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957F0" w14:textId="77777777" w:rsidR="00BC2A0C" w:rsidRPr="00D35FE0" w:rsidRDefault="00BC2A0C" w:rsidP="00BC2A0C">
      <w:pPr>
        <w:pStyle w:val="Titre"/>
        <w:rPr>
          <w:lang w:val="fr-FR"/>
        </w:rPr>
      </w:pPr>
      <w:r>
        <w:rPr>
          <w:lang w:val="fr-FR"/>
        </w:rPr>
        <w:t>Films et fictions</w:t>
      </w:r>
    </w:p>
    <w:p w14:paraId="5D8DB9AA" w14:textId="77777777" w:rsidR="003C38A2" w:rsidRPr="002A7FE2" w:rsidRDefault="003C38A2" w:rsidP="00EC034B">
      <w:pPr>
        <w:spacing w:after="0"/>
        <w:rPr>
          <w:b/>
          <w:sz w:val="16"/>
          <w:lang w:val="fr-FR"/>
        </w:rPr>
      </w:pPr>
    </w:p>
    <w:p w14:paraId="568B8FF4" w14:textId="0AA5227A" w:rsidR="00BC2A0C" w:rsidRDefault="007473A8" w:rsidP="00EC034B">
      <w:pPr>
        <w:spacing w:after="0"/>
        <w:rPr>
          <w:b/>
          <w:lang w:val="fr-FR"/>
        </w:rPr>
      </w:pPr>
      <w:r>
        <w:rPr>
          <w:b/>
          <w:lang w:val="fr-FR"/>
        </w:rPr>
        <w:t>Activité 1</w:t>
      </w:r>
      <w:r w:rsidR="005277D9">
        <w:rPr>
          <w:b/>
          <w:lang w:val="fr-FR"/>
        </w:rPr>
        <w:t xml:space="preserve"> : </w:t>
      </w:r>
      <w:r w:rsidR="00BC2A0C" w:rsidRPr="00BC2A0C">
        <w:rPr>
          <w:b/>
          <w:lang w:val="fr-FR"/>
        </w:rPr>
        <w:t xml:space="preserve">observez l’affiche et </w:t>
      </w:r>
      <w:r w:rsidR="00BC2A0C">
        <w:rPr>
          <w:b/>
          <w:lang w:val="fr-FR"/>
        </w:rPr>
        <w:t xml:space="preserve">cochez </w:t>
      </w:r>
      <w:r w:rsidR="00DF13DB">
        <w:rPr>
          <w:b/>
          <w:lang w:val="fr-FR"/>
        </w:rPr>
        <w:t>le</w:t>
      </w:r>
      <w:r w:rsidR="00BC2A0C">
        <w:rPr>
          <w:b/>
          <w:lang w:val="fr-FR"/>
        </w:rPr>
        <w:t>s réponses</w:t>
      </w:r>
      <w:r w:rsidR="00DF13DB">
        <w:rPr>
          <w:b/>
          <w:lang w:val="fr-FR"/>
        </w:rPr>
        <w:t xml:space="preserve"> qui vous corre</w:t>
      </w:r>
      <w:r w:rsidR="001B6A39">
        <w:rPr>
          <w:b/>
          <w:lang w:val="fr-FR"/>
        </w:rPr>
        <w:t>sp</w:t>
      </w:r>
      <w:r w:rsidR="00DF13DB">
        <w:rPr>
          <w:b/>
          <w:lang w:val="fr-FR"/>
        </w:rPr>
        <w:t>ondent</w:t>
      </w:r>
      <w:r w:rsidR="00BC2A0C">
        <w:rPr>
          <w:b/>
          <w:lang w:val="fr-FR"/>
        </w:rPr>
        <w:t>.</w:t>
      </w:r>
      <w:r w:rsidR="00BC2A0C" w:rsidRPr="00BC2A0C">
        <w:rPr>
          <w:b/>
          <w:lang w:val="fr-FR"/>
        </w:rPr>
        <w:t xml:space="preserve"> </w:t>
      </w:r>
    </w:p>
    <w:p w14:paraId="09EE3077" w14:textId="70272431" w:rsidR="00BC2A0C" w:rsidRPr="00BC2A0C" w:rsidRDefault="00BC2A0C" w:rsidP="00AD7D9E">
      <w:pPr>
        <w:pStyle w:val="Paragraphedeliste"/>
        <w:numPr>
          <w:ilvl w:val="0"/>
          <w:numId w:val="6"/>
        </w:numPr>
        <w:spacing w:after="0"/>
        <w:ind w:left="426" w:hanging="426"/>
      </w:pPr>
      <w:r w:rsidRPr="00BC2A0C">
        <w:t>Qu'est-ce qui vous frappe le plus en regardant cette affiche ? Pourquoi ?</w:t>
      </w:r>
    </w:p>
    <w:p w14:paraId="0A1577EA" w14:textId="77777777" w:rsidR="000C5C4E" w:rsidRDefault="000C5C4E" w:rsidP="00D62FDA">
      <w:pPr>
        <w:spacing w:after="0"/>
        <w:rPr>
          <w:lang w:val="fr-FR"/>
        </w:rPr>
        <w:sectPr w:rsidR="000C5C4E" w:rsidSect="000C5C4E">
          <w:headerReference w:type="default" r:id="rId7"/>
          <w:footerReference w:type="default" r:id="rId8"/>
          <w:pgSz w:w="11906" w:h="16838"/>
          <w:pgMar w:top="851" w:right="1134" w:bottom="851" w:left="1134" w:header="397" w:footer="397" w:gutter="0"/>
          <w:cols w:space="708"/>
          <w:docGrid w:linePitch="360"/>
        </w:sectPr>
      </w:pPr>
    </w:p>
    <w:p w14:paraId="761D6835" w14:textId="7D38E0D0" w:rsidR="00C12B39" w:rsidRDefault="00BC2A0C" w:rsidP="00D62FDA">
      <w:pPr>
        <w:spacing w:after="0"/>
        <w:rPr>
          <w:lang w:val="fr-FR"/>
        </w:rPr>
      </w:pPr>
      <w:r>
        <w:rPr>
          <w:lang w:val="fr-FR"/>
        </w:rPr>
        <w:sym w:font="Wingdings" w:char="F0A8"/>
      </w:r>
      <w:r w:rsidR="00A65AA1">
        <w:rPr>
          <w:lang w:val="fr-FR"/>
        </w:rPr>
        <w:t xml:space="preserve"> les personnages </w:t>
      </w:r>
    </w:p>
    <w:p w14:paraId="13C817B1" w14:textId="6EC00C81" w:rsidR="00C12B39" w:rsidRDefault="00C12B39" w:rsidP="00D62FDA">
      <w:pPr>
        <w:spacing w:after="0"/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la disposition des éléments</w:t>
      </w:r>
    </w:p>
    <w:p w14:paraId="46C806C5" w14:textId="45E9B87D" w:rsidR="00BC2A0C" w:rsidRDefault="00BC2A0C" w:rsidP="00D62FDA">
      <w:pPr>
        <w:spacing w:after="0"/>
        <w:rPr>
          <w:lang w:val="fr-FR"/>
        </w:rPr>
      </w:pPr>
      <w:r>
        <w:rPr>
          <w:lang w:val="fr-FR"/>
        </w:rPr>
        <w:sym w:font="Wingdings" w:char="F0A8"/>
      </w:r>
      <w:r w:rsidR="00A65AA1">
        <w:rPr>
          <w:lang w:val="fr-FR"/>
        </w:rPr>
        <w:t xml:space="preserve"> les couleurs </w:t>
      </w:r>
      <w:r w:rsidR="00D62FDA">
        <w:rPr>
          <w:lang w:val="fr-FR"/>
        </w:rPr>
        <w:t xml:space="preserve"> </w:t>
      </w:r>
    </w:p>
    <w:p w14:paraId="265E3400" w14:textId="43CA65AC" w:rsidR="00BC2A0C" w:rsidRDefault="00BC2A0C" w:rsidP="00D62FDA">
      <w:pPr>
        <w:spacing w:after="0"/>
        <w:rPr>
          <w:lang w:val="fr-FR"/>
        </w:rPr>
      </w:pPr>
      <w:r>
        <w:rPr>
          <w:lang w:val="fr-FR"/>
        </w:rPr>
        <w:sym w:font="Wingdings" w:char="F0A8"/>
      </w:r>
      <w:r w:rsidR="00A65AA1">
        <w:rPr>
          <w:lang w:val="fr-FR"/>
        </w:rPr>
        <w:t xml:space="preserve"> un élément particulier </w:t>
      </w:r>
    </w:p>
    <w:p w14:paraId="53F02567" w14:textId="1F297412" w:rsidR="00D62FDA" w:rsidRDefault="00D62FDA" w:rsidP="00D62FDA">
      <w:pPr>
        <w:spacing w:after="0"/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le paysage, le décor</w:t>
      </w:r>
    </w:p>
    <w:p w14:paraId="7C1FC8C2" w14:textId="43B54431" w:rsidR="00A65AA1" w:rsidRPr="00BC2A0C" w:rsidRDefault="00A65AA1" w:rsidP="00D62FDA">
      <w:pPr>
        <w:spacing w:after="0"/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autre : </w:t>
      </w:r>
      <w:r w:rsidRPr="00D62FDA">
        <w:rPr>
          <w:color w:val="A6A6A6" w:themeColor="background1" w:themeShade="A6"/>
          <w:lang w:val="fr-FR"/>
        </w:rPr>
        <w:t>__________________</w:t>
      </w:r>
      <w:r w:rsidR="00581381">
        <w:rPr>
          <w:color w:val="A6A6A6" w:themeColor="background1" w:themeShade="A6"/>
          <w:lang w:val="fr-FR"/>
        </w:rPr>
        <w:t>_________</w:t>
      </w:r>
      <w:r w:rsidRPr="00D62FDA">
        <w:rPr>
          <w:color w:val="A6A6A6" w:themeColor="background1" w:themeShade="A6"/>
          <w:lang w:val="fr-FR"/>
        </w:rPr>
        <w:t>_____</w:t>
      </w:r>
    </w:p>
    <w:p w14:paraId="34E46502" w14:textId="77777777" w:rsidR="00D62FDA" w:rsidRDefault="00D62FDA" w:rsidP="00D62FDA">
      <w:pPr>
        <w:spacing w:after="0"/>
        <w:sectPr w:rsidR="00D62FDA" w:rsidSect="00D62FDA">
          <w:type w:val="continuous"/>
          <w:pgSz w:w="11906" w:h="16838"/>
          <w:pgMar w:top="1134" w:right="1134" w:bottom="1134" w:left="1134" w:header="397" w:footer="397" w:gutter="0"/>
          <w:cols w:num="2" w:space="708"/>
          <w:docGrid w:linePitch="360"/>
        </w:sectPr>
      </w:pPr>
    </w:p>
    <w:p w14:paraId="58DF5745" w14:textId="3D6A5FA7" w:rsidR="00D62FDA" w:rsidRPr="00D62FDA" w:rsidRDefault="00D62FDA" w:rsidP="00D62FDA">
      <w:pPr>
        <w:spacing w:after="0"/>
        <w:rPr>
          <w:sz w:val="10"/>
        </w:rPr>
      </w:pPr>
    </w:p>
    <w:p w14:paraId="6E5B9455" w14:textId="64E48469" w:rsidR="005277D9" w:rsidRPr="00BC2A0C" w:rsidRDefault="00BC2A0C" w:rsidP="00AD7D9E">
      <w:pPr>
        <w:pStyle w:val="Paragraphedeliste"/>
        <w:numPr>
          <w:ilvl w:val="0"/>
          <w:numId w:val="6"/>
        </w:numPr>
        <w:spacing w:after="0"/>
        <w:ind w:left="426" w:hanging="426"/>
      </w:pPr>
      <w:bookmarkStart w:id="0" w:name="_GoBack"/>
      <w:bookmarkEnd w:id="0"/>
      <w:r w:rsidRPr="00BC2A0C">
        <w:t xml:space="preserve">À quel genre de film vous fait penser </w:t>
      </w:r>
      <w:r w:rsidR="0084341D">
        <w:t>l’</w:t>
      </w:r>
      <w:r w:rsidRPr="00BC2A0C">
        <w:t>affiche ?</w:t>
      </w:r>
    </w:p>
    <w:p w14:paraId="2B95C9B8" w14:textId="77777777" w:rsidR="00A65AA1" w:rsidRDefault="00A65AA1" w:rsidP="00D62FDA">
      <w:pPr>
        <w:spacing w:after="0"/>
        <w:rPr>
          <w:lang w:val="fr-FR"/>
        </w:rPr>
        <w:sectPr w:rsidR="00A65AA1" w:rsidSect="000C5C4E">
          <w:type w:val="continuous"/>
          <w:pgSz w:w="11906" w:h="16838"/>
          <w:pgMar w:top="1134" w:right="1134" w:bottom="1134" w:left="1134" w:header="397" w:footer="397" w:gutter="0"/>
          <w:cols w:space="708"/>
          <w:docGrid w:linePitch="360"/>
        </w:sectPr>
      </w:pPr>
    </w:p>
    <w:p w14:paraId="40A53D30" w14:textId="1D990D3D" w:rsidR="00BC2A0C" w:rsidRDefault="0030384F" w:rsidP="00D62FDA">
      <w:pPr>
        <w:spacing w:after="0"/>
        <w:rPr>
          <w:lang w:val="fr-FR"/>
        </w:rPr>
      </w:pPr>
      <w:r>
        <w:rPr>
          <w:lang w:val="fr-FR"/>
        </w:rPr>
        <w:sym w:font="Wingdings" w:char="F0A8"/>
      </w:r>
      <w:r w:rsidR="00A65AA1">
        <w:rPr>
          <w:lang w:val="fr-FR"/>
        </w:rPr>
        <w:t xml:space="preserve"> comédie</w:t>
      </w:r>
    </w:p>
    <w:p w14:paraId="410C61D2" w14:textId="3AEEBDF2" w:rsidR="0030384F" w:rsidRDefault="0030384F" w:rsidP="00D62FDA">
      <w:pPr>
        <w:spacing w:after="0"/>
        <w:rPr>
          <w:lang w:val="fr-FR"/>
        </w:rPr>
      </w:pPr>
      <w:r>
        <w:rPr>
          <w:lang w:val="fr-FR"/>
        </w:rPr>
        <w:sym w:font="Wingdings" w:char="F0A8"/>
      </w:r>
      <w:r w:rsidR="00A65AA1">
        <w:rPr>
          <w:lang w:val="fr-FR"/>
        </w:rPr>
        <w:t xml:space="preserve"> drame</w:t>
      </w:r>
    </w:p>
    <w:p w14:paraId="3DC8166D" w14:textId="17089FAD" w:rsidR="0030384F" w:rsidRDefault="0030384F" w:rsidP="00D62FDA">
      <w:pPr>
        <w:spacing w:after="0"/>
        <w:rPr>
          <w:lang w:val="fr-FR"/>
        </w:rPr>
      </w:pPr>
      <w:r>
        <w:rPr>
          <w:lang w:val="fr-FR"/>
        </w:rPr>
        <w:sym w:font="Wingdings" w:char="F0A8"/>
      </w:r>
      <w:r w:rsidR="00A65AA1">
        <w:rPr>
          <w:lang w:val="fr-FR"/>
        </w:rPr>
        <w:t xml:space="preserve"> policier</w:t>
      </w:r>
    </w:p>
    <w:p w14:paraId="5529C6F5" w14:textId="42D81C40" w:rsidR="0030384F" w:rsidRDefault="0030384F" w:rsidP="00D62FDA">
      <w:pPr>
        <w:spacing w:after="0"/>
        <w:rPr>
          <w:lang w:val="fr-FR"/>
        </w:rPr>
      </w:pPr>
      <w:r>
        <w:rPr>
          <w:lang w:val="fr-FR"/>
        </w:rPr>
        <w:sym w:font="Wingdings" w:char="F0A8"/>
      </w:r>
      <w:r w:rsidR="00A65AA1">
        <w:rPr>
          <w:lang w:val="fr-FR"/>
        </w:rPr>
        <w:t xml:space="preserve"> science-fiction</w:t>
      </w:r>
    </w:p>
    <w:p w14:paraId="7F279319" w14:textId="19F93819" w:rsidR="0030384F" w:rsidRDefault="0030384F" w:rsidP="00D62FDA">
      <w:pPr>
        <w:spacing w:after="0"/>
        <w:rPr>
          <w:lang w:val="fr-FR"/>
        </w:rPr>
      </w:pPr>
      <w:r>
        <w:rPr>
          <w:lang w:val="fr-FR"/>
        </w:rPr>
        <w:sym w:font="Wingdings" w:char="F0A8"/>
      </w:r>
      <w:r w:rsidR="00A65AA1">
        <w:rPr>
          <w:lang w:val="fr-FR"/>
        </w:rPr>
        <w:t xml:space="preserve"> aventure </w:t>
      </w:r>
    </w:p>
    <w:p w14:paraId="022C4113" w14:textId="3A1E1C03" w:rsidR="00A65AA1" w:rsidRDefault="00A65AA1" w:rsidP="00D62FDA">
      <w:pPr>
        <w:spacing w:after="0"/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action</w:t>
      </w:r>
    </w:p>
    <w:p w14:paraId="6BEEE112" w14:textId="18FBFA78" w:rsidR="00A65AA1" w:rsidRDefault="00A65AA1" w:rsidP="00D62FDA">
      <w:pPr>
        <w:spacing w:after="0"/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horreur</w:t>
      </w:r>
    </w:p>
    <w:p w14:paraId="3FF305F4" w14:textId="77777777" w:rsidR="00581381" w:rsidRPr="00BC2A0C" w:rsidRDefault="00581381" w:rsidP="00581381">
      <w:pPr>
        <w:spacing w:after="0"/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autre : </w:t>
      </w:r>
      <w:r w:rsidRPr="00D62FDA">
        <w:rPr>
          <w:color w:val="A6A6A6" w:themeColor="background1" w:themeShade="A6"/>
          <w:lang w:val="fr-FR"/>
        </w:rPr>
        <w:t>__________________</w:t>
      </w:r>
      <w:r>
        <w:rPr>
          <w:color w:val="A6A6A6" w:themeColor="background1" w:themeShade="A6"/>
          <w:lang w:val="fr-FR"/>
        </w:rPr>
        <w:t>_________</w:t>
      </w:r>
      <w:r w:rsidRPr="00D62FDA">
        <w:rPr>
          <w:color w:val="A6A6A6" w:themeColor="background1" w:themeShade="A6"/>
          <w:lang w:val="fr-FR"/>
        </w:rPr>
        <w:t>_____</w:t>
      </w:r>
    </w:p>
    <w:p w14:paraId="2B99C304" w14:textId="77777777" w:rsidR="00581381" w:rsidRDefault="00581381" w:rsidP="00D62FDA">
      <w:pPr>
        <w:rPr>
          <w:b/>
          <w:lang w:val="fr-FR"/>
        </w:rPr>
        <w:sectPr w:rsidR="00581381" w:rsidSect="00581381">
          <w:type w:val="continuous"/>
          <w:pgSz w:w="11906" w:h="16838"/>
          <w:pgMar w:top="1134" w:right="1134" w:bottom="993" w:left="1134" w:header="397" w:footer="274" w:gutter="0"/>
          <w:cols w:num="2" w:space="708"/>
          <w:docGrid w:linePitch="360"/>
        </w:sectPr>
      </w:pPr>
    </w:p>
    <w:p w14:paraId="2534FF32" w14:textId="69383017" w:rsidR="00A65AA1" w:rsidRPr="002A7FE2" w:rsidRDefault="00A65AA1" w:rsidP="00D62FDA">
      <w:pPr>
        <w:rPr>
          <w:b/>
          <w:lang w:val="fr-FR"/>
        </w:rPr>
      </w:pPr>
    </w:p>
    <w:p w14:paraId="383AA7EA" w14:textId="4C3BFFF2" w:rsidR="00023D99" w:rsidRDefault="00023D99" w:rsidP="00023D99">
      <w:pPr>
        <w:rPr>
          <w:b/>
          <w:lang w:val="fr-FR"/>
        </w:rPr>
      </w:pPr>
      <w:r>
        <w:rPr>
          <w:b/>
          <w:lang w:val="fr-FR"/>
        </w:rPr>
        <w:t xml:space="preserve">Activité 2 : regardez la séquence et répondez aux questions.  </w:t>
      </w:r>
    </w:p>
    <w:p w14:paraId="3D487E78" w14:textId="77777777" w:rsidR="00023D99" w:rsidRPr="00227432" w:rsidRDefault="00023D99" w:rsidP="00023D99">
      <w:pPr>
        <w:tabs>
          <w:tab w:val="left" w:leader="underscore" w:pos="567"/>
          <w:tab w:val="left" w:leader="underscore" w:pos="9638"/>
        </w:tabs>
        <w:spacing w:after="0" w:line="360" w:lineRule="auto"/>
        <w:rPr>
          <w:lang w:val="fr-FR"/>
        </w:rPr>
      </w:pPr>
      <w:r w:rsidRPr="00227432">
        <w:rPr>
          <w:lang w:val="fr-FR"/>
        </w:rPr>
        <w:t xml:space="preserve">Qui sont les personnages ? </w:t>
      </w:r>
      <w:r w:rsidRPr="00227432">
        <w:rPr>
          <w:color w:val="A6A6A6" w:themeColor="background1" w:themeShade="A6"/>
          <w:lang w:val="fr-FR"/>
        </w:rPr>
        <w:tab/>
      </w:r>
    </w:p>
    <w:p w14:paraId="4ADD17F5" w14:textId="34812CFC" w:rsidR="00105615" w:rsidRDefault="00105615" w:rsidP="00105615">
      <w:pPr>
        <w:tabs>
          <w:tab w:val="left" w:leader="underscore" w:pos="567"/>
          <w:tab w:val="left" w:leader="underscore" w:pos="9638"/>
        </w:tabs>
        <w:spacing w:after="0" w:line="360" w:lineRule="auto"/>
        <w:rPr>
          <w:color w:val="A6A6A6" w:themeColor="background1" w:themeShade="A6"/>
          <w:lang w:val="fr-FR"/>
        </w:rPr>
      </w:pPr>
      <w:r>
        <w:rPr>
          <w:lang w:val="fr-FR"/>
        </w:rPr>
        <w:t>Où sont-ils</w:t>
      </w:r>
      <w:r w:rsidRPr="00227432">
        <w:rPr>
          <w:lang w:val="fr-FR"/>
        </w:rPr>
        <w:t xml:space="preserve"> ?</w:t>
      </w:r>
      <w:r w:rsidRPr="00227432">
        <w:rPr>
          <w:color w:val="A6A6A6" w:themeColor="background1" w:themeShade="A6"/>
          <w:lang w:val="fr-FR"/>
        </w:rPr>
        <w:tab/>
      </w:r>
    </w:p>
    <w:p w14:paraId="21289FDB" w14:textId="77777777" w:rsidR="00023D99" w:rsidRPr="00227432" w:rsidRDefault="00023D99" w:rsidP="00023D99">
      <w:pPr>
        <w:tabs>
          <w:tab w:val="left" w:leader="underscore" w:pos="567"/>
          <w:tab w:val="left" w:leader="underscore" w:pos="9638"/>
        </w:tabs>
        <w:spacing w:after="0" w:line="360" w:lineRule="auto"/>
        <w:rPr>
          <w:lang w:val="fr-FR"/>
        </w:rPr>
      </w:pPr>
      <w:r w:rsidRPr="00227432">
        <w:rPr>
          <w:lang w:val="fr-FR"/>
        </w:rPr>
        <w:t xml:space="preserve">Qui parle à qui ? </w:t>
      </w:r>
      <w:r w:rsidRPr="00227432">
        <w:rPr>
          <w:color w:val="A6A6A6" w:themeColor="background1" w:themeShade="A6"/>
          <w:lang w:val="fr-FR"/>
        </w:rPr>
        <w:tab/>
      </w:r>
    </w:p>
    <w:p w14:paraId="6682F193" w14:textId="1BB15912" w:rsidR="00023D99" w:rsidRPr="00227432" w:rsidRDefault="00023D99" w:rsidP="00023D99">
      <w:pPr>
        <w:tabs>
          <w:tab w:val="left" w:leader="underscore" w:pos="567"/>
          <w:tab w:val="left" w:leader="underscore" w:pos="9638"/>
        </w:tabs>
        <w:spacing w:after="0" w:line="360" w:lineRule="auto"/>
        <w:rPr>
          <w:lang w:val="fr-FR"/>
        </w:rPr>
      </w:pPr>
      <w:r>
        <w:rPr>
          <w:lang w:val="fr-FR"/>
        </w:rPr>
        <w:t xml:space="preserve">À votre avis, que se disent-ils ? </w:t>
      </w:r>
      <w:r w:rsidRPr="00505839">
        <w:rPr>
          <w:color w:val="A6A6A6" w:themeColor="background1" w:themeShade="A6"/>
          <w:lang w:val="fr-FR"/>
        </w:rPr>
        <w:tab/>
      </w:r>
    </w:p>
    <w:p w14:paraId="1D768018" w14:textId="77777777" w:rsidR="00023D99" w:rsidRDefault="00023D99" w:rsidP="003C0835">
      <w:pPr>
        <w:spacing w:after="0"/>
        <w:jc w:val="both"/>
        <w:rPr>
          <w:b/>
          <w:lang w:val="fr-FR"/>
        </w:rPr>
      </w:pPr>
    </w:p>
    <w:p w14:paraId="473500D1" w14:textId="0FF3D509" w:rsidR="007473A8" w:rsidRDefault="00380E35" w:rsidP="003C0835">
      <w:pPr>
        <w:spacing w:after="0"/>
        <w:jc w:val="both"/>
        <w:rPr>
          <w:b/>
          <w:lang w:val="fr-FR"/>
        </w:rPr>
      </w:pPr>
      <w:r>
        <w:rPr>
          <w:b/>
          <w:lang w:val="fr-FR"/>
        </w:rPr>
        <w:t xml:space="preserve">Activité </w:t>
      </w:r>
      <w:r w:rsidR="00023D99">
        <w:rPr>
          <w:b/>
          <w:lang w:val="fr-FR"/>
        </w:rPr>
        <w:t>3</w:t>
      </w:r>
      <w:r>
        <w:rPr>
          <w:b/>
          <w:lang w:val="fr-FR"/>
        </w:rPr>
        <w:t> :</w:t>
      </w:r>
      <w:r w:rsidR="00E7167B">
        <w:rPr>
          <w:b/>
          <w:lang w:val="fr-FR"/>
        </w:rPr>
        <w:t xml:space="preserve"> </w:t>
      </w:r>
      <w:bookmarkStart w:id="1" w:name="_Hlk145603936"/>
      <w:bookmarkStart w:id="2" w:name="_Hlk145327373"/>
      <w:r w:rsidR="00023D99">
        <w:rPr>
          <w:b/>
          <w:lang w:val="fr-FR"/>
        </w:rPr>
        <w:t>prenez des notes et faites le récit de ce qui s’est passé selon le point de vue d’un</w:t>
      </w:r>
      <w:r w:rsidR="00EC034B">
        <w:rPr>
          <w:b/>
          <w:lang w:val="fr-FR"/>
        </w:rPr>
        <w:t>(e)</w:t>
      </w:r>
      <w:r w:rsidR="00023D99">
        <w:rPr>
          <w:b/>
          <w:lang w:val="fr-FR"/>
        </w:rPr>
        <w:t xml:space="preserve"> des protagonistes.</w:t>
      </w:r>
      <w:bookmarkEnd w:id="1"/>
    </w:p>
    <w:bookmarkEnd w:id="2"/>
    <w:p w14:paraId="179371B1" w14:textId="68AEF0B7" w:rsidR="00C12B39" w:rsidRPr="001E1559" w:rsidRDefault="00C12B39" w:rsidP="00581381">
      <w:pPr>
        <w:spacing w:after="0" w:line="360" w:lineRule="auto"/>
        <w:rPr>
          <w:color w:val="A6A6A6" w:themeColor="background1" w:themeShade="A6"/>
          <w:lang w:val="fr-FR"/>
        </w:rPr>
      </w:pPr>
      <w:r w:rsidRPr="001E1559">
        <w:rPr>
          <w:color w:val="A6A6A6" w:themeColor="background1" w:themeShade="A6"/>
          <w:lang w:val="fr-FR"/>
        </w:rPr>
        <w:t>______________________</w:t>
      </w:r>
      <w:r w:rsidR="001E1559" w:rsidRPr="001E1559">
        <w:rPr>
          <w:color w:val="A6A6A6" w:themeColor="background1" w:themeShade="A6"/>
          <w:lang w:val="fr-FR"/>
        </w:rPr>
        <w:t>__________________________________________________________________</w:t>
      </w:r>
    </w:p>
    <w:p w14:paraId="220F28B8" w14:textId="77777777" w:rsidR="002A7FE2" w:rsidRPr="00DF13DB" w:rsidRDefault="002A7FE2" w:rsidP="00581381">
      <w:pPr>
        <w:spacing w:after="0" w:line="360" w:lineRule="auto"/>
        <w:rPr>
          <w:lang w:val="fr-FR"/>
        </w:rPr>
      </w:pPr>
      <w:r w:rsidRPr="00DF13DB">
        <w:rPr>
          <w:color w:val="A6A6A6" w:themeColor="background1" w:themeShade="A6"/>
          <w:lang w:val="fr-FR"/>
        </w:rPr>
        <w:t>________________________________________________________________________________________</w:t>
      </w:r>
    </w:p>
    <w:p w14:paraId="7022E1BC" w14:textId="77777777" w:rsidR="00581381" w:rsidRPr="00DF13DB" w:rsidRDefault="00581381" w:rsidP="00581381">
      <w:pPr>
        <w:spacing w:after="0" w:line="360" w:lineRule="auto"/>
        <w:rPr>
          <w:lang w:val="fr-FR"/>
        </w:rPr>
      </w:pPr>
      <w:r w:rsidRPr="00DF13DB">
        <w:rPr>
          <w:color w:val="A6A6A6" w:themeColor="background1" w:themeShade="A6"/>
          <w:lang w:val="fr-FR"/>
        </w:rPr>
        <w:t>________________________________________________________________________________________</w:t>
      </w:r>
    </w:p>
    <w:p w14:paraId="1D6199D1" w14:textId="77777777" w:rsidR="00D62FDA" w:rsidRPr="00D62FDA" w:rsidRDefault="00D62FDA" w:rsidP="00D62FDA">
      <w:pPr>
        <w:spacing w:after="0"/>
        <w:rPr>
          <w:lang w:val="fr-FR"/>
        </w:rPr>
      </w:pPr>
    </w:p>
    <w:p w14:paraId="0ECFF304" w14:textId="4427A58A" w:rsidR="00380E35" w:rsidRPr="00D62FDA" w:rsidRDefault="00380E35" w:rsidP="00D62FDA">
      <w:pPr>
        <w:rPr>
          <w:b/>
          <w:lang w:val="fr-FR"/>
        </w:rPr>
      </w:pPr>
      <w:r w:rsidRPr="00D62FDA">
        <w:rPr>
          <w:b/>
          <w:lang w:val="fr-FR"/>
        </w:rPr>
        <w:t xml:space="preserve">Activité </w:t>
      </w:r>
      <w:r w:rsidR="003C38A2" w:rsidRPr="00D62FDA">
        <w:rPr>
          <w:b/>
          <w:lang w:val="fr-FR"/>
        </w:rPr>
        <w:t>4</w:t>
      </w:r>
      <w:r w:rsidRPr="00D62FDA">
        <w:rPr>
          <w:b/>
          <w:lang w:val="fr-FR"/>
        </w:rPr>
        <w:t xml:space="preserve"> : </w:t>
      </w:r>
      <w:r w:rsidR="003C38A2" w:rsidRPr="00D62FDA">
        <w:rPr>
          <w:b/>
          <w:lang w:val="fr-FR"/>
        </w:rPr>
        <w:t>regardez l’extrait et c</w:t>
      </w:r>
      <w:r w:rsidR="000C5C4E" w:rsidRPr="00D62FDA">
        <w:rPr>
          <w:b/>
          <w:lang w:val="fr-FR"/>
        </w:rPr>
        <w:t>och</w:t>
      </w:r>
      <w:r w:rsidR="003C38A2" w:rsidRPr="00D62FDA">
        <w:rPr>
          <w:b/>
          <w:lang w:val="fr-FR"/>
        </w:rPr>
        <w:t xml:space="preserve">ez les plans utilisés pour filmer les personnages.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F6093B" w14:paraId="25588DEF" w14:textId="77777777" w:rsidTr="00EC034B">
        <w:trPr>
          <w:trHeight w:val="1077"/>
        </w:trPr>
        <w:tc>
          <w:tcPr>
            <w:tcW w:w="2407" w:type="dxa"/>
            <w:tcBorders>
              <w:top w:val="nil"/>
              <w:left w:val="nil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D7BF550" w14:textId="77777777" w:rsidR="00F6093B" w:rsidRDefault="00F6093B" w:rsidP="002A7FE2">
            <w:pPr>
              <w:spacing w:line="480" w:lineRule="auto"/>
            </w:pPr>
          </w:p>
        </w:tc>
        <w:tc>
          <w:tcPr>
            <w:tcW w:w="240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7BA9473" w14:textId="77777777" w:rsidR="00F6093B" w:rsidRDefault="00F6093B" w:rsidP="00EC034B">
            <w:pPr>
              <w:spacing w:line="480" w:lineRule="auto"/>
              <w:jc w:val="center"/>
            </w:pPr>
            <w:r>
              <w:t>Personnage A</w:t>
            </w:r>
          </w:p>
          <w:p w14:paraId="277ED308" w14:textId="3566628D" w:rsidR="00227432" w:rsidRDefault="00581381" w:rsidP="00EC034B">
            <w:pPr>
              <w:spacing w:line="480" w:lineRule="auto"/>
              <w:jc w:val="center"/>
            </w:pPr>
            <w:r w:rsidRPr="00581381">
              <w:rPr>
                <w:color w:val="BFBFBF" w:themeColor="background1" w:themeShade="BF"/>
              </w:rPr>
              <w:t>………………………………</w:t>
            </w:r>
          </w:p>
        </w:tc>
        <w:tc>
          <w:tcPr>
            <w:tcW w:w="240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8BD6CD4" w14:textId="77777777" w:rsidR="00F6093B" w:rsidRDefault="00F6093B" w:rsidP="00EC034B">
            <w:pPr>
              <w:spacing w:line="480" w:lineRule="auto"/>
              <w:jc w:val="center"/>
            </w:pPr>
            <w:r>
              <w:t>Personnage B</w:t>
            </w:r>
          </w:p>
          <w:p w14:paraId="4772B2FF" w14:textId="1604E952" w:rsidR="00581381" w:rsidRDefault="00581381" w:rsidP="00EC034B">
            <w:pPr>
              <w:spacing w:line="480" w:lineRule="auto"/>
              <w:jc w:val="center"/>
            </w:pPr>
            <w:r w:rsidRPr="00581381">
              <w:rPr>
                <w:color w:val="BFBFBF" w:themeColor="background1" w:themeShade="BF"/>
              </w:rPr>
              <w:t>………………………………</w:t>
            </w:r>
          </w:p>
        </w:tc>
        <w:tc>
          <w:tcPr>
            <w:tcW w:w="240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8B2E6B8" w14:textId="77777777" w:rsidR="00F6093B" w:rsidRDefault="00F6093B" w:rsidP="00EC034B">
            <w:pPr>
              <w:spacing w:line="480" w:lineRule="auto"/>
              <w:jc w:val="center"/>
            </w:pPr>
            <w:r>
              <w:t>Personnage C</w:t>
            </w:r>
          </w:p>
          <w:p w14:paraId="1649B95B" w14:textId="324A1103" w:rsidR="00581381" w:rsidRDefault="00581381" w:rsidP="00EC034B">
            <w:pPr>
              <w:spacing w:line="480" w:lineRule="auto"/>
              <w:jc w:val="center"/>
            </w:pPr>
            <w:r w:rsidRPr="00581381">
              <w:rPr>
                <w:color w:val="BFBFBF" w:themeColor="background1" w:themeShade="BF"/>
              </w:rPr>
              <w:t>………………………………</w:t>
            </w:r>
          </w:p>
        </w:tc>
      </w:tr>
      <w:tr w:rsidR="000C5C4E" w14:paraId="23B41BD8" w14:textId="77777777" w:rsidTr="00EC034B">
        <w:trPr>
          <w:trHeight w:val="624"/>
        </w:trPr>
        <w:tc>
          <w:tcPr>
            <w:tcW w:w="240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149D44D" w14:textId="0753C4C6" w:rsidR="000C5C4E" w:rsidRDefault="000C5C4E" w:rsidP="00EC034B">
            <w:r>
              <w:t xml:space="preserve">Le plan d’ensemble </w:t>
            </w:r>
          </w:p>
        </w:tc>
        <w:tc>
          <w:tcPr>
            <w:tcW w:w="240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8627CF2" w14:textId="77777777" w:rsidR="000C5C4E" w:rsidRDefault="000C5C4E" w:rsidP="002A7FE2">
            <w:pPr>
              <w:spacing w:line="480" w:lineRule="auto"/>
              <w:jc w:val="center"/>
            </w:pPr>
          </w:p>
        </w:tc>
        <w:tc>
          <w:tcPr>
            <w:tcW w:w="240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56003C4" w14:textId="77777777" w:rsidR="000C5C4E" w:rsidRDefault="000C5C4E" w:rsidP="002A7FE2">
            <w:pPr>
              <w:spacing w:line="480" w:lineRule="auto"/>
              <w:jc w:val="center"/>
            </w:pPr>
          </w:p>
        </w:tc>
        <w:tc>
          <w:tcPr>
            <w:tcW w:w="240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F7D445B" w14:textId="77777777" w:rsidR="000C5C4E" w:rsidRDefault="000C5C4E" w:rsidP="002A7FE2">
            <w:pPr>
              <w:spacing w:line="480" w:lineRule="auto"/>
              <w:jc w:val="center"/>
            </w:pPr>
          </w:p>
        </w:tc>
      </w:tr>
      <w:tr w:rsidR="000C5C4E" w14:paraId="692AB139" w14:textId="77777777" w:rsidTr="00EC034B">
        <w:trPr>
          <w:trHeight w:val="624"/>
        </w:trPr>
        <w:tc>
          <w:tcPr>
            <w:tcW w:w="240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F9CFD91" w14:textId="33B0944E" w:rsidR="000C5C4E" w:rsidRDefault="000C5C4E" w:rsidP="00EC034B">
            <w:r>
              <w:t>Le plan américain</w:t>
            </w:r>
          </w:p>
        </w:tc>
        <w:tc>
          <w:tcPr>
            <w:tcW w:w="240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4B8842F" w14:textId="77777777" w:rsidR="000C5C4E" w:rsidRDefault="000C5C4E" w:rsidP="002A7FE2">
            <w:pPr>
              <w:spacing w:line="480" w:lineRule="auto"/>
              <w:jc w:val="center"/>
            </w:pPr>
          </w:p>
        </w:tc>
        <w:tc>
          <w:tcPr>
            <w:tcW w:w="240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5B3D71D" w14:textId="77777777" w:rsidR="000C5C4E" w:rsidRDefault="000C5C4E" w:rsidP="002A7FE2">
            <w:pPr>
              <w:spacing w:line="480" w:lineRule="auto"/>
              <w:jc w:val="center"/>
            </w:pPr>
          </w:p>
        </w:tc>
        <w:tc>
          <w:tcPr>
            <w:tcW w:w="240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F505DC9" w14:textId="77777777" w:rsidR="000C5C4E" w:rsidRDefault="000C5C4E" w:rsidP="002A7FE2">
            <w:pPr>
              <w:spacing w:line="480" w:lineRule="auto"/>
              <w:jc w:val="center"/>
            </w:pPr>
          </w:p>
        </w:tc>
      </w:tr>
      <w:tr w:rsidR="000C5C4E" w:rsidRPr="00AD7D9E" w14:paraId="7728F872" w14:textId="77777777" w:rsidTr="00EC034B">
        <w:trPr>
          <w:trHeight w:val="624"/>
        </w:trPr>
        <w:tc>
          <w:tcPr>
            <w:tcW w:w="240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5DDC34E" w14:textId="519B69EB" w:rsidR="000C5C4E" w:rsidRDefault="000C5C4E" w:rsidP="00EC034B">
            <w:r>
              <w:t>Le gros plan</w:t>
            </w:r>
            <w:r w:rsidR="00EC034B">
              <w:t xml:space="preserve"> / le très gros plan</w:t>
            </w:r>
          </w:p>
        </w:tc>
        <w:tc>
          <w:tcPr>
            <w:tcW w:w="240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79A5AE1" w14:textId="77777777" w:rsidR="000C5C4E" w:rsidRDefault="000C5C4E" w:rsidP="002A7FE2">
            <w:pPr>
              <w:spacing w:line="480" w:lineRule="auto"/>
              <w:jc w:val="center"/>
            </w:pPr>
          </w:p>
        </w:tc>
        <w:tc>
          <w:tcPr>
            <w:tcW w:w="240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79D57E3" w14:textId="77777777" w:rsidR="000C5C4E" w:rsidRDefault="000C5C4E" w:rsidP="002A7FE2">
            <w:pPr>
              <w:spacing w:line="480" w:lineRule="auto"/>
              <w:jc w:val="center"/>
            </w:pPr>
          </w:p>
        </w:tc>
        <w:tc>
          <w:tcPr>
            <w:tcW w:w="240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A415364" w14:textId="77777777" w:rsidR="000C5C4E" w:rsidRDefault="000C5C4E" w:rsidP="002A7FE2">
            <w:pPr>
              <w:spacing w:line="480" w:lineRule="auto"/>
              <w:jc w:val="center"/>
            </w:pPr>
          </w:p>
        </w:tc>
      </w:tr>
      <w:tr w:rsidR="000C5C4E" w14:paraId="77B5752C" w14:textId="77777777" w:rsidTr="00EC034B">
        <w:trPr>
          <w:trHeight w:val="624"/>
        </w:trPr>
        <w:tc>
          <w:tcPr>
            <w:tcW w:w="240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7AF8F5D" w14:textId="7DE09291" w:rsidR="000C5C4E" w:rsidRDefault="000C5C4E" w:rsidP="00EC034B">
            <w:r>
              <w:t>La plongée</w:t>
            </w:r>
          </w:p>
        </w:tc>
        <w:tc>
          <w:tcPr>
            <w:tcW w:w="240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51BA2ED" w14:textId="77777777" w:rsidR="000C5C4E" w:rsidRDefault="000C5C4E" w:rsidP="002A7FE2">
            <w:pPr>
              <w:spacing w:line="480" w:lineRule="auto"/>
              <w:jc w:val="center"/>
            </w:pPr>
          </w:p>
        </w:tc>
        <w:tc>
          <w:tcPr>
            <w:tcW w:w="240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0462427" w14:textId="77777777" w:rsidR="000C5C4E" w:rsidRDefault="000C5C4E" w:rsidP="002A7FE2">
            <w:pPr>
              <w:spacing w:line="480" w:lineRule="auto"/>
              <w:jc w:val="center"/>
            </w:pPr>
          </w:p>
        </w:tc>
        <w:tc>
          <w:tcPr>
            <w:tcW w:w="240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DE5E5FF" w14:textId="77777777" w:rsidR="000C5C4E" w:rsidRDefault="000C5C4E" w:rsidP="002A7FE2">
            <w:pPr>
              <w:spacing w:line="480" w:lineRule="auto"/>
              <w:jc w:val="center"/>
            </w:pPr>
          </w:p>
        </w:tc>
      </w:tr>
      <w:tr w:rsidR="000C5C4E" w14:paraId="74B8A7F7" w14:textId="77777777" w:rsidTr="00EC034B">
        <w:trPr>
          <w:trHeight w:val="624"/>
        </w:trPr>
        <w:tc>
          <w:tcPr>
            <w:tcW w:w="240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75D1DD6" w14:textId="18E0AFFF" w:rsidR="000C5C4E" w:rsidRDefault="000C5C4E" w:rsidP="00EC034B">
            <w:r>
              <w:t>La contre-plongée</w:t>
            </w:r>
          </w:p>
        </w:tc>
        <w:tc>
          <w:tcPr>
            <w:tcW w:w="240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A4E502B" w14:textId="77777777" w:rsidR="000C5C4E" w:rsidRDefault="000C5C4E" w:rsidP="002A7FE2">
            <w:pPr>
              <w:spacing w:line="480" w:lineRule="auto"/>
              <w:jc w:val="center"/>
            </w:pPr>
          </w:p>
        </w:tc>
        <w:tc>
          <w:tcPr>
            <w:tcW w:w="240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96648A7" w14:textId="77777777" w:rsidR="000C5C4E" w:rsidRDefault="000C5C4E" w:rsidP="002A7FE2">
            <w:pPr>
              <w:spacing w:line="480" w:lineRule="auto"/>
              <w:jc w:val="center"/>
            </w:pPr>
          </w:p>
        </w:tc>
        <w:tc>
          <w:tcPr>
            <w:tcW w:w="240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3FE0FFF" w14:textId="77777777" w:rsidR="000C5C4E" w:rsidRDefault="000C5C4E" w:rsidP="002A7FE2">
            <w:pPr>
              <w:spacing w:line="480" w:lineRule="auto"/>
              <w:jc w:val="center"/>
            </w:pPr>
          </w:p>
        </w:tc>
      </w:tr>
    </w:tbl>
    <w:p w14:paraId="44973772" w14:textId="77777777" w:rsidR="00EC034B" w:rsidRDefault="00EC034B" w:rsidP="00B635C7">
      <w:pPr>
        <w:spacing w:after="0" w:line="240" w:lineRule="auto"/>
        <w:jc w:val="both"/>
        <w:rPr>
          <w:b/>
          <w:lang w:val="fr-FR"/>
        </w:rPr>
      </w:pPr>
    </w:p>
    <w:p w14:paraId="50A8DAA2" w14:textId="1A762412" w:rsidR="007473A8" w:rsidRPr="00B635C7" w:rsidRDefault="00C3670E" w:rsidP="00105615">
      <w:pPr>
        <w:spacing w:after="0" w:line="240" w:lineRule="auto"/>
        <w:rPr>
          <w:b/>
          <w:lang w:val="fr-FR"/>
        </w:rPr>
      </w:pPr>
      <w:r w:rsidRPr="00D62FDA">
        <w:rPr>
          <w:b/>
          <w:lang w:val="fr-FR"/>
        </w:rPr>
        <w:t xml:space="preserve">Activité </w:t>
      </w:r>
      <w:r>
        <w:rPr>
          <w:b/>
          <w:lang w:val="fr-FR"/>
        </w:rPr>
        <w:t>5</w:t>
      </w:r>
      <w:r w:rsidRPr="00D62FDA">
        <w:rPr>
          <w:b/>
          <w:lang w:val="fr-FR"/>
        </w:rPr>
        <w:t xml:space="preserve"> : </w:t>
      </w:r>
      <w:r w:rsidR="00B635C7">
        <w:rPr>
          <w:b/>
          <w:lang w:val="fr-FR"/>
        </w:rPr>
        <w:t xml:space="preserve">en tant que scénariste stagiaire, vous devez </w:t>
      </w:r>
      <w:r>
        <w:rPr>
          <w:b/>
          <w:lang w:val="fr-FR"/>
        </w:rPr>
        <w:t>imagine</w:t>
      </w:r>
      <w:r w:rsidR="00B635C7">
        <w:rPr>
          <w:b/>
          <w:lang w:val="fr-FR"/>
        </w:rPr>
        <w:t>r</w:t>
      </w:r>
      <w:r>
        <w:rPr>
          <w:b/>
          <w:lang w:val="fr-FR"/>
        </w:rPr>
        <w:t xml:space="preserve"> la suite de la séquence</w:t>
      </w:r>
      <w:r w:rsidR="00BC0759">
        <w:rPr>
          <w:b/>
          <w:lang w:val="fr-FR"/>
        </w:rPr>
        <w:t>.</w:t>
      </w:r>
      <w:r w:rsidR="00B635C7">
        <w:rPr>
          <w:b/>
          <w:lang w:val="fr-FR"/>
        </w:rPr>
        <w:t> </w:t>
      </w:r>
      <w:r w:rsidR="00BC0759">
        <w:rPr>
          <w:b/>
          <w:lang w:val="fr-FR"/>
        </w:rPr>
        <w:t>R</w:t>
      </w:r>
      <w:r w:rsidR="00B635C7">
        <w:rPr>
          <w:b/>
          <w:lang w:val="fr-FR"/>
        </w:rPr>
        <w:t>édige</w:t>
      </w:r>
      <w:r w:rsidR="00BC0759">
        <w:rPr>
          <w:b/>
          <w:lang w:val="fr-FR"/>
        </w:rPr>
        <w:t>z</w:t>
      </w:r>
      <w:r w:rsidR="00B635C7">
        <w:rPr>
          <w:b/>
          <w:lang w:val="fr-FR"/>
        </w:rPr>
        <w:t>, au choix</w:t>
      </w:r>
      <w:r w:rsidR="00BC0759">
        <w:rPr>
          <w:b/>
          <w:lang w:val="fr-FR"/>
        </w:rPr>
        <w:t> :</w:t>
      </w:r>
      <w:r w:rsidR="00B635C7">
        <w:rPr>
          <w:b/>
          <w:lang w:val="fr-FR"/>
        </w:rPr>
        <w:t xml:space="preserve"> </w:t>
      </w:r>
      <w:r w:rsidR="00BC0759">
        <w:rPr>
          <w:b/>
          <w:lang w:val="fr-FR"/>
        </w:rPr>
        <w:br/>
        <w:t xml:space="preserve">- </w:t>
      </w:r>
      <w:r w:rsidR="00B635C7" w:rsidRPr="00DF13DB">
        <w:rPr>
          <w:b/>
          <w:lang w:val="fr-FR"/>
        </w:rPr>
        <w:t>un scénario noir (le scénario d’un film d’horreur ou un scénario pessimiste)</w:t>
      </w:r>
      <w:r w:rsidR="00B635C7">
        <w:rPr>
          <w:b/>
          <w:lang w:val="fr-FR"/>
        </w:rPr>
        <w:t xml:space="preserve">, </w:t>
      </w:r>
      <w:r w:rsidR="00BC0759">
        <w:rPr>
          <w:b/>
          <w:lang w:val="fr-FR"/>
        </w:rPr>
        <w:br/>
        <w:t xml:space="preserve">- </w:t>
      </w:r>
      <w:r w:rsidR="00B635C7" w:rsidRPr="00DF13DB">
        <w:rPr>
          <w:b/>
          <w:lang w:val="fr-FR"/>
        </w:rPr>
        <w:t xml:space="preserve">un scénario rose (le scénario d’un film romantique ou un scénario avec un </w:t>
      </w:r>
      <w:r w:rsidR="00B635C7" w:rsidRPr="00EC034B">
        <w:rPr>
          <w:b/>
          <w:i/>
          <w:lang w:val="fr-FR"/>
        </w:rPr>
        <w:t>happy end</w:t>
      </w:r>
      <w:r w:rsidR="00B635C7" w:rsidRPr="00DF13DB">
        <w:rPr>
          <w:b/>
          <w:lang w:val="fr-FR"/>
        </w:rPr>
        <w:t>)</w:t>
      </w:r>
      <w:r w:rsidR="00B635C7">
        <w:rPr>
          <w:b/>
          <w:lang w:val="fr-FR"/>
        </w:rPr>
        <w:t xml:space="preserve"> </w:t>
      </w:r>
      <w:r w:rsidR="00BC0759">
        <w:rPr>
          <w:b/>
          <w:lang w:val="fr-FR"/>
        </w:rPr>
        <w:br/>
        <w:t xml:space="preserve">- </w:t>
      </w:r>
      <w:r w:rsidR="00B635C7" w:rsidRPr="00DF13DB">
        <w:rPr>
          <w:b/>
          <w:lang w:val="fr-FR"/>
        </w:rPr>
        <w:t>un scénario gris (le scénario d’un film policier ou d’aventures dont la fin n’est ni tragique, ni heureuse).</w:t>
      </w:r>
    </w:p>
    <w:sectPr w:rsidR="007473A8" w:rsidRPr="00B635C7" w:rsidSect="000C5C4E">
      <w:type w:val="continuous"/>
      <w:pgSz w:w="11906" w:h="16838"/>
      <w:pgMar w:top="1134" w:right="1134" w:bottom="993" w:left="1134" w:header="397" w:footer="27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8E0F636" w16cex:dateUtc="2023-10-23T11:4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5F6011" w14:textId="77777777" w:rsidR="00BF5943" w:rsidRDefault="00BF5943" w:rsidP="00A33F16">
      <w:pPr>
        <w:spacing w:after="0" w:line="240" w:lineRule="auto"/>
      </w:pPr>
      <w:r>
        <w:separator/>
      </w:r>
    </w:p>
  </w:endnote>
  <w:endnote w:type="continuationSeparator" w:id="0">
    <w:p w14:paraId="29D31EDB" w14:textId="77777777" w:rsidR="00BF5943" w:rsidRDefault="00BF5943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9A0DDBD" w14:textId="77777777" w:rsidR="000C5C4E" w:rsidRPr="00D33318" w:rsidRDefault="000C5C4E" w:rsidP="000C5C4E">
          <w:pPr>
            <w:pStyle w:val="Pieddepage"/>
            <w:rPr>
              <w:rFonts w:cs="Tahoma"/>
              <w:szCs w:val="14"/>
            </w:rPr>
          </w:pPr>
          <w:r w:rsidRPr="00D33318">
            <w:rPr>
              <w:rFonts w:cs="Tahoma"/>
              <w:szCs w:val="14"/>
            </w:rPr>
            <w:t xml:space="preserve">Conception : Corinne Mahout-Orange, Luc Van </w:t>
          </w:r>
          <w:proofErr w:type="spellStart"/>
          <w:r w:rsidRPr="00D33318">
            <w:rPr>
              <w:rFonts w:cs="Tahoma"/>
              <w:szCs w:val="14"/>
            </w:rPr>
            <w:t>Kerchove</w:t>
          </w:r>
          <w:proofErr w:type="spellEnd"/>
          <w:r w:rsidRPr="00D33318">
            <w:rPr>
              <w:rFonts w:cs="Tahoma"/>
              <w:szCs w:val="14"/>
            </w:rPr>
            <w:t xml:space="preserve"> (projet FORMACOM)</w:t>
          </w:r>
        </w:p>
        <w:p w14:paraId="7B6744F1" w14:textId="2EF5BCB9" w:rsidR="000C5C4E" w:rsidRDefault="000C5C4E" w:rsidP="000C5C4E">
          <w:pPr>
            <w:pStyle w:val="Pieddepage"/>
            <w:rPr>
              <w:rFonts w:cs="Tahoma"/>
              <w:szCs w:val="14"/>
            </w:rPr>
          </w:pPr>
          <w:r w:rsidRPr="00D33318">
            <w:rPr>
              <w:rFonts w:cs="Tahoma"/>
              <w:szCs w:val="14"/>
            </w:rPr>
            <w:t xml:space="preserve">Nathalie </w:t>
          </w:r>
          <w:proofErr w:type="spellStart"/>
          <w:r w:rsidRPr="00D33318">
            <w:rPr>
              <w:rFonts w:cs="Tahoma"/>
              <w:szCs w:val="14"/>
            </w:rPr>
            <w:t>Fleureau-Sandor</w:t>
          </w:r>
          <w:proofErr w:type="spellEnd"/>
          <w:r w:rsidRPr="00D33318">
            <w:rPr>
              <w:rFonts w:cs="Tahoma"/>
              <w:szCs w:val="14"/>
            </w:rPr>
            <w:t xml:space="preserve">, Monique </w:t>
          </w:r>
          <w:proofErr w:type="spellStart"/>
          <w:r w:rsidRPr="00D33318">
            <w:rPr>
              <w:rFonts w:cs="Tahoma"/>
              <w:szCs w:val="14"/>
            </w:rPr>
            <w:t>Zouberis</w:t>
          </w:r>
          <w:proofErr w:type="spellEnd"/>
          <w:r w:rsidRPr="00D33318">
            <w:rPr>
              <w:rFonts w:cs="Tahoma"/>
              <w:szCs w:val="14"/>
            </w:rPr>
            <w:t xml:space="preserve">, Gabrielle </w:t>
          </w:r>
          <w:proofErr w:type="spellStart"/>
          <w:r w:rsidRPr="00D33318">
            <w:rPr>
              <w:rFonts w:cs="Tahoma"/>
              <w:szCs w:val="14"/>
            </w:rPr>
            <w:t>Stoffers</w:t>
          </w:r>
          <w:proofErr w:type="spellEnd"/>
          <w:r w:rsidRPr="00D33318">
            <w:rPr>
              <w:rFonts w:cs="Tahoma"/>
              <w:szCs w:val="14"/>
            </w:rPr>
            <w:t xml:space="preserve">, Gisela </w:t>
          </w:r>
          <w:proofErr w:type="spellStart"/>
          <w:r w:rsidRPr="00D33318">
            <w:rPr>
              <w:rFonts w:cs="Tahoma"/>
              <w:szCs w:val="14"/>
            </w:rPr>
            <w:t>Kubel</w:t>
          </w:r>
          <w:proofErr w:type="spellEnd"/>
          <w:r w:rsidRPr="00D33318">
            <w:rPr>
              <w:rFonts w:cs="Tahoma"/>
              <w:szCs w:val="14"/>
            </w:rPr>
            <w:t xml:space="preserve">, Petra Rode, Maja </w:t>
          </w:r>
          <w:proofErr w:type="spellStart"/>
          <w:r w:rsidRPr="00D33318">
            <w:rPr>
              <w:rFonts w:cs="Tahoma"/>
              <w:szCs w:val="14"/>
            </w:rPr>
            <w:t>Bahrmann</w:t>
          </w:r>
          <w:proofErr w:type="spellEnd"/>
          <w:r w:rsidRPr="00D33318">
            <w:rPr>
              <w:rFonts w:cs="Tahoma"/>
              <w:szCs w:val="14"/>
            </w:rPr>
            <w:t xml:space="preserve">, Evelyne Pâquier, </w:t>
          </w:r>
          <w:r w:rsidR="00DF13DB">
            <w:rPr>
              <w:rFonts w:cs="Tahoma"/>
              <w:szCs w:val="14"/>
            </w:rPr>
            <w:t xml:space="preserve">Laurence </w:t>
          </w:r>
          <w:proofErr w:type="spellStart"/>
          <w:r w:rsidR="00DF13DB">
            <w:rPr>
              <w:rFonts w:cs="Tahoma"/>
              <w:szCs w:val="14"/>
            </w:rPr>
            <w:t>Rogy</w:t>
          </w:r>
          <w:proofErr w:type="spellEnd"/>
          <w:r w:rsidR="00DF13DB">
            <w:rPr>
              <w:rFonts w:cs="Tahoma"/>
              <w:szCs w:val="14"/>
            </w:rPr>
            <w:t xml:space="preserve">, </w:t>
          </w:r>
          <w:r w:rsidRPr="00D33318">
            <w:rPr>
              <w:rFonts w:cs="Tahoma"/>
              <w:szCs w:val="14"/>
            </w:rPr>
            <w:t>CAVILAM</w:t>
          </w:r>
          <w:r w:rsidR="00EC034B">
            <w:rPr>
              <w:rFonts w:cs="Tahoma"/>
              <w:szCs w:val="14"/>
            </w:rPr>
            <w:t xml:space="preserve"> – Alliance Française</w:t>
          </w:r>
          <w:r w:rsidR="00105615">
            <w:rPr>
              <w:rFonts w:cs="Tahoma"/>
              <w:szCs w:val="14"/>
            </w:rPr>
            <w:t xml:space="preserve"> – Mise à jour : août 2023</w:t>
          </w:r>
        </w:p>
        <w:p w14:paraId="0A7176EA" w14:textId="43CCD4FA" w:rsidR="00A33F16" w:rsidRDefault="000C5C4E" w:rsidP="000C5C4E">
          <w:pPr>
            <w:pStyle w:val="Pieddepage"/>
          </w:pPr>
          <w:r>
            <w:t>enseigner.tv5monde.com</w:t>
          </w:r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1B1A11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AD7D9E">
            <w:fldChar w:fldCharType="begin"/>
          </w:r>
          <w:r w:rsidR="00AD7D9E">
            <w:instrText>NUMPAGES  \* Arabic  \* MERGEFORMAT</w:instrText>
          </w:r>
          <w:r w:rsidR="00AD7D9E">
            <w:fldChar w:fldCharType="separate"/>
          </w:r>
          <w:r w:rsidR="001B1A11">
            <w:rPr>
              <w:noProof/>
            </w:rPr>
            <w:t>1</w:t>
          </w:r>
          <w:r w:rsidR="00AD7D9E">
            <w:rPr>
              <w:noProof/>
            </w:rPr>
            <w:fldChar w:fldCharType="end"/>
          </w:r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D5BBBF" w14:textId="77777777" w:rsidR="00BF5943" w:rsidRDefault="00BF5943" w:rsidP="00A33F16">
      <w:pPr>
        <w:spacing w:after="0" w:line="240" w:lineRule="auto"/>
      </w:pPr>
      <w:r>
        <w:separator/>
      </w:r>
    </w:p>
  </w:footnote>
  <w:footnote w:type="continuationSeparator" w:id="0">
    <w:p w14:paraId="48B92DB7" w14:textId="77777777" w:rsidR="00BF5943" w:rsidRDefault="00BF5943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24B6" w14:textId="4B5DC695" w:rsidR="00A33F16" w:rsidRDefault="007F2EF6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67982302" wp14:editId="5283FE9C">
          <wp:extent cx="349885" cy="248145"/>
          <wp:effectExtent l="0" t="0" r="0" b="6350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9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49885" cy="24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C2A0C">
      <w:rPr>
        <w:noProof/>
      </w:rPr>
      <w:drawing>
        <wp:inline distT="0" distB="0" distL="0" distR="0" wp14:anchorId="3AB29966" wp14:editId="303D42DF">
          <wp:extent cx="2477135" cy="252730"/>
          <wp:effectExtent l="0" t="0" r="0" b="0"/>
          <wp:docPr id="14" name="Image 14" descr="entete-appre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ntete-apprena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713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33pt;height:33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A44542"/>
    <w:multiLevelType w:val="hybridMultilevel"/>
    <w:tmpl w:val="FE78CC2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0F4F33"/>
    <w:multiLevelType w:val="hybridMultilevel"/>
    <w:tmpl w:val="1DA0F604"/>
    <w:lvl w:ilvl="0" w:tplc="B398437A">
      <w:numFmt w:val="bullet"/>
      <w:lvlText w:val="•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A91532"/>
    <w:multiLevelType w:val="hybridMultilevel"/>
    <w:tmpl w:val="9DC890C0"/>
    <w:lvl w:ilvl="0" w:tplc="C9567EC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863BF2"/>
    <w:multiLevelType w:val="hybridMultilevel"/>
    <w:tmpl w:val="5756154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D04FA1"/>
    <w:multiLevelType w:val="hybridMultilevel"/>
    <w:tmpl w:val="2F4CE8E6"/>
    <w:lvl w:ilvl="0" w:tplc="C9567EC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BC21E9"/>
    <w:multiLevelType w:val="hybridMultilevel"/>
    <w:tmpl w:val="4232D40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9"/>
  </w:num>
  <w:num w:numId="5">
    <w:abstractNumId w:val="0"/>
  </w:num>
  <w:num w:numId="6">
    <w:abstractNumId w:val="2"/>
  </w:num>
  <w:num w:numId="7">
    <w:abstractNumId w:val="10"/>
  </w:num>
  <w:num w:numId="8">
    <w:abstractNumId w:val="7"/>
  </w:num>
  <w:num w:numId="9">
    <w:abstractNumId w:val="8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23D99"/>
    <w:rsid w:val="00065FD9"/>
    <w:rsid w:val="000C5C4E"/>
    <w:rsid w:val="00102E31"/>
    <w:rsid w:val="00105615"/>
    <w:rsid w:val="00170476"/>
    <w:rsid w:val="001B1A11"/>
    <w:rsid w:val="001B6A39"/>
    <w:rsid w:val="001E1559"/>
    <w:rsid w:val="00227432"/>
    <w:rsid w:val="0024134B"/>
    <w:rsid w:val="00246EBE"/>
    <w:rsid w:val="002A1F93"/>
    <w:rsid w:val="002A7FE2"/>
    <w:rsid w:val="002C3D43"/>
    <w:rsid w:val="002D3093"/>
    <w:rsid w:val="002D7815"/>
    <w:rsid w:val="0030384F"/>
    <w:rsid w:val="00343B07"/>
    <w:rsid w:val="00380E35"/>
    <w:rsid w:val="0038176B"/>
    <w:rsid w:val="003C0835"/>
    <w:rsid w:val="003C38A2"/>
    <w:rsid w:val="00432F59"/>
    <w:rsid w:val="0046010B"/>
    <w:rsid w:val="004B6CA1"/>
    <w:rsid w:val="004E08AD"/>
    <w:rsid w:val="00504802"/>
    <w:rsid w:val="00505839"/>
    <w:rsid w:val="005277D9"/>
    <w:rsid w:val="00532C8E"/>
    <w:rsid w:val="005451FB"/>
    <w:rsid w:val="005725E9"/>
    <w:rsid w:val="00581381"/>
    <w:rsid w:val="006E0A42"/>
    <w:rsid w:val="00704307"/>
    <w:rsid w:val="00713CFF"/>
    <w:rsid w:val="00730BEF"/>
    <w:rsid w:val="007473A8"/>
    <w:rsid w:val="00780CCC"/>
    <w:rsid w:val="007A41DF"/>
    <w:rsid w:val="007F0EB2"/>
    <w:rsid w:val="007F2EF6"/>
    <w:rsid w:val="008252A8"/>
    <w:rsid w:val="0084341D"/>
    <w:rsid w:val="00850DAE"/>
    <w:rsid w:val="008973D3"/>
    <w:rsid w:val="009546A3"/>
    <w:rsid w:val="00970876"/>
    <w:rsid w:val="009A01E5"/>
    <w:rsid w:val="009E620C"/>
    <w:rsid w:val="009F26F3"/>
    <w:rsid w:val="00A137F2"/>
    <w:rsid w:val="00A2370C"/>
    <w:rsid w:val="00A33F16"/>
    <w:rsid w:val="00A375F1"/>
    <w:rsid w:val="00A44DEB"/>
    <w:rsid w:val="00A65AA1"/>
    <w:rsid w:val="00A9381F"/>
    <w:rsid w:val="00AC5B09"/>
    <w:rsid w:val="00AD7D9E"/>
    <w:rsid w:val="00B44069"/>
    <w:rsid w:val="00B635C7"/>
    <w:rsid w:val="00B67C10"/>
    <w:rsid w:val="00BC0759"/>
    <w:rsid w:val="00BC2A0C"/>
    <w:rsid w:val="00BF5943"/>
    <w:rsid w:val="00C05E1A"/>
    <w:rsid w:val="00C071D5"/>
    <w:rsid w:val="00C12B39"/>
    <w:rsid w:val="00C3670E"/>
    <w:rsid w:val="00CB1039"/>
    <w:rsid w:val="00CC1F67"/>
    <w:rsid w:val="00CE1B74"/>
    <w:rsid w:val="00CF10C2"/>
    <w:rsid w:val="00CF3F95"/>
    <w:rsid w:val="00D101FD"/>
    <w:rsid w:val="00D20084"/>
    <w:rsid w:val="00D60BBE"/>
    <w:rsid w:val="00D62FDA"/>
    <w:rsid w:val="00D93A8A"/>
    <w:rsid w:val="00DD28E1"/>
    <w:rsid w:val="00DF13DB"/>
    <w:rsid w:val="00E55306"/>
    <w:rsid w:val="00E6179B"/>
    <w:rsid w:val="00E7167B"/>
    <w:rsid w:val="00E856DE"/>
    <w:rsid w:val="00EA2020"/>
    <w:rsid w:val="00EA72FF"/>
    <w:rsid w:val="00EC034B"/>
    <w:rsid w:val="00EC238D"/>
    <w:rsid w:val="00ED6011"/>
    <w:rsid w:val="00EE2A6A"/>
    <w:rsid w:val="00F13671"/>
    <w:rsid w:val="00F25BA8"/>
    <w:rsid w:val="00F6093B"/>
    <w:rsid w:val="00F71952"/>
    <w:rsid w:val="00FF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4</cp:revision>
  <cp:lastPrinted>2023-11-07T08:08:00Z</cp:lastPrinted>
  <dcterms:created xsi:type="dcterms:W3CDTF">2023-10-23T12:22:00Z</dcterms:created>
  <dcterms:modified xsi:type="dcterms:W3CDTF">2023-11-07T08:08:00Z</dcterms:modified>
</cp:coreProperties>
</file>