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Borders>
          <w:insideH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74"/>
      </w:tblGrid>
      <w:tr w:rsidR="00A1421A" w:rsidRPr="00725FF9" w:rsidTr="000A35E7">
        <w:tc>
          <w:tcPr>
            <w:tcW w:w="10174" w:type="dxa"/>
          </w:tcPr>
          <w:p w:rsidR="00A1421A" w:rsidRPr="00A1421A" w:rsidRDefault="00A1421A" w:rsidP="00A1421A">
            <w:pPr>
              <w:pStyle w:val="textes"/>
              <w:jc w:val="both"/>
              <w:rPr>
                <w:rFonts w:cs="Tahoma"/>
                <w:b/>
                <w:strike/>
                <w:highlight w:val="yellow"/>
              </w:rPr>
            </w:pPr>
            <w:r w:rsidRPr="00A1421A">
              <w:rPr>
                <w:rFonts w:cs="Tahoma"/>
                <w:b/>
                <w:sz w:val="32"/>
                <w:szCs w:val="32"/>
              </w:rPr>
              <w:t>Utiliser le site « Apprendre le français avec TV5MONDE » en classe avec un TNI</w:t>
            </w:r>
          </w:p>
        </w:tc>
      </w:tr>
    </w:tbl>
    <w:p w:rsidR="0019372A" w:rsidRDefault="0019372A">
      <w:pPr>
        <w:pStyle w:val="NormalWeb"/>
        <w:spacing w:before="0" w:beforeAutospacing="0" w:after="0" w:afterAutospacing="0" w:line="240" w:lineRule="auto"/>
        <w:rPr>
          <w:rFonts w:eastAsia="Times New Roman" w:cs="Tahoma"/>
          <w:szCs w:val="24"/>
        </w:rPr>
      </w:pPr>
    </w:p>
    <w:p w:rsidR="0097396F" w:rsidRDefault="0097396F">
      <w:pPr>
        <w:pStyle w:val="Intertitre"/>
        <w:rPr>
          <w:rFonts w:cs="Tahoma"/>
          <w:sz w:val="22"/>
        </w:rPr>
      </w:pPr>
      <w:r>
        <w:rPr>
          <w:rFonts w:cs="Tahoma"/>
        </w:rPr>
        <w:t>Concept</w:t>
      </w:r>
    </w:p>
    <w:p w:rsidR="005357ED" w:rsidRDefault="005357ED" w:rsidP="0097396F">
      <w:pPr>
        <w:pStyle w:val="NormalWeb"/>
        <w:spacing w:before="0" w:beforeAutospacing="0" w:after="0" w:afterAutospacing="0" w:line="300" w:lineRule="auto"/>
        <w:ind w:right="375"/>
        <w:jc w:val="both"/>
        <w:rPr>
          <w:rFonts w:eastAsia="Times New Roman" w:cs="Tahoma"/>
          <w:color w:val="000000"/>
          <w:szCs w:val="24"/>
        </w:rPr>
      </w:pPr>
    </w:p>
    <w:p w:rsidR="0097396F" w:rsidRDefault="00D2046C" w:rsidP="00BC564B">
      <w:pPr>
        <w:pStyle w:val="NormalWeb"/>
        <w:spacing w:before="0" w:beforeAutospacing="0" w:after="0" w:afterAutospacing="0" w:line="300" w:lineRule="auto"/>
        <w:ind w:right="-31"/>
        <w:jc w:val="both"/>
        <w:rPr>
          <w:rFonts w:cs="Tahoma"/>
        </w:rPr>
      </w:pPr>
      <w:r w:rsidRPr="00BC564B">
        <w:rPr>
          <w:rFonts w:eastAsia="Times New Roman" w:cs="Tahoma"/>
          <w:color w:val="000000"/>
          <w:szCs w:val="24"/>
        </w:rPr>
        <w:t>Utiliser les exercices en ligne autocorrectifs de TV</w:t>
      </w:r>
      <w:bookmarkStart w:id="0" w:name="_GoBack"/>
      <w:bookmarkEnd w:id="0"/>
      <w:r w:rsidRPr="00BC564B">
        <w:rPr>
          <w:rFonts w:eastAsia="Times New Roman" w:cs="Tahoma"/>
          <w:color w:val="000000"/>
          <w:szCs w:val="24"/>
        </w:rPr>
        <w:t xml:space="preserve">5MONDE de manière collective en classe, grâce au </w:t>
      </w:r>
      <w:r w:rsidR="00BD679B" w:rsidRPr="00BC564B">
        <w:rPr>
          <w:rFonts w:eastAsia="Times New Roman" w:cs="Tahoma"/>
          <w:color w:val="000000"/>
          <w:szCs w:val="24"/>
        </w:rPr>
        <w:t>tableau numérique interactif (</w:t>
      </w:r>
      <w:r w:rsidRPr="00BC564B">
        <w:rPr>
          <w:rFonts w:eastAsia="Times New Roman" w:cs="Tahoma"/>
          <w:color w:val="000000"/>
          <w:szCs w:val="24"/>
        </w:rPr>
        <w:t>TNI</w:t>
      </w:r>
      <w:r w:rsidR="00BD679B" w:rsidRPr="00BC564B">
        <w:rPr>
          <w:rFonts w:eastAsia="Times New Roman" w:cs="Tahoma"/>
          <w:color w:val="000000"/>
          <w:szCs w:val="24"/>
        </w:rPr>
        <w:t>)</w:t>
      </w:r>
      <w:r w:rsidR="00C53C4C">
        <w:rPr>
          <w:rFonts w:eastAsia="Times New Roman" w:cs="Tahoma"/>
          <w:color w:val="000000"/>
          <w:szCs w:val="24"/>
        </w:rPr>
        <w:t>,</w:t>
      </w:r>
      <w:r w:rsidR="00C20BF0" w:rsidRPr="00BC564B">
        <w:rPr>
          <w:rFonts w:eastAsia="Times New Roman" w:cs="Tahoma"/>
          <w:color w:val="000000"/>
          <w:szCs w:val="24"/>
        </w:rPr>
        <w:t xml:space="preserve"> tableau blanc interactif (TBI)</w:t>
      </w:r>
      <w:r w:rsidR="00C53C4C">
        <w:rPr>
          <w:rFonts w:eastAsia="Times New Roman" w:cs="Tahoma"/>
          <w:color w:val="000000"/>
          <w:szCs w:val="24"/>
        </w:rPr>
        <w:t>, vidéo projecteur interactif (VPI)</w:t>
      </w:r>
      <w:r w:rsidRPr="00BC564B">
        <w:rPr>
          <w:rFonts w:eastAsia="Times New Roman" w:cs="Tahoma"/>
          <w:color w:val="000000"/>
          <w:szCs w:val="24"/>
        </w:rPr>
        <w:t>.</w:t>
      </w:r>
    </w:p>
    <w:p w:rsidR="0097396F" w:rsidRDefault="0097396F">
      <w:pPr>
        <w:pStyle w:val="NormalWeb"/>
        <w:spacing w:before="0" w:beforeAutospacing="0" w:after="0" w:afterAutospacing="0" w:line="300" w:lineRule="auto"/>
        <w:ind w:right="2"/>
        <w:rPr>
          <w:rFonts w:cs="Tahoma"/>
        </w:rPr>
      </w:pPr>
    </w:p>
    <w:p w:rsidR="0097396F" w:rsidRDefault="0097396F">
      <w:pPr>
        <w:pStyle w:val="Intertitre"/>
        <w:ind w:right="2"/>
        <w:rPr>
          <w:rFonts w:cs="Tahoma"/>
        </w:rPr>
      </w:pPr>
      <w:r>
        <w:rPr>
          <w:rFonts w:cs="Tahoma"/>
        </w:rPr>
        <w:t xml:space="preserve">Le site </w:t>
      </w:r>
    </w:p>
    <w:p w:rsidR="0097396F" w:rsidRDefault="0097396F">
      <w:pPr>
        <w:spacing w:line="300" w:lineRule="auto"/>
        <w:ind w:right="2"/>
        <w:rPr>
          <w:rFonts w:ascii="Tahoma" w:hAnsi="Tahoma" w:cs="Tahoma"/>
          <w:color w:val="000000"/>
          <w:sz w:val="22"/>
        </w:rPr>
      </w:pPr>
    </w:p>
    <w:p w:rsidR="00BC564B" w:rsidRDefault="00E6055D">
      <w:pPr>
        <w:pStyle w:val="NormalWeb"/>
        <w:spacing w:before="0" w:beforeAutospacing="0" w:after="0" w:afterAutospacing="0" w:line="300" w:lineRule="auto"/>
        <w:ind w:right="2"/>
        <w:jc w:val="both"/>
        <w:rPr>
          <w:color w:val="000000"/>
          <w:szCs w:val="22"/>
        </w:rPr>
      </w:pPr>
      <w:r>
        <w:rPr>
          <w:color w:val="000000"/>
          <w:szCs w:val="22"/>
        </w:rPr>
        <w:t>À</w:t>
      </w:r>
      <w:r w:rsidR="0097396F">
        <w:rPr>
          <w:color w:val="000000"/>
          <w:szCs w:val="22"/>
        </w:rPr>
        <w:t xml:space="preserve"> l’adresse </w:t>
      </w:r>
      <w:hyperlink r:id="rId9" w:history="1">
        <w:r w:rsidR="00B47A28" w:rsidRPr="00B47A28">
          <w:rPr>
            <w:rStyle w:val="Lienhypertexte"/>
            <w:rFonts w:eastAsia="Times New Roman" w:cs="Tahoma"/>
            <w:color w:val="3366FF"/>
            <w:szCs w:val="24"/>
            <w:u w:val="none"/>
          </w:rPr>
          <w:t>http://apprendre.tv5monde.com/</w:t>
        </w:r>
      </w:hyperlink>
      <w:r w:rsidR="00B47A28" w:rsidRPr="00B47A28">
        <w:rPr>
          <w:rStyle w:val="Lienhypertexte"/>
          <w:rFonts w:eastAsia="Times New Roman" w:cs="Tahoma"/>
          <w:color w:val="auto"/>
          <w:szCs w:val="24"/>
          <w:u w:val="none"/>
        </w:rPr>
        <w:t>,</w:t>
      </w:r>
      <w:r w:rsidR="00B47A28">
        <w:rPr>
          <w:color w:val="000000"/>
          <w:szCs w:val="22"/>
        </w:rPr>
        <w:t xml:space="preserve"> </w:t>
      </w:r>
      <w:r w:rsidRPr="00BC564B">
        <w:rPr>
          <w:color w:val="000000"/>
          <w:szCs w:val="22"/>
        </w:rPr>
        <w:t xml:space="preserve">les apprenants </w:t>
      </w:r>
      <w:r w:rsidR="00BD679B" w:rsidRPr="00BC564B">
        <w:rPr>
          <w:color w:val="000000"/>
          <w:szCs w:val="22"/>
        </w:rPr>
        <w:t xml:space="preserve">disposent </w:t>
      </w:r>
      <w:r w:rsidRPr="00BC564B">
        <w:rPr>
          <w:color w:val="000000"/>
          <w:szCs w:val="22"/>
        </w:rPr>
        <w:t>de nombreux exercices</w:t>
      </w:r>
      <w:r w:rsidR="00BD679B" w:rsidRPr="00BC564B">
        <w:rPr>
          <w:color w:val="000000"/>
          <w:szCs w:val="22"/>
        </w:rPr>
        <w:t xml:space="preserve"> autocorrectifs qu’ils peuvent réaliser sur ordinateur ou tablette. Ces exercices</w:t>
      </w:r>
      <w:r w:rsidR="00BB3295" w:rsidRPr="00BC564B">
        <w:rPr>
          <w:color w:val="000000"/>
          <w:szCs w:val="22"/>
        </w:rPr>
        <w:t xml:space="preserve"> </w:t>
      </w:r>
      <w:r w:rsidR="00BD679B" w:rsidRPr="00BC564B">
        <w:rPr>
          <w:color w:val="000000"/>
          <w:szCs w:val="22"/>
        </w:rPr>
        <w:t>s’appuient sur</w:t>
      </w:r>
      <w:r w:rsidR="00A41479" w:rsidRPr="00BC564B">
        <w:rPr>
          <w:color w:val="000000"/>
          <w:szCs w:val="22"/>
        </w:rPr>
        <w:t xml:space="preserve"> des supports variés (reportages, interviews, extraits </w:t>
      </w:r>
      <w:r w:rsidR="00BD679B" w:rsidRPr="00BC564B">
        <w:rPr>
          <w:color w:val="000000"/>
          <w:szCs w:val="22"/>
        </w:rPr>
        <w:t>de magazines, de documentaire</w:t>
      </w:r>
      <w:r w:rsidR="00BB3295" w:rsidRPr="00BC564B">
        <w:rPr>
          <w:color w:val="000000"/>
          <w:szCs w:val="22"/>
        </w:rPr>
        <w:t>s, de fictions</w:t>
      </w:r>
      <w:r w:rsidR="00A41479" w:rsidRPr="00BC564B">
        <w:rPr>
          <w:color w:val="000000"/>
          <w:szCs w:val="22"/>
        </w:rPr>
        <w:t xml:space="preserve">), </w:t>
      </w:r>
      <w:r w:rsidR="00BB3295" w:rsidRPr="00BC564B">
        <w:rPr>
          <w:color w:val="000000"/>
          <w:szCs w:val="22"/>
        </w:rPr>
        <w:t xml:space="preserve">et traitent de </w:t>
      </w:r>
      <w:r w:rsidR="00BC564B" w:rsidRPr="00BC564B">
        <w:rPr>
          <w:color w:val="000000"/>
          <w:szCs w:val="22"/>
        </w:rPr>
        <w:t xml:space="preserve">thématiques tout aussi </w:t>
      </w:r>
      <w:proofErr w:type="gramStart"/>
      <w:r w:rsidR="00BC564B" w:rsidRPr="00BC564B">
        <w:rPr>
          <w:color w:val="000000"/>
          <w:szCs w:val="22"/>
        </w:rPr>
        <w:t xml:space="preserve">diverses </w:t>
      </w:r>
      <w:r w:rsidR="00A41479" w:rsidRPr="00BC564B">
        <w:rPr>
          <w:color w:val="000000"/>
          <w:szCs w:val="22"/>
        </w:rPr>
        <w:t>(histoire</w:t>
      </w:r>
      <w:proofErr w:type="gramEnd"/>
      <w:r w:rsidR="00A41479" w:rsidRPr="00BC564B">
        <w:rPr>
          <w:color w:val="000000"/>
          <w:szCs w:val="22"/>
        </w:rPr>
        <w:t xml:space="preserve">, environnement, </w:t>
      </w:r>
      <w:r w:rsidR="00BB3295" w:rsidRPr="00BC564B">
        <w:rPr>
          <w:color w:val="000000"/>
          <w:szCs w:val="22"/>
        </w:rPr>
        <w:t>tourisme, littérature…)</w:t>
      </w:r>
      <w:r w:rsidR="00BC564B" w:rsidRPr="00BC564B">
        <w:rPr>
          <w:color w:val="000000"/>
          <w:szCs w:val="22"/>
        </w:rPr>
        <w:t>.</w:t>
      </w:r>
    </w:p>
    <w:p w:rsidR="005D576B" w:rsidRDefault="005D576B">
      <w:pPr>
        <w:pStyle w:val="NormalWeb"/>
        <w:spacing w:before="0" w:beforeAutospacing="0" w:after="0" w:afterAutospacing="0" w:line="300" w:lineRule="auto"/>
        <w:ind w:right="2"/>
        <w:jc w:val="both"/>
        <w:rPr>
          <w:color w:val="000000"/>
          <w:szCs w:val="22"/>
        </w:rPr>
      </w:pPr>
      <w:r w:rsidRPr="00BC564B">
        <w:rPr>
          <w:color w:val="000000"/>
          <w:szCs w:val="22"/>
        </w:rPr>
        <w:t xml:space="preserve">Les exercices, regroupés par niveau (A1 à B2), </w:t>
      </w:r>
      <w:r w:rsidR="0054285F" w:rsidRPr="00BC564B">
        <w:rPr>
          <w:color w:val="000000"/>
          <w:szCs w:val="22"/>
        </w:rPr>
        <w:t xml:space="preserve">sont ensuite classés par « collection » correspondant à une série de vidéos issues d’une même émission, par exemple : </w:t>
      </w:r>
      <w:r w:rsidR="0054285F" w:rsidRPr="00BC564B">
        <w:rPr>
          <w:i/>
          <w:color w:val="000000"/>
          <w:szCs w:val="22"/>
        </w:rPr>
        <w:t>7 jours sur la planète</w:t>
      </w:r>
      <w:r w:rsidR="0054285F" w:rsidRPr="00BC564B">
        <w:rPr>
          <w:color w:val="000000"/>
          <w:szCs w:val="22"/>
        </w:rPr>
        <w:t xml:space="preserve">, </w:t>
      </w:r>
      <w:r w:rsidR="0054285F" w:rsidRPr="00BC564B">
        <w:rPr>
          <w:i/>
          <w:color w:val="000000"/>
          <w:szCs w:val="22"/>
        </w:rPr>
        <w:t>courts métrages</w:t>
      </w:r>
      <w:r w:rsidR="0054285F" w:rsidRPr="00BC564B">
        <w:rPr>
          <w:color w:val="000000"/>
          <w:szCs w:val="22"/>
        </w:rPr>
        <w:t xml:space="preserve">, </w:t>
      </w:r>
      <w:r w:rsidR="0054285F" w:rsidRPr="00BC564B">
        <w:rPr>
          <w:i/>
          <w:color w:val="000000"/>
          <w:szCs w:val="22"/>
        </w:rPr>
        <w:t>Première classe</w:t>
      </w:r>
      <w:r w:rsidR="0054285F" w:rsidRPr="00BC564B">
        <w:rPr>
          <w:color w:val="000000"/>
          <w:szCs w:val="22"/>
        </w:rPr>
        <w:t>, etc.</w:t>
      </w:r>
    </w:p>
    <w:p w:rsidR="00BF7B47" w:rsidRDefault="00BF7B47">
      <w:pPr>
        <w:pStyle w:val="NormalWeb"/>
        <w:spacing w:before="0" w:beforeAutospacing="0" w:after="0" w:afterAutospacing="0" w:line="300" w:lineRule="auto"/>
        <w:ind w:right="2"/>
        <w:rPr>
          <w:rFonts w:cs="Tahoma"/>
        </w:rPr>
      </w:pPr>
    </w:p>
    <w:p w:rsidR="0097396F" w:rsidRDefault="0097396F">
      <w:pPr>
        <w:pStyle w:val="Intertitre"/>
        <w:ind w:right="2"/>
        <w:rPr>
          <w:rFonts w:cs="Tahoma"/>
        </w:rPr>
      </w:pPr>
      <w:r>
        <w:rPr>
          <w:rFonts w:cs="Tahoma"/>
        </w:rPr>
        <w:t>Objectifs</w:t>
      </w:r>
    </w:p>
    <w:p w:rsidR="0097396F" w:rsidRDefault="0097396F">
      <w:pPr>
        <w:pStyle w:val="Listedepouces"/>
        <w:numPr>
          <w:ilvl w:val="0"/>
          <w:numId w:val="0"/>
        </w:numPr>
        <w:rPr>
          <w:color w:val="0000FF"/>
        </w:rPr>
      </w:pPr>
    </w:p>
    <w:p w:rsidR="0097396F" w:rsidRPr="00DE6D7C" w:rsidRDefault="00C875B6" w:rsidP="0054778F">
      <w:pPr>
        <w:pStyle w:val="Listedepouces"/>
        <w:numPr>
          <w:ilvl w:val="0"/>
          <w:numId w:val="0"/>
        </w:numPr>
        <w:tabs>
          <w:tab w:val="left" w:pos="1418"/>
        </w:tabs>
        <w:ind w:left="397" w:hanging="397"/>
        <w:rPr>
          <w:color w:val="3366FF"/>
        </w:rPr>
      </w:pPr>
      <w:r>
        <w:rPr>
          <w:color w:val="3366FF"/>
        </w:rPr>
        <w:t>Utiliser un</w:t>
      </w:r>
      <w:r w:rsidR="00857043">
        <w:rPr>
          <w:color w:val="3366FF"/>
        </w:rPr>
        <w:t xml:space="preserve"> </w:t>
      </w:r>
      <w:r w:rsidR="00857043" w:rsidRPr="00BC564B">
        <w:rPr>
          <w:color w:val="3366FF"/>
        </w:rPr>
        <w:t>tableau numérique interactif</w:t>
      </w:r>
      <w:r w:rsidR="00857043">
        <w:rPr>
          <w:color w:val="3366FF"/>
        </w:rPr>
        <w:t xml:space="preserve"> (</w:t>
      </w:r>
      <w:r>
        <w:rPr>
          <w:color w:val="3366FF"/>
        </w:rPr>
        <w:t>TNI</w:t>
      </w:r>
      <w:r w:rsidR="001A7DE9">
        <w:rPr>
          <w:color w:val="3366FF"/>
        </w:rPr>
        <w:t>)</w:t>
      </w:r>
      <w:r w:rsidR="007F2AEB">
        <w:rPr>
          <w:color w:val="3366FF"/>
        </w:rPr>
        <w:t xml:space="preserve"> </w:t>
      </w:r>
      <w:r w:rsidR="003A5B50">
        <w:rPr>
          <w:color w:val="3366FF"/>
        </w:rPr>
        <w:t xml:space="preserve"> </w:t>
      </w:r>
      <w:r w:rsidR="00DE6D7C">
        <w:rPr>
          <w:rFonts w:cs="Tahoma"/>
          <w:color w:val="auto"/>
        </w:rPr>
        <w:t xml:space="preserve">– </w:t>
      </w:r>
      <w:r w:rsidR="00B62578">
        <w:rPr>
          <w:rFonts w:cs="Tahoma"/>
          <w:color w:val="808080" w:themeColor="background1" w:themeShade="80"/>
        </w:rPr>
        <w:t>Préambule</w:t>
      </w:r>
    </w:p>
    <w:p w:rsidR="0097396F" w:rsidRPr="00B62578" w:rsidRDefault="0054778F" w:rsidP="0054778F">
      <w:pPr>
        <w:pStyle w:val="Listedepouces"/>
        <w:numPr>
          <w:ilvl w:val="0"/>
          <w:numId w:val="15"/>
        </w:numPr>
        <w:tabs>
          <w:tab w:val="left" w:pos="1418"/>
        </w:tabs>
      </w:pPr>
      <w:r w:rsidRPr="00B62578">
        <w:t>Revoir les fonctionnalités du TNI.</w:t>
      </w:r>
    </w:p>
    <w:p w:rsidR="00725FF9" w:rsidRPr="00B62578" w:rsidRDefault="00725FF9" w:rsidP="00B57530">
      <w:pPr>
        <w:pStyle w:val="Listedepouces"/>
        <w:numPr>
          <w:ilvl w:val="0"/>
          <w:numId w:val="0"/>
        </w:numPr>
        <w:tabs>
          <w:tab w:val="left" w:pos="1418"/>
        </w:tabs>
      </w:pPr>
    </w:p>
    <w:p w:rsidR="003A5B50" w:rsidRPr="00B62578" w:rsidRDefault="00BC564B" w:rsidP="0054778F">
      <w:pPr>
        <w:pStyle w:val="Listedepouces"/>
        <w:numPr>
          <w:ilvl w:val="0"/>
          <w:numId w:val="0"/>
        </w:numPr>
        <w:tabs>
          <w:tab w:val="left" w:pos="1418"/>
        </w:tabs>
        <w:ind w:left="397" w:hanging="397"/>
        <w:rPr>
          <w:color w:val="3366FF"/>
        </w:rPr>
      </w:pPr>
      <w:r w:rsidRPr="00B62578">
        <w:rPr>
          <w:color w:val="3366FF"/>
        </w:rPr>
        <w:t>Découvrir le document vidéo</w:t>
      </w:r>
      <w:r w:rsidR="003A5B50" w:rsidRPr="00B62578">
        <w:rPr>
          <w:color w:val="3366FF"/>
        </w:rPr>
        <w:t xml:space="preserve"> </w:t>
      </w:r>
      <w:r w:rsidR="003A5B50" w:rsidRPr="00B62578">
        <w:rPr>
          <w:rFonts w:cs="Tahoma"/>
          <w:color w:val="auto"/>
        </w:rPr>
        <w:t xml:space="preserve">– </w:t>
      </w:r>
      <w:r w:rsidRPr="00B62578">
        <w:rPr>
          <w:rFonts w:cs="Tahoma"/>
          <w:color w:val="808080" w:themeColor="background1" w:themeShade="80"/>
        </w:rPr>
        <w:t>Sans les exercices</w:t>
      </w:r>
      <w:r w:rsidR="0051364D" w:rsidRPr="00B62578">
        <w:rPr>
          <w:rFonts w:cs="Tahoma"/>
          <w:color w:val="808080" w:themeColor="background1" w:themeShade="80"/>
        </w:rPr>
        <w:t xml:space="preserve"> </w:t>
      </w:r>
    </w:p>
    <w:p w:rsidR="00BC564B" w:rsidRPr="00B62578" w:rsidRDefault="0054778F" w:rsidP="0054778F">
      <w:pPr>
        <w:pStyle w:val="Listedepouces"/>
        <w:numPr>
          <w:ilvl w:val="0"/>
          <w:numId w:val="15"/>
        </w:numPr>
      </w:pPr>
      <w:r w:rsidRPr="00B62578">
        <w:t>Comprendre globalement un document.</w:t>
      </w:r>
    </w:p>
    <w:p w:rsidR="0054778F" w:rsidRPr="00B62578" w:rsidRDefault="0054778F" w:rsidP="0054778F">
      <w:pPr>
        <w:pStyle w:val="Listedepouces"/>
        <w:numPr>
          <w:ilvl w:val="0"/>
          <w:numId w:val="15"/>
        </w:numPr>
      </w:pPr>
      <w:r w:rsidRPr="00B62578">
        <w:t>Émettre des hypothèses.</w:t>
      </w:r>
    </w:p>
    <w:p w:rsidR="0054778F" w:rsidRPr="00B62578" w:rsidRDefault="009570EC" w:rsidP="0054778F">
      <w:pPr>
        <w:pStyle w:val="Listedepouces"/>
        <w:numPr>
          <w:ilvl w:val="0"/>
          <w:numId w:val="15"/>
        </w:numPr>
      </w:pPr>
      <w:r w:rsidRPr="00B62578">
        <w:t>Comprendre une critique de film.</w:t>
      </w:r>
    </w:p>
    <w:p w:rsidR="0097396F" w:rsidRPr="00B62578" w:rsidRDefault="0097396F">
      <w:pPr>
        <w:pStyle w:val="Listedepouces"/>
        <w:numPr>
          <w:ilvl w:val="0"/>
          <w:numId w:val="0"/>
        </w:numPr>
        <w:tabs>
          <w:tab w:val="left" w:pos="1418"/>
        </w:tabs>
        <w:ind w:firstLine="397"/>
      </w:pPr>
    </w:p>
    <w:p w:rsidR="0097396F" w:rsidRPr="00B62578" w:rsidRDefault="0097396F" w:rsidP="0054778F">
      <w:pPr>
        <w:pStyle w:val="Listedepouces"/>
        <w:numPr>
          <w:ilvl w:val="0"/>
          <w:numId w:val="0"/>
        </w:numPr>
        <w:tabs>
          <w:tab w:val="left" w:pos="1418"/>
        </w:tabs>
        <w:ind w:left="397" w:hanging="397"/>
        <w:rPr>
          <w:color w:val="3366FF"/>
        </w:rPr>
      </w:pPr>
      <w:r w:rsidRPr="00B62578">
        <w:rPr>
          <w:color w:val="3366FF"/>
        </w:rPr>
        <w:t>Comp</w:t>
      </w:r>
      <w:r w:rsidR="00BE2964" w:rsidRPr="00B62578">
        <w:rPr>
          <w:color w:val="3366FF"/>
        </w:rPr>
        <w:t xml:space="preserve">rendre </w:t>
      </w:r>
      <w:r w:rsidR="008F5292" w:rsidRPr="00B62578">
        <w:rPr>
          <w:color w:val="3366FF"/>
        </w:rPr>
        <w:t xml:space="preserve">un document </w:t>
      </w:r>
      <w:r w:rsidR="00A64694" w:rsidRPr="00B62578">
        <w:rPr>
          <w:color w:val="3366FF"/>
        </w:rPr>
        <w:t>vidéo</w:t>
      </w:r>
      <w:r w:rsidR="00BA1C74" w:rsidRPr="00B62578">
        <w:rPr>
          <w:color w:val="3366FF"/>
        </w:rPr>
        <w:t xml:space="preserve"> </w:t>
      </w:r>
      <w:r w:rsidR="00BA1C74" w:rsidRPr="00B62578">
        <w:rPr>
          <w:rFonts w:cs="Tahoma"/>
          <w:color w:val="auto"/>
        </w:rPr>
        <w:t>–</w:t>
      </w:r>
      <w:r w:rsidR="00272D1A" w:rsidRPr="00B62578">
        <w:rPr>
          <w:rFonts w:cs="Tahoma"/>
          <w:color w:val="auto"/>
        </w:rPr>
        <w:t> </w:t>
      </w:r>
      <w:r w:rsidR="00BC564B" w:rsidRPr="00B62578">
        <w:rPr>
          <w:rFonts w:cs="Tahoma"/>
          <w:color w:val="808080" w:themeColor="background1" w:themeShade="80"/>
        </w:rPr>
        <w:t>Avec les exercices</w:t>
      </w:r>
    </w:p>
    <w:p w:rsidR="00BC564B" w:rsidRPr="00B62578" w:rsidRDefault="009570EC" w:rsidP="009570EC">
      <w:pPr>
        <w:pStyle w:val="Listedepouces"/>
        <w:numPr>
          <w:ilvl w:val="0"/>
          <w:numId w:val="15"/>
        </w:numPr>
        <w:rPr>
          <w:color w:val="auto"/>
        </w:rPr>
      </w:pPr>
      <w:r w:rsidRPr="00B62578">
        <w:rPr>
          <w:color w:val="auto"/>
        </w:rPr>
        <w:t>Comprendre un document vidéo dans le détail.</w:t>
      </w:r>
    </w:p>
    <w:p w:rsidR="009570EC" w:rsidRPr="00B62578" w:rsidRDefault="009570EC" w:rsidP="009570EC">
      <w:pPr>
        <w:pStyle w:val="Listedepouces"/>
        <w:numPr>
          <w:ilvl w:val="0"/>
          <w:numId w:val="15"/>
        </w:numPr>
        <w:rPr>
          <w:color w:val="auto"/>
        </w:rPr>
      </w:pPr>
      <w:r w:rsidRPr="00B62578">
        <w:rPr>
          <w:color w:val="auto"/>
        </w:rPr>
        <w:t>Faire le bilan d’un exercice. / Anticiper un exercice.</w:t>
      </w:r>
    </w:p>
    <w:p w:rsidR="009570EC" w:rsidRPr="00B62578" w:rsidRDefault="009570EC" w:rsidP="009570EC">
      <w:pPr>
        <w:pStyle w:val="Listedepouces"/>
        <w:numPr>
          <w:ilvl w:val="0"/>
          <w:numId w:val="15"/>
        </w:numPr>
        <w:rPr>
          <w:color w:val="auto"/>
        </w:rPr>
      </w:pPr>
      <w:r w:rsidRPr="00B62578">
        <w:rPr>
          <w:color w:val="auto"/>
        </w:rPr>
        <w:t>Argumenter et se mettre d’accord.</w:t>
      </w:r>
    </w:p>
    <w:p w:rsidR="0097396F" w:rsidRPr="00B62578" w:rsidRDefault="0097396F">
      <w:pPr>
        <w:pStyle w:val="Listedepouces"/>
        <w:numPr>
          <w:ilvl w:val="0"/>
          <w:numId w:val="0"/>
        </w:numPr>
        <w:tabs>
          <w:tab w:val="left" w:pos="1418"/>
        </w:tabs>
        <w:ind w:firstLine="397"/>
      </w:pPr>
    </w:p>
    <w:p w:rsidR="00BC564B" w:rsidRPr="00B62578" w:rsidRDefault="0097396F" w:rsidP="0054778F">
      <w:pPr>
        <w:pStyle w:val="Listedepouces"/>
        <w:numPr>
          <w:ilvl w:val="0"/>
          <w:numId w:val="0"/>
        </w:numPr>
        <w:tabs>
          <w:tab w:val="left" w:pos="1418"/>
        </w:tabs>
        <w:ind w:left="397" w:hanging="397"/>
        <w:rPr>
          <w:color w:val="3366FF"/>
        </w:rPr>
      </w:pPr>
      <w:r w:rsidRPr="00B62578">
        <w:rPr>
          <w:color w:val="3366FF"/>
        </w:rPr>
        <w:t>Pr</w:t>
      </w:r>
      <w:r w:rsidR="003E242F" w:rsidRPr="00B62578">
        <w:rPr>
          <w:color w:val="3366FF"/>
        </w:rPr>
        <w:t>olong</w:t>
      </w:r>
      <w:r w:rsidR="00B8620C" w:rsidRPr="00B62578">
        <w:rPr>
          <w:color w:val="3366FF"/>
        </w:rPr>
        <w:t>er le document vidéo</w:t>
      </w:r>
      <w:r w:rsidR="003E242F" w:rsidRPr="00B62578">
        <w:rPr>
          <w:color w:val="3366FF"/>
        </w:rPr>
        <w:t xml:space="preserve"> </w:t>
      </w:r>
      <w:r w:rsidR="003E242F" w:rsidRPr="00B62578">
        <w:rPr>
          <w:rFonts w:cs="Tahoma"/>
          <w:color w:val="auto"/>
        </w:rPr>
        <w:t xml:space="preserve">– </w:t>
      </w:r>
      <w:r w:rsidR="00BC564B" w:rsidRPr="00B62578">
        <w:rPr>
          <w:rFonts w:cs="Tahoma"/>
          <w:color w:val="808080" w:themeColor="background1" w:themeShade="80"/>
        </w:rPr>
        <w:t>Après les exercices</w:t>
      </w:r>
      <w:r w:rsidR="001945DE" w:rsidRPr="00B62578">
        <w:rPr>
          <w:rFonts w:cs="Tahoma"/>
          <w:color w:val="808080" w:themeColor="background1" w:themeShade="80"/>
        </w:rPr>
        <w:t xml:space="preserve"> </w:t>
      </w:r>
    </w:p>
    <w:p w:rsidR="0097396F" w:rsidRPr="00B62578" w:rsidRDefault="009570EC" w:rsidP="009570EC">
      <w:pPr>
        <w:pStyle w:val="Listedepouces"/>
        <w:numPr>
          <w:ilvl w:val="0"/>
          <w:numId w:val="15"/>
        </w:numPr>
        <w:tabs>
          <w:tab w:val="left" w:pos="1418"/>
        </w:tabs>
        <w:rPr>
          <w:color w:val="auto"/>
        </w:rPr>
      </w:pPr>
      <w:r w:rsidRPr="00B62578">
        <w:rPr>
          <w:color w:val="auto"/>
        </w:rPr>
        <w:t>Enrichir son vocabulaire sur le thème du document.</w:t>
      </w:r>
    </w:p>
    <w:p w:rsidR="009570EC" w:rsidRPr="00B62578" w:rsidRDefault="009570EC" w:rsidP="009570EC">
      <w:pPr>
        <w:pStyle w:val="Listedepouces"/>
        <w:numPr>
          <w:ilvl w:val="0"/>
          <w:numId w:val="15"/>
        </w:numPr>
        <w:tabs>
          <w:tab w:val="left" w:pos="1418"/>
        </w:tabs>
        <w:rPr>
          <w:color w:val="auto"/>
        </w:rPr>
      </w:pPr>
      <w:r w:rsidRPr="00B62578">
        <w:rPr>
          <w:color w:val="auto"/>
        </w:rPr>
        <w:t>Pratiquer un point de grammaire.</w:t>
      </w:r>
    </w:p>
    <w:p w:rsidR="009570EC" w:rsidRPr="00B62578" w:rsidRDefault="009570EC" w:rsidP="009570EC">
      <w:pPr>
        <w:pStyle w:val="Listedepouces"/>
        <w:numPr>
          <w:ilvl w:val="0"/>
          <w:numId w:val="15"/>
        </w:numPr>
        <w:tabs>
          <w:tab w:val="left" w:pos="1418"/>
        </w:tabs>
        <w:rPr>
          <w:color w:val="auto"/>
        </w:rPr>
      </w:pPr>
      <w:r w:rsidRPr="00B62578">
        <w:rPr>
          <w:color w:val="auto"/>
        </w:rPr>
        <w:t>Reformuler une information à l’oral ou à l’écrit.</w:t>
      </w:r>
    </w:p>
    <w:p w:rsidR="009570EC" w:rsidRPr="00B62578" w:rsidRDefault="009570EC" w:rsidP="009570EC">
      <w:pPr>
        <w:pStyle w:val="Listedepouces"/>
        <w:numPr>
          <w:ilvl w:val="0"/>
          <w:numId w:val="15"/>
        </w:numPr>
        <w:tabs>
          <w:tab w:val="left" w:pos="1418"/>
        </w:tabs>
        <w:rPr>
          <w:color w:val="auto"/>
        </w:rPr>
      </w:pPr>
      <w:r w:rsidRPr="00B62578">
        <w:rPr>
          <w:color w:val="auto"/>
        </w:rPr>
        <w:t>Identifier des mots clés.</w:t>
      </w:r>
    </w:p>
    <w:p w:rsidR="009570EC" w:rsidRPr="00B62578" w:rsidRDefault="009570EC" w:rsidP="009570EC">
      <w:pPr>
        <w:pStyle w:val="Listedepouces"/>
        <w:numPr>
          <w:ilvl w:val="0"/>
          <w:numId w:val="15"/>
        </w:numPr>
        <w:tabs>
          <w:tab w:val="left" w:pos="1418"/>
        </w:tabs>
        <w:rPr>
          <w:color w:val="auto"/>
        </w:rPr>
      </w:pPr>
      <w:r w:rsidRPr="00B62578">
        <w:rPr>
          <w:color w:val="auto"/>
        </w:rPr>
        <w:t>Rédiger un commentaire.</w:t>
      </w:r>
    </w:p>
    <w:p w:rsidR="009570EC" w:rsidRPr="00B62578" w:rsidRDefault="009570EC" w:rsidP="009570EC">
      <w:pPr>
        <w:pStyle w:val="Listedepouces"/>
        <w:numPr>
          <w:ilvl w:val="0"/>
          <w:numId w:val="15"/>
        </w:numPr>
        <w:tabs>
          <w:tab w:val="left" w:pos="1418"/>
        </w:tabs>
        <w:rPr>
          <w:color w:val="auto"/>
        </w:rPr>
      </w:pPr>
      <w:r w:rsidRPr="00B62578">
        <w:rPr>
          <w:color w:val="auto"/>
        </w:rPr>
        <w:t>Critiquer un document vidéo.</w:t>
      </w:r>
    </w:p>
    <w:p w:rsidR="009570EC" w:rsidRPr="00B62578" w:rsidRDefault="009570EC" w:rsidP="009570EC">
      <w:pPr>
        <w:pStyle w:val="Listedepouces"/>
        <w:numPr>
          <w:ilvl w:val="0"/>
          <w:numId w:val="15"/>
        </w:numPr>
        <w:tabs>
          <w:tab w:val="left" w:pos="1418"/>
        </w:tabs>
        <w:rPr>
          <w:color w:val="auto"/>
        </w:rPr>
      </w:pPr>
      <w:r w:rsidRPr="00B62578">
        <w:rPr>
          <w:color w:val="auto"/>
        </w:rPr>
        <w:t>Imaginer une interview.</w:t>
      </w:r>
    </w:p>
    <w:p w:rsidR="0097396F" w:rsidRPr="008C55BA" w:rsidRDefault="0097396F" w:rsidP="001D2E55">
      <w:pPr>
        <w:pStyle w:val="Listedepouces"/>
        <w:numPr>
          <w:ilvl w:val="0"/>
          <w:numId w:val="0"/>
        </w:numPr>
        <w:tabs>
          <w:tab w:val="left" w:pos="1418"/>
        </w:tabs>
        <w:rPr>
          <w:highlight w:val="yellow"/>
        </w:rPr>
      </w:pPr>
    </w:p>
    <w:p w:rsidR="00B8620C" w:rsidRDefault="00B8620C">
      <w:r>
        <w:rPr>
          <w:b/>
        </w:rPr>
        <w:br w:type="page"/>
      </w:r>
    </w:p>
    <w:tbl>
      <w:tblPr>
        <w:tblW w:w="0" w:type="auto"/>
        <w:tblBorders>
          <w:bottom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49"/>
        <w:gridCol w:w="1725"/>
      </w:tblGrid>
      <w:tr w:rsidR="0097396F" w:rsidRPr="00145F2F">
        <w:tc>
          <w:tcPr>
            <w:tcW w:w="8449" w:type="dxa"/>
          </w:tcPr>
          <w:p w:rsidR="0097396F" w:rsidRPr="00145F2F" w:rsidRDefault="00C875B6">
            <w:pPr>
              <w:pStyle w:val="titreexercise"/>
              <w:rPr>
                <w:rFonts w:cs="Tahoma"/>
                <w:sz w:val="28"/>
              </w:rPr>
            </w:pPr>
            <w:r>
              <w:rPr>
                <w:rFonts w:cs="Tahoma"/>
                <w:sz w:val="28"/>
              </w:rPr>
              <w:lastRenderedPageBreak/>
              <w:t xml:space="preserve">Utiliser </w:t>
            </w:r>
            <w:r w:rsidR="003A5B50">
              <w:rPr>
                <w:rFonts w:cs="Tahoma"/>
                <w:sz w:val="28"/>
              </w:rPr>
              <w:t xml:space="preserve">un </w:t>
            </w:r>
            <w:r w:rsidR="00D6674F" w:rsidRPr="00BC564B">
              <w:rPr>
                <w:rFonts w:cs="Tahoma"/>
                <w:sz w:val="28"/>
              </w:rPr>
              <w:t>tableau numérique interactif</w:t>
            </w:r>
            <w:r w:rsidR="00D6674F">
              <w:rPr>
                <w:rFonts w:cs="Tahoma"/>
                <w:sz w:val="28"/>
              </w:rPr>
              <w:t xml:space="preserve"> </w:t>
            </w:r>
          </w:p>
          <w:p w:rsidR="0097396F" w:rsidRPr="00145F2F" w:rsidRDefault="002E1196">
            <w:pPr>
              <w:pStyle w:val="titreexercise"/>
              <w:rPr>
                <w:rFonts w:cs="Tahoma"/>
                <w:b w:val="0"/>
                <w:bCs/>
                <w:i/>
                <w:iCs/>
                <w:sz w:val="28"/>
              </w:rPr>
            </w:pPr>
            <w:r>
              <w:rPr>
                <w:rFonts w:cs="Tahoma"/>
                <w:b w:val="0"/>
                <w:bCs/>
                <w:i/>
                <w:iCs/>
                <w:sz w:val="28"/>
              </w:rPr>
              <w:t>Préambule</w:t>
            </w:r>
          </w:p>
        </w:tc>
        <w:tc>
          <w:tcPr>
            <w:tcW w:w="1725" w:type="dxa"/>
          </w:tcPr>
          <w:p w:rsidR="0097396F" w:rsidRPr="00145F2F" w:rsidRDefault="0097396F">
            <w:pPr>
              <w:pStyle w:val="textes"/>
              <w:jc w:val="right"/>
              <w:rPr>
                <w:rFonts w:cs="Tahoma"/>
              </w:rPr>
            </w:pPr>
          </w:p>
        </w:tc>
      </w:tr>
    </w:tbl>
    <w:p w:rsidR="0097396F" w:rsidRPr="00145F2F" w:rsidRDefault="0097396F">
      <w:pPr>
        <w:pStyle w:val="textes"/>
        <w:spacing w:line="300" w:lineRule="auto"/>
        <w:jc w:val="both"/>
        <w:rPr>
          <w:rFonts w:cs="Tahoma"/>
          <w:b/>
          <w:bCs/>
        </w:rPr>
      </w:pPr>
    </w:p>
    <w:p w:rsidR="00935891" w:rsidRDefault="00B8620C" w:rsidP="00BE2964">
      <w:pPr>
        <w:pStyle w:val="textes"/>
        <w:spacing w:line="300" w:lineRule="auto"/>
        <w:jc w:val="both"/>
        <w:rPr>
          <w:rFonts w:cs="Tahoma"/>
        </w:rPr>
      </w:pPr>
      <w:r w:rsidRPr="00FB4711">
        <w:rPr>
          <w:rFonts w:cs="Tahoma"/>
        </w:rPr>
        <w:t>Connecté à Internet, l</w:t>
      </w:r>
      <w:r w:rsidR="00B13158" w:rsidRPr="00FB4711">
        <w:rPr>
          <w:rFonts w:cs="Tahoma"/>
        </w:rPr>
        <w:t>e TN</w:t>
      </w:r>
      <w:r w:rsidR="00935891" w:rsidRPr="00FB4711">
        <w:rPr>
          <w:rFonts w:cs="Tahoma"/>
        </w:rPr>
        <w:t xml:space="preserve">I permet de </w:t>
      </w:r>
      <w:r w:rsidRPr="00FB4711">
        <w:rPr>
          <w:rFonts w:cs="Tahoma"/>
        </w:rPr>
        <w:t>détourner des exercices en ligne de leur usage premier</w:t>
      </w:r>
      <w:r w:rsidR="00935891" w:rsidRPr="00FB4711">
        <w:rPr>
          <w:rFonts w:cs="Tahoma"/>
        </w:rPr>
        <w:t>,</w:t>
      </w:r>
      <w:r w:rsidRPr="00FB4711">
        <w:rPr>
          <w:rFonts w:cs="Tahoma"/>
        </w:rPr>
        <w:t xml:space="preserve"> et de les utiliser</w:t>
      </w:r>
      <w:r w:rsidR="00935891" w:rsidRPr="00FB4711">
        <w:rPr>
          <w:rFonts w:cs="Tahoma"/>
        </w:rPr>
        <w:t xml:space="preserve"> en groupe classe</w:t>
      </w:r>
      <w:r w:rsidRPr="00FB4711">
        <w:rPr>
          <w:rFonts w:cs="Tahoma"/>
        </w:rPr>
        <w:t>.</w:t>
      </w:r>
      <w:r>
        <w:rPr>
          <w:rFonts w:cs="Tahoma"/>
        </w:rPr>
        <w:t xml:space="preserve"> </w:t>
      </w:r>
    </w:p>
    <w:p w:rsidR="00DC3A6B" w:rsidRDefault="00DC3A6B" w:rsidP="00BE2964">
      <w:pPr>
        <w:pStyle w:val="textes"/>
        <w:spacing w:line="300" w:lineRule="auto"/>
        <w:jc w:val="both"/>
        <w:rPr>
          <w:rFonts w:cs="Tahoma"/>
        </w:rPr>
      </w:pPr>
    </w:p>
    <w:p w:rsidR="008C0418" w:rsidRDefault="00DC3A6B" w:rsidP="00BE2964">
      <w:pPr>
        <w:pStyle w:val="textes"/>
        <w:spacing w:line="300" w:lineRule="auto"/>
        <w:jc w:val="both"/>
        <w:rPr>
          <w:rFonts w:cs="Tahoma"/>
        </w:rPr>
      </w:pPr>
      <w:r>
        <w:rPr>
          <w:rFonts w:cs="Tahoma"/>
        </w:rPr>
        <w:t>De manière générale, q</w:t>
      </w:r>
      <w:r w:rsidR="008C0418">
        <w:rPr>
          <w:rFonts w:cs="Tahoma"/>
        </w:rPr>
        <w:t xml:space="preserve">uel que soit le type d’exercice, </w:t>
      </w:r>
      <w:r w:rsidR="00C875B6">
        <w:rPr>
          <w:rFonts w:cs="Tahoma"/>
        </w:rPr>
        <w:t xml:space="preserve">et </w:t>
      </w:r>
      <w:r w:rsidR="008C0418">
        <w:rPr>
          <w:rFonts w:cs="Tahoma"/>
        </w:rPr>
        <w:t>quel que soit le support</w:t>
      </w:r>
      <w:r>
        <w:rPr>
          <w:rFonts w:cs="Tahoma"/>
        </w:rPr>
        <w:t>, il faut</w:t>
      </w:r>
      <w:r w:rsidR="00CE25FD">
        <w:rPr>
          <w:rFonts w:cs="Tahoma"/>
        </w:rPr>
        <w:t xml:space="preserve"> rappeler que </w:t>
      </w:r>
      <w:r w:rsidR="00CE25FD" w:rsidRPr="00A5133C">
        <w:rPr>
          <w:rFonts w:cs="Tahoma"/>
          <w:b/>
        </w:rPr>
        <w:t>le TNI est l’outil de la classe</w:t>
      </w:r>
      <w:r w:rsidR="00CE25FD">
        <w:rPr>
          <w:rFonts w:cs="Tahoma"/>
        </w:rPr>
        <w:t xml:space="preserve">, donc des </w:t>
      </w:r>
      <w:r w:rsidR="00CE25FD" w:rsidRPr="00A5133C">
        <w:rPr>
          <w:rFonts w:cs="Tahoma"/>
          <w:b/>
        </w:rPr>
        <w:t>apprenants</w:t>
      </w:r>
      <w:r w:rsidR="00CE25FD">
        <w:rPr>
          <w:rFonts w:cs="Tahoma"/>
        </w:rPr>
        <w:t xml:space="preserve">, </w:t>
      </w:r>
      <w:r>
        <w:rPr>
          <w:rFonts w:cs="Tahoma"/>
        </w:rPr>
        <w:t>non</w:t>
      </w:r>
      <w:r w:rsidR="00CE25FD">
        <w:rPr>
          <w:rFonts w:cs="Tahoma"/>
        </w:rPr>
        <w:t xml:space="preserve"> celui de l’enseignant. Il faudra donc veiller à ce que ce soit les apprenants qui le </w:t>
      </w:r>
      <w:r w:rsidR="005123B3">
        <w:rPr>
          <w:rFonts w:cs="Tahoma"/>
        </w:rPr>
        <w:t>« </w:t>
      </w:r>
      <w:r w:rsidR="00CE25FD">
        <w:rPr>
          <w:rFonts w:cs="Tahoma"/>
        </w:rPr>
        <w:t>manipule</w:t>
      </w:r>
      <w:r w:rsidR="005123B3">
        <w:rPr>
          <w:rFonts w:cs="Tahoma"/>
        </w:rPr>
        <w:t>nt ».</w:t>
      </w:r>
    </w:p>
    <w:p w:rsidR="005123B3" w:rsidRDefault="00DC3A6B" w:rsidP="00BE2964">
      <w:pPr>
        <w:pStyle w:val="textes"/>
        <w:spacing w:line="300" w:lineRule="auto"/>
        <w:jc w:val="both"/>
        <w:rPr>
          <w:rFonts w:cs="Tahoma"/>
        </w:rPr>
      </w:pPr>
      <w:r>
        <w:rPr>
          <w:rFonts w:cs="Tahoma"/>
        </w:rPr>
        <w:t>I</w:t>
      </w:r>
      <w:r w:rsidR="002E1196">
        <w:rPr>
          <w:rFonts w:cs="Tahoma"/>
        </w:rPr>
        <w:t>l</w:t>
      </w:r>
      <w:r>
        <w:rPr>
          <w:rFonts w:cs="Tahoma"/>
        </w:rPr>
        <w:t xml:space="preserve"> </w:t>
      </w:r>
      <w:r w:rsidR="002E1196">
        <w:rPr>
          <w:rFonts w:cs="Tahoma"/>
        </w:rPr>
        <w:t xml:space="preserve">est </w:t>
      </w:r>
      <w:r>
        <w:rPr>
          <w:rFonts w:cs="Tahoma"/>
        </w:rPr>
        <w:t xml:space="preserve">également </w:t>
      </w:r>
      <w:r w:rsidR="007D3F94">
        <w:rPr>
          <w:rFonts w:cs="Tahoma"/>
        </w:rPr>
        <w:t xml:space="preserve">important </w:t>
      </w:r>
      <w:r w:rsidR="002E1196">
        <w:rPr>
          <w:rFonts w:cs="Tahoma"/>
        </w:rPr>
        <w:t>de</w:t>
      </w:r>
      <w:r w:rsidR="007D3F94">
        <w:rPr>
          <w:rFonts w:cs="Tahoma"/>
        </w:rPr>
        <w:t xml:space="preserve"> garder en mémoire que </w:t>
      </w:r>
      <w:r w:rsidR="007D3F94" w:rsidRPr="00A5133C">
        <w:rPr>
          <w:rFonts w:cs="Tahoma"/>
          <w:b/>
        </w:rPr>
        <w:t xml:space="preserve">l’apprenant au tableau </w:t>
      </w:r>
      <w:r w:rsidR="00214D3E" w:rsidRPr="00A5133C">
        <w:rPr>
          <w:rFonts w:cs="Tahoma"/>
          <w:b/>
        </w:rPr>
        <w:t>est la « main » du groupe</w:t>
      </w:r>
      <w:r w:rsidR="00214D3E">
        <w:rPr>
          <w:rFonts w:cs="Tahoma"/>
        </w:rPr>
        <w:t xml:space="preserve">, c’est-à-dire qu’il </w:t>
      </w:r>
      <w:r w:rsidR="007D3F94">
        <w:rPr>
          <w:rFonts w:cs="Tahoma"/>
        </w:rPr>
        <w:t>valide la décision commune de la classe.</w:t>
      </w:r>
      <w:r w:rsidR="00214D3E">
        <w:rPr>
          <w:rFonts w:cs="Tahoma"/>
        </w:rPr>
        <w:t xml:space="preserve"> </w:t>
      </w:r>
      <w:r w:rsidR="00B8620C">
        <w:rPr>
          <w:rFonts w:cs="Tahoma"/>
        </w:rPr>
        <w:t>Les exercices ne sont donc pas réalisés par un seul apprenant.</w:t>
      </w:r>
    </w:p>
    <w:p w:rsidR="00B8620C" w:rsidRDefault="00B8620C" w:rsidP="00D06F3C">
      <w:pPr>
        <w:pStyle w:val="textes"/>
        <w:spacing w:line="300" w:lineRule="auto"/>
        <w:jc w:val="both"/>
        <w:rPr>
          <w:rFonts w:cs="Tahoma"/>
        </w:rPr>
      </w:pPr>
    </w:p>
    <w:p w:rsidR="00B8620C" w:rsidRPr="00B62578" w:rsidRDefault="00B8620C" w:rsidP="00D06F3C">
      <w:pPr>
        <w:pStyle w:val="textes"/>
        <w:spacing w:line="300" w:lineRule="auto"/>
        <w:jc w:val="both"/>
        <w:rPr>
          <w:rFonts w:cs="Tahoma"/>
        </w:rPr>
      </w:pPr>
      <w:r w:rsidRPr="00B62578">
        <w:rPr>
          <w:rFonts w:cs="Tahoma"/>
        </w:rPr>
        <w:t>Remarque</w:t>
      </w:r>
      <w:r w:rsidR="00470F75" w:rsidRPr="00B62578">
        <w:rPr>
          <w:rFonts w:cs="Tahoma"/>
        </w:rPr>
        <w:t>s</w:t>
      </w:r>
      <w:r w:rsidRPr="00B62578">
        <w:rPr>
          <w:rFonts w:cs="Tahoma"/>
        </w:rPr>
        <w:t> :</w:t>
      </w:r>
    </w:p>
    <w:p w:rsidR="00B8620C" w:rsidRPr="00B62578" w:rsidRDefault="005C6001" w:rsidP="005C6001">
      <w:pPr>
        <w:pStyle w:val="textes"/>
        <w:spacing w:line="300" w:lineRule="auto"/>
        <w:jc w:val="both"/>
        <w:rPr>
          <w:rFonts w:cs="Tahoma"/>
        </w:rPr>
      </w:pPr>
      <w:r w:rsidRPr="00B62578">
        <w:rPr>
          <w:rFonts w:cs="Tahoma"/>
        </w:rPr>
        <w:t>- </w:t>
      </w:r>
      <w:r w:rsidR="00B8620C" w:rsidRPr="00B62578">
        <w:rPr>
          <w:rFonts w:cs="Tahoma"/>
        </w:rPr>
        <w:t>Vous trouverez ci-dessous de nombreuses pis</w:t>
      </w:r>
      <w:r w:rsidRPr="00B62578">
        <w:rPr>
          <w:rFonts w:cs="Tahoma"/>
        </w:rPr>
        <w:t xml:space="preserve">tes pour utiliser les exercices. Elles sont toutes </w:t>
      </w:r>
      <w:r w:rsidRPr="00B62578">
        <w:rPr>
          <w:rFonts w:cs="Tahoma"/>
          <w:b/>
        </w:rPr>
        <w:t>adaptables</w:t>
      </w:r>
      <w:r w:rsidRPr="00B62578">
        <w:rPr>
          <w:rFonts w:cs="Tahoma"/>
        </w:rPr>
        <w:t xml:space="preserve"> à d’autres collections, quel que soit le niveau de la classe (cf. collection « Courts métrages » où vous trouverez des séries d’exercices pour tous les niveaux, </w:t>
      </w:r>
      <w:proofErr w:type="gramStart"/>
      <w:r w:rsidRPr="00B62578">
        <w:rPr>
          <w:rFonts w:cs="Tahoma"/>
        </w:rPr>
        <w:t>du A1</w:t>
      </w:r>
      <w:proofErr w:type="gramEnd"/>
      <w:r w:rsidRPr="00B62578">
        <w:rPr>
          <w:rFonts w:cs="Tahoma"/>
        </w:rPr>
        <w:t xml:space="preserve"> au B2).</w:t>
      </w:r>
    </w:p>
    <w:p w:rsidR="00640F85" w:rsidRPr="00B62578" w:rsidRDefault="005C6001" w:rsidP="00640F85">
      <w:pPr>
        <w:pStyle w:val="textes"/>
        <w:spacing w:line="300" w:lineRule="auto"/>
        <w:jc w:val="both"/>
        <w:rPr>
          <w:rFonts w:cs="Tahoma"/>
          <w:bCs/>
        </w:rPr>
      </w:pPr>
      <w:r w:rsidRPr="00B62578">
        <w:rPr>
          <w:rFonts w:cs="Tahoma"/>
        </w:rPr>
        <w:t xml:space="preserve">- Suite aux activités utilisant les outils « stylos » </w:t>
      </w:r>
      <w:r w:rsidRPr="00B62578">
        <w:rPr>
          <w:rFonts w:cs="Tahoma"/>
          <w:iCs/>
        </w:rPr>
        <w:t>(</w:t>
      </w:r>
      <w:r w:rsidRPr="00B62578">
        <w:rPr>
          <w:noProof/>
        </w:rPr>
        <w:drawing>
          <wp:inline distT="0" distB="0" distL="0" distR="0" wp14:anchorId="05FFEB3E" wp14:editId="45F0677D">
            <wp:extent cx="216000" cy="216000"/>
            <wp:effectExtent l="19050" t="0" r="0" b="0"/>
            <wp:docPr id="7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63712" t="36936" r="33426" b="59485"/>
                    <a:stretch/>
                  </pic:blipFill>
                  <pic:spPr bwMode="auto">
                    <a:xfrm>
                      <a:off x="0" y="0"/>
                      <a:ext cx="216000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62578">
        <w:rPr>
          <w:rFonts w:cs="Tahoma"/>
          <w:iCs/>
        </w:rPr>
        <w:t xml:space="preserve">, </w:t>
      </w:r>
      <w:r w:rsidRPr="00B62578">
        <w:rPr>
          <w:noProof/>
        </w:rPr>
        <w:drawing>
          <wp:inline distT="0" distB="0" distL="0" distR="0" wp14:anchorId="32BF0891" wp14:editId="65B87A91">
            <wp:extent cx="477474" cy="216000"/>
            <wp:effectExtent l="19050" t="0" r="0" b="0"/>
            <wp:docPr id="11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9584" t="57664" r="64610" b="39053"/>
                    <a:stretch/>
                  </pic:blipFill>
                  <pic:spPr bwMode="auto">
                    <a:xfrm>
                      <a:off x="0" y="0"/>
                      <a:ext cx="477474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62578">
        <w:rPr>
          <w:rFonts w:cs="Tahoma"/>
          <w:iCs/>
        </w:rPr>
        <w:t xml:space="preserve">…) ou </w:t>
      </w:r>
      <w:r w:rsidRPr="00B62578">
        <w:rPr>
          <w:rFonts w:cs="Tahoma"/>
          <w:bCs/>
        </w:rPr>
        <w:t>reconnaissance manuscrite (</w:t>
      </w:r>
      <w:r w:rsidRPr="00B62578">
        <w:rPr>
          <w:noProof/>
        </w:rPr>
        <w:drawing>
          <wp:inline distT="0" distB="0" distL="0" distR="0" wp14:anchorId="7142E8FC" wp14:editId="2EF1035C">
            <wp:extent cx="216000" cy="216000"/>
            <wp:effectExtent l="19050" t="0" r="0" b="0"/>
            <wp:docPr id="1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45318" t="6248" r="52545" b="91080"/>
                    <a:stretch/>
                  </pic:blipFill>
                  <pic:spPr bwMode="auto">
                    <a:xfrm>
                      <a:off x="0" y="0"/>
                      <a:ext cx="216000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62578">
        <w:rPr>
          <w:rFonts w:cs="Tahoma"/>
          <w:bCs/>
        </w:rPr>
        <w:t xml:space="preserve">, </w:t>
      </w:r>
      <w:r w:rsidRPr="00B62578">
        <w:rPr>
          <w:noProof/>
        </w:rPr>
        <w:drawing>
          <wp:inline distT="0" distB="0" distL="0" distR="0" wp14:anchorId="6F1AA4FB" wp14:editId="6C3812BD">
            <wp:extent cx="204632" cy="216000"/>
            <wp:effectExtent l="19050" t="0" r="4918" b="0"/>
            <wp:docPr id="15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86980" t="35580" r="11473" b="62436"/>
                    <a:stretch/>
                  </pic:blipFill>
                  <pic:spPr bwMode="auto">
                    <a:xfrm>
                      <a:off x="0" y="0"/>
                      <a:ext cx="204632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62578">
        <w:rPr>
          <w:rFonts w:cs="Tahoma"/>
          <w:bCs/>
        </w:rPr>
        <w:t xml:space="preserve">…), vous pouvez décider d’enregistrer le document de manière à </w:t>
      </w:r>
      <w:r w:rsidRPr="00B62578">
        <w:rPr>
          <w:rFonts w:cs="Tahoma"/>
          <w:b/>
          <w:bCs/>
        </w:rPr>
        <w:t>réutiliser</w:t>
      </w:r>
      <w:r w:rsidRPr="00B62578">
        <w:rPr>
          <w:rFonts w:cs="Tahoma"/>
          <w:bCs/>
        </w:rPr>
        <w:t xml:space="preserve"> les phrases-exemples, les résumés…</w:t>
      </w:r>
      <w:r w:rsidR="00640F85" w:rsidRPr="00B62578">
        <w:rPr>
          <w:rFonts w:cs="Tahoma"/>
          <w:bCs/>
        </w:rPr>
        <w:t xml:space="preserve"> ultérieurement, par exemple en séparant les mots pour créer un exercice de phrases à remettre dans l'ordre.</w:t>
      </w:r>
    </w:p>
    <w:p w:rsidR="00640F85" w:rsidRPr="00B62578" w:rsidRDefault="00640F85" w:rsidP="005C6001">
      <w:pPr>
        <w:pStyle w:val="textes"/>
        <w:spacing w:line="300" w:lineRule="auto"/>
        <w:jc w:val="both"/>
        <w:rPr>
          <w:rFonts w:cs="Tahoma"/>
          <w:bCs/>
        </w:rPr>
      </w:pPr>
    </w:p>
    <w:p w:rsidR="00470F75" w:rsidRPr="00470F75" w:rsidRDefault="00470F75" w:rsidP="005C6001">
      <w:pPr>
        <w:pStyle w:val="textes"/>
        <w:spacing w:line="300" w:lineRule="auto"/>
        <w:jc w:val="both"/>
        <w:rPr>
          <w:rFonts w:cs="Tahoma"/>
          <w:bCs/>
        </w:rPr>
      </w:pPr>
      <w:r w:rsidRPr="00B62578">
        <w:rPr>
          <w:rFonts w:cs="Tahoma"/>
          <w:bCs/>
        </w:rPr>
        <w:t xml:space="preserve">- Toutes les activités utilisant les exercices en ligne </w:t>
      </w:r>
      <w:r w:rsidRPr="00B62578">
        <w:rPr>
          <w:rFonts w:cs="Tahoma"/>
          <w:iCs/>
        </w:rPr>
        <w:t xml:space="preserve">du site </w:t>
      </w:r>
      <w:r w:rsidRPr="00B62578">
        <w:rPr>
          <w:rFonts w:cs="Tahoma"/>
          <w:i/>
          <w:iCs/>
        </w:rPr>
        <w:t xml:space="preserve">Apprendre le français </w:t>
      </w:r>
      <w:r w:rsidRPr="00B62578">
        <w:rPr>
          <w:rFonts w:cs="Tahoma"/>
          <w:iCs/>
        </w:rPr>
        <w:t xml:space="preserve">sont bien sûr réalisables à l’aide d’un </w:t>
      </w:r>
      <w:r w:rsidRPr="00B62578">
        <w:rPr>
          <w:rFonts w:cs="Tahoma"/>
          <w:b/>
          <w:iCs/>
        </w:rPr>
        <w:t>vidéoprojecteur</w:t>
      </w:r>
      <w:r w:rsidRPr="00B62578">
        <w:rPr>
          <w:rFonts w:cs="Tahoma"/>
          <w:iCs/>
        </w:rPr>
        <w:t>.</w:t>
      </w:r>
    </w:p>
    <w:p w:rsidR="005C6001" w:rsidRPr="00B8620C" w:rsidRDefault="005C6001" w:rsidP="005C6001">
      <w:pPr>
        <w:pStyle w:val="textes"/>
        <w:spacing w:line="300" w:lineRule="auto"/>
        <w:jc w:val="both"/>
        <w:rPr>
          <w:rFonts w:cs="Tahoma"/>
        </w:rPr>
      </w:pPr>
    </w:p>
    <w:p w:rsidR="00A9600C" w:rsidRPr="004D6540" w:rsidRDefault="00A9600C">
      <w:pPr>
        <w:pStyle w:val="textes"/>
        <w:jc w:val="both"/>
        <w:rPr>
          <w:rFonts w:cs="Tahoma"/>
          <w:strike/>
          <w:color w:val="3366FF"/>
          <w:highlight w:val="yellow"/>
        </w:rPr>
      </w:pPr>
    </w:p>
    <w:tbl>
      <w:tblPr>
        <w:tblW w:w="0" w:type="auto"/>
        <w:tblBorders>
          <w:bottom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35"/>
      </w:tblGrid>
      <w:tr w:rsidR="00E44E27" w:rsidTr="00E44E27">
        <w:tc>
          <w:tcPr>
            <w:tcW w:w="10135" w:type="dxa"/>
          </w:tcPr>
          <w:p w:rsidR="00E44E27" w:rsidRPr="00B8620C" w:rsidRDefault="007D3F94">
            <w:pPr>
              <w:pStyle w:val="titreexercise"/>
              <w:rPr>
                <w:rFonts w:cs="Tahoma"/>
                <w:sz w:val="28"/>
              </w:rPr>
            </w:pPr>
            <w:r w:rsidRPr="00B8620C">
              <w:rPr>
                <w:sz w:val="28"/>
              </w:rPr>
              <w:t>Avant de commencer</w:t>
            </w:r>
          </w:p>
          <w:p w:rsidR="00E44E27" w:rsidRPr="007A7BC1" w:rsidRDefault="00787C94">
            <w:pPr>
              <w:pStyle w:val="titreexercise"/>
              <w:rPr>
                <w:rFonts w:cs="Tahoma"/>
                <w:b w:val="0"/>
                <w:bCs/>
                <w:i/>
                <w:sz w:val="28"/>
                <w:highlight w:val="cyan"/>
              </w:rPr>
            </w:pPr>
            <w:r>
              <w:rPr>
                <w:rFonts w:cs="Tahoma"/>
                <w:b w:val="0"/>
                <w:bCs/>
                <w:i/>
                <w:iCs/>
                <w:sz w:val="28"/>
              </w:rPr>
              <w:t>Sans les exercices</w:t>
            </w:r>
          </w:p>
        </w:tc>
      </w:tr>
    </w:tbl>
    <w:p w:rsidR="0097396F" w:rsidRDefault="0097396F">
      <w:pPr>
        <w:pStyle w:val="textes"/>
        <w:spacing w:line="300" w:lineRule="auto"/>
        <w:jc w:val="both"/>
        <w:rPr>
          <w:rFonts w:cs="Tahoma"/>
          <w:sz w:val="20"/>
        </w:rPr>
      </w:pPr>
    </w:p>
    <w:p w:rsidR="000F7CD8" w:rsidRDefault="000F7CD8">
      <w:pPr>
        <w:pStyle w:val="textes"/>
        <w:spacing w:line="300" w:lineRule="auto"/>
        <w:jc w:val="both"/>
        <w:rPr>
          <w:rFonts w:cs="Tahoma"/>
          <w:iCs/>
        </w:rPr>
      </w:pPr>
      <w:r>
        <w:rPr>
          <w:rFonts w:cs="Tahoma"/>
          <w:iCs/>
        </w:rPr>
        <w:t xml:space="preserve">Avant de faire les exercices en ligne, </w:t>
      </w:r>
      <w:r w:rsidRPr="009919B5">
        <w:rPr>
          <w:rFonts w:cs="Tahoma"/>
          <w:iCs/>
        </w:rPr>
        <w:t>il est important</w:t>
      </w:r>
      <w:r>
        <w:rPr>
          <w:rFonts w:cs="Tahoma"/>
          <w:iCs/>
        </w:rPr>
        <w:t xml:space="preserve"> de les contextualiser en faisant une mise en route.</w:t>
      </w:r>
    </w:p>
    <w:p w:rsidR="000F7CD8" w:rsidRDefault="000F7CD8">
      <w:pPr>
        <w:pStyle w:val="textes"/>
        <w:spacing w:line="300" w:lineRule="auto"/>
        <w:jc w:val="both"/>
        <w:rPr>
          <w:rFonts w:cs="Tahoma"/>
          <w:iCs/>
        </w:rPr>
      </w:pPr>
    </w:p>
    <w:p w:rsidR="00C863C4" w:rsidRPr="0013295F" w:rsidRDefault="00C863C4" w:rsidP="004B33C5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iCs/>
        </w:rPr>
      </w:pPr>
      <w:r>
        <w:rPr>
          <w:rFonts w:cs="Tahoma"/>
          <w:iCs/>
        </w:rPr>
        <w:t>Toutes les collections</w:t>
      </w:r>
      <w:r w:rsidR="004C711B">
        <w:rPr>
          <w:rFonts w:cs="Tahoma"/>
          <w:iCs/>
        </w:rPr>
        <w:t xml:space="preserve"> </w:t>
      </w:r>
      <w:r w:rsidR="004C711B" w:rsidRPr="00B8620C">
        <w:rPr>
          <w:rFonts w:cs="Tahoma"/>
          <w:iCs/>
        </w:rPr>
        <w:t xml:space="preserve">du site </w:t>
      </w:r>
      <w:r w:rsidR="00184AA1" w:rsidRPr="00B8620C">
        <w:rPr>
          <w:rFonts w:cs="Tahoma"/>
          <w:i/>
          <w:iCs/>
        </w:rPr>
        <w:t>App</w:t>
      </w:r>
      <w:r w:rsidR="004C711B" w:rsidRPr="00B8620C">
        <w:rPr>
          <w:rFonts w:cs="Tahoma"/>
          <w:i/>
          <w:iCs/>
        </w:rPr>
        <w:t>rendre le français</w:t>
      </w:r>
    </w:p>
    <w:p w:rsidR="00C863C4" w:rsidRDefault="00C863C4" w:rsidP="00C863C4">
      <w:pPr>
        <w:pStyle w:val="textes"/>
        <w:spacing w:line="300" w:lineRule="auto"/>
        <w:ind w:left="284"/>
        <w:jc w:val="both"/>
        <w:rPr>
          <w:rFonts w:cs="Tahoma"/>
          <w:iCs/>
        </w:rPr>
      </w:pPr>
      <w:r>
        <w:rPr>
          <w:rFonts w:cs="Tahoma"/>
          <w:iCs/>
        </w:rPr>
        <w:t xml:space="preserve">Ouvrir la vidéo en </w:t>
      </w:r>
      <w:r w:rsidR="004C226A">
        <w:rPr>
          <w:rFonts w:cs="Tahoma"/>
          <w:iCs/>
        </w:rPr>
        <w:t>plein écran et la masquer avec le rideau (</w:t>
      </w:r>
      <w:r w:rsidR="004C226A">
        <w:rPr>
          <w:noProof/>
        </w:rPr>
        <w:drawing>
          <wp:inline distT="0" distB="0" distL="0" distR="0">
            <wp:extent cx="266779" cy="216000"/>
            <wp:effectExtent l="1905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1972" t="7751" r="75848" b="90025"/>
                    <a:stretch/>
                  </pic:blipFill>
                  <pic:spPr bwMode="auto">
                    <a:xfrm>
                      <a:off x="0" y="0"/>
                      <a:ext cx="266779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C226A">
        <w:rPr>
          <w:rFonts w:cs="Tahoma"/>
          <w:iCs/>
        </w:rPr>
        <w:t xml:space="preserve">, </w:t>
      </w:r>
      <w:r w:rsidR="004C226A">
        <w:rPr>
          <w:noProof/>
        </w:rPr>
        <w:drawing>
          <wp:inline distT="0" distB="0" distL="0" distR="0">
            <wp:extent cx="247074" cy="216000"/>
            <wp:effectExtent l="19050" t="0" r="576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82917" t="45738" r="15295" b="52298"/>
                    <a:stretch/>
                  </pic:blipFill>
                  <pic:spPr bwMode="auto">
                    <a:xfrm>
                      <a:off x="0" y="0"/>
                      <a:ext cx="247074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C226A">
        <w:rPr>
          <w:rFonts w:cs="Tahoma"/>
          <w:iCs/>
        </w:rPr>
        <w:t>…)</w:t>
      </w:r>
      <w:r w:rsidR="00F2207F">
        <w:rPr>
          <w:rFonts w:cs="Tahoma"/>
          <w:iCs/>
        </w:rPr>
        <w:t xml:space="preserve">. </w:t>
      </w:r>
      <w:r w:rsidR="002D4F8A">
        <w:rPr>
          <w:rFonts w:cs="Tahoma"/>
          <w:iCs/>
        </w:rPr>
        <w:t>Veiller à</w:t>
      </w:r>
      <w:r w:rsidR="00F2207F">
        <w:rPr>
          <w:rFonts w:cs="Tahoma"/>
          <w:iCs/>
        </w:rPr>
        <w:t xml:space="preserve"> ne pas masquer les commandes du lecteur vidéo</w:t>
      </w:r>
      <w:r w:rsidR="004C226A">
        <w:rPr>
          <w:rFonts w:cs="Tahoma"/>
          <w:iCs/>
        </w:rPr>
        <w:t xml:space="preserve">. </w:t>
      </w:r>
      <w:r w:rsidR="00DC3A6B">
        <w:rPr>
          <w:rFonts w:cs="Tahoma"/>
          <w:iCs/>
        </w:rPr>
        <w:t>Lancer la vidéo et écouter le document en entier.</w:t>
      </w:r>
    </w:p>
    <w:p w:rsidR="008E27CA" w:rsidRPr="008E27CA" w:rsidRDefault="008E27CA" w:rsidP="00C863C4">
      <w:pPr>
        <w:pStyle w:val="textes"/>
        <w:spacing w:line="300" w:lineRule="auto"/>
        <w:ind w:left="284"/>
        <w:jc w:val="both"/>
        <w:rPr>
          <w:rFonts w:cs="Tahoma"/>
          <w:i/>
          <w:iCs/>
        </w:rPr>
      </w:pPr>
      <w:r w:rsidRPr="008E27CA">
        <w:rPr>
          <w:rFonts w:cs="Tahoma"/>
          <w:iCs/>
        </w:rPr>
        <w:t>En petits groupes ou en grand groupe.</w:t>
      </w:r>
      <w:r>
        <w:rPr>
          <w:rFonts w:cs="Tahoma"/>
          <w:i/>
          <w:iCs/>
        </w:rPr>
        <w:t xml:space="preserve"> </w:t>
      </w:r>
      <w:r w:rsidRPr="008E27CA">
        <w:rPr>
          <w:rFonts w:cs="Tahoma"/>
          <w:i/>
          <w:iCs/>
        </w:rPr>
        <w:t>Que retenez-vous de ce document ?</w:t>
      </w:r>
      <w:r w:rsidR="00E874EF">
        <w:rPr>
          <w:rFonts w:cs="Tahoma"/>
          <w:i/>
          <w:iCs/>
        </w:rPr>
        <w:t xml:space="preserve"> </w:t>
      </w:r>
      <w:r w:rsidR="00214D3E">
        <w:rPr>
          <w:rFonts w:cs="Tahoma"/>
          <w:i/>
          <w:iCs/>
        </w:rPr>
        <w:t>Listez les informations et les mots importants que vous avez retenus.</w:t>
      </w:r>
    </w:p>
    <w:p w:rsidR="004C226A" w:rsidRDefault="008E27CA" w:rsidP="00C863C4">
      <w:pPr>
        <w:pStyle w:val="textes"/>
        <w:spacing w:line="300" w:lineRule="auto"/>
        <w:ind w:left="284"/>
        <w:jc w:val="both"/>
        <w:rPr>
          <w:rFonts w:cs="Tahoma"/>
          <w:iCs/>
        </w:rPr>
      </w:pPr>
      <w:r>
        <w:rPr>
          <w:rFonts w:cs="Tahoma"/>
          <w:iCs/>
        </w:rPr>
        <w:t>Faire un tour de classe pour recueillir les propositions.</w:t>
      </w:r>
    </w:p>
    <w:p w:rsidR="008E27CA" w:rsidRDefault="008E27CA" w:rsidP="00C863C4">
      <w:pPr>
        <w:pStyle w:val="textes"/>
        <w:spacing w:line="300" w:lineRule="auto"/>
        <w:ind w:left="284"/>
        <w:jc w:val="both"/>
        <w:rPr>
          <w:rFonts w:cs="Tahoma"/>
          <w:iCs/>
        </w:rPr>
      </w:pPr>
    </w:p>
    <w:p w:rsidR="00383A97" w:rsidRDefault="00383A97" w:rsidP="00C863C4">
      <w:pPr>
        <w:pStyle w:val="textes"/>
        <w:spacing w:line="300" w:lineRule="auto"/>
        <w:ind w:left="284"/>
        <w:jc w:val="both"/>
        <w:rPr>
          <w:rFonts w:cs="Tahoma"/>
          <w:iCs/>
        </w:rPr>
      </w:pPr>
    </w:p>
    <w:p w:rsidR="00383A97" w:rsidRDefault="00383A97" w:rsidP="00C863C4">
      <w:pPr>
        <w:pStyle w:val="textes"/>
        <w:spacing w:line="300" w:lineRule="auto"/>
        <w:ind w:left="284"/>
        <w:jc w:val="both"/>
        <w:rPr>
          <w:rFonts w:cs="Tahoma"/>
          <w:iCs/>
        </w:rPr>
      </w:pPr>
    </w:p>
    <w:p w:rsidR="00DC3A6B" w:rsidRPr="009839A8" w:rsidRDefault="00383A97" w:rsidP="00DC3A6B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iCs/>
        </w:rPr>
      </w:pPr>
      <w:r>
        <w:rPr>
          <w:rFonts w:cs="Tahoma"/>
          <w:iCs/>
        </w:rPr>
        <w:lastRenderedPageBreak/>
        <w:t>C</w:t>
      </w:r>
      <w:r w:rsidR="00DC3A6B">
        <w:rPr>
          <w:rFonts w:cs="Tahoma"/>
          <w:iCs/>
        </w:rPr>
        <w:t>ollections</w:t>
      </w:r>
      <w:r w:rsidR="00470F75">
        <w:rPr>
          <w:rFonts w:cs="Tahoma"/>
          <w:iCs/>
        </w:rPr>
        <w:t xml:space="preserve"> </w:t>
      </w:r>
      <w:r>
        <w:rPr>
          <w:rFonts w:cs="Tahoma"/>
          <w:iCs/>
        </w:rPr>
        <w:t>« 7 jours sur la planète » et « Le dessous des cartes » (lorsqu’une série d’exercices et une fiche traitent d’un même sujet)</w:t>
      </w:r>
    </w:p>
    <w:p w:rsidR="00DC3A6B" w:rsidRPr="00EE57DC" w:rsidRDefault="00DC3A6B" w:rsidP="00612123">
      <w:pPr>
        <w:pStyle w:val="textes"/>
        <w:spacing w:before="120" w:line="300" w:lineRule="auto"/>
        <w:ind w:left="284"/>
        <w:jc w:val="both"/>
        <w:rPr>
          <w:rFonts w:cs="Tahoma"/>
          <w:i/>
          <w:iCs/>
        </w:rPr>
      </w:pPr>
      <w:r>
        <w:rPr>
          <w:rFonts w:cs="Tahoma"/>
          <w:iCs/>
        </w:rPr>
        <w:t xml:space="preserve">Écrire au TNI ou lire le titre ou la phrase </w:t>
      </w:r>
      <w:r w:rsidR="00B62578">
        <w:rPr>
          <w:rFonts w:cs="Tahoma"/>
          <w:iCs/>
        </w:rPr>
        <w:t>d’accroche ou de résumé proposé(e)</w:t>
      </w:r>
      <w:r>
        <w:rPr>
          <w:rFonts w:cs="Tahoma"/>
          <w:iCs/>
        </w:rPr>
        <w:t xml:space="preserve"> pour le </w:t>
      </w:r>
      <w:r w:rsidRPr="00B62578">
        <w:rPr>
          <w:rFonts w:cs="Tahoma"/>
          <w:iCs/>
        </w:rPr>
        <w:t>document</w:t>
      </w:r>
      <w:r w:rsidR="00EB6941" w:rsidRPr="00B62578">
        <w:rPr>
          <w:rFonts w:cs="Tahoma"/>
          <w:iCs/>
        </w:rPr>
        <w:t xml:space="preserve"> </w:t>
      </w:r>
      <w:r w:rsidR="00383A97" w:rsidRPr="00B62578">
        <w:rPr>
          <w:rFonts w:cs="Tahoma"/>
          <w:iCs/>
        </w:rPr>
        <w:t xml:space="preserve">sur </w:t>
      </w:r>
      <w:r w:rsidR="00383A97" w:rsidRPr="00B62578">
        <w:rPr>
          <w:rFonts w:cs="Tahoma"/>
          <w:i/>
          <w:iCs/>
        </w:rPr>
        <w:t>Enseigner le français</w:t>
      </w:r>
      <w:r w:rsidR="00B62578">
        <w:rPr>
          <w:rFonts w:cs="Tahoma"/>
          <w:i/>
          <w:iCs/>
        </w:rPr>
        <w:t>.</w:t>
      </w:r>
    </w:p>
    <w:p w:rsidR="00DC3A6B" w:rsidRDefault="00DC3A6B" w:rsidP="00DC3A6B">
      <w:pPr>
        <w:pStyle w:val="textes"/>
        <w:spacing w:line="300" w:lineRule="auto"/>
        <w:ind w:left="284"/>
        <w:jc w:val="both"/>
        <w:rPr>
          <w:rFonts w:cs="Tahoma"/>
          <w:i/>
          <w:iCs/>
        </w:rPr>
      </w:pPr>
      <w:r w:rsidRPr="004550BB">
        <w:rPr>
          <w:rFonts w:cs="Tahoma"/>
          <w:i/>
          <w:iCs/>
        </w:rPr>
        <w:t xml:space="preserve">Lisez la phrase au tableau. </w:t>
      </w:r>
      <w:r>
        <w:rPr>
          <w:rFonts w:cs="Tahoma"/>
          <w:i/>
          <w:iCs/>
        </w:rPr>
        <w:t xml:space="preserve">(Écoutez cette phrase.) Selon vous, de quoi va parler le reportage ? </w:t>
      </w:r>
    </w:p>
    <w:p w:rsidR="00DC3A6B" w:rsidRDefault="00DC3A6B" w:rsidP="00DC3A6B">
      <w:pPr>
        <w:pStyle w:val="textes"/>
        <w:spacing w:line="300" w:lineRule="auto"/>
        <w:ind w:left="284"/>
        <w:jc w:val="both"/>
        <w:rPr>
          <w:rFonts w:cs="Tahoma"/>
          <w:iCs/>
        </w:rPr>
      </w:pPr>
      <w:r>
        <w:rPr>
          <w:rFonts w:cs="Tahoma"/>
          <w:iCs/>
        </w:rPr>
        <w:t>Recueillir les propositions des apprenants et laisser la discussion s’installer s’ils ne sont pas d’accord.</w:t>
      </w:r>
    </w:p>
    <w:p w:rsidR="00DC3A6B" w:rsidRPr="005C35A7" w:rsidRDefault="00DC3A6B" w:rsidP="00DC3A6B">
      <w:pPr>
        <w:pStyle w:val="textes"/>
        <w:spacing w:line="300" w:lineRule="auto"/>
        <w:ind w:left="284"/>
        <w:jc w:val="both"/>
        <w:rPr>
          <w:rFonts w:cs="Tahoma"/>
          <w:iCs/>
        </w:rPr>
      </w:pPr>
    </w:p>
    <w:p w:rsidR="004550BB" w:rsidRDefault="00547D92" w:rsidP="00DC3A6B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iCs/>
        </w:rPr>
      </w:pPr>
      <w:r w:rsidRPr="00F6169A">
        <w:rPr>
          <w:rFonts w:cs="Tahoma"/>
          <w:iCs/>
        </w:rPr>
        <w:t>Collection</w:t>
      </w:r>
      <w:r>
        <w:rPr>
          <w:rFonts w:cs="Tahoma"/>
          <w:iCs/>
        </w:rPr>
        <w:t xml:space="preserve"> </w:t>
      </w:r>
      <w:r w:rsidR="003B4561">
        <w:rPr>
          <w:rFonts w:cs="Tahoma"/>
          <w:iCs/>
        </w:rPr>
        <w:t>« </w:t>
      </w:r>
      <w:r w:rsidR="000F7CD8">
        <w:rPr>
          <w:rFonts w:cs="Tahoma"/>
          <w:iCs/>
        </w:rPr>
        <w:t>7 jours sur la planète</w:t>
      </w:r>
      <w:r w:rsidR="003B4561">
        <w:rPr>
          <w:rFonts w:cs="Tahoma"/>
          <w:iCs/>
        </w:rPr>
        <w:t> »</w:t>
      </w:r>
      <w:r w:rsidR="000F7CD8">
        <w:rPr>
          <w:rFonts w:cs="Tahoma"/>
          <w:iCs/>
        </w:rPr>
        <w:t> </w:t>
      </w:r>
      <w:r w:rsidR="004550BB">
        <w:rPr>
          <w:rFonts w:cs="Tahoma"/>
          <w:iCs/>
        </w:rPr>
        <w:t xml:space="preserve"> </w:t>
      </w:r>
    </w:p>
    <w:p w:rsidR="004550BB" w:rsidRDefault="00B37779" w:rsidP="008A0B01">
      <w:pPr>
        <w:pStyle w:val="textes"/>
        <w:spacing w:before="120" w:line="300" w:lineRule="auto"/>
        <w:ind w:left="284"/>
        <w:jc w:val="both"/>
        <w:rPr>
          <w:rFonts w:cs="Tahoma"/>
          <w:iCs/>
        </w:rPr>
      </w:pPr>
      <w:r w:rsidRPr="004550BB">
        <w:rPr>
          <w:rFonts w:cs="Tahoma"/>
          <w:iCs/>
        </w:rPr>
        <w:t>Se</w:t>
      </w:r>
      <w:r w:rsidR="003B4561" w:rsidRPr="004550BB">
        <w:rPr>
          <w:rFonts w:cs="Tahoma"/>
          <w:iCs/>
        </w:rPr>
        <w:t xml:space="preserve"> reporter aux fiches </w:t>
      </w:r>
      <w:r w:rsidR="00B62578">
        <w:rPr>
          <w:rFonts w:cs="Tahoma"/>
          <w:iCs/>
        </w:rPr>
        <w:t xml:space="preserve">enseignants et apprenants </w:t>
      </w:r>
      <w:r w:rsidR="003B4561" w:rsidRPr="004550BB">
        <w:rPr>
          <w:rFonts w:cs="Tahoma"/>
          <w:iCs/>
        </w:rPr>
        <w:t xml:space="preserve">disponibles sur </w:t>
      </w:r>
      <w:hyperlink r:id="rId14" w:history="1">
        <w:r w:rsidR="003B4561" w:rsidRPr="004550BB">
          <w:rPr>
            <w:rStyle w:val="Lienhypertexte"/>
            <w:rFonts w:eastAsia="Times New Roman" w:cs="Tahoma"/>
            <w:color w:val="3366FF"/>
            <w:szCs w:val="24"/>
            <w:u w:val="none"/>
          </w:rPr>
          <w:t>http://enseigner.tv5monde.com/</w:t>
        </w:r>
      </w:hyperlink>
      <w:r w:rsidR="003B4561" w:rsidRPr="004550BB">
        <w:rPr>
          <w:rFonts w:cs="Tahoma"/>
          <w:iCs/>
        </w:rPr>
        <w:t xml:space="preserve">. </w:t>
      </w:r>
    </w:p>
    <w:p w:rsidR="00483235" w:rsidRPr="00C52DFF" w:rsidRDefault="00483235" w:rsidP="004B33C5">
      <w:pPr>
        <w:pStyle w:val="textes"/>
        <w:spacing w:line="300" w:lineRule="auto"/>
        <w:ind w:left="284"/>
        <w:jc w:val="both"/>
        <w:rPr>
          <w:rFonts w:cs="Tahoma"/>
          <w:iCs/>
        </w:rPr>
      </w:pPr>
      <w:r>
        <w:rPr>
          <w:rFonts w:cs="Tahoma"/>
          <w:iCs/>
        </w:rPr>
        <w:t>Faire la mise en route proposée sur la fiche correspondant au niveau de la classe.</w:t>
      </w:r>
      <w:r w:rsidR="00EE57DC">
        <w:rPr>
          <w:rFonts w:cs="Tahoma"/>
          <w:iCs/>
        </w:rPr>
        <w:t xml:space="preserve"> </w:t>
      </w:r>
      <w:r w:rsidR="00F17B41" w:rsidRPr="00F17B41">
        <w:rPr>
          <w:rFonts w:cs="Tahoma"/>
          <w:iCs/>
        </w:rPr>
        <w:t>U</w:t>
      </w:r>
      <w:r w:rsidR="00FB4711" w:rsidRPr="00F17B41">
        <w:rPr>
          <w:rFonts w:cs="Tahoma"/>
          <w:iCs/>
        </w:rPr>
        <w:t>tiliser le TNI</w:t>
      </w:r>
      <w:r w:rsidR="00F17B41" w:rsidRPr="00F17B41">
        <w:rPr>
          <w:rFonts w:cs="Tahoma"/>
          <w:iCs/>
        </w:rPr>
        <w:t xml:space="preserve"> si l’activité s’y prête</w:t>
      </w:r>
      <w:r w:rsidR="00FB4711" w:rsidRPr="00F17B41">
        <w:rPr>
          <w:rFonts w:cs="Tahoma"/>
          <w:iCs/>
        </w:rPr>
        <w:t xml:space="preserve"> (recherche lexicale</w:t>
      </w:r>
      <w:r w:rsidR="00654063" w:rsidRPr="00F17B41">
        <w:rPr>
          <w:rFonts w:cs="Tahoma"/>
          <w:iCs/>
        </w:rPr>
        <w:t>,</w:t>
      </w:r>
      <w:r w:rsidR="00FB4711" w:rsidRPr="00F17B41">
        <w:rPr>
          <w:rFonts w:cs="Tahoma"/>
          <w:iCs/>
        </w:rPr>
        <w:t xml:space="preserve"> classement</w:t>
      </w:r>
      <w:r w:rsidR="00654063" w:rsidRPr="00F17B41">
        <w:rPr>
          <w:rFonts w:cs="Tahoma"/>
          <w:iCs/>
        </w:rPr>
        <w:t>, recherche d’informations, etc.</w:t>
      </w:r>
      <w:r w:rsidR="00FB4711" w:rsidRPr="00F17B41">
        <w:rPr>
          <w:rFonts w:cs="Tahoma"/>
          <w:iCs/>
        </w:rPr>
        <w:t>)</w:t>
      </w:r>
      <w:r w:rsidR="00F17B41" w:rsidRPr="00F17B41">
        <w:rPr>
          <w:rFonts w:cs="Tahoma"/>
          <w:iCs/>
        </w:rPr>
        <w:t> ;</w:t>
      </w:r>
      <w:r w:rsidR="00FB4711" w:rsidRPr="00F17B41">
        <w:rPr>
          <w:rFonts w:cs="Tahoma"/>
          <w:iCs/>
        </w:rPr>
        <w:t xml:space="preserve"> </w:t>
      </w:r>
      <w:r w:rsidR="00F17B41" w:rsidRPr="00F17B41">
        <w:rPr>
          <w:rFonts w:cs="Tahoma"/>
          <w:iCs/>
        </w:rPr>
        <w:t>dans le cas contraire</w:t>
      </w:r>
      <w:r w:rsidR="00FB4711" w:rsidRPr="00F17B41">
        <w:rPr>
          <w:rFonts w:cs="Tahoma"/>
          <w:iCs/>
        </w:rPr>
        <w:t xml:space="preserve"> faire l’activité à l’oral.</w:t>
      </w:r>
    </w:p>
    <w:p w:rsidR="00483235" w:rsidRDefault="00483235" w:rsidP="004B33C5">
      <w:pPr>
        <w:pStyle w:val="textes"/>
        <w:spacing w:line="300" w:lineRule="auto"/>
        <w:ind w:left="284"/>
        <w:jc w:val="both"/>
        <w:rPr>
          <w:rFonts w:cs="Tahoma"/>
          <w:iCs/>
        </w:rPr>
      </w:pPr>
    </w:p>
    <w:p w:rsidR="00B37779" w:rsidRDefault="00D2100A" w:rsidP="004B33C5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iCs/>
        </w:rPr>
      </w:pPr>
      <w:r w:rsidRPr="00F6169A">
        <w:rPr>
          <w:rFonts w:cs="Tahoma"/>
          <w:iCs/>
        </w:rPr>
        <w:t>Collection</w:t>
      </w:r>
      <w:r>
        <w:rPr>
          <w:rFonts w:cs="Tahoma"/>
          <w:iCs/>
        </w:rPr>
        <w:t xml:space="preserve"> </w:t>
      </w:r>
      <w:r w:rsidR="00AF276A">
        <w:rPr>
          <w:rFonts w:cs="Tahoma"/>
          <w:iCs/>
        </w:rPr>
        <w:t>« Les petites histoires »</w:t>
      </w:r>
    </w:p>
    <w:p w:rsidR="002D2D13" w:rsidRDefault="00B37779" w:rsidP="00274910">
      <w:pPr>
        <w:pStyle w:val="textes"/>
        <w:spacing w:before="120" w:line="300" w:lineRule="auto"/>
        <w:ind w:left="284"/>
        <w:jc w:val="both"/>
        <w:rPr>
          <w:rFonts w:cs="Tahoma"/>
          <w:i/>
          <w:iCs/>
        </w:rPr>
      </w:pPr>
      <w:r>
        <w:rPr>
          <w:rFonts w:cs="Tahoma"/>
          <w:iCs/>
        </w:rPr>
        <w:t xml:space="preserve">Montrer </w:t>
      </w:r>
      <w:r w:rsidR="00360090">
        <w:rPr>
          <w:rFonts w:cs="Tahoma"/>
          <w:iCs/>
        </w:rPr>
        <w:t>la première</w:t>
      </w:r>
      <w:r>
        <w:rPr>
          <w:rFonts w:cs="Tahoma"/>
          <w:iCs/>
        </w:rPr>
        <w:t xml:space="preserve"> image </w:t>
      </w:r>
      <w:r w:rsidR="00360090">
        <w:rPr>
          <w:rFonts w:cs="Tahoma"/>
          <w:iCs/>
        </w:rPr>
        <w:t>du document</w:t>
      </w:r>
      <w:r>
        <w:rPr>
          <w:rFonts w:cs="Tahoma"/>
          <w:iCs/>
        </w:rPr>
        <w:t xml:space="preserve"> </w:t>
      </w:r>
      <w:r w:rsidR="00360090">
        <w:rPr>
          <w:rFonts w:cs="Tahoma"/>
          <w:iCs/>
        </w:rPr>
        <w:t xml:space="preserve">soit en faisant un arrêt sur image soit en capturant l’image grâce à l’outil </w:t>
      </w:r>
      <w:r w:rsidR="003F68F6">
        <w:rPr>
          <w:rFonts w:cs="Tahoma"/>
          <w:iCs/>
        </w:rPr>
        <w:t>« capture »</w:t>
      </w:r>
      <w:r w:rsidR="00360090">
        <w:rPr>
          <w:rFonts w:cs="Tahoma"/>
          <w:iCs/>
        </w:rPr>
        <w:t xml:space="preserve"> (</w:t>
      </w:r>
      <w:r w:rsidR="000C6DBE">
        <w:rPr>
          <w:rFonts w:cs="Tahoma"/>
          <w:iCs/>
        </w:rPr>
        <w:t>l’appareil photo</w:t>
      </w:r>
      <w:r w:rsidR="00B22BC3">
        <w:rPr>
          <w:rFonts w:cs="Tahoma"/>
          <w:iCs/>
        </w:rPr>
        <w:t> </w:t>
      </w:r>
      <w:proofErr w:type="gramStart"/>
      <w:r w:rsidR="00B22BC3">
        <w:rPr>
          <w:rFonts w:cs="Tahoma"/>
          <w:iCs/>
        </w:rPr>
        <w:t xml:space="preserve">: </w:t>
      </w:r>
      <w:r w:rsidR="00B22BC3">
        <w:rPr>
          <w:noProof/>
        </w:rPr>
        <w:drawing>
          <wp:inline distT="0" distB="0" distL="0" distR="0">
            <wp:extent cx="242585" cy="216000"/>
            <wp:effectExtent l="19050" t="0" r="506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71" t="4494" r="75766" b="92510"/>
                    <a:stretch/>
                  </pic:blipFill>
                  <pic:spPr bwMode="auto">
                    <a:xfrm>
                      <a:off x="0" y="0"/>
                      <a:ext cx="242585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26C64">
        <w:rPr>
          <w:rFonts w:cs="Tahoma"/>
          <w:iCs/>
        </w:rPr>
        <w:t>,</w:t>
      </w:r>
      <w:r w:rsidR="00B22BC3">
        <w:rPr>
          <w:rFonts w:cs="Tahoma"/>
          <w:iCs/>
        </w:rPr>
        <w:t xml:space="preserve"> </w:t>
      </w:r>
      <w:r w:rsidR="00B22BC3">
        <w:rPr>
          <w:noProof/>
        </w:rPr>
        <w:drawing>
          <wp:inline distT="0" distB="0" distL="0" distR="0">
            <wp:extent cx="208763" cy="216000"/>
            <wp:effectExtent l="19050" t="0" r="787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92127" t="18887" r="5967" b="78651"/>
                    <a:stretch/>
                  </pic:blipFill>
                  <pic:spPr bwMode="auto">
                    <a:xfrm>
                      <a:off x="0" y="0"/>
                      <a:ext cx="208763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26C64">
        <w:rPr>
          <w:rFonts w:cs="Tahoma"/>
          <w:iCs/>
        </w:rPr>
        <w:t>…</w:t>
      </w:r>
      <w:proofErr w:type="gramEnd"/>
      <w:r w:rsidR="00B22BC3">
        <w:rPr>
          <w:rFonts w:cs="Tahoma"/>
          <w:iCs/>
        </w:rPr>
        <w:t>)</w:t>
      </w:r>
      <w:r w:rsidR="002D2D13">
        <w:rPr>
          <w:rFonts w:cs="Tahoma"/>
          <w:iCs/>
        </w:rPr>
        <w:t>.</w:t>
      </w:r>
      <w:r w:rsidR="00892EEA">
        <w:rPr>
          <w:rFonts w:cs="Tahoma"/>
          <w:iCs/>
        </w:rPr>
        <w:t xml:space="preserve"> </w:t>
      </w:r>
      <w:r w:rsidR="00D53F85">
        <w:rPr>
          <w:rFonts w:cs="Tahoma"/>
          <w:iCs/>
        </w:rPr>
        <w:t xml:space="preserve">À deux ou en grand groupe. </w:t>
      </w:r>
      <w:r w:rsidR="002D2D13">
        <w:rPr>
          <w:rFonts w:cs="Tahoma"/>
          <w:i/>
          <w:iCs/>
        </w:rPr>
        <w:t xml:space="preserve">À votre avis, quelle est </w:t>
      </w:r>
      <w:r w:rsidR="00D53F85">
        <w:rPr>
          <w:rFonts w:cs="Tahoma"/>
          <w:i/>
          <w:iCs/>
        </w:rPr>
        <w:t>l’histoire de ce produit / de cet objet ?</w:t>
      </w:r>
    </w:p>
    <w:p w:rsidR="00B37779" w:rsidRDefault="003F68F6" w:rsidP="004B33C5">
      <w:pPr>
        <w:pStyle w:val="textes"/>
        <w:spacing w:line="300" w:lineRule="auto"/>
        <w:ind w:left="284"/>
        <w:jc w:val="both"/>
        <w:rPr>
          <w:rFonts w:cs="Tahoma"/>
          <w:iCs/>
        </w:rPr>
      </w:pPr>
      <w:r>
        <w:rPr>
          <w:rFonts w:cs="Tahoma"/>
          <w:iCs/>
        </w:rPr>
        <w:t xml:space="preserve">Recueillir les propositions des apprenants et les </w:t>
      </w:r>
      <w:r w:rsidR="00AD7497">
        <w:rPr>
          <w:rFonts w:cs="Tahoma"/>
          <w:iCs/>
        </w:rPr>
        <w:t xml:space="preserve">faire </w:t>
      </w:r>
      <w:r>
        <w:rPr>
          <w:rFonts w:cs="Tahoma"/>
          <w:iCs/>
        </w:rPr>
        <w:t xml:space="preserve">noter sous forme de mots clés au tableau à l’aide de l’outil « stylo » </w:t>
      </w:r>
      <w:r w:rsidR="005A397B">
        <w:rPr>
          <w:rFonts w:cs="Tahoma"/>
          <w:iCs/>
        </w:rPr>
        <w:t>(</w:t>
      </w:r>
      <w:r w:rsidR="00875E64">
        <w:rPr>
          <w:noProof/>
        </w:rPr>
        <w:drawing>
          <wp:inline distT="0" distB="0" distL="0" distR="0">
            <wp:extent cx="216000" cy="216000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63712" t="36936" r="33426" b="59485"/>
                    <a:stretch/>
                  </pic:blipFill>
                  <pic:spPr bwMode="auto">
                    <a:xfrm>
                      <a:off x="0" y="0"/>
                      <a:ext cx="216000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26C64">
        <w:rPr>
          <w:rFonts w:cs="Tahoma"/>
          <w:iCs/>
        </w:rPr>
        <w:t xml:space="preserve">, </w:t>
      </w:r>
      <w:r w:rsidR="00875E64">
        <w:rPr>
          <w:noProof/>
        </w:rPr>
        <w:drawing>
          <wp:inline distT="0" distB="0" distL="0" distR="0">
            <wp:extent cx="475200" cy="216000"/>
            <wp:effectExtent l="19050" t="0" r="105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9584" t="57664" r="64610" b="39053"/>
                    <a:stretch/>
                  </pic:blipFill>
                  <pic:spPr bwMode="auto">
                    <a:xfrm>
                      <a:off x="0" y="0"/>
                      <a:ext cx="475200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26C64">
        <w:rPr>
          <w:rFonts w:cs="Tahoma"/>
          <w:iCs/>
        </w:rPr>
        <w:t>…</w:t>
      </w:r>
      <w:r w:rsidR="005A397B">
        <w:rPr>
          <w:rFonts w:cs="Tahoma"/>
          <w:iCs/>
        </w:rPr>
        <w:t>)</w:t>
      </w:r>
      <w:r w:rsidR="008000C5">
        <w:rPr>
          <w:rFonts w:cs="Tahoma"/>
          <w:iCs/>
        </w:rPr>
        <w:t xml:space="preserve"> par un volontaire</w:t>
      </w:r>
      <w:r>
        <w:rPr>
          <w:rFonts w:cs="Tahoma"/>
          <w:iCs/>
        </w:rPr>
        <w:t>.</w:t>
      </w:r>
      <w:r w:rsidR="001E4521">
        <w:rPr>
          <w:rFonts w:cs="Tahoma"/>
          <w:iCs/>
        </w:rPr>
        <w:t xml:space="preserve"> </w:t>
      </w:r>
    </w:p>
    <w:p w:rsidR="002D4F8A" w:rsidRDefault="002D4F8A" w:rsidP="004B33C5">
      <w:pPr>
        <w:pStyle w:val="textes"/>
        <w:spacing w:line="300" w:lineRule="auto"/>
        <w:ind w:left="284"/>
        <w:jc w:val="both"/>
        <w:rPr>
          <w:rFonts w:cs="Tahoma"/>
          <w:iCs/>
        </w:rPr>
      </w:pPr>
    </w:p>
    <w:p w:rsidR="00B37779" w:rsidRDefault="00D2100A" w:rsidP="004B33C5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iCs/>
        </w:rPr>
      </w:pPr>
      <w:r w:rsidRPr="00F6169A">
        <w:rPr>
          <w:rFonts w:cs="Tahoma"/>
          <w:iCs/>
        </w:rPr>
        <w:t>Collection</w:t>
      </w:r>
      <w:r w:rsidR="00B37779">
        <w:rPr>
          <w:rFonts w:cs="Tahoma"/>
          <w:iCs/>
        </w:rPr>
        <w:t xml:space="preserve"> </w:t>
      </w:r>
      <w:r w:rsidR="00F53084">
        <w:rPr>
          <w:rFonts w:cs="Tahoma"/>
          <w:iCs/>
        </w:rPr>
        <w:t>« Le Dessous des cartes »</w:t>
      </w:r>
    </w:p>
    <w:p w:rsidR="00976E85" w:rsidRDefault="00976E85" w:rsidP="009B6C22">
      <w:pPr>
        <w:pStyle w:val="textes"/>
        <w:spacing w:before="120" w:line="300" w:lineRule="auto"/>
        <w:ind w:left="284"/>
        <w:jc w:val="both"/>
        <w:rPr>
          <w:rFonts w:cs="Tahoma"/>
          <w:iCs/>
        </w:rPr>
      </w:pPr>
      <w:r>
        <w:rPr>
          <w:rFonts w:cs="Tahoma"/>
          <w:iCs/>
        </w:rPr>
        <w:t>Présenter le concept de l’émission :</w:t>
      </w:r>
      <w:r w:rsidR="00944A32">
        <w:rPr>
          <w:rFonts w:cs="Tahoma"/>
          <w:iCs/>
        </w:rPr>
        <w:t xml:space="preserve"> c’est </w:t>
      </w:r>
      <w:r w:rsidR="00944A32">
        <w:t>un magazine pédagogique pour décrypter les relations internationales à partir de données historiques et de cartes géographiques.</w:t>
      </w:r>
    </w:p>
    <w:p w:rsidR="009C4DB0" w:rsidRDefault="009C4DB0" w:rsidP="00F4551E">
      <w:pPr>
        <w:pStyle w:val="textes"/>
        <w:spacing w:line="300" w:lineRule="auto"/>
        <w:ind w:left="284"/>
        <w:jc w:val="both"/>
        <w:rPr>
          <w:rFonts w:cs="Tahoma"/>
          <w:iCs/>
        </w:rPr>
      </w:pPr>
      <w:r>
        <w:rPr>
          <w:rFonts w:cs="Tahoma"/>
          <w:iCs/>
        </w:rPr>
        <w:t xml:space="preserve">Écrire au </w:t>
      </w:r>
      <w:r w:rsidR="00B04FE2">
        <w:rPr>
          <w:rFonts w:cs="Tahoma"/>
          <w:iCs/>
        </w:rPr>
        <w:t>TNI</w:t>
      </w:r>
      <w:r>
        <w:rPr>
          <w:rFonts w:cs="Tahoma"/>
          <w:iCs/>
        </w:rPr>
        <w:t xml:space="preserve"> ou lire le titre de l’extrait utilisée dans « Apprendre » (ex : « Intérêts énergétiques en Méditerranée »).</w:t>
      </w:r>
    </w:p>
    <w:p w:rsidR="009C4DB0" w:rsidRDefault="00976E85" w:rsidP="00F4551E">
      <w:pPr>
        <w:pStyle w:val="textes"/>
        <w:spacing w:line="300" w:lineRule="auto"/>
        <w:ind w:left="284"/>
        <w:jc w:val="both"/>
        <w:rPr>
          <w:rFonts w:cs="Tahoma"/>
          <w:i/>
          <w:iCs/>
        </w:rPr>
      </w:pPr>
      <w:r>
        <w:rPr>
          <w:rFonts w:cs="Tahoma"/>
          <w:iCs/>
        </w:rPr>
        <w:t xml:space="preserve">En petits groupes. </w:t>
      </w:r>
      <w:r w:rsidRPr="00976E85">
        <w:rPr>
          <w:rFonts w:cs="Tahoma"/>
          <w:i/>
          <w:iCs/>
        </w:rPr>
        <w:t>Quelles vont être les thématiques de l’extrait ? Quels termes allez-vous entendre ?...</w:t>
      </w:r>
    </w:p>
    <w:p w:rsidR="00AD7497" w:rsidRPr="00CC565A" w:rsidRDefault="00B04FE2" w:rsidP="00AD7497">
      <w:pPr>
        <w:pStyle w:val="textes"/>
        <w:spacing w:line="300" w:lineRule="auto"/>
        <w:ind w:left="284"/>
        <w:jc w:val="both"/>
        <w:rPr>
          <w:rFonts w:cs="Tahoma"/>
          <w:iCs/>
        </w:rPr>
      </w:pPr>
      <w:r w:rsidRPr="00B04FE2">
        <w:rPr>
          <w:rFonts w:cs="Tahoma"/>
          <w:iCs/>
        </w:rPr>
        <w:t xml:space="preserve">Faire une mise en commun à l’oral et </w:t>
      </w:r>
      <w:r w:rsidR="00AD7497">
        <w:rPr>
          <w:rFonts w:cs="Tahoma"/>
          <w:iCs/>
        </w:rPr>
        <w:t>inviter un apprenant à venir noter les propositions de la classe au TNI.</w:t>
      </w:r>
    </w:p>
    <w:p w:rsidR="0084790D" w:rsidRDefault="0084790D" w:rsidP="00467413">
      <w:pPr>
        <w:pStyle w:val="textes"/>
        <w:spacing w:line="300" w:lineRule="auto"/>
        <w:rPr>
          <w:rFonts w:cs="Tahoma"/>
          <w:iCs/>
        </w:rPr>
      </w:pPr>
    </w:p>
    <w:p w:rsidR="007F4DF5" w:rsidRDefault="00A26334" w:rsidP="007F4DF5">
      <w:pPr>
        <w:pStyle w:val="textes"/>
        <w:numPr>
          <w:ilvl w:val="0"/>
          <w:numId w:val="11"/>
        </w:numPr>
        <w:spacing w:line="300" w:lineRule="auto"/>
        <w:ind w:left="284" w:hanging="284"/>
        <w:rPr>
          <w:rFonts w:cs="Tahoma"/>
          <w:iCs/>
        </w:rPr>
      </w:pPr>
      <w:r w:rsidRPr="00F6169A">
        <w:rPr>
          <w:rFonts w:cs="Tahoma"/>
          <w:iCs/>
        </w:rPr>
        <w:t>Collection</w:t>
      </w:r>
      <w:r>
        <w:rPr>
          <w:rFonts w:cs="Tahoma"/>
          <w:iCs/>
        </w:rPr>
        <w:t xml:space="preserve"> </w:t>
      </w:r>
      <w:r w:rsidR="00085F06">
        <w:rPr>
          <w:rFonts w:cs="Tahoma"/>
          <w:iCs/>
        </w:rPr>
        <w:t>« Court</w:t>
      </w:r>
      <w:r w:rsidR="00E61BAC">
        <w:rPr>
          <w:rFonts w:cs="Tahoma"/>
          <w:iCs/>
        </w:rPr>
        <w:t>s</w:t>
      </w:r>
      <w:r w:rsidR="00085F06">
        <w:rPr>
          <w:rFonts w:cs="Tahoma"/>
          <w:iCs/>
        </w:rPr>
        <w:t xml:space="preserve"> métrage</w:t>
      </w:r>
      <w:r w:rsidR="00E61BAC">
        <w:rPr>
          <w:rFonts w:cs="Tahoma"/>
          <w:iCs/>
        </w:rPr>
        <w:t>s</w:t>
      </w:r>
      <w:r w:rsidR="00085F06">
        <w:rPr>
          <w:rFonts w:cs="Tahoma"/>
          <w:iCs/>
        </w:rPr>
        <w:t> »</w:t>
      </w:r>
    </w:p>
    <w:p w:rsidR="00085F06" w:rsidRDefault="00085F06" w:rsidP="002F6A97">
      <w:pPr>
        <w:pStyle w:val="textes"/>
        <w:spacing w:before="120" w:line="300" w:lineRule="auto"/>
        <w:ind w:left="284"/>
        <w:rPr>
          <w:rFonts w:cs="Tahoma"/>
          <w:iCs/>
        </w:rPr>
      </w:pPr>
      <w:r>
        <w:rPr>
          <w:rFonts w:cs="Tahoma"/>
          <w:iCs/>
        </w:rPr>
        <w:t>Rechercher une critique du court métrage</w:t>
      </w:r>
      <w:r w:rsidR="003C1A35">
        <w:rPr>
          <w:rFonts w:cs="Tahoma"/>
          <w:iCs/>
        </w:rPr>
        <w:t xml:space="preserve"> et la proposer aux apprenants, à l’oral ou à l’écrit.</w:t>
      </w:r>
      <w:r w:rsidR="00C078FB">
        <w:rPr>
          <w:rFonts w:cs="Tahoma"/>
          <w:iCs/>
        </w:rPr>
        <w:t xml:space="preserve"> Ne pas indiquer le genre.</w:t>
      </w:r>
    </w:p>
    <w:p w:rsidR="003C1A35" w:rsidRDefault="00CC565A" w:rsidP="00085F06">
      <w:pPr>
        <w:pStyle w:val="textes"/>
        <w:spacing w:line="300" w:lineRule="auto"/>
        <w:ind w:left="284"/>
        <w:rPr>
          <w:rFonts w:cs="Tahoma"/>
          <w:i/>
          <w:iCs/>
        </w:rPr>
      </w:pPr>
      <w:r>
        <w:rPr>
          <w:rFonts w:cs="Tahoma"/>
          <w:iCs/>
        </w:rPr>
        <w:t xml:space="preserve">En petits groupes. </w:t>
      </w:r>
      <w:r w:rsidR="00C078FB">
        <w:rPr>
          <w:rFonts w:cs="Tahoma"/>
          <w:i/>
          <w:iCs/>
        </w:rPr>
        <w:t>Selon vous, à quel genre appartient ce</w:t>
      </w:r>
      <w:r w:rsidR="003C1A35" w:rsidRPr="003C1A35">
        <w:rPr>
          <w:rFonts w:cs="Tahoma"/>
          <w:i/>
          <w:iCs/>
        </w:rPr>
        <w:t xml:space="preserve"> court-métrage ?</w:t>
      </w:r>
      <w:r w:rsidR="00C078FB">
        <w:rPr>
          <w:rFonts w:cs="Tahoma"/>
          <w:i/>
          <w:iCs/>
        </w:rPr>
        <w:t xml:space="preserve"> Comment imaginez-vous les personnages (physiquement, psychologiquement) ?</w:t>
      </w:r>
      <w:r>
        <w:rPr>
          <w:rFonts w:cs="Tahoma"/>
          <w:i/>
          <w:iCs/>
        </w:rPr>
        <w:t>...</w:t>
      </w:r>
    </w:p>
    <w:p w:rsidR="00A862D7" w:rsidRDefault="00CC565A" w:rsidP="002F6A97">
      <w:pPr>
        <w:pStyle w:val="textes"/>
        <w:spacing w:line="300" w:lineRule="auto"/>
        <w:ind w:left="284"/>
        <w:jc w:val="both"/>
        <w:rPr>
          <w:rFonts w:cs="Tahoma"/>
          <w:iCs/>
        </w:rPr>
      </w:pPr>
      <w:r w:rsidRPr="00CC565A">
        <w:rPr>
          <w:rFonts w:cs="Tahoma"/>
          <w:iCs/>
        </w:rPr>
        <w:t>Recueillir les prépositions</w:t>
      </w:r>
      <w:r>
        <w:rPr>
          <w:rFonts w:cs="Tahoma"/>
          <w:iCs/>
        </w:rPr>
        <w:t xml:space="preserve"> des apprenants et inviter un apprenant à venir les écrire au TNI sous forme de notes.</w:t>
      </w:r>
    </w:p>
    <w:p w:rsidR="00A862D7" w:rsidRDefault="00A862D7" w:rsidP="00CC565A">
      <w:pPr>
        <w:pStyle w:val="textes"/>
        <w:spacing w:line="300" w:lineRule="auto"/>
        <w:ind w:left="284"/>
        <w:jc w:val="both"/>
        <w:rPr>
          <w:rFonts w:cs="Tahoma"/>
          <w:iCs/>
        </w:rPr>
      </w:pPr>
      <w:r w:rsidRPr="00CE3F0D">
        <w:rPr>
          <w:rFonts w:cs="Tahoma"/>
          <w:iCs/>
          <w:u w:val="single"/>
        </w:rPr>
        <w:t>Variante</w:t>
      </w:r>
      <w:r>
        <w:rPr>
          <w:rFonts w:cs="Tahoma"/>
          <w:iCs/>
        </w:rPr>
        <w:t> :</w:t>
      </w:r>
    </w:p>
    <w:p w:rsidR="00A862D7" w:rsidRDefault="00A862D7" w:rsidP="00CC565A">
      <w:pPr>
        <w:pStyle w:val="textes"/>
        <w:spacing w:line="300" w:lineRule="auto"/>
        <w:ind w:left="284"/>
        <w:jc w:val="both"/>
        <w:rPr>
          <w:rFonts w:cs="Tahoma"/>
          <w:iCs/>
        </w:rPr>
      </w:pPr>
      <w:r>
        <w:rPr>
          <w:rFonts w:cs="Tahoma"/>
          <w:iCs/>
        </w:rPr>
        <w:t>Rechercher l’affiche du court-métrage ; la copier-coller sur une page vierge du logiciel TNI.</w:t>
      </w:r>
    </w:p>
    <w:p w:rsidR="00EC089D" w:rsidRDefault="00EC089D" w:rsidP="00CC565A">
      <w:pPr>
        <w:pStyle w:val="textes"/>
        <w:spacing w:line="300" w:lineRule="auto"/>
        <w:ind w:left="284"/>
        <w:jc w:val="both"/>
        <w:rPr>
          <w:rFonts w:cs="Tahoma"/>
          <w:iCs/>
        </w:rPr>
      </w:pPr>
      <w:r>
        <w:rPr>
          <w:rFonts w:cs="Tahoma"/>
          <w:iCs/>
        </w:rPr>
        <w:lastRenderedPageBreak/>
        <w:t>Utiliser le rideau pour la masquer</w:t>
      </w:r>
      <w:r w:rsidR="00FC5915">
        <w:rPr>
          <w:rFonts w:cs="Tahoma"/>
          <w:iCs/>
        </w:rPr>
        <w:t xml:space="preserve"> </w:t>
      </w:r>
      <w:r w:rsidR="00526C64">
        <w:rPr>
          <w:rFonts w:cs="Tahoma"/>
          <w:iCs/>
        </w:rPr>
        <w:t>et dévoiler l’image petit à petit</w:t>
      </w:r>
      <w:r w:rsidR="00CE3F0D">
        <w:rPr>
          <w:rFonts w:cs="Tahoma"/>
          <w:iCs/>
        </w:rPr>
        <w:t xml:space="preserve"> en rognant sur les côtés.</w:t>
      </w:r>
    </w:p>
    <w:p w:rsidR="00CE3F0D" w:rsidRPr="00FE3DBF" w:rsidRDefault="00CE3F0D" w:rsidP="00CC565A">
      <w:pPr>
        <w:pStyle w:val="textes"/>
        <w:spacing w:line="300" w:lineRule="auto"/>
        <w:ind w:left="284"/>
        <w:jc w:val="both"/>
        <w:rPr>
          <w:rFonts w:cs="Tahoma"/>
          <w:iCs/>
        </w:rPr>
      </w:pPr>
      <w:r w:rsidRPr="0020758B">
        <w:rPr>
          <w:rFonts w:cs="Tahoma"/>
          <w:iCs/>
          <w:u w:val="single"/>
        </w:rPr>
        <w:t>Remarque</w:t>
      </w:r>
      <w:r>
        <w:rPr>
          <w:rFonts w:cs="Tahoma"/>
          <w:iCs/>
        </w:rPr>
        <w:t> : l</w:t>
      </w:r>
      <w:r w:rsidR="00B84EA2">
        <w:rPr>
          <w:rFonts w:cs="Tahoma"/>
          <w:iCs/>
        </w:rPr>
        <w:t>a</w:t>
      </w:r>
      <w:r>
        <w:rPr>
          <w:rFonts w:cs="Tahoma"/>
          <w:iCs/>
        </w:rPr>
        <w:t xml:space="preserve"> même activité</w:t>
      </w:r>
      <w:r w:rsidR="00B84EA2">
        <w:rPr>
          <w:rFonts w:cs="Tahoma"/>
          <w:iCs/>
        </w:rPr>
        <w:t xml:space="preserve"> est possible avec le projecteur ou spot (</w:t>
      </w:r>
      <w:r w:rsidR="00B05D97">
        <w:rPr>
          <w:noProof/>
        </w:rPr>
        <w:drawing>
          <wp:inline distT="0" distB="0" distL="0" distR="0">
            <wp:extent cx="216000" cy="216000"/>
            <wp:effectExtent l="1905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553" t="53886" r="97236" b="43351"/>
                    <a:stretch/>
                  </pic:blipFill>
                  <pic:spPr bwMode="auto">
                    <a:xfrm>
                      <a:off x="0" y="0"/>
                      <a:ext cx="216000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05D97">
        <w:rPr>
          <w:rFonts w:cs="Tahoma"/>
          <w:iCs/>
        </w:rPr>
        <w:t>,</w:t>
      </w:r>
      <w:r w:rsidR="00D61464">
        <w:rPr>
          <w:rFonts w:cs="Tahoma"/>
          <w:iCs/>
        </w:rPr>
        <w:t xml:space="preserve"> </w:t>
      </w:r>
      <w:r w:rsidR="00B05D97">
        <w:rPr>
          <w:noProof/>
        </w:rPr>
        <w:drawing>
          <wp:inline distT="0" distB="0" distL="0" distR="0">
            <wp:extent cx="216000" cy="216000"/>
            <wp:effectExtent l="1905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80858" t="45467" r="17300" b="52231"/>
                    <a:stretch/>
                  </pic:blipFill>
                  <pic:spPr bwMode="auto">
                    <a:xfrm>
                      <a:off x="0" y="0"/>
                      <a:ext cx="216000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05D97">
        <w:rPr>
          <w:rFonts w:cs="Tahoma"/>
          <w:iCs/>
        </w:rPr>
        <w:t>…)</w:t>
      </w:r>
      <w:r w:rsidR="0043624A">
        <w:rPr>
          <w:rFonts w:cs="Tahoma"/>
          <w:iCs/>
        </w:rPr>
        <w:t xml:space="preserve">. </w:t>
      </w:r>
      <w:r w:rsidR="0043624A" w:rsidRPr="00FE3DBF">
        <w:rPr>
          <w:rFonts w:cs="Tahoma"/>
          <w:iCs/>
        </w:rPr>
        <w:t>Attention, dans certains logiciels, le spot est relativement caché</w:t>
      </w:r>
      <w:r w:rsidR="0020758B" w:rsidRPr="00FE3DBF">
        <w:rPr>
          <w:rFonts w:cs="Tahoma"/>
          <w:iCs/>
        </w:rPr>
        <w:t>. Mais vous pouvez le retrouver via la barre d’outils flottante.</w:t>
      </w:r>
    </w:p>
    <w:p w:rsidR="003C1A35" w:rsidRPr="004B33C5" w:rsidRDefault="003C1A35" w:rsidP="00085F06">
      <w:pPr>
        <w:pStyle w:val="textes"/>
        <w:spacing w:line="300" w:lineRule="auto"/>
        <w:ind w:left="284"/>
        <w:rPr>
          <w:rFonts w:cs="Tahoma"/>
          <w:iCs/>
        </w:rPr>
      </w:pPr>
    </w:p>
    <w:p w:rsidR="006C04E6" w:rsidRPr="00F6169A" w:rsidRDefault="00FE3DBF" w:rsidP="00F4551E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iCs/>
          <w:u w:val="single"/>
        </w:rPr>
      </w:pPr>
      <w:r w:rsidRPr="00F6169A">
        <w:rPr>
          <w:rFonts w:cs="Tahoma"/>
          <w:iCs/>
        </w:rPr>
        <w:t>Autres pistes pour les mises en route</w:t>
      </w:r>
    </w:p>
    <w:p w:rsidR="00086CC4" w:rsidRDefault="001E4521" w:rsidP="0039197A">
      <w:pPr>
        <w:pStyle w:val="textes"/>
        <w:spacing w:before="120" w:line="300" w:lineRule="auto"/>
        <w:ind w:left="284"/>
        <w:jc w:val="both"/>
        <w:rPr>
          <w:rFonts w:cs="Tahoma"/>
          <w:iCs/>
          <w:szCs w:val="22"/>
        </w:rPr>
      </w:pPr>
      <w:r w:rsidRPr="006C04E6">
        <w:rPr>
          <w:rFonts w:cs="Tahoma"/>
          <w:iCs/>
          <w:szCs w:val="22"/>
        </w:rPr>
        <w:t>D'autres mises en route que celles proposées ci-dessus sont possibles</w:t>
      </w:r>
      <w:r w:rsidR="00086CC4">
        <w:rPr>
          <w:rFonts w:cs="Tahoma"/>
          <w:iCs/>
          <w:szCs w:val="22"/>
        </w:rPr>
        <w:t> :</w:t>
      </w:r>
    </w:p>
    <w:p w:rsidR="00086CC4" w:rsidRDefault="002D4F8A" w:rsidP="007D38C3">
      <w:pPr>
        <w:pStyle w:val="textes"/>
        <w:numPr>
          <w:ilvl w:val="0"/>
          <w:numId w:val="12"/>
        </w:numPr>
        <w:spacing w:line="300" w:lineRule="auto"/>
        <w:jc w:val="both"/>
        <w:rPr>
          <w:rFonts w:cs="Tahoma"/>
          <w:iCs/>
        </w:rPr>
      </w:pPr>
      <w:r w:rsidRPr="006C04E6">
        <w:rPr>
          <w:rFonts w:cs="Tahoma"/>
          <w:iCs/>
        </w:rPr>
        <w:t>hypothèses à partir d’une phrase – étonnante, énigmatique, sympa</w:t>
      </w:r>
      <w:r w:rsidR="007D4E5B">
        <w:rPr>
          <w:rFonts w:cs="Tahoma"/>
          <w:iCs/>
        </w:rPr>
        <w:t>thique</w:t>
      </w:r>
      <w:r w:rsidRPr="006C04E6">
        <w:rPr>
          <w:rFonts w:cs="Tahoma"/>
          <w:iCs/>
        </w:rPr>
        <w:t>… – de la transcription</w:t>
      </w:r>
    </w:p>
    <w:p w:rsidR="00086CC4" w:rsidRPr="00086CC4" w:rsidRDefault="002D4F8A" w:rsidP="007D38C3">
      <w:pPr>
        <w:pStyle w:val="textes"/>
        <w:numPr>
          <w:ilvl w:val="0"/>
          <w:numId w:val="12"/>
        </w:numPr>
        <w:spacing w:line="300" w:lineRule="auto"/>
        <w:jc w:val="both"/>
        <w:rPr>
          <w:rFonts w:cs="Tahoma"/>
          <w:iCs/>
          <w:u w:val="single"/>
        </w:rPr>
      </w:pPr>
      <w:r w:rsidRPr="006C04E6">
        <w:rPr>
          <w:rFonts w:cs="Tahoma"/>
          <w:iCs/>
        </w:rPr>
        <w:t>visionnage du document sans le son…</w:t>
      </w:r>
    </w:p>
    <w:p w:rsidR="000B4D94" w:rsidRPr="006C04E6" w:rsidRDefault="00D419AC" w:rsidP="00086CC4">
      <w:pPr>
        <w:pStyle w:val="textes"/>
        <w:spacing w:before="120" w:line="300" w:lineRule="auto"/>
        <w:ind w:left="284"/>
        <w:jc w:val="both"/>
        <w:rPr>
          <w:rFonts w:cs="Tahoma"/>
          <w:iCs/>
          <w:u w:val="single"/>
        </w:rPr>
      </w:pPr>
      <w:r w:rsidRPr="00F6169A">
        <w:rPr>
          <w:rFonts w:cs="Tahoma"/>
          <w:iCs/>
        </w:rPr>
        <w:t>Toutes les mises en route</w:t>
      </w:r>
      <w:r w:rsidR="001E4521" w:rsidRPr="00F6169A">
        <w:rPr>
          <w:rFonts w:cs="Tahoma"/>
          <w:iCs/>
          <w:szCs w:val="22"/>
        </w:rPr>
        <w:t xml:space="preserve"> sont bien entendu réalisables </w:t>
      </w:r>
      <w:r w:rsidR="007A5F82" w:rsidRPr="00F6169A">
        <w:rPr>
          <w:rFonts w:cs="Tahoma"/>
          <w:iCs/>
          <w:szCs w:val="22"/>
        </w:rPr>
        <w:t>avec</w:t>
      </w:r>
      <w:r w:rsidR="001E4521" w:rsidRPr="00F6169A">
        <w:rPr>
          <w:rFonts w:cs="Tahoma"/>
          <w:iCs/>
          <w:szCs w:val="22"/>
        </w:rPr>
        <w:t xml:space="preserve"> l'ensemble des collections disponibles sur </w:t>
      </w:r>
      <w:r w:rsidR="001E4521" w:rsidRPr="00F6169A">
        <w:rPr>
          <w:rFonts w:cs="Tahoma"/>
          <w:i/>
          <w:iCs/>
        </w:rPr>
        <w:t>Apprendre</w:t>
      </w:r>
      <w:r w:rsidR="001C7270" w:rsidRPr="00F6169A">
        <w:rPr>
          <w:rFonts w:cs="Tahoma"/>
          <w:i/>
          <w:iCs/>
        </w:rPr>
        <w:t xml:space="preserve"> le français avec TV5MONDE</w:t>
      </w:r>
      <w:r w:rsidR="001E4521" w:rsidRPr="00F6169A">
        <w:rPr>
          <w:rFonts w:cs="Tahoma"/>
          <w:iCs/>
        </w:rPr>
        <w:t>.</w:t>
      </w:r>
    </w:p>
    <w:p w:rsidR="0097396F" w:rsidRDefault="0097396F">
      <w:pPr>
        <w:rPr>
          <w:sz w:val="22"/>
          <w:szCs w:val="22"/>
        </w:rPr>
      </w:pPr>
    </w:p>
    <w:p w:rsidR="002D4F8A" w:rsidRPr="000B4D94" w:rsidRDefault="002D4F8A">
      <w:pPr>
        <w:rPr>
          <w:sz w:val="22"/>
          <w:szCs w:val="22"/>
        </w:rPr>
      </w:pPr>
    </w:p>
    <w:tbl>
      <w:tblPr>
        <w:tblW w:w="0" w:type="auto"/>
        <w:tblBorders>
          <w:bottom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300"/>
        <w:gridCol w:w="2874"/>
      </w:tblGrid>
      <w:tr w:rsidR="0097396F">
        <w:tc>
          <w:tcPr>
            <w:tcW w:w="7300" w:type="dxa"/>
          </w:tcPr>
          <w:p w:rsidR="0097396F" w:rsidRDefault="0097396F" w:rsidP="0097396F">
            <w:pPr>
              <w:pStyle w:val="textes"/>
              <w:jc w:val="both"/>
              <w:rPr>
                <w:rFonts w:cs="Tahoma"/>
                <w:b/>
                <w:bCs/>
                <w:sz w:val="28"/>
              </w:rPr>
            </w:pPr>
            <w:r>
              <w:rPr>
                <w:rFonts w:cs="Tahoma"/>
                <w:b/>
                <w:bCs/>
                <w:sz w:val="28"/>
              </w:rPr>
              <w:t>Comp</w:t>
            </w:r>
            <w:r w:rsidR="00071620">
              <w:rPr>
                <w:rFonts w:cs="Tahoma"/>
                <w:b/>
                <w:bCs/>
                <w:sz w:val="28"/>
              </w:rPr>
              <w:t xml:space="preserve">rendre </w:t>
            </w:r>
            <w:r w:rsidR="008F5292">
              <w:rPr>
                <w:rFonts w:cs="Tahoma"/>
                <w:b/>
                <w:bCs/>
                <w:sz w:val="28"/>
              </w:rPr>
              <w:t>un document vidéo</w:t>
            </w:r>
          </w:p>
          <w:p w:rsidR="0097396F" w:rsidRDefault="008F5292" w:rsidP="0097396F">
            <w:pPr>
              <w:pStyle w:val="titreexercise"/>
              <w:rPr>
                <w:rFonts w:cs="Tahoma"/>
              </w:rPr>
            </w:pPr>
            <w:r>
              <w:rPr>
                <w:rFonts w:cs="Tahoma"/>
                <w:b w:val="0"/>
                <w:bCs/>
                <w:i/>
                <w:iCs/>
                <w:sz w:val="28"/>
              </w:rPr>
              <w:t xml:space="preserve">Avec les exercices </w:t>
            </w:r>
          </w:p>
        </w:tc>
        <w:tc>
          <w:tcPr>
            <w:tcW w:w="2874" w:type="dxa"/>
          </w:tcPr>
          <w:p w:rsidR="0097396F" w:rsidRDefault="0097396F">
            <w:pPr>
              <w:pStyle w:val="textes"/>
              <w:jc w:val="right"/>
              <w:rPr>
                <w:rFonts w:cs="Tahoma"/>
              </w:rPr>
            </w:pPr>
          </w:p>
        </w:tc>
      </w:tr>
    </w:tbl>
    <w:p w:rsidR="0097396F" w:rsidRDefault="0097396F">
      <w:pPr>
        <w:pStyle w:val="Titre1"/>
        <w:spacing w:line="300" w:lineRule="auto"/>
        <w:jc w:val="both"/>
        <w:rPr>
          <w:rFonts w:cs="Tahoma"/>
          <w:b w:val="0"/>
          <w:bCs/>
          <w:sz w:val="20"/>
        </w:rPr>
      </w:pPr>
    </w:p>
    <w:p w:rsidR="00511A40" w:rsidRPr="00CD129B" w:rsidRDefault="00CD129B" w:rsidP="00CD129B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CD129B">
        <w:rPr>
          <w:rFonts w:cs="Tahoma"/>
          <w:bCs/>
        </w:rPr>
        <w:t>Toutes les collections</w:t>
      </w:r>
      <w:r w:rsidR="004F4D8E">
        <w:rPr>
          <w:rFonts w:cs="Tahoma"/>
          <w:bCs/>
        </w:rPr>
        <w:t xml:space="preserve"> du site </w:t>
      </w:r>
      <w:r w:rsidR="004F4D8E" w:rsidRPr="00BE54A3">
        <w:rPr>
          <w:rFonts w:cs="Tahoma"/>
          <w:bCs/>
          <w:i/>
        </w:rPr>
        <w:t>Apprendre le français</w:t>
      </w:r>
    </w:p>
    <w:p w:rsidR="00C863C4" w:rsidRDefault="00CD129B" w:rsidP="00516565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 w:rsidRPr="00CD129B">
        <w:rPr>
          <w:rFonts w:cs="Tahoma"/>
          <w:bCs/>
        </w:rPr>
        <w:t xml:space="preserve">Inviter un apprenant </w:t>
      </w:r>
      <w:r>
        <w:rPr>
          <w:rFonts w:cs="Tahoma"/>
          <w:bCs/>
        </w:rPr>
        <w:t>à venir au TNI pour le premier exercice. Lui rappeler que ce n’est pas à lui de faire l’exercice ; il sera le « secrétaire », la « main » de la classe.</w:t>
      </w:r>
      <w:r w:rsidR="00E66278">
        <w:rPr>
          <w:rFonts w:cs="Tahoma"/>
          <w:bCs/>
        </w:rPr>
        <w:t xml:space="preserve"> C’est lui qui sera chargé de lancer la vidéo ou de la relancer si néces</w:t>
      </w:r>
      <w:r w:rsidR="009B15D2">
        <w:rPr>
          <w:rFonts w:cs="Tahoma"/>
          <w:bCs/>
        </w:rPr>
        <w:t>saire, de lire les propositions</w:t>
      </w:r>
      <w:r w:rsidR="00E66278">
        <w:rPr>
          <w:rFonts w:cs="Tahoma"/>
          <w:bCs/>
        </w:rPr>
        <w:t xml:space="preserve"> à voix haute pour que l’ensemble des apprenants en prennent connaissance, de cliquer sur la/les réponse(s) choisie(s) par la classe</w:t>
      </w:r>
      <w:r w:rsidR="00600952">
        <w:rPr>
          <w:rFonts w:cs="Tahoma"/>
          <w:bCs/>
        </w:rPr>
        <w:t>…</w:t>
      </w:r>
    </w:p>
    <w:p w:rsidR="00CD129B" w:rsidRDefault="00082AA7" w:rsidP="00CD129B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 xml:space="preserve">En grand groupe. </w:t>
      </w:r>
      <w:r w:rsidRPr="00082AA7">
        <w:rPr>
          <w:rFonts w:cs="Tahoma"/>
          <w:bCs/>
          <w:i/>
        </w:rPr>
        <w:t>Faisons</w:t>
      </w:r>
      <w:r w:rsidR="00C863C4" w:rsidRPr="00082AA7">
        <w:rPr>
          <w:rFonts w:cs="Tahoma"/>
          <w:bCs/>
          <w:i/>
        </w:rPr>
        <w:t xml:space="preserve"> l’activité 1</w:t>
      </w:r>
      <w:r w:rsidRPr="00082AA7">
        <w:rPr>
          <w:rFonts w:cs="Tahoma"/>
          <w:bCs/>
          <w:i/>
        </w:rPr>
        <w:t>.</w:t>
      </w:r>
      <w:r w:rsidR="00E66278">
        <w:rPr>
          <w:rFonts w:cs="Tahoma"/>
          <w:bCs/>
        </w:rPr>
        <w:t xml:space="preserve"> </w:t>
      </w:r>
      <w:r w:rsidR="00CD129B">
        <w:rPr>
          <w:rFonts w:cs="Tahoma"/>
          <w:bCs/>
        </w:rPr>
        <w:t xml:space="preserve"> </w:t>
      </w:r>
    </w:p>
    <w:p w:rsidR="00082AA7" w:rsidRDefault="00082AA7" w:rsidP="00CD129B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Insister sur le fait que l’ensemble de la classe doit se mettre d’accord avant de répondre. En cas de désaccord, opter pour la réponse recueillant la majorité des voix.</w:t>
      </w:r>
    </w:p>
    <w:p w:rsidR="00637D21" w:rsidRDefault="00637D21" w:rsidP="00CD129B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Procéder de même pour l’</w:t>
      </w:r>
      <w:r w:rsidR="006477DB">
        <w:rPr>
          <w:rFonts w:cs="Tahoma"/>
          <w:bCs/>
        </w:rPr>
        <w:t>ensemble des activités en changeant de « main ».</w:t>
      </w:r>
    </w:p>
    <w:p w:rsidR="006477DB" w:rsidRDefault="006477DB" w:rsidP="00CD129B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p w:rsidR="00637D21" w:rsidRDefault="00637D21" w:rsidP="00CD129B">
      <w:pPr>
        <w:pStyle w:val="textes"/>
        <w:spacing w:line="300" w:lineRule="auto"/>
        <w:ind w:left="284"/>
        <w:jc w:val="both"/>
        <w:rPr>
          <w:rFonts w:cs="Tahoma"/>
          <w:bCs/>
        </w:rPr>
      </w:pPr>
      <w:r w:rsidRPr="00637D21">
        <w:rPr>
          <w:rFonts w:cs="Tahoma"/>
          <w:bCs/>
          <w:u w:val="single"/>
        </w:rPr>
        <w:t>Remarque</w:t>
      </w:r>
      <w:r>
        <w:rPr>
          <w:rFonts w:cs="Tahoma"/>
          <w:bCs/>
        </w:rPr>
        <w:t xml:space="preserve"> : pour certaines activités (mots croisés, textes à trous avec ou sans cases), il est préférable d’utiliser le clavier de l’ordinateur plutôt que le clavier virtuel, car il </w:t>
      </w:r>
      <w:r w:rsidR="00CA2A4C" w:rsidRPr="002D4F8A">
        <w:rPr>
          <w:rFonts w:cs="Tahoma"/>
          <w:bCs/>
        </w:rPr>
        <w:t>est</w:t>
      </w:r>
      <w:r w:rsidR="00CA2A4C">
        <w:rPr>
          <w:rFonts w:cs="Tahoma"/>
          <w:bCs/>
        </w:rPr>
        <w:t xml:space="preserve"> </w:t>
      </w:r>
      <w:r>
        <w:rPr>
          <w:rFonts w:cs="Tahoma"/>
          <w:bCs/>
        </w:rPr>
        <w:t>plus maniable.</w:t>
      </w:r>
    </w:p>
    <w:p w:rsidR="006477DB" w:rsidRDefault="006477DB" w:rsidP="00CD129B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p w:rsidR="00DC3A6B" w:rsidRDefault="00DC3A6B" w:rsidP="00DC3A6B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Après chaque exercice :</w:t>
      </w:r>
      <w:r w:rsidR="006936EF">
        <w:rPr>
          <w:rFonts w:cs="Tahoma"/>
          <w:bCs/>
        </w:rPr>
        <w:t xml:space="preserve"> </w:t>
      </w:r>
    </w:p>
    <w:p w:rsidR="00DC3A6B" w:rsidRDefault="00DC3A6B" w:rsidP="00DC3A6B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 w:rsidRPr="006D0BE2">
        <w:rPr>
          <w:rFonts w:cs="Tahoma"/>
          <w:bCs/>
          <w:i/>
        </w:rPr>
        <w:t xml:space="preserve">Que savez-vous de plus sur le document </w:t>
      </w:r>
      <w:r>
        <w:rPr>
          <w:rFonts w:cs="Tahoma"/>
          <w:bCs/>
          <w:i/>
        </w:rPr>
        <w:t>grâce à</w:t>
      </w:r>
      <w:r w:rsidRPr="006D0BE2">
        <w:rPr>
          <w:rFonts w:cs="Tahoma"/>
          <w:bCs/>
          <w:i/>
        </w:rPr>
        <w:t xml:space="preserve"> cet exercice ?</w:t>
      </w:r>
    </w:p>
    <w:p w:rsidR="00DC3A6B" w:rsidRDefault="00DC3A6B" w:rsidP="00DC3A6B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Inciter les apprenants à répondre de manière spontanée.</w:t>
      </w:r>
    </w:p>
    <w:p w:rsidR="00DC3A6B" w:rsidRDefault="00DC3A6B" w:rsidP="00DC3A6B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Cette question permet aux apprenants de prendre un peu de recul et de comprendre que chaque exercice apporte un éclairage différent sur le document.</w:t>
      </w:r>
    </w:p>
    <w:p w:rsidR="00DC3A6B" w:rsidRDefault="00DC3A6B" w:rsidP="00DC3A6B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p w:rsidR="00DC3A6B" w:rsidRPr="00653E3B" w:rsidRDefault="00DC3A6B" w:rsidP="00DC3A6B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 w:rsidRPr="00653E3B">
        <w:rPr>
          <w:rFonts w:cs="Tahoma"/>
          <w:bCs/>
          <w:i/>
        </w:rPr>
        <w:t>À votre avis, sur quoi va porter l’exercice suivant ? À quelles questions vous attendez-vous ?</w:t>
      </w:r>
    </w:p>
    <w:p w:rsidR="00DC3A6B" w:rsidRDefault="00DC3A6B" w:rsidP="005E67B3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 xml:space="preserve">Accepter toutes les propositions cohérentes puis faire une transition vers l’exercice suivant en </w:t>
      </w:r>
      <w:r w:rsidR="00FB4711">
        <w:rPr>
          <w:rFonts w:cs="Tahoma"/>
          <w:bCs/>
        </w:rPr>
        <w:t xml:space="preserve">s’inspirant </w:t>
      </w:r>
      <w:r>
        <w:rPr>
          <w:rFonts w:cs="Tahoma"/>
          <w:bCs/>
        </w:rPr>
        <w:t>commentaires « Bonne réponse » ou « Solution ».</w:t>
      </w:r>
    </w:p>
    <w:p w:rsidR="00FB4711" w:rsidRDefault="00FB4711" w:rsidP="005E67B3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p w:rsidR="00654063" w:rsidRDefault="00654063">
      <w:pPr>
        <w:rPr>
          <w:rFonts w:ascii="Tahoma" w:eastAsia="Times" w:hAnsi="Tahoma" w:cs="Tahoma"/>
          <w:bCs/>
          <w:color w:val="000000"/>
          <w:sz w:val="22"/>
          <w:szCs w:val="20"/>
        </w:rPr>
      </w:pPr>
      <w:r>
        <w:rPr>
          <w:rFonts w:cs="Tahoma"/>
          <w:bCs/>
        </w:rPr>
        <w:br w:type="page"/>
      </w:r>
    </w:p>
    <w:p w:rsidR="00DF3EC5" w:rsidRPr="00CD129B" w:rsidRDefault="00DF3EC5" w:rsidP="00DF3EC5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CD129B">
        <w:rPr>
          <w:rFonts w:cs="Tahoma"/>
          <w:bCs/>
        </w:rPr>
        <w:lastRenderedPageBreak/>
        <w:t>Toutes les collections</w:t>
      </w:r>
    </w:p>
    <w:p w:rsidR="00DF3EC5" w:rsidRDefault="00D33D2C" w:rsidP="00516565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 w:rsidRPr="00CD129B">
        <w:rPr>
          <w:rFonts w:cs="Tahoma"/>
          <w:bCs/>
        </w:rPr>
        <w:t xml:space="preserve">Inviter un apprenant </w:t>
      </w:r>
      <w:r>
        <w:rPr>
          <w:rFonts w:cs="Tahoma"/>
          <w:bCs/>
        </w:rPr>
        <w:t>à venir au TNI pour le premier exercice. Lui proposer de lire les questions à voix haute.</w:t>
      </w:r>
      <w:r w:rsidR="00855D3B">
        <w:rPr>
          <w:rFonts w:cs="Tahoma"/>
          <w:bCs/>
        </w:rPr>
        <w:t xml:space="preserve"> Ne pas lancer la vidéo.</w:t>
      </w:r>
    </w:p>
    <w:p w:rsidR="00D33D2C" w:rsidRDefault="00855D3B" w:rsidP="00DF3EC5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 xml:space="preserve">En grand groupe. </w:t>
      </w:r>
      <w:r w:rsidRPr="004374C4">
        <w:rPr>
          <w:rFonts w:cs="Tahoma"/>
          <w:bCs/>
          <w:i/>
        </w:rPr>
        <w:t xml:space="preserve">À partir des questions, </w:t>
      </w:r>
      <w:r w:rsidR="008E44AB">
        <w:rPr>
          <w:rFonts w:cs="Tahoma"/>
          <w:bCs/>
          <w:i/>
        </w:rPr>
        <w:t xml:space="preserve">que pouvez-vous comprendre </w:t>
      </w:r>
      <w:r w:rsidR="004374C4" w:rsidRPr="00DC3A6B">
        <w:rPr>
          <w:rFonts w:cs="Tahoma"/>
          <w:bCs/>
          <w:i/>
        </w:rPr>
        <w:t>du contenu</w:t>
      </w:r>
      <w:r w:rsidR="004374C4" w:rsidRPr="004374C4">
        <w:rPr>
          <w:rFonts w:cs="Tahoma"/>
          <w:bCs/>
          <w:i/>
        </w:rPr>
        <w:t xml:space="preserve"> du document ?</w:t>
      </w:r>
    </w:p>
    <w:p w:rsidR="004374C4" w:rsidRDefault="004374C4" w:rsidP="00DF3EC5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Inciter les apprenants à répondre de manière spontanée.</w:t>
      </w:r>
    </w:p>
    <w:p w:rsidR="004374C4" w:rsidRDefault="004374C4" w:rsidP="00DF3EC5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Demander à la « main » de la</w:t>
      </w:r>
      <w:r w:rsidR="00DC3A6B">
        <w:rPr>
          <w:rFonts w:cs="Tahoma"/>
          <w:bCs/>
        </w:rPr>
        <w:t>n</w:t>
      </w:r>
      <w:r>
        <w:rPr>
          <w:rFonts w:cs="Tahoma"/>
          <w:bCs/>
        </w:rPr>
        <w:t xml:space="preserve">cer la vidéo puis faire le premier exercice. </w:t>
      </w:r>
    </w:p>
    <w:p w:rsidR="008E44AB" w:rsidRDefault="008E44AB" w:rsidP="008E44AB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Procéder de même pour toute la série d’exercices en changeant de « main ».</w:t>
      </w:r>
    </w:p>
    <w:p w:rsidR="00D33D2C" w:rsidRDefault="00D33D2C" w:rsidP="00DF3EC5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p w:rsidR="00353ED4" w:rsidRDefault="00A26334" w:rsidP="00353ED4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F6169A">
        <w:rPr>
          <w:rFonts w:cs="Tahoma"/>
          <w:iCs/>
        </w:rPr>
        <w:t>Collection</w:t>
      </w:r>
      <w:r>
        <w:rPr>
          <w:rFonts w:cs="Tahoma"/>
          <w:iCs/>
        </w:rPr>
        <w:t xml:space="preserve"> </w:t>
      </w:r>
      <w:r w:rsidR="00353ED4">
        <w:rPr>
          <w:rFonts w:cs="Tahoma"/>
          <w:bCs/>
        </w:rPr>
        <w:t>« 7 jours sur la planète »</w:t>
      </w:r>
    </w:p>
    <w:p w:rsidR="00353ED4" w:rsidRDefault="00353ED4" w:rsidP="00516565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Visionner le reportage en plein écran puis faire un rapide tour de classe pour vérifier la compréhension globale du reportage.</w:t>
      </w:r>
    </w:p>
    <w:p w:rsidR="00EF3512" w:rsidRDefault="00EF3512" w:rsidP="00353ED4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Séparer la classe en deux groupes : un groupe travaillera avec les exercices en ligne, l’autre travaillera avec la fiche apprenant</w:t>
      </w:r>
      <w:r w:rsidR="008013AE">
        <w:rPr>
          <w:rFonts w:cs="Tahoma"/>
          <w:bCs/>
        </w:rPr>
        <w:t xml:space="preserve"> (hors activité finale de </w:t>
      </w:r>
      <w:r w:rsidR="00F828E8">
        <w:rPr>
          <w:rFonts w:cs="Tahoma"/>
          <w:bCs/>
        </w:rPr>
        <w:t>production, orale</w:t>
      </w:r>
      <w:r w:rsidR="008013AE">
        <w:rPr>
          <w:rFonts w:cs="Tahoma"/>
          <w:bCs/>
        </w:rPr>
        <w:t xml:space="preserve"> ou écrite)</w:t>
      </w:r>
      <w:r>
        <w:rPr>
          <w:rFonts w:cs="Tahoma"/>
          <w:bCs/>
        </w:rPr>
        <w:t>.</w:t>
      </w:r>
    </w:p>
    <w:p w:rsidR="005E5726" w:rsidRDefault="005E5726" w:rsidP="00353ED4">
      <w:pPr>
        <w:pStyle w:val="textes"/>
        <w:spacing w:line="300" w:lineRule="auto"/>
        <w:ind w:left="284"/>
        <w:jc w:val="both"/>
        <w:rPr>
          <w:rFonts w:cs="Tahoma"/>
          <w:bCs/>
        </w:rPr>
      </w:pPr>
      <w:r w:rsidRPr="005E5726">
        <w:rPr>
          <w:rFonts w:cs="Tahoma"/>
          <w:bCs/>
        </w:rPr>
        <w:t>En sous-groupes.</w:t>
      </w:r>
      <w:r>
        <w:rPr>
          <w:rFonts w:cs="Tahoma"/>
          <w:bCs/>
        </w:rPr>
        <w:t xml:space="preserve"> </w:t>
      </w:r>
      <w:r w:rsidR="00F6169A" w:rsidRPr="00FB4711">
        <w:rPr>
          <w:rFonts w:cs="Tahoma"/>
          <w:bCs/>
          <w:i/>
        </w:rPr>
        <w:t xml:space="preserve">Regardez </w:t>
      </w:r>
      <w:proofErr w:type="gramStart"/>
      <w:r w:rsidR="00F6169A" w:rsidRPr="00FB4711">
        <w:rPr>
          <w:rFonts w:cs="Tahoma"/>
          <w:bCs/>
          <w:i/>
        </w:rPr>
        <w:t>la vidéo et f</w:t>
      </w:r>
      <w:r w:rsidRPr="00FB4711">
        <w:rPr>
          <w:rFonts w:cs="Tahoma"/>
          <w:bCs/>
          <w:i/>
        </w:rPr>
        <w:t>aites</w:t>
      </w:r>
      <w:r w:rsidRPr="005E5726">
        <w:rPr>
          <w:rFonts w:cs="Tahoma"/>
          <w:bCs/>
          <w:i/>
        </w:rPr>
        <w:t xml:space="preserve"> les </w:t>
      </w:r>
      <w:r w:rsidR="00D658AB">
        <w:rPr>
          <w:rFonts w:cs="Tahoma"/>
          <w:bCs/>
          <w:i/>
        </w:rPr>
        <w:t xml:space="preserve">différents </w:t>
      </w:r>
      <w:r w:rsidRPr="005E5726">
        <w:rPr>
          <w:rFonts w:cs="Tahoma"/>
          <w:bCs/>
          <w:i/>
        </w:rPr>
        <w:t>exercices</w:t>
      </w:r>
      <w:proofErr w:type="gramEnd"/>
      <w:r w:rsidR="00D658AB">
        <w:rPr>
          <w:rFonts w:cs="Tahoma"/>
          <w:bCs/>
          <w:i/>
        </w:rPr>
        <w:t xml:space="preserve"> pour vérifier votre compréhension du reportage</w:t>
      </w:r>
      <w:r w:rsidRPr="005E5726">
        <w:rPr>
          <w:rFonts w:cs="Tahoma"/>
          <w:bCs/>
          <w:i/>
        </w:rPr>
        <w:t>.</w:t>
      </w:r>
      <w:r w:rsidR="009614D9">
        <w:rPr>
          <w:rFonts w:cs="Tahoma"/>
          <w:bCs/>
          <w:i/>
        </w:rPr>
        <w:t xml:space="preserve"> </w:t>
      </w:r>
    </w:p>
    <w:p w:rsidR="00F6169A" w:rsidRDefault="00F6169A" w:rsidP="00353ED4">
      <w:pPr>
        <w:pStyle w:val="textes"/>
        <w:spacing w:line="300" w:lineRule="auto"/>
        <w:ind w:left="284"/>
        <w:jc w:val="both"/>
        <w:rPr>
          <w:rFonts w:cs="Tahoma"/>
          <w:bCs/>
        </w:rPr>
      </w:pPr>
      <w:r w:rsidRPr="00FB4711">
        <w:rPr>
          <w:rFonts w:cs="Tahoma"/>
          <w:bCs/>
        </w:rPr>
        <w:t xml:space="preserve">Remarque : La vidéo peut être </w:t>
      </w:r>
      <w:proofErr w:type="spellStart"/>
      <w:r w:rsidRPr="00FB4711">
        <w:rPr>
          <w:rFonts w:cs="Tahoma"/>
          <w:bCs/>
        </w:rPr>
        <w:t>revisionnée</w:t>
      </w:r>
      <w:proofErr w:type="spellEnd"/>
      <w:r w:rsidRPr="00FB4711">
        <w:rPr>
          <w:rFonts w:cs="Tahoma"/>
          <w:bCs/>
        </w:rPr>
        <w:t xml:space="preserve"> à tout moment à la demande des groupes.</w:t>
      </w:r>
      <w:r>
        <w:rPr>
          <w:rFonts w:cs="Tahoma"/>
          <w:bCs/>
        </w:rPr>
        <w:t xml:space="preserve">  </w:t>
      </w:r>
    </w:p>
    <w:p w:rsidR="00EF3512" w:rsidRDefault="00D658AB" w:rsidP="00353ED4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Circuler entre les deux groupes pour vérifier le bon déroulé de l’activité et aider les apprenants si nécessaire.</w:t>
      </w:r>
    </w:p>
    <w:p w:rsidR="008E42C0" w:rsidRDefault="00F6169A" w:rsidP="003528AE">
      <w:pPr>
        <w:pStyle w:val="textes"/>
        <w:spacing w:line="300" w:lineRule="auto"/>
        <w:ind w:left="284"/>
        <w:jc w:val="both"/>
        <w:rPr>
          <w:rFonts w:cs="Tahoma"/>
          <w:bCs/>
        </w:rPr>
      </w:pPr>
      <w:r w:rsidRPr="00FB4711">
        <w:rPr>
          <w:rFonts w:cs="Tahoma"/>
          <w:bCs/>
        </w:rPr>
        <w:t>Demander aux groupes de présenter leurs exercices</w:t>
      </w:r>
      <w:r w:rsidR="00FB4711">
        <w:rPr>
          <w:rFonts w:cs="Tahoma"/>
          <w:bCs/>
        </w:rPr>
        <w:t>. P</w:t>
      </w:r>
      <w:r w:rsidRPr="00FB4711">
        <w:rPr>
          <w:rFonts w:cs="Tahoma"/>
          <w:bCs/>
        </w:rPr>
        <w:t>uis</w:t>
      </w:r>
      <w:r w:rsidR="007915B9" w:rsidRPr="00FB4711">
        <w:rPr>
          <w:rFonts w:cs="Tahoma"/>
          <w:bCs/>
        </w:rPr>
        <w:t xml:space="preserve"> au groupe « exercices en ligne » de</w:t>
      </w:r>
      <w:r w:rsidR="007915B9">
        <w:rPr>
          <w:rFonts w:cs="Tahoma"/>
          <w:bCs/>
        </w:rPr>
        <w:t xml:space="preserve"> corriger le</w:t>
      </w:r>
      <w:r w:rsidR="00FB4711">
        <w:rPr>
          <w:rFonts w:cs="Tahoma"/>
          <w:bCs/>
        </w:rPr>
        <w:t>s exercices du groupe « fiche », p</w:t>
      </w:r>
      <w:r w:rsidR="008E42C0">
        <w:rPr>
          <w:rFonts w:cs="Tahoma"/>
          <w:bCs/>
        </w:rPr>
        <w:t xml:space="preserve">rojeter la fiche pour permettre </w:t>
      </w:r>
      <w:r w:rsidR="0037144F">
        <w:rPr>
          <w:rFonts w:cs="Tahoma"/>
          <w:bCs/>
        </w:rPr>
        <w:t>de mieux visualiser la</w:t>
      </w:r>
      <w:r w:rsidR="008E42C0">
        <w:rPr>
          <w:rFonts w:cs="Tahoma"/>
          <w:bCs/>
        </w:rPr>
        <w:t xml:space="preserve"> correction</w:t>
      </w:r>
      <w:r w:rsidR="0037144F">
        <w:rPr>
          <w:rFonts w:cs="Tahoma"/>
          <w:bCs/>
        </w:rPr>
        <w:t>.</w:t>
      </w:r>
    </w:p>
    <w:p w:rsidR="007915B9" w:rsidRDefault="002D5F5A" w:rsidP="00353ED4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 w:rsidRPr="002D5F5A">
        <w:rPr>
          <w:rFonts w:cs="Tahoma"/>
          <w:bCs/>
          <w:i/>
        </w:rPr>
        <w:t>Quels exercices avez-vous préféré</w:t>
      </w:r>
      <w:r w:rsidR="00632C28">
        <w:rPr>
          <w:rFonts w:cs="Tahoma"/>
          <w:bCs/>
          <w:i/>
        </w:rPr>
        <w:t>s</w:t>
      </w:r>
      <w:r w:rsidRPr="002D5F5A">
        <w:rPr>
          <w:rFonts w:cs="Tahoma"/>
          <w:bCs/>
          <w:i/>
        </w:rPr>
        <w:t> ? Pourquoi ?</w:t>
      </w:r>
      <w:r w:rsidR="00007C38">
        <w:rPr>
          <w:rFonts w:cs="Tahoma"/>
          <w:bCs/>
          <w:i/>
        </w:rPr>
        <w:t xml:space="preserve"> </w:t>
      </w:r>
    </w:p>
    <w:p w:rsidR="00632C28" w:rsidRDefault="00632C28" w:rsidP="00353ED4">
      <w:pPr>
        <w:pStyle w:val="textes"/>
        <w:spacing w:line="300" w:lineRule="auto"/>
        <w:ind w:left="284"/>
        <w:jc w:val="both"/>
        <w:rPr>
          <w:rFonts w:cs="Tahoma"/>
          <w:bCs/>
        </w:rPr>
      </w:pPr>
      <w:r w:rsidRPr="00FB4711">
        <w:rPr>
          <w:rFonts w:cs="Tahoma"/>
          <w:bCs/>
        </w:rPr>
        <w:t>La</w:t>
      </w:r>
      <w:r w:rsidR="00F6169A" w:rsidRPr="00FB4711">
        <w:rPr>
          <w:rFonts w:cs="Tahoma"/>
          <w:bCs/>
        </w:rPr>
        <w:t>isser la discussion s’installer sur les exercices qui semblent les plus faciles, les plus complets, les points communs et les différences…</w:t>
      </w:r>
    </w:p>
    <w:p w:rsidR="00A26334" w:rsidRDefault="00A26334" w:rsidP="00353ED4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p w:rsidR="00FB4711" w:rsidRDefault="00FB4711" w:rsidP="00353ED4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tbl>
      <w:tblPr>
        <w:tblW w:w="0" w:type="auto"/>
        <w:tblBorders>
          <w:bottom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76"/>
        <w:gridCol w:w="1098"/>
      </w:tblGrid>
      <w:tr w:rsidR="0097396F">
        <w:tc>
          <w:tcPr>
            <w:tcW w:w="9076" w:type="dxa"/>
          </w:tcPr>
          <w:p w:rsidR="0097396F" w:rsidRPr="00FB4711" w:rsidRDefault="0097396F">
            <w:pPr>
              <w:pStyle w:val="titreexercise"/>
              <w:rPr>
                <w:sz w:val="28"/>
              </w:rPr>
            </w:pPr>
            <w:r w:rsidRPr="00FB4711">
              <w:rPr>
                <w:rFonts w:cs="Tahoma"/>
                <w:sz w:val="28"/>
              </w:rPr>
              <w:t>Pr</w:t>
            </w:r>
            <w:r w:rsidR="0013738C" w:rsidRPr="00FB4711">
              <w:rPr>
                <w:rFonts w:cs="Tahoma"/>
                <w:sz w:val="28"/>
              </w:rPr>
              <w:t>olon</w:t>
            </w:r>
            <w:r w:rsidR="00F6169A" w:rsidRPr="00FB4711">
              <w:rPr>
                <w:rFonts w:cs="Tahoma"/>
                <w:sz w:val="28"/>
              </w:rPr>
              <w:t>ger le document vidéo</w:t>
            </w:r>
          </w:p>
          <w:p w:rsidR="0097396F" w:rsidRDefault="00E23C55" w:rsidP="00DC3A6B">
            <w:pPr>
              <w:pStyle w:val="titreexercise"/>
              <w:rPr>
                <w:rFonts w:cs="Tahoma"/>
              </w:rPr>
            </w:pPr>
            <w:r w:rsidRPr="00FB4711">
              <w:rPr>
                <w:rFonts w:cs="Tahoma"/>
                <w:b w:val="0"/>
                <w:bCs/>
                <w:i/>
                <w:iCs/>
                <w:sz w:val="28"/>
              </w:rPr>
              <w:t>Après</w:t>
            </w:r>
            <w:r w:rsidR="0013738C" w:rsidRPr="00FB4711">
              <w:rPr>
                <w:rFonts w:cs="Tahoma"/>
                <w:b w:val="0"/>
                <w:bCs/>
                <w:i/>
                <w:iCs/>
                <w:sz w:val="28"/>
              </w:rPr>
              <w:t xml:space="preserve"> </w:t>
            </w:r>
            <w:r w:rsidR="00DC3A6B" w:rsidRPr="00FB4711">
              <w:rPr>
                <w:rFonts w:cs="Tahoma"/>
                <w:b w:val="0"/>
                <w:bCs/>
                <w:i/>
                <w:iCs/>
                <w:sz w:val="28"/>
              </w:rPr>
              <w:t>un ou plusieurs</w:t>
            </w:r>
            <w:r w:rsidR="0013738C" w:rsidRPr="00FB4711">
              <w:rPr>
                <w:rFonts w:cs="Tahoma"/>
                <w:b w:val="0"/>
                <w:bCs/>
                <w:i/>
                <w:iCs/>
                <w:sz w:val="28"/>
              </w:rPr>
              <w:t xml:space="preserve"> exercices</w:t>
            </w:r>
          </w:p>
        </w:tc>
        <w:tc>
          <w:tcPr>
            <w:tcW w:w="1098" w:type="dxa"/>
          </w:tcPr>
          <w:p w:rsidR="0097396F" w:rsidRDefault="0097396F">
            <w:pPr>
              <w:pStyle w:val="textes"/>
              <w:jc w:val="right"/>
              <w:rPr>
                <w:rFonts w:cs="Tahoma"/>
              </w:rPr>
            </w:pPr>
          </w:p>
        </w:tc>
      </w:tr>
    </w:tbl>
    <w:p w:rsidR="0097396F" w:rsidRDefault="0097396F">
      <w:pPr>
        <w:spacing w:line="300" w:lineRule="auto"/>
        <w:jc w:val="both"/>
        <w:rPr>
          <w:rFonts w:ascii="Tahoma" w:hAnsi="Tahoma" w:cs="Tahoma"/>
          <w:sz w:val="20"/>
        </w:rPr>
      </w:pPr>
    </w:p>
    <w:p w:rsidR="00C64C05" w:rsidRPr="00CD129B" w:rsidRDefault="00C64C05" w:rsidP="00C64C05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CD129B">
        <w:rPr>
          <w:rFonts w:cs="Tahoma"/>
          <w:bCs/>
        </w:rPr>
        <w:t>Toutes les collections</w:t>
      </w:r>
      <w:r>
        <w:rPr>
          <w:rFonts w:cs="Tahoma"/>
          <w:bCs/>
        </w:rPr>
        <w:t xml:space="preserve"> </w:t>
      </w:r>
      <w:r w:rsidR="00470F75" w:rsidRPr="00B8620C">
        <w:rPr>
          <w:rFonts w:cs="Tahoma"/>
          <w:iCs/>
        </w:rPr>
        <w:t xml:space="preserve">du site </w:t>
      </w:r>
      <w:r w:rsidR="00470F75" w:rsidRPr="00B8620C">
        <w:rPr>
          <w:rFonts w:cs="Tahoma"/>
          <w:i/>
          <w:iCs/>
        </w:rPr>
        <w:t>Apprendre le français</w:t>
      </w:r>
      <w:r w:rsidR="00470F75">
        <w:rPr>
          <w:rFonts w:cs="Tahoma"/>
          <w:bCs/>
        </w:rPr>
        <w:t xml:space="preserve"> </w:t>
      </w:r>
      <w:r>
        <w:rPr>
          <w:rFonts w:cs="Tahoma"/>
          <w:bCs/>
        </w:rPr>
        <w:t xml:space="preserve">(après </w:t>
      </w:r>
      <w:r w:rsidR="00DC3A6B">
        <w:rPr>
          <w:rFonts w:cs="Tahoma"/>
          <w:bCs/>
        </w:rPr>
        <w:t xml:space="preserve">un </w:t>
      </w:r>
      <w:r>
        <w:rPr>
          <w:rFonts w:cs="Tahoma"/>
          <w:bCs/>
        </w:rPr>
        <w:t>exercice de lexique)</w:t>
      </w:r>
    </w:p>
    <w:p w:rsidR="00C64C05" w:rsidRDefault="00C64C05" w:rsidP="00516565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À deux ou trois.</w:t>
      </w:r>
    </w:p>
    <w:p w:rsidR="00C64C05" w:rsidRDefault="00C64C05" w:rsidP="00C64C05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>
        <w:rPr>
          <w:rFonts w:cs="Tahoma"/>
          <w:bCs/>
          <w:i/>
        </w:rPr>
        <w:t>Choisissez trois mots de l’exercice. Faites une phrase pour réutiliser chacun d’entre eux.</w:t>
      </w:r>
    </w:p>
    <w:p w:rsidR="008F0EB8" w:rsidRDefault="008F0EB8" w:rsidP="008F0EB8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 xml:space="preserve">Circuler dans la classe pour contrôler la progression de l’activité et éventuellement apporter l’aide </w:t>
      </w:r>
      <w:r w:rsidR="003970FB">
        <w:rPr>
          <w:rFonts w:cs="Tahoma"/>
          <w:bCs/>
        </w:rPr>
        <w:t xml:space="preserve">et les corrections </w:t>
      </w:r>
      <w:r>
        <w:rPr>
          <w:rFonts w:cs="Tahoma"/>
          <w:bCs/>
        </w:rPr>
        <w:t>nécessaire</w:t>
      </w:r>
      <w:r w:rsidR="003970FB">
        <w:rPr>
          <w:rFonts w:cs="Tahoma"/>
          <w:bCs/>
        </w:rPr>
        <w:t>s</w:t>
      </w:r>
      <w:r>
        <w:rPr>
          <w:rFonts w:cs="Tahoma"/>
          <w:bCs/>
        </w:rPr>
        <w:t>.</w:t>
      </w:r>
    </w:p>
    <w:p w:rsidR="00C64C05" w:rsidRDefault="008F0EB8" w:rsidP="00C64C05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Inviter les apprenants qui le souhaitent à venir noter une de leurs phrases au TNI avec l’outil « stylo ».</w:t>
      </w:r>
      <w:r w:rsidR="00FE76BF">
        <w:rPr>
          <w:rFonts w:cs="Tahoma"/>
          <w:bCs/>
        </w:rPr>
        <w:t xml:space="preserve"> </w:t>
      </w:r>
    </w:p>
    <w:p w:rsidR="00DC3A6B" w:rsidRDefault="00DC3A6B" w:rsidP="00C64C05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p w:rsidR="00DC3A6B" w:rsidRPr="00CD129B" w:rsidRDefault="00DC3A6B" w:rsidP="00DC3A6B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CD129B">
        <w:rPr>
          <w:rFonts w:cs="Tahoma"/>
          <w:bCs/>
        </w:rPr>
        <w:t>Toutes les collections</w:t>
      </w:r>
      <w:r>
        <w:rPr>
          <w:rFonts w:cs="Tahoma"/>
          <w:bCs/>
        </w:rPr>
        <w:t xml:space="preserve"> </w:t>
      </w:r>
      <w:r w:rsidR="00470F75" w:rsidRPr="00B8620C">
        <w:rPr>
          <w:rFonts w:cs="Tahoma"/>
          <w:iCs/>
        </w:rPr>
        <w:t xml:space="preserve">du site </w:t>
      </w:r>
      <w:r w:rsidR="00470F75" w:rsidRPr="00B8620C">
        <w:rPr>
          <w:rFonts w:cs="Tahoma"/>
          <w:i/>
          <w:iCs/>
        </w:rPr>
        <w:t>Apprendre le français</w:t>
      </w:r>
      <w:r w:rsidR="00470F75">
        <w:rPr>
          <w:rFonts w:cs="Tahoma"/>
          <w:bCs/>
        </w:rPr>
        <w:t xml:space="preserve"> </w:t>
      </w:r>
      <w:r>
        <w:rPr>
          <w:rFonts w:cs="Tahoma"/>
          <w:bCs/>
        </w:rPr>
        <w:t>(après un exercice de grammaire)</w:t>
      </w:r>
    </w:p>
    <w:p w:rsidR="00DC3A6B" w:rsidRDefault="00A13A40" w:rsidP="00516565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En grand groupe.</w:t>
      </w:r>
    </w:p>
    <w:p w:rsidR="00DC3A6B" w:rsidRPr="00A13A40" w:rsidRDefault="00A13A40" w:rsidP="00DC3A6B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 w:rsidRPr="00A13A40">
        <w:rPr>
          <w:rFonts w:cs="Tahoma"/>
          <w:bCs/>
          <w:i/>
        </w:rPr>
        <w:t>Quel était l’objectif de l’exercice ?</w:t>
      </w:r>
    </w:p>
    <w:p w:rsidR="00DC3A6B" w:rsidRPr="00A13A40" w:rsidRDefault="00A13A40" w:rsidP="00DC3A6B">
      <w:pPr>
        <w:pStyle w:val="textes"/>
        <w:spacing w:line="300" w:lineRule="auto"/>
        <w:ind w:left="284"/>
        <w:jc w:val="both"/>
        <w:rPr>
          <w:rFonts w:cs="Tahoma"/>
          <w:bCs/>
        </w:rPr>
      </w:pPr>
      <w:r w:rsidRPr="00A13A40">
        <w:rPr>
          <w:rFonts w:cs="Tahoma"/>
          <w:bCs/>
        </w:rPr>
        <w:lastRenderedPageBreak/>
        <w:t>Inviter les apprenants à répondre de manière spontanée et leur proposer d’expliquer avec leurs mots le point de grammaire travaillé dans l’exercice.</w:t>
      </w:r>
    </w:p>
    <w:p w:rsidR="00AE4976" w:rsidRDefault="00A13A40" w:rsidP="00DC3A6B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En fonction du point de grammaire, demander aux apprenants de faire un autre exemple en utilisant les informations données dans le document.</w:t>
      </w:r>
      <w:r w:rsidR="00CA2A4C">
        <w:rPr>
          <w:rFonts w:cs="Tahoma"/>
          <w:bCs/>
        </w:rPr>
        <w:t xml:space="preserve"> </w:t>
      </w:r>
      <w:r w:rsidR="0037144F">
        <w:rPr>
          <w:rFonts w:cs="Tahoma"/>
          <w:bCs/>
        </w:rPr>
        <w:t xml:space="preserve">Proposer à un </w:t>
      </w:r>
      <w:r w:rsidR="00CA2A4C" w:rsidRPr="000D2CA9">
        <w:rPr>
          <w:rFonts w:cs="Tahoma"/>
          <w:bCs/>
        </w:rPr>
        <w:t xml:space="preserve">apprenant </w:t>
      </w:r>
      <w:r w:rsidR="0037144F" w:rsidRPr="000D2CA9">
        <w:rPr>
          <w:rFonts w:cs="Tahoma"/>
          <w:bCs/>
        </w:rPr>
        <w:t>de venir</w:t>
      </w:r>
      <w:r w:rsidR="00CA2A4C" w:rsidRPr="000D2CA9">
        <w:rPr>
          <w:rFonts w:cs="Tahoma"/>
          <w:bCs/>
        </w:rPr>
        <w:t xml:space="preserve"> au TNI et </w:t>
      </w:r>
      <w:r w:rsidR="0037144F" w:rsidRPr="000D2CA9">
        <w:rPr>
          <w:rFonts w:cs="Tahoma"/>
          <w:bCs/>
        </w:rPr>
        <w:t xml:space="preserve">de noter les exemples proposés. </w:t>
      </w:r>
      <w:r w:rsidR="0037144F">
        <w:rPr>
          <w:rFonts w:cs="Tahoma"/>
          <w:bCs/>
        </w:rPr>
        <w:t>Utiliser l’outil de reconnaissance manuscrite</w:t>
      </w:r>
      <w:r w:rsidR="00C07BBF">
        <w:rPr>
          <w:rFonts w:cs="Tahoma"/>
          <w:bCs/>
        </w:rPr>
        <w:t xml:space="preserve"> (</w:t>
      </w:r>
      <w:r w:rsidR="000D2CA9">
        <w:rPr>
          <w:noProof/>
        </w:rPr>
        <w:drawing>
          <wp:inline distT="0" distB="0" distL="0" distR="0">
            <wp:extent cx="216000" cy="216000"/>
            <wp:effectExtent l="1905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45318" t="6248" r="52545" b="91080"/>
                    <a:stretch/>
                  </pic:blipFill>
                  <pic:spPr bwMode="auto">
                    <a:xfrm>
                      <a:off x="0" y="0"/>
                      <a:ext cx="216000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D2CA9">
        <w:rPr>
          <w:rFonts w:cs="Tahoma"/>
          <w:bCs/>
        </w:rPr>
        <w:t xml:space="preserve">, </w:t>
      </w:r>
      <w:r w:rsidR="00C07BBF">
        <w:rPr>
          <w:noProof/>
        </w:rPr>
        <w:drawing>
          <wp:inline distT="0" distB="0" distL="0" distR="0">
            <wp:extent cx="210600" cy="216000"/>
            <wp:effectExtent l="1905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86980" t="35580" r="11473" b="62436"/>
                    <a:stretch/>
                  </pic:blipFill>
                  <pic:spPr bwMode="auto">
                    <a:xfrm>
                      <a:off x="0" y="0"/>
                      <a:ext cx="210600" cy="21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D2CA9">
        <w:rPr>
          <w:rFonts w:cs="Tahoma"/>
          <w:bCs/>
        </w:rPr>
        <w:t xml:space="preserve">…). </w:t>
      </w:r>
    </w:p>
    <w:p w:rsidR="007A1080" w:rsidRDefault="007A1080" w:rsidP="00C64C05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p w:rsidR="00407071" w:rsidRPr="00CD129B" w:rsidRDefault="00407071" w:rsidP="00407071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CD129B">
        <w:rPr>
          <w:rFonts w:cs="Tahoma"/>
          <w:bCs/>
        </w:rPr>
        <w:t>Toutes les collections</w:t>
      </w:r>
      <w:r w:rsidR="00CC2B5D">
        <w:rPr>
          <w:rFonts w:cs="Tahoma"/>
          <w:bCs/>
        </w:rPr>
        <w:t xml:space="preserve"> </w:t>
      </w:r>
      <w:r w:rsidR="00CC2B5D" w:rsidRPr="00640F85">
        <w:rPr>
          <w:rFonts w:cs="Tahoma"/>
          <w:bCs/>
        </w:rPr>
        <w:t>(après un exercice de compréhension orale ou la réalisation d’une série complète)</w:t>
      </w:r>
    </w:p>
    <w:p w:rsidR="00407071" w:rsidRDefault="00407071" w:rsidP="00516565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En petits groupes.</w:t>
      </w:r>
    </w:p>
    <w:p w:rsidR="00407071" w:rsidRDefault="00AF5345" w:rsidP="00407071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 w:rsidRPr="00AF5345">
        <w:rPr>
          <w:rFonts w:cs="Tahoma"/>
          <w:bCs/>
          <w:i/>
        </w:rPr>
        <w:t>Selon vous, quels sont les 5 mots clés du document ?</w:t>
      </w:r>
    </w:p>
    <w:p w:rsidR="00AF5345" w:rsidRPr="00AF5345" w:rsidRDefault="00AF5345" w:rsidP="00407071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 xml:space="preserve">Laisser les groupes discuter entre eux puis procéder à la mise en commun. </w:t>
      </w:r>
      <w:r w:rsidR="004C3CA8">
        <w:rPr>
          <w:rFonts w:cs="Tahoma"/>
          <w:bCs/>
        </w:rPr>
        <w:t>Selon le niveau de la classe, i</w:t>
      </w:r>
      <w:r>
        <w:rPr>
          <w:rFonts w:cs="Tahoma"/>
          <w:bCs/>
        </w:rPr>
        <w:t xml:space="preserve">nciter les apprenants à </w:t>
      </w:r>
      <w:r w:rsidR="004C3CA8">
        <w:rPr>
          <w:rFonts w:cs="Tahoma"/>
          <w:bCs/>
        </w:rPr>
        <w:t xml:space="preserve">expliquer ou à </w:t>
      </w:r>
      <w:r>
        <w:rPr>
          <w:rFonts w:cs="Tahoma"/>
          <w:bCs/>
        </w:rPr>
        <w:t>justifier leurs choix.</w:t>
      </w:r>
      <w:r w:rsidR="00AE4976">
        <w:rPr>
          <w:rFonts w:cs="Tahoma"/>
          <w:bCs/>
        </w:rPr>
        <w:t xml:space="preserve"> </w:t>
      </w:r>
    </w:p>
    <w:p w:rsidR="00FC4699" w:rsidRDefault="00FC4699">
      <w:pPr>
        <w:spacing w:line="300" w:lineRule="auto"/>
        <w:jc w:val="both"/>
        <w:rPr>
          <w:rFonts w:ascii="Tahoma" w:hAnsi="Tahoma" w:cs="Tahoma"/>
          <w:sz w:val="20"/>
        </w:rPr>
      </w:pPr>
    </w:p>
    <w:p w:rsidR="00DA6E9E" w:rsidRPr="00DE21AE" w:rsidRDefault="00DA6E9E" w:rsidP="00DE21AE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CD129B">
        <w:rPr>
          <w:rFonts w:cs="Tahoma"/>
          <w:bCs/>
        </w:rPr>
        <w:t>Toutes les collections</w:t>
      </w:r>
      <w:r w:rsidR="00DE21AE">
        <w:rPr>
          <w:rFonts w:cs="Tahoma"/>
          <w:bCs/>
        </w:rPr>
        <w:t xml:space="preserve"> </w:t>
      </w:r>
      <w:r w:rsidR="00470F75" w:rsidRPr="00B8620C">
        <w:rPr>
          <w:rFonts w:cs="Tahoma"/>
          <w:iCs/>
        </w:rPr>
        <w:t xml:space="preserve">du site </w:t>
      </w:r>
      <w:r w:rsidR="00470F75" w:rsidRPr="00B8620C">
        <w:rPr>
          <w:rFonts w:cs="Tahoma"/>
          <w:i/>
          <w:iCs/>
        </w:rPr>
        <w:t>Apprendre le français</w:t>
      </w:r>
      <w:r w:rsidR="00470F75">
        <w:rPr>
          <w:rFonts w:cs="Tahoma"/>
          <w:bCs/>
        </w:rPr>
        <w:t xml:space="preserve"> </w:t>
      </w:r>
      <w:r w:rsidR="00DE21AE" w:rsidRPr="00640F85">
        <w:rPr>
          <w:rFonts w:cs="Tahoma"/>
          <w:bCs/>
        </w:rPr>
        <w:t>(après la réalisation d’une série</w:t>
      </w:r>
      <w:r w:rsidR="001A3EB1" w:rsidRPr="00640F85">
        <w:rPr>
          <w:rFonts w:cs="Tahoma"/>
          <w:bCs/>
        </w:rPr>
        <w:t xml:space="preserve"> complète d’exercices</w:t>
      </w:r>
      <w:r w:rsidR="00DE21AE" w:rsidRPr="00640F85">
        <w:rPr>
          <w:rFonts w:cs="Tahoma"/>
          <w:bCs/>
        </w:rPr>
        <w:t>)</w:t>
      </w:r>
    </w:p>
    <w:p w:rsidR="00DA6E9E" w:rsidRDefault="00DA6E9E" w:rsidP="00516565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Selon le niveau de la classe, individuellement ou à deux.</w:t>
      </w:r>
    </w:p>
    <w:p w:rsidR="00DA6E9E" w:rsidRPr="00F17B41" w:rsidRDefault="00DA6E9E" w:rsidP="00DA6E9E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 w:rsidRPr="00F17B41">
        <w:rPr>
          <w:rFonts w:cs="Tahoma"/>
          <w:bCs/>
          <w:i/>
        </w:rPr>
        <w:t>Rédigez un résumé</w:t>
      </w:r>
      <w:r w:rsidR="00F17B41">
        <w:rPr>
          <w:rFonts w:cs="Tahoma"/>
          <w:bCs/>
          <w:i/>
        </w:rPr>
        <w:t xml:space="preserve"> ou une critique</w:t>
      </w:r>
      <w:r w:rsidRPr="00F17B41">
        <w:rPr>
          <w:rFonts w:cs="Tahoma"/>
          <w:bCs/>
          <w:i/>
        </w:rPr>
        <w:t xml:space="preserve"> </w:t>
      </w:r>
      <w:r w:rsidR="00FC4699" w:rsidRPr="00F17B41">
        <w:rPr>
          <w:rFonts w:cs="Tahoma"/>
          <w:bCs/>
          <w:i/>
        </w:rPr>
        <w:t xml:space="preserve">du document </w:t>
      </w:r>
      <w:r w:rsidRPr="00F17B41">
        <w:rPr>
          <w:rFonts w:cs="Tahoma"/>
          <w:bCs/>
          <w:i/>
        </w:rPr>
        <w:t>que vous venez de travailler.</w:t>
      </w:r>
    </w:p>
    <w:p w:rsidR="00F17B41" w:rsidRDefault="00F17B41" w:rsidP="00F17B41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Lancer l’activité et</w:t>
      </w:r>
      <w:r w:rsidRPr="00F17B41">
        <w:rPr>
          <w:rFonts w:cs="Tahoma"/>
          <w:bCs/>
        </w:rPr>
        <w:t xml:space="preserve"> inviter un apprenant ou un binôme à venir écrire sa production directement sur l’ordinateur. « Geler » le vidéoprojecteur pour que le travail se fasse en « secret ».</w:t>
      </w:r>
      <w:r>
        <w:rPr>
          <w:rFonts w:cs="Tahoma"/>
          <w:bCs/>
        </w:rPr>
        <w:t xml:space="preserve"> </w:t>
      </w:r>
      <w:r w:rsidRPr="00F17B41">
        <w:rPr>
          <w:rFonts w:cs="Tahoma"/>
          <w:bCs/>
        </w:rPr>
        <w:t xml:space="preserve">Préciser à l’apprenant ou au binôme de séparer chaque phrase. Mélanger les phrases pour faire un exercice de remise en ordre. </w:t>
      </w:r>
    </w:p>
    <w:p w:rsidR="00F17B41" w:rsidRPr="00F17B41" w:rsidRDefault="00F17B41" w:rsidP="00F17B41">
      <w:pPr>
        <w:pStyle w:val="textes"/>
        <w:spacing w:line="300" w:lineRule="auto"/>
        <w:ind w:left="284"/>
        <w:jc w:val="both"/>
        <w:rPr>
          <w:rFonts w:cs="Tahoma"/>
          <w:bCs/>
        </w:rPr>
      </w:pPr>
      <w:r w:rsidRPr="00F17B41">
        <w:rPr>
          <w:rFonts w:cs="Tahoma"/>
          <w:bCs/>
        </w:rPr>
        <w:t>Circuler dans la classe pour contrôler la progression de l’activité et éventuellement apporter l’aide nécessaire.</w:t>
      </w:r>
    </w:p>
    <w:p w:rsidR="00F17B41" w:rsidRDefault="00F17B41" w:rsidP="00F17B41">
      <w:pPr>
        <w:pStyle w:val="textes"/>
        <w:spacing w:line="300" w:lineRule="auto"/>
        <w:ind w:left="284"/>
        <w:jc w:val="both"/>
        <w:rPr>
          <w:rFonts w:cs="Tahoma"/>
          <w:bCs/>
        </w:rPr>
      </w:pPr>
      <w:r w:rsidRPr="00F17B41">
        <w:rPr>
          <w:rFonts w:cs="Tahoma"/>
          <w:bCs/>
        </w:rPr>
        <w:t>Inviter les apprenants qui le souhaitent à lire leur production puis ramasser l’ensemble des textes pour une correction personnalisée.</w:t>
      </w:r>
    </w:p>
    <w:p w:rsidR="00FB4711" w:rsidRPr="00F17B41" w:rsidRDefault="00640F85" w:rsidP="00DA6E9E">
      <w:pPr>
        <w:pStyle w:val="textes"/>
        <w:spacing w:line="300" w:lineRule="auto"/>
        <w:ind w:left="284"/>
        <w:jc w:val="both"/>
        <w:rPr>
          <w:rFonts w:cs="Tahoma"/>
          <w:bCs/>
        </w:rPr>
      </w:pPr>
      <w:r w:rsidRPr="00F17B41">
        <w:rPr>
          <w:rFonts w:cs="Tahoma"/>
          <w:bCs/>
        </w:rPr>
        <w:t xml:space="preserve">« Dégeler » le vidéoprojecteur pour révéler l’exercice. </w:t>
      </w:r>
    </w:p>
    <w:p w:rsidR="00640F85" w:rsidRPr="00F17B41" w:rsidRDefault="00640F85" w:rsidP="00640F85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 w:rsidRPr="00F17B41">
        <w:rPr>
          <w:rFonts w:cs="Tahoma"/>
          <w:bCs/>
          <w:i/>
        </w:rPr>
        <w:t>Remettez le résumé dans l’ordre.</w:t>
      </w:r>
    </w:p>
    <w:p w:rsidR="002D3861" w:rsidRDefault="002D3861" w:rsidP="00DA6E9E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p w:rsidR="002D3861" w:rsidRDefault="00525B7C" w:rsidP="00DA6E9E">
      <w:pPr>
        <w:pStyle w:val="textes"/>
        <w:spacing w:line="300" w:lineRule="auto"/>
        <w:ind w:left="284"/>
        <w:jc w:val="both"/>
        <w:rPr>
          <w:rFonts w:cs="Tahoma"/>
          <w:bCs/>
        </w:rPr>
      </w:pPr>
      <w:r w:rsidRPr="00525B7C">
        <w:rPr>
          <w:rFonts w:cs="Tahoma"/>
          <w:bCs/>
          <w:u w:val="single"/>
        </w:rPr>
        <w:t>Variante</w:t>
      </w:r>
      <w:r>
        <w:rPr>
          <w:rFonts w:cs="Tahoma"/>
          <w:bCs/>
        </w:rPr>
        <w:t xml:space="preserve"> : </w:t>
      </w:r>
    </w:p>
    <w:p w:rsidR="005E2CF5" w:rsidRDefault="00640F85" w:rsidP="005E2CF5">
      <w:pPr>
        <w:pStyle w:val="textes"/>
        <w:spacing w:line="300" w:lineRule="auto"/>
        <w:ind w:left="284"/>
        <w:jc w:val="both"/>
        <w:rPr>
          <w:rFonts w:cs="Tahoma"/>
          <w:bCs/>
        </w:rPr>
      </w:pPr>
      <w:r w:rsidRPr="00FB4711">
        <w:rPr>
          <w:rFonts w:cs="Tahoma"/>
          <w:bCs/>
        </w:rPr>
        <w:t xml:space="preserve">Inviter un apprenant ou un binôme à venir écrire sa production directement sur l’ordinateur. </w:t>
      </w:r>
      <w:r w:rsidR="00525B7C" w:rsidRPr="00FB4711">
        <w:rPr>
          <w:rFonts w:cs="Tahoma"/>
          <w:bCs/>
        </w:rPr>
        <w:t xml:space="preserve">« Geler » le </w:t>
      </w:r>
      <w:r w:rsidR="00513855" w:rsidRPr="00FB4711">
        <w:rPr>
          <w:rFonts w:cs="Tahoma"/>
          <w:bCs/>
        </w:rPr>
        <w:t>vidéo</w:t>
      </w:r>
      <w:r w:rsidR="00525B7C" w:rsidRPr="00FB4711">
        <w:rPr>
          <w:rFonts w:cs="Tahoma"/>
          <w:bCs/>
        </w:rPr>
        <w:t>projecteur</w:t>
      </w:r>
      <w:r w:rsidR="001F3C62" w:rsidRPr="00FB4711">
        <w:rPr>
          <w:rFonts w:cs="Tahoma"/>
          <w:bCs/>
        </w:rPr>
        <w:t xml:space="preserve"> pour </w:t>
      </w:r>
      <w:r w:rsidRPr="00FB4711">
        <w:rPr>
          <w:rFonts w:cs="Tahoma"/>
          <w:bCs/>
        </w:rPr>
        <w:t>que le travail se fasse en « secret ».  En fonction du niveau de la classe, d</w:t>
      </w:r>
      <w:r w:rsidR="0013567A" w:rsidRPr="00FB4711">
        <w:rPr>
          <w:rFonts w:cs="Tahoma"/>
          <w:bCs/>
        </w:rPr>
        <w:t xml:space="preserve">écouper avec lui les mots ou groupes de mots à écrire sur l’écran. Mélanger les mots ou groupes de mots </w:t>
      </w:r>
      <w:r w:rsidR="00384C02" w:rsidRPr="00FB4711">
        <w:rPr>
          <w:rFonts w:cs="Tahoma"/>
          <w:bCs/>
        </w:rPr>
        <w:t>dans chaque phras</w:t>
      </w:r>
      <w:r w:rsidR="006F7101" w:rsidRPr="00FB4711">
        <w:rPr>
          <w:rFonts w:cs="Tahoma"/>
          <w:bCs/>
        </w:rPr>
        <w:t xml:space="preserve">e </w:t>
      </w:r>
      <w:r w:rsidR="0013567A" w:rsidRPr="00FB4711">
        <w:rPr>
          <w:rFonts w:cs="Tahoma"/>
          <w:bCs/>
        </w:rPr>
        <w:t>pour faire un exercice de syntaxe.</w:t>
      </w:r>
      <w:r w:rsidR="005E2CF5" w:rsidRPr="00FB4711">
        <w:rPr>
          <w:rFonts w:cs="Tahoma"/>
          <w:bCs/>
        </w:rPr>
        <w:t xml:space="preserve"> « Dégeler » le</w:t>
      </w:r>
      <w:r w:rsidR="005E2CF5">
        <w:rPr>
          <w:rFonts w:cs="Tahoma"/>
          <w:bCs/>
        </w:rPr>
        <w:t xml:space="preserve"> vidéoprojecteur pour révéler l’exercice.</w:t>
      </w:r>
    </w:p>
    <w:p w:rsidR="00525B7C" w:rsidRDefault="0013567A" w:rsidP="00525B7C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>
        <w:rPr>
          <w:rFonts w:cs="Tahoma"/>
          <w:bCs/>
          <w:i/>
        </w:rPr>
        <w:t>Retrouvez les phrases.</w:t>
      </w:r>
    </w:p>
    <w:p w:rsidR="00DA6E9E" w:rsidRDefault="00DA6E9E">
      <w:pPr>
        <w:spacing w:line="300" w:lineRule="auto"/>
        <w:jc w:val="both"/>
        <w:rPr>
          <w:rFonts w:ascii="Tahoma" w:hAnsi="Tahoma" w:cs="Tahoma"/>
          <w:sz w:val="20"/>
        </w:rPr>
      </w:pPr>
    </w:p>
    <w:p w:rsidR="008A44F1" w:rsidRPr="00CD129B" w:rsidRDefault="008A44F1" w:rsidP="008A44F1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CD129B">
        <w:rPr>
          <w:rFonts w:cs="Tahoma"/>
          <w:bCs/>
        </w:rPr>
        <w:t>Toutes les collections</w:t>
      </w:r>
      <w:r>
        <w:rPr>
          <w:rFonts w:cs="Tahoma"/>
          <w:bCs/>
        </w:rPr>
        <w:t xml:space="preserve"> </w:t>
      </w:r>
      <w:r w:rsidR="00470F75" w:rsidRPr="00B8620C">
        <w:rPr>
          <w:rFonts w:cs="Tahoma"/>
          <w:iCs/>
        </w:rPr>
        <w:t xml:space="preserve">du site </w:t>
      </w:r>
      <w:r w:rsidR="00470F75" w:rsidRPr="00B8620C">
        <w:rPr>
          <w:rFonts w:cs="Tahoma"/>
          <w:i/>
          <w:iCs/>
        </w:rPr>
        <w:t>Apprendre le français</w:t>
      </w:r>
      <w:r w:rsidR="00470F75">
        <w:rPr>
          <w:rFonts w:cs="Tahoma"/>
          <w:bCs/>
        </w:rPr>
        <w:t xml:space="preserve"> </w:t>
      </w:r>
      <w:r w:rsidRPr="00640F85">
        <w:rPr>
          <w:rFonts w:cs="Tahoma"/>
          <w:bCs/>
        </w:rPr>
        <w:t>(</w:t>
      </w:r>
      <w:r w:rsidR="00F10810" w:rsidRPr="00640F85">
        <w:rPr>
          <w:rFonts w:cs="Tahoma"/>
          <w:bCs/>
        </w:rPr>
        <w:t>lorsqu’un lien vers</w:t>
      </w:r>
      <w:r w:rsidRPr="00640F85">
        <w:rPr>
          <w:rFonts w:cs="Tahoma"/>
          <w:bCs/>
        </w:rPr>
        <w:t xml:space="preserve"> un article, une autre vidéo, un diaporama</w:t>
      </w:r>
      <w:r w:rsidR="00F10810" w:rsidRPr="00640F85">
        <w:rPr>
          <w:rFonts w:cs="Tahoma"/>
          <w:bCs/>
        </w:rPr>
        <w:t xml:space="preserve"> est </w:t>
      </w:r>
      <w:r w:rsidR="00654747" w:rsidRPr="00640F85">
        <w:rPr>
          <w:rFonts w:cs="Tahoma"/>
          <w:bCs/>
        </w:rPr>
        <w:t>présent</w:t>
      </w:r>
      <w:r w:rsidR="00F10810" w:rsidRPr="00640F85">
        <w:rPr>
          <w:rFonts w:cs="Tahoma"/>
          <w:bCs/>
        </w:rPr>
        <w:t xml:space="preserve"> dans un commentaire</w:t>
      </w:r>
      <w:r w:rsidRPr="00640F85">
        <w:rPr>
          <w:rFonts w:cs="Tahoma"/>
          <w:bCs/>
        </w:rPr>
        <w:t>)</w:t>
      </w:r>
    </w:p>
    <w:p w:rsidR="009824C8" w:rsidRDefault="008A44F1" w:rsidP="009824C8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lastRenderedPageBreak/>
        <w:t xml:space="preserve">Demander à la « main » du dernier exercice de </w:t>
      </w:r>
      <w:r w:rsidR="00C069FD">
        <w:rPr>
          <w:rFonts w:cs="Tahoma"/>
          <w:bCs/>
        </w:rPr>
        <w:t xml:space="preserve">cliquer sur le lien si c’est une vidéo ou un diaporama. Dans le cas d’un article, l’imprimer en exemplaires suffisants </w:t>
      </w:r>
      <w:r w:rsidR="009824C8" w:rsidRPr="00640F85">
        <w:rPr>
          <w:rFonts w:cs="Tahoma"/>
          <w:bCs/>
        </w:rPr>
        <w:t>avant le cours</w:t>
      </w:r>
      <w:r w:rsidR="00B922B9">
        <w:rPr>
          <w:rFonts w:cs="Tahoma"/>
          <w:bCs/>
        </w:rPr>
        <w:t xml:space="preserve"> </w:t>
      </w:r>
      <w:r w:rsidR="00C069FD">
        <w:rPr>
          <w:rFonts w:cs="Tahoma"/>
          <w:bCs/>
        </w:rPr>
        <w:t>pour que la classe puisse travailler par groupes.</w:t>
      </w:r>
    </w:p>
    <w:p w:rsidR="008A44F1" w:rsidRDefault="00DD49CD" w:rsidP="008A44F1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>
        <w:rPr>
          <w:rFonts w:cs="Tahoma"/>
          <w:bCs/>
        </w:rPr>
        <w:t xml:space="preserve">En petits groupes. </w:t>
      </w:r>
      <w:r w:rsidR="00C069FD">
        <w:rPr>
          <w:rFonts w:cs="Tahoma"/>
          <w:bCs/>
          <w:i/>
        </w:rPr>
        <w:t>Regardez cette vidéo (ce diaporama)</w:t>
      </w:r>
      <w:r>
        <w:rPr>
          <w:rFonts w:cs="Tahoma"/>
          <w:bCs/>
          <w:i/>
        </w:rPr>
        <w:t xml:space="preserve"> / Lisez cet article</w:t>
      </w:r>
      <w:r w:rsidR="00C069FD">
        <w:rPr>
          <w:rFonts w:cs="Tahoma"/>
          <w:bCs/>
          <w:i/>
        </w:rPr>
        <w:t xml:space="preserve">. </w:t>
      </w:r>
      <w:r w:rsidR="00F07C36" w:rsidRPr="00657FE8">
        <w:rPr>
          <w:rFonts w:cs="Tahoma"/>
          <w:bCs/>
          <w:i/>
        </w:rPr>
        <w:t>Qu'apprenez-vous de plus sur le sujet que vous venez de découvrir ?</w:t>
      </w:r>
    </w:p>
    <w:p w:rsidR="00DD49CD" w:rsidRPr="00DD49CD" w:rsidRDefault="00DD49CD" w:rsidP="008A44F1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Laisser aux groupes le temps de discuter et de se mettre d’accord puis faire une mise en commun à l’oral.</w:t>
      </w:r>
    </w:p>
    <w:p w:rsidR="008A44F1" w:rsidRDefault="008A44F1">
      <w:pPr>
        <w:spacing w:line="300" w:lineRule="auto"/>
        <w:jc w:val="both"/>
        <w:rPr>
          <w:rFonts w:ascii="Tahoma" w:hAnsi="Tahoma" w:cs="Tahoma"/>
          <w:sz w:val="20"/>
        </w:rPr>
      </w:pPr>
    </w:p>
    <w:p w:rsidR="003970FB" w:rsidRPr="00CD129B" w:rsidRDefault="003970FB" w:rsidP="003970FB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CD129B">
        <w:rPr>
          <w:rFonts w:cs="Tahoma"/>
          <w:bCs/>
        </w:rPr>
        <w:t>Toutes les collections</w:t>
      </w:r>
      <w:r w:rsidR="00470F75" w:rsidRPr="00470F75">
        <w:rPr>
          <w:rFonts w:cs="Tahoma"/>
          <w:iCs/>
        </w:rPr>
        <w:t xml:space="preserve"> </w:t>
      </w:r>
      <w:r w:rsidR="00470F75" w:rsidRPr="00B8620C">
        <w:rPr>
          <w:rFonts w:cs="Tahoma"/>
          <w:iCs/>
        </w:rPr>
        <w:t xml:space="preserve">du site </w:t>
      </w:r>
      <w:r w:rsidR="00470F75" w:rsidRPr="00B8620C">
        <w:rPr>
          <w:rFonts w:cs="Tahoma"/>
          <w:i/>
          <w:iCs/>
        </w:rPr>
        <w:t>Apprendre le français</w:t>
      </w:r>
    </w:p>
    <w:p w:rsidR="003970FB" w:rsidRDefault="003970FB" w:rsidP="00516565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 xml:space="preserve">Demander à la « main » du dernier exercice de </w:t>
      </w:r>
      <w:r w:rsidR="008A444A">
        <w:rPr>
          <w:rFonts w:cs="Tahoma"/>
          <w:bCs/>
        </w:rPr>
        <w:t>cliquer sur le nom de</w:t>
      </w:r>
      <w:r w:rsidR="00132570">
        <w:rPr>
          <w:rFonts w:cs="Tahoma"/>
          <w:bCs/>
        </w:rPr>
        <w:t xml:space="preserve"> la collection</w:t>
      </w:r>
      <w:r w:rsidR="008A444A">
        <w:rPr>
          <w:rFonts w:cs="Tahoma"/>
          <w:bCs/>
        </w:rPr>
        <w:t xml:space="preserve"> (</w:t>
      </w:r>
      <w:r w:rsidR="00AD3A60" w:rsidRPr="00640F85">
        <w:rPr>
          <w:rFonts w:cs="Tahoma"/>
          <w:bCs/>
        </w:rPr>
        <w:t>sous l’exercice,</w:t>
      </w:r>
      <w:r w:rsidR="00AD3A60">
        <w:rPr>
          <w:rFonts w:cs="Tahoma"/>
          <w:bCs/>
        </w:rPr>
        <w:t xml:space="preserve"> </w:t>
      </w:r>
      <w:r w:rsidR="008A444A">
        <w:rPr>
          <w:rFonts w:cs="Tahoma"/>
          <w:bCs/>
        </w:rPr>
        <w:t>à droite de la page)</w:t>
      </w:r>
      <w:r w:rsidR="00132570">
        <w:rPr>
          <w:rFonts w:cs="Tahoma"/>
          <w:bCs/>
        </w:rPr>
        <w:t xml:space="preserve"> et choisir une nouvelle série. </w:t>
      </w:r>
    </w:p>
    <w:p w:rsidR="00132570" w:rsidRDefault="00132570" w:rsidP="003970FB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 xml:space="preserve">Faire faire les différents exercices. </w:t>
      </w:r>
    </w:p>
    <w:p w:rsidR="008A444A" w:rsidRDefault="008A444A" w:rsidP="008A444A">
      <w:pPr>
        <w:pStyle w:val="textes"/>
        <w:spacing w:line="300" w:lineRule="auto"/>
        <w:ind w:left="284"/>
        <w:jc w:val="both"/>
        <w:rPr>
          <w:rFonts w:cs="Tahoma"/>
          <w:iCs/>
        </w:rPr>
      </w:pPr>
      <w:r w:rsidRPr="00CE3F0D">
        <w:rPr>
          <w:rFonts w:cs="Tahoma"/>
          <w:iCs/>
          <w:u w:val="single"/>
        </w:rPr>
        <w:t>Variante</w:t>
      </w:r>
      <w:r>
        <w:rPr>
          <w:rFonts w:cs="Tahoma"/>
          <w:iCs/>
        </w:rPr>
        <w:t> :</w:t>
      </w:r>
    </w:p>
    <w:p w:rsidR="008A444A" w:rsidRDefault="008A444A" w:rsidP="008A444A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 xml:space="preserve">Demander à la « main » du dernier exercice de cliquer sur le </w:t>
      </w:r>
      <w:r w:rsidR="00C55BDE">
        <w:rPr>
          <w:rFonts w:cs="Tahoma"/>
          <w:bCs/>
        </w:rPr>
        <w:t>thème</w:t>
      </w:r>
      <w:r>
        <w:rPr>
          <w:rFonts w:cs="Tahoma"/>
          <w:bCs/>
        </w:rPr>
        <w:t xml:space="preserve"> de la </w:t>
      </w:r>
      <w:r w:rsidR="00C55BDE">
        <w:rPr>
          <w:rFonts w:cs="Tahoma"/>
          <w:bCs/>
        </w:rPr>
        <w:t>série</w:t>
      </w:r>
      <w:r>
        <w:rPr>
          <w:rFonts w:cs="Tahoma"/>
          <w:bCs/>
        </w:rPr>
        <w:t xml:space="preserve"> (</w:t>
      </w:r>
      <w:r w:rsidR="00640F85" w:rsidRPr="00640F85">
        <w:rPr>
          <w:rFonts w:cs="Tahoma"/>
          <w:bCs/>
        </w:rPr>
        <w:t>sous l’exercice,</w:t>
      </w:r>
      <w:r w:rsidR="00640F85">
        <w:rPr>
          <w:rFonts w:cs="Tahoma"/>
          <w:bCs/>
        </w:rPr>
        <w:t xml:space="preserve"> </w:t>
      </w:r>
      <w:r>
        <w:rPr>
          <w:rFonts w:cs="Tahoma"/>
          <w:bCs/>
        </w:rPr>
        <w:t xml:space="preserve">à droite de la page) et choisir une nouvelle série. </w:t>
      </w:r>
    </w:p>
    <w:p w:rsidR="008A444A" w:rsidRDefault="008A444A" w:rsidP="008A444A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Faire faire les différents exercices.</w:t>
      </w:r>
    </w:p>
    <w:p w:rsidR="008A444A" w:rsidRDefault="008A444A" w:rsidP="008A444A">
      <w:pPr>
        <w:pStyle w:val="textes"/>
        <w:spacing w:line="300" w:lineRule="auto"/>
        <w:jc w:val="both"/>
        <w:rPr>
          <w:rFonts w:cs="Tahoma"/>
          <w:bCs/>
        </w:rPr>
      </w:pPr>
      <w:r>
        <w:rPr>
          <w:rFonts w:cs="Tahoma"/>
          <w:bCs/>
        </w:rPr>
        <w:t xml:space="preserve"> </w:t>
      </w:r>
    </w:p>
    <w:p w:rsidR="000C3933" w:rsidRPr="00CD129B" w:rsidRDefault="004D08EA" w:rsidP="000C3933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>
        <w:rPr>
          <w:rFonts w:cs="Tahoma"/>
          <w:bCs/>
        </w:rPr>
        <w:t>Pour les reportages ou les courts métrages</w:t>
      </w:r>
      <w:r w:rsidR="0084437C">
        <w:rPr>
          <w:rFonts w:cs="Tahoma"/>
          <w:bCs/>
        </w:rPr>
        <w:t xml:space="preserve"> (à partir de B1)</w:t>
      </w:r>
    </w:p>
    <w:p w:rsidR="000C3933" w:rsidRDefault="004D08EA" w:rsidP="00516565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Répartir la classe en petits groupes.</w:t>
      </w:r>
    </w:p>
    <w:p w:rsidR="000C3933" w:rsidRDefault="004D08EA" w:rsidP="000C3933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>
        <w:rPr>
          <w:rFonts w:cs="Tahoma"/>
          <w:bCs/>
          <w:i/>
        </w:rPr>
        <w:t xml:space="preserve">Vous connaissez maintenant bien le document. </w:t>
      </w:r>
      <w:r w:rsidR="0084437C">
        <w:rPr>
          <w:rFonts w:cs="Tahoma"/>
          <w:bCs/>
          <w:i/>
        </w:rPr>
        <w:t>Imaginez un autre commentaire (d’autres dialogues).</w:t>
      </w:r>
    </w:p>
    <w:p w:rsidR="000C3933" w:rsidRDefault="000C3933" w:rsidP="000C3933">
      <w:pPr>
        <w:pStyle w:val="textes"/>
        <w:spacing w:line="300" w:lineRule="auto"/>
        <w:ind w:left="284"/>
        <w:jc w:val="both"/>
      </w:pPr>
      <w:r>
        <w:rPr>
          <w:rFonts w:cs="Tahoma"/>
          <w:bCs/>
        </w:rPr>
        <w:t xml:space="preserve">Laisser les groupes </w:t>
      </w:r>
      <w:r w:rsidR="0084437C">
        <w:rPr>
          <w:rFonts w:cs="Tahoma"/>
          <w:bCs/>
        </w:rPr>
        <w:t xml:space="preserve">imaginer et rédiger leur(s) texte(s). Inviter les groupes qui le souhaitent à venir faire de la </w:t>
      </w:r>
      <w:r w:rsidR="00984D24">
        <w:rPr>
          <w:rFonts w:cs="Tahoma"/>
          <w:bCs/>
        </w:rPr>
        <w:t>postsynchronisation</w:t>
      </w:r>
      <w:r w:rsidR="0034730F">
        <w:rPr>
          <w:rFonts w:cs="Tahoma"/>
          <w:bCs/>
        </w:rPr>
        <w:t xml:space="preserve"> </w:t>
      </w:r>
      <w:r w:rsidR="002C0409">
        <w:rPr>
          <w:rFonts w:cs="Tahoma"/>
          <w:bCs/>
        </w:rPr>
        <w:t>(</w:t>
      </w:r>
      <w:r w:rsidR="002C0409">
        <w:t xml:space="preserve">technique permettant de réenregistrer en studio le dialogue ou la </w:t>
      </w:r>
      <w:r w:rsidR="002C0409" w:rsidRPr="002C0409">
        <w:t>voix off</w:t>
      </w:r>
      <w:r w:rsidR="002C0409">
        <w:t xml:space="preserve"> d’un film, d’une série, etc.).</w:t>
      </w:r>
      <w:r w:rsidR="0034730F">
        <w:t xml:space="preserve"> </w:t>
      </w:r>
      <w:r w:rsidR="0034730F" w:rsidRPr="00657FE8">
        <w:t>Couper l</w:t>
      </w:r>
      <w:r w:rsidR="00991C33">
        <w:t>e son avant de lancer la vidéo. Et laisser les apprenants lire leur commentaire en même temps que la vidéo défile.</w:t>
      </w:r>
    </w:p>
    <w:p w:rsidR="00991C33" w:rsidRDefault="00991C33" w:rsidP="000C3933">
      <w:pPr>
        <w:pStyle w:val="textes"/>
        <w:spacing w:line="300" w:lineRule="auto"/>
        <w:ind w:left="284"/>
        <w:jc w:val="both"/>
      </w:pPr>
    </w:p>
    <w:p w:rsidR="00C64C05" w:rsidRPr="00CD129B" w:rsidRDefault="00A26334" w:rsidP="00C64C05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640F85">
        <w:rPr>
          <w:rFonts w:cs="Tahoma"/>
          <w:iCs/>
        </w:rPr>
        <w:t>Collection</w:t>
      </w:r>
      <w:r>
        <w:rPr>
          <w:rFonts w:cs="Tahoma"/>
          <w:iCs/>
        </w:rPr>
        <w:t xml:space="preserve"> </w:t>
      </w:r>
      <w:r w:rsidR="00C64C05">
        <w:rPr>
          <w:rFonts w:cs="Tahoma"/>
          <w:bCs/>
        </w:rPr>
        <w:t>« 7 jours sur la planète »</w:t>
      </w:r>
    </w:p>
    <w:p w:rsidR="00D326FD" w:rsidRDefault="00640F85" w:rsidP="00D326FD">
      <w:pPr>
        <w:pStyle w:val="textes"/>
        <w:tabs>
          <w:tab w:val="left" w:pos="2304"/>
        </w:tabs>
        <w:spacing w:line="300" w:lineRule="auto"/>
        <w:ind w:left="284"/>
        <w:jc w:val="both"/>
        <w:rPr>
          <w:rFonts w:cs="Tahoma"/>
          <w:bCs/>
        </w:rPr>
      </w:pPr>
      <w:r w:rsidRPr="00640F85">
        <w:rPr>
          <w:rFonts w:cs="Tahoma"/>
          <w:bCs/>
        </w:rPr>
        <w:t>F</w:t>
      </w:r>
      <w:r w:rsidR="00D326FD" w:rsidRPr="00640F85">
        <w:rPr>
          <w:rFonts w:cs="Tahoma"/>
          <w:bCs/>
        </w:rPr>
        <w:t>aire réaliser l’activité finale proposée dans la fiche apprenant que vous trouverez sur le site Enseigner &gt; Fiches par thèmes &gt; 7 jours sur planète. (</w:t>
      </w:r>
      <w:hyperlink r:id="rId18" w:history="1">
        <w:r w:rsidR="00D326FD" w:rsidRPr="00640F85">
          <w:rPr>
            <w:rStyle w:val="Lienhypertexte"/>
            <w:rFonts w:eastAsia="Times New Roman" w:cs="Tahoma"/>
            <w:color w:val="3366FF"/>
            <w:szCs w:val="24"/>
            <w:u w:val="none"/>
          </w:rPr>
          <w:t>http://enseigner.tv5monde.com/</w:t>
        </w:r>
      </w:hyperlink>
      <w:r w:rsidR="00D326FD" w:rsidRPr="00640F85">
        <w:rPr>
          <w:rStyle w:val="Lienhypertexte"/>
          <w:rFonts w:eastAsia="Times New Roman" w:cs="Tahoma"/>
          <w:color w:val="3366FF"/>
          <w:szCs w:val="24"/>
          <w:u w:val="none"/>
        </w:rPr>
        <w:t xml:space="preserve">). </w:t>
      </w:r>
      <w:r w:rsidR="00D326FD" w:rsidRPr="00640F85">
        <w:rPr>
          <w:bCs/>
        </w:rPr>
        <w:t>Cette activité peut être donnée en devoir à la maison.</w:t>
      </w:r>
    </w:p>
    <w:p w:rsidR="00C64C05" w:rsidRDefault="00C64C05" w:rsidP="00C64C05">
      <w:pPr>
        <w:pStyle w:val="textes"/>
        <w:spacing w:line="300" w:lineRule="auto"/>
        <w:ind w:left="284"/>
        <w:jc w:val="both"/>
      </w:pPr>
    </w:p>
    <w:p w:rsidR="00C64C05" w:rsidRPr="00CD129B" w:rsidRDefault="00A26334" w:rsidP="00C64C05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640F85">
        <w:rPr>
          <w:rFonts w:cs="Tahoma"/>
          <w:iCs/>
        </w:rPr>
        <w:t>Collection</w:t>
      </w:r>
      <w:r>
        <w:rPr>
          <w:rFonts w:cs="Tahoma"/>
          <w:iCs/>
        </w:rPr>
        <w:t xml:space="preserve"> </w:t>
      </w:r>
      <w:r w:rsidR="00C64C05">
        <w:rPr>
          <w:rFonts w:cs="Tahoma"/>
          <w:bCs/>
        </w:rPr>
        <w:t>« 7 jours sur la planète »</w:t>
      </w:r>
    </w:p>
    <w:p w:rsidR="00C64C05" w:rsidRDefault="00C64C05" w:rsidP="00516565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Selon le niveau de la classe, individuellement ou à deux.</w:t>
      </w:r>
    </w:p>
    <w:p w:rsidR="00C64C05" w:rsidRDefault="00C64C05" w:rsidP="00C64C05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>
        <w:rPr>
          <w:rFonts w:cs="Tahoma"/>
          <w:bCs/>
          <w:i/>
        </w:rPr>
        <w:t>Que pensez-vous de ce reportage ? Rédigez un article pour exprimer votre point de vue.</w:t>
      </w:r>
    </w:p>
    <w:p w:rsidR="00C64C05" w:rsidRDefault="00C64C05" w:rsidP="00C64C05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Circuler dans la classe pour contrôler la progression de l’activité et éventuellement apporter l’aide nécessaire.</w:t>
      </w:r>
    </w:p>
    <w:p w:rsidR="00C64C05" w:rsidRDefault="00C64C05" w:rsidP="00C64C05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Inviter les apprenants qui le souhaitent à lire leur production puis ramasser l’ensemble des textes pour une correction personnalisée.</w:t>
      </w:r>
    </w:p>
    <w:p w:rsidR="00C64C05" w:rsidRPr="00AF5345" w:rsidRDefault="00C64C05" w:rsidP="00C64C05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p w:rsidR="00C64C05" w:rsidRPr="0006064F" w:rsidRDefault="00C64C05" w:rsidP="00C64C05">
      <w:pPr>
        <w:pStyle w:val="textes"/>
        <w:tabs>
          <w:tab w:val="left" w:pos="2304"/>
        </w:tabs>
        <w:spacing w:line="300" w:lineRule="auto"/>
        <w:ind w:left="284"/>
        <w:jc w:val="both"/>
        <w:rPr>
          <w:rFonts w:cs="Tahoma"/>
          <w:bCs/>
        </w:rPr>
      </w:pPr>
      <w:r w:rsidRPr="00D03B59">
        <w:rPr>
          <w:rFonts w:cs="Tahoma"/>
          <w:bCs/>
          <w:u w:val="single"/>
        </w:rPr>
        <w:t>Remarque</w:t>
      </w:r>
      <w:r>
        <w:rPr>
          <w:rFonts w:cs="Tahoma"/>
          <w:bCs/>
        </w:rPr>
        <w:t> : cette activité peut très bien se faire en devoir à la maison.</w:t>
      </w:r>
    </w:p>
    <w:p w:rsidR="00BD3890" w:rsidRPr="00CD129B" w:rsidRDefault="00A26334" w:rsidP="00BD3890">
      <w:pPr>
        <w:pStyle w:val="textes"/>
        <w:numPr>
          <w:ilvl w:val="0"/>
          <w:numId w:val="11"/>
        </w:numPr>
        <w:spacing w:line="300" w:lineRule="auto"/>
        <w:ind w:left="284" w:hanging="284"/>
        <w:jc w:val="both"/>
        <w:rPr>
          <w:rFonts w:cs="Tahoma"/>
          <w:bCs/>
        </w:rPr>
      </w:pPr>
      <w:r w:rsidRPr="00640F85">
        <w:rPr>
          <w:rFonts w:cs="Tahoma"/>
          <w:iCs/>
        </w:rPr>
        <w:lastRenderedPageBreak/>
        <w:t>Collection</w:t>
      </w:r>
      <w:r>
        <w:rPr>
          <w:rFonts w:cs="Tahoma"/>
          <w:iCs/>
        </w:rPr>
        <w:t xml:space="preserve"> </w:t>
      </w:r>
      <w:r w:rsidR="00BD3890">
        <w:rPr>
          <w:rFonts w:cs="Tahoma"/>
          <w:bCs/>
        </w:rPr>
        <w:t>« Terriennes »</w:t>
      </w:r>
    </w:p>
    <w:p w:rsidR="00BD3890" w:rsidRDefault="00BD3890" w:rsidP="009B15D2">
      <w:pPr>
        <w:pStyle w:val="textes"/>
        <w:spacing w:before="120"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Répartir la classe en petits groupes.</w:t>
      </w:r>
    </w:p>
    <w:p w:rsidR="00BD3890" w:rsidRDefault="00BD3890" w:rsidP="00BD3890">
      <w:pPr>
        <w:pStyle w:val="textes"/>
        <w:spacing w:line="300" w:lineRule="auto"/>
        <w:ind w:left="284"/>
        <w:jc w:val="both"/>
        <w:rPr>
          <w:rFonts w:cs="Tahoma"/>
          <w:bCs/>
          <w:i/>
        </w:rPr>
      </w:pPr>
      <w:r>
        <w:rPr>
          <w:rFonts w:cs="Tahoma"/>
          <w:bCs/>
          <w:i/>
        </w:rPr>
        <w:t>Quelle pourrait être la suite de cette interview ?</w:t>
      </w:r>
    </w:p>
    <w:p w:rsidR="00BD3890" w:rsidRDefault="00BD3890" w:rsidP="00BD3890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 xml:space="preserve">Laisser les groupes </w:t>
      </w:r>
      <w:r w:rsidR="0002487C">
        <w:rPr>
          <w:rFonts w:cs="Tahoma"/>
          <w:bCs/>
        </w:rPr>
        <w:t>imaginer les questions que le journaliste aurait pu poser et les réponses que cette personne aurait pu donner.</w:t>
      </w:r>
    </w:p>
    <w:p w:rsidR="0002487C" w:rsidRDefault="0002487C" w:rsidP="00BD3890">
      <w:pPr>
        <w:pStyle w:val="textes"/>
        <w:spacing w:line="300" w:lineRule="auto"/>
        <w:ind w:left="284"/>
        <w:jc w:val="both"/>
        <w:rPr>
          <w:rFonts w:cs="Tahoma"/>
          <w:bCs/>
        </w:rPr>
      </w:pPr>
      <w:r>
        <w:rPr>
          <w:rFonts w:cs="Tahoma"/>
          <w:bCs/>
        </w:rPr>
        <w:t>Recueillir les propositions des groupes à l’oral et laisser la discussion sur la pertinence ou la plausibilité des questions et des réponses s’installer.</w:t>
      </w:r>
    </w:p>
    <w:p w:rsidR="00BC5D71" w:rsidRDefault="00BC5D71" w:rsidP="00BD3890">
      <w:pPr>
        <w:pStyle w:val="textes"/>
        <w:spacing w:line="300" w:lineRule="auto"/>
        <w:ind w:left="284"/>
        <w:jc w:val="both"/>
        <w:rPr>
          <w:rFonts w:cs="Tahoma"/>
          <w:bCs/>
        </w:rPr>
      </w:pPr>
    </w:p>
    <w:p w:rsidR="00A1421A" w:rsidRPr="00A1421A" w:rsidRDefault="00A1421A" w:rsidP="00A1421A">
      <w:pPr>
        <w:pStyle w:val="textes"/>
        <w:spacing w:line="300" w:lineRule="auto"/>
        <w:jc w:val="both"/>
        <w:rPr>
          <w:rFonts w:cs="Tahoma"/>
          <w:bCs/>
          <w:u w:val="single"/>
        </w:rPr>
      </w:pPr>
      <w:r w:rsidRPr="00A1421A">
        <w:rPr>
          <w:rFonts w:cs="Tahoma"/>
          <w:bCs/>
          <w:u w:val="single"/>
        </w:rPr>
        <w:t>Remarque :</w:t>
      </w:r>
    </w:p>
    <w:p w:rsidR="00A1421A" w:rsidRDefault="00A1421A" w:rsidP="00A1421A">
      <w:pPr>
        <w:pStyle w:val="textes"/>
        <w:spacing w:line="300" w:lineRule="auto"/>
        <w:jc w:val="both"/>
        <w:rPr>
          <w:rFonts w:cs="Tahoma"/>
          <w:bCs/>
        </w:rPr>
      </w:pPr>
      <w:r>
        <w:rPr>
          <w:rFonts w:cs="Tahoma"/>
          <w:bCs/>
        </w:rPr>
        <w:t>La brochure « Apprendre et enseigner avec TV5MONDE » donne des renseignements sur les différentes collections du site « Apprendre avec TV5MONDE »</w:t>
      </w:r>
    </w:p>
    <w:p w:rsidR="00A1421A" w:rsidRDefault="00A1421A" w:rsidP="00A1421A">
      <w:pPr>
        <w:pStyle w:val="textes"/>
        <w:spacing w:line="300" w:lineRule="auto"/>
        <w:jc w:val="both"/>
        <w:rPr>
          <w:rFonts w:cs="Tahoma"/>
          <w:bCs/>
        </w:rPr>
      </w:pPr>
      <w:r>
        <w:rPr>
          <w:rFonts w:cs="Tahoma"/>
          <w:bCs/>
        </w:rPr>
        <w:t xml:space="preserve">Pour la télécharger, aller à l’adresse suivante : </w:t>
      </w:r>
      <w:hyperlink r:id="rId19" w:history="1">
        <w:r w:rsidRPr="00162355">
          <w:rPr>
            <w:rStyle w:val="Lienhypertexte"/>
            <w:rFonts w:cs="Tahoma"/>
            <w:bCs/>
          </w:rPr>
          <w:t>http://enseigner.tv5monde.com/fle/presse</w:t>
        </w:r>
      </w:hyperlink>
      <w:r>
        <w:rPr>
          <w:rFonts w:cs="Tahoma"/>
          <w:bCs/>
        </w:rPr>
        <w:t xml:space="preserve"> et descendre en bas de page.</w:t>
      </w:r>
    </w:p>
    <w:sectPr w:rsidR="00A1421A" w:rsidSect="00071620">
      <w:headerReference w:type="default" r:id="rId20"/>
      <w:footerReference w:type="default" r:id="rId21"/>
      <w:type w:val="continuous"/>
      <w:pgSz w:w="11906" w:h="16838"/>
      <w:pgMar w:top="1843" w:right="851" w:bottom="1134" w:left="1021" w:header="567" w:footer="319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4A28" w:rsidRDefault="009A4A28">
      <w:r>
        <w:separator/>
      </w:r>
    </w:p>
  </w:endnote>
  <w:endnote w:type="continuationSeparator" w:id="0">
    <w:p w:rsidR="009A4A28" w:rsidRDefault="009A4A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FMGOGD+Tahoma">
    <w:altName w:val="Tahom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087"/>
      <w:gridCol w:w="5087"/>
    </w:tblGrid>
    <w:tr w:rsidR="009E51FF" w:rsidTr="00BE2964">
      <w:tc>
        <w:tcPr>
          <w:tcW w:w="5087" w:type="dxa"/>
        </w:tcPr>
        <w:p w:rsidR="009E51FF" w:rsidRDefault="009E51FF" w:rsidP="00272D1A">
          <w:pPr>
            <w:pStyle w:val="Pieddepage"/>
            <w:rPr>
              <w:rFonts w:ascii="Tahoma" w:hAnsi="Tahoma" w:cs="Tahoma"/>
              <w:sz w:val="18"/>
            </w:rPr>
          </w:pPr>
          <w:r>
            <w:rPr>
              <w:rFonts w:ascii="Tahoma" w:hAnsi="Tahoma" w:cs="Tahoma"/>
              <w:sz w:val="18"/>
            </w:rPr>
            <w:t xml:space="preserve">Fiche réalisée par le CAVILAM – Alliance française, </w:t>
          </w:r>
        </w:p>
        <w:p w:rsidR="009E51FF" w:rsidRDefault="009E51FF" w:rsidP="00272D1A">
          <w:pPr>
            <w:pStyle w:val="Pieddepage"/>
            <w:rPr>
              <w:rFonts w:ascii="Tahoma" w:hAnsi="Tahoma" w:cs="Tahoma"/>
              <w:sz w:val="18"/>
            </w:rPr>
          </w:pPr>
          <w:r>
            <w:rPr>
              <w:rFonts w:ascii="Tahoma" w:hAnsi="Tahoma" w:cs="Tahoma"/>
              <w:sz w:val="18"/>
            </w:rPr>
            <w:t>janvier 2015</w:t>
          </w:r>
        </w:p>
      </w:tc>
      <w:tc>
        <w:tcPr>
          <w:tcW w:w="5087" w:type="dxa"/>
        </w:tcPr>
        <w:p w:rsidR="009E51FF" w:rsidRDefault="009E51FF">
          <w:pPr>
            <w:pStyle w:val="Pieddepage"/>
            <w:jc w:val="right"/>
            <w:rPr>
              <w:rStyle w:val="Numrodepage"/>
              <w:rFonts w:ascii="Tahoma" w:hAnsi="Tahoma" w:cs="Tahoma"/>
              <w:sz w:val="18"/>
            </w:rPr>
          </w:pPr>
          <w:r>
            <w:rPr>
              <w:rFonts w:ascii="Tahoma" w:hAnsi="Tahoma" w:cs="Tahoma"/>
              <w:sz w:val="18"/>
            </w:rPr>
            <w:t xml:space="preserve">« Apprendre le français » en classe avec un TNI </w:t>
          </w:r>
          <w:r w:rsidR="00C3277B">
            <w:rPr>
              <w:rStyle w:val="Numrodepage"/>
              <w:rFonts w:ascii="Tahoma" w:hAnsi="Tahoma" w:cs="Tahoma"/>
              <w:sz w:val="18"/>
            </w:rPr>
            <w:fldChar w:fldCharType="begin"/>
          </w:r>
          <w:r>
            <w:rPr>
              <w:rStyle w:val="Numrodepage"/>
              <w:rFonts w:ascii="Tahoma" w:hAnsi="Tahoma" w:cs="Tahoma"/>
              <w:sz w:val="18"/>
            </w:rPr>
            <w:instrText xml:space="preserve"> PAGE </w:instrText>
          </w:r>
          <w:r w:rsidR="00C3277B">
            <w:rPr>
              <w:rStyle w:val="Numrodepage"/>
              <w:rFonts w:ascii="Tahoma" w:hAnsi="Tahoma" w:cs="Tahoma"/>
              <w:sz w:val="18"/>
            </w:rPr>
            <w:fldChar w:fldCharType="separate"/>
          </w:r>
          <w:r w:rsidR="00445D59">
            <w:rPr>
              <w:rStyle w:val="Numrodepage"/>
              <w:rFonts w:ascii="Tahoma" w:hAnsi="Tahoma" w:cs="Tahoma"/>
              <w:noProof/>
              <w:sz w:val="18"/>
            </w:rPr>
            <w:t>1</w:t>
          </w:r>
          <w:r w:rsidR="00C3277B">
            <w:rPr>
              <w:rStyle w:val="Numrodepage"/>
              <w:rFonts w:ascii="Tahoma" w:hAnsi="Tahoma" w:cs="Tahoma"/>
              <w:sz w:val="18"/>
            </w:rPr>
            <w:fldChar w:fldCharType="end"/>
          </w:r>
          <w:r>
            <w:rPr>
              <w:rStyle w:val="Numrodepage"/>
              <w:rFonts w:ascii="Tahoma" w:hAnsi="Tahoma" w:cs="Tahoma"/>
              <w:sz w:val="18"/>
            </w:rPr>
            <w:t>/</w:t>
          </w:r>
          <w:r w:rsidR="00C3277B">
            <w:rPr>
              <w:rStyle w:val="Numrodepage"/>
              <w:rFonts w:ascii="Tahoma" w:hAnsi="Tahoma" w:cs="Tahoma"/>
              <w:sz w:val="18"/>
            </w:rPr>
            <w:fldChar w:fldCharType="begin"/>
          </w:r>
          <w:r>
            <w:rPr>
              <w:rStyle w:val="Numrodepage"/>
              <w:rFonts w:ascii="Tahoma" w:hAnsi="Tahoma" w:cs="Tahoma"/>
              <w:sz w:val="18"/>
            </w:rPr>
            <w:instrText xml:space="preserve"> NUMPAGES </w:instrText>
          </w:r>
          <w:r w:rsidR="00C3277B">
            <w:rPr>
              <w:rStyle w:val="Numrodepage"/>
              <w:rFonts w:ascii="Tahoma" w:hAnsi="Tahoma" w:cs="Tahoma"/>
              <w:sz w:val="18"/>
            </w:rPr>
            <w:fldChar w:fldCharType="separate"/>
          </w:r>
          <w:r w:rsidR="00445D59">
            <w:rPr>
              <w:rStyle w:val="Numrodepage"/>
              <w:rFonts w:ascii="Tahoma" w:hAnsi="Tahoma" w:cs="Tahoma"/>
              <w:noProof/>
              <w:sz w:val="18"/>
            </w:rPr>
            <w:t>8</w:t>
          </w:r>
          <w:r w:rsidR="00C3277B">
            <w:rPr>
              <w:rStyle w:val="Numrodepage"/>
              <w:rFonts w:ascii="Tahoma" w:hAnsi="Tahoma" w:cs="Tahoma"/>
              <w:sz w:val="18"/>
            </w:rPr>
            <w:fldChar w:fldCharType="end"/>
          </w:r>
        </w:p>
        <w:p w:rsidR="009E51FF" w:rsidRDefault="009E51FF" w:rsidP="00272D1A">
          <w:pPr>
            <w:pStyle w:val="Pieddepage"/>
            <w:jc w:val="right"/>
            <w:rPr>
              <w:rFonts w:ascii="Tahoma" w:hAnsi="Tahoma" w:cs="Tahoma"/>
              <w:sz w:val="18"/>
            </w:rPr>
          </w:pPr>
          <w:r w:rsidRPr="00B62578">
            <w:rPr>
              <w:rStyle w:val="Numrodepage"/>
              <w:rFonts w:ascii="Tahoma" w:hAnsi="Tahoma" w:cs="Tahoma"/>
              <w:sz w:val="18"/>
            </w:rPr>
            <w:t xml:space="preserve">Niveaux </w:t>
          </w:r>
          <w:r w:rsidR="00470F75" w:rsidRPr="00B62578">
            <w:rPr>
              <w:rStyle w:val="Numrodepage"/>
              <w:rFonts w:ascii="Tahoma" w:hAnsi="Tahoma" w:cs="Tahoma"/>
              <w:sz w:val="18"/>
            </w:rPr>
            <w:t xml:space="preserve">A1, </w:t>
          </w:r>
          <w:r w:rsidRPr="00B62578">
            <w:rPr>
              <w:rStyle w:val="Numrodepage"/>
              <w:rFonts w:ascii="Tahoma" w:hAnsi="Tahoma" w:cs="Tahoma"/>
              <w:sz w:val="18"/>
            </w:rPr>
            <w:t>A2</w:t>
          </w:r>
          <w:r>
            <w:rPr>
              <w:rStyle w:val="Numrodepage"/>
              <w:rFonts w:ascii="Tahoma" w:hAnsi="Tahoma" w:cs="Tahoma"/>
              <w:sz w:val="18"/>
            </w:rPr>
            <w:t>, B1, B2</w:t>
          </w:r>
        </w:p>
      </w:tc>
    </w:tr>
  </w:tbl>
  <w:p w:rsidR="009E51FF" w:rsidRDefault="009E51FF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4A28" w:rsidRDefault="009A4A28">
      <w:r>
        <w:separator/>
      </w:r>
    </w:p>
  </w:footnote>
  <w:footnote w:type="continuationSeparator" w:id="0">
    <w:p w:rsidR="009A4A28" w:rsidRDefault="009A4A2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51FF" w:rsidRDefault="009E51FF">
    <w:pPr>
      <w:pStyle w:val="En-tte"/>
    </w:pPr>
    <w:r>
      <w:rPr>
        <w:noProof/>
      </w:rPr>
      <w:drawing>
        <wp:inline distT="0" distB="0" distL="0" distR="0" wp14:anchorId="175311F4" wp14:editId="68E48BA4">
          <wp:extent cx="6362700" cy="676275"/>
          <wp:effectExtent l="0" t="0" r="0" b="9525"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icheAAdapter-Ens.g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62700" cy="6762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E94C90F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54902AB"/>
    <w:multiLevelType w:val="hybridMultilevel"/>
    <w:tmpl w:val="14404184"/>
    <w:lvl w:ilvl="0" w:tplc="63B6BB1E">
      <w:numFmt w:val="bullet"/>
      <w:lvlText w:val=""/>
      <w:lvlJc w:val="left"/>
      <w:pPr>
        <w:ind w:left="720" w:hanging="360"/>
      </w:pPr>
      <w:rPr>
        <w:rFonts w:ascii="Wingdings" w:eastAsia="Times" w:hAnsi="Wingdings" w:cs="Tahoma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CD0F95"/>
    <w:multiLevelType w:val="hybridMultilevel"/>
    <w:tmpl w:val="4F3E4F4A"/>
    <w:lvl w:ilvl="0" w:tplc="46C2182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CF46557"/>
    <w:multiLevelType w:val="hybridMultilevel"/>
    <w:tmpl w:val="EE502422"/>
    <w:lvl w:ilvl="0" w:tplc="FFFFFFFF">
      <w:numFmt w:val="bullet"/>
      <w:pStyle w:val="Listedepouces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hint="default"/>
        <w:color w:val="333399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B6C0170"/>
    <w:multiLevelType w:val="hybridMultilevel"/>
    <w:tmpl w:val="983823DC"/>
    <w:lvl w:ilvl="0" w:tplc="84CC1220">
      <w:numFmt w:val="bullet"/>
      <w:lvlText w:val=""/>
      <w:lvlJc w:val="left"/>
      <w:pPr>
        <w:ind w:left="720" w:hanging="360"/>
      </w:pPr>
      <w:rPr>
        <w:rFonts w:ascii="Wingdings" w:eastAsia="Times" w:hAnsi="Wingdings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76E230F"/>
    <w:multiLevelType w:val="hybridMultilevel"/>
    <w:tmpl w:val="F41A49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6241D25"/>
    <w:multiLevelType w:val="hybridMultilevel"/>
    <w:tmpl w:val="489C060A"/>
    <w:lvl w:ilvl="0" w:tplc="1820FF72">
      <w:numFmt w:val="bullet"/>
      <w:lvlText w:val="-"/>
      <w:lvlJc w:val="left"/>
      <w:pPr>
        <w:ind w:left="644" w:hanging="360"/>
      </w:pPr>
      <w:rPr>
        <w:rFonts w:ascii="Tahoma" w:eastAsia="Times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>
    <w:nsid w:val="4CF22965"/>
    <w:multiLevelType w:val="hybridMultilevel"/>
    <w:tmpl w:val="98D4950C"/>
    <w:lvl w:ilvl="0" w:tplc="5B9CCF8A">
      <w:numFmt w:val="bullet"/>
      <w:lvlText w:val="-"/>
      <w:lvlJc w:val="left"/>
      <w:pPr>
        <w:ind w:left="720" w:hanging="360"/>
      </w:pPr>
      <w:rPr>
        <w:rFonts w:ascii="Tahoma" w:eastAsia="Times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6024B06"/>
    <w:multiLevelType w:val="hybridMultilevel"/>
    <w:tmpl w:val="63C049EE"/>
    <w:lvl w:ilvl="0" w:tplc="A40CE7F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eastAsia="Times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57565918"/>
    <w:multiLevelType w:val="hybridMultilevel"/>
    <w:tmpl w:val="9D066CF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0E74743"/>
    <w:multiLevelType w:val="hybridMultilevel"/>
    <w:tmpl w:val="DB70E94C"/>
    <w:lvl w:ilvl="0" w:tplc="2F0E9E70">
      <w:numFmt w:val="bullet"/>
      <w:lvlText w:val=""/>
      <w:lvlJc w:val="left"/>
      <w:pPr>
        <w:ind w:left="720" w:hanging="360"/>
      </w:pPr>
      <w:rPr>
        <w:rFonts w:ascii="Wingdings" w:eastAsia="Times" w:hAnsi="Wingdings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24293BE"/>
    <w:multiLevelType w:val="hybridMultilevel"/>
    <w:tmpl w:val="7C44F1CE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>
    <w:nsid w:val="68A972D2"/>
    <w:multiLevelType w:val="hybridMultilevel"/>
    <w:tmpl w:val="5EAC4F9C"/>
    <w:lvl w:ilvl="0" w:tplc="7BD8A624">
      <w:numFmt w:val="bullet"/>
      <w:lvlText w:val="-"/>
      <w:lvlJc w:val="left"/>
      <w:pPr>
        <w:ind w:left="757" w:hanging="360"/>
      </w:pPr>
      <w:rPr>
        <w:rFonts w:ascii="Tahoma" w:eastAsia="Times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13">
    <w:nsid w:val="6A8006CA"/>
    <w:multiLevelType w:val="hybridMultilevel"/>
    <w:tmpl w:val="0A3605B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7BF2A18"/>
    <w:multiLevelType w:val="hybridMultilevel"/>
    <w:tmpl w:val="C3CC0532"/>
    <w:lvl w:ilvl="0" w:tplc="7CF2BC28">
      <w:numFmt w:val="bullet"/>
      <w:lvlText w:val="-"/>
      <w:lvlJc w:val="left"/>
      <w:pPr>
        <w:ind w:left="720" w:hanging="360"/>
      </w:pPr>
      <w:rPr>
        <w:rFonts w:ascii="Tahoma" w:eastAsia="Times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8"/>
  </w:num>
  <w:num w:numId="4">
    <w:abstractNumId w:val="11"/>
  </w:num>
  <w:num w:numId="5">
    <w:abstractNumId w:val="9"/>
  </w:num>
  <w:num w:numId="6">
    <w:abstractNumId w:val="13"/>
  </w:num>
  <w:num w:numId="7">
    <w:abstractNumId w:val="0"/>
  </w:num>
  <w:num w:numId="8">
    <w:abstractNumId w:val="1"/>
  </w:num>
  <w:num w:numId="9">
    <w:abstractNumId w:val="4"/>
  </w:num>
  <w:num w:numId="10">
    <w:abstractNumId w:val="10"/>
  </w:num>
  <w:num w:numId="11">
    <w:abstractNumId w:val="5"/>
  </w:num>
  <w:num w:numId="12">
    <w:abstractNumId w:val="6"/>
  </w:num>
  <w:num w:numId="13">
    <w:abstractNumId w:val="14"/>
  </w:num>
  <w:num w:numId="14">
    <w:abstractNumId w:val="7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57"/>
  <w:displayVerticalDrawingGridEvery w:val="2"/>
  <w:noPunctuationKerning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857F1"/>
    <w:rsid w:val="00002B27"/>
    <w:rsid w:val="00007C38"/>
    <w:rsid w:val="000128AF"/>
    <w:rsid w:val="00012A48"/>
    <w:rsid w:val="0002487C"/>
    <w:rsid w:val="0003372B"/>
    <w:rsid w:val="00033B1C"/>
    <w:rsid w:val="000571A5"/>
    <w:rsid w:val="0006064F"/>
    <w:rsid w:val="0006353E"/>
    <w:rsid w:val="00063D69"/>
    <w:rsid w:val="00071620"/>
    <w:rsid w:val="00077B46"/>
    <w:rsid w:val="00082AA7"/>
    <w:rsid w:val="00082C32"/>
    <w:rsid w:val="00085F06"/>
    <w:rsid w:val="00086CC4"/>
    <w:rsid w:val="000A025B"/>
    <w:rsid w:val="000A5C66"/>
    <w:rsid w:val="000B4D94"/>
    <w:rsid w:val="000B55C8"/>
    <w:rsid w:val="000C3933"/>
    <w:rsid w:val="000C6DBE"/>
    <w:rsid w:val="000D2CA9"/>
    <w:rsid w:val="000D3FAA"/>
    <w:rsid w:val="000E0DAE"/>
    <w:rsid w:val="000E1730"/>
    <w:rsid w:val="000E5EA6"/>
    <w:rsid w:val="000F7CD8"/>
    <w:rsid w:val="00100FC9"/>
    <w:rsid w:val="00104452"/>
    <w:rsid w:val="00123A70"/>
    <w:rsid w:val="00132570"/>
    <w:rsid w:val="0013295F"/>
    <w:rsid w:val="0013567A"/>
    <w:rsid w:val="0013738C"/>
    <w:rsid w:val="00145F2F"/>
    <w:rsid w:val="001504F3"/>
    <w:rsid w:val="001533D6"/>
    <w:rsid w:val="001649C9"/>
    <w:rsid w:val="00166147"/>
    <w:rsid w:val="00182D9F"/>
    <w:rsid w:val="00184AA1"/>
    <w:rsid w:val="00186A40"/>
    <w:rsid w:val="0019372A"/>
    <w:rsid w:val="001945DE"/>
    <w:rsid w:val="00195665"/>
    <w:rsid w:val="001A3EB1"/>
    <w:rsid w:val="001A5F75"/>
    <w:rsid w:val="001A7DE9"/>
    <w:rsid w:val="001B2FFC"/>
    <w:rsid w:val="001B5F04"/>
    <w:rsid w:val="001B7796"/>
    <w:rsid w:val="001C7270"/>
    <w:rsid w:val="001D1E16"/>
    <w:rsid w:val="001D2E55"/>
    <w:rsid w:val="001E4521"/>
    <w:rsid w:val="001E5853"/>
    <w:rsid w:val="001E634F"/>
    <w:rsid w:val="001F3C62"/>
    <w:rsid w:val="0020758B"/>
    <w:rsid w:val="00214D3E"/>
    <w:rsid w:val="0022000D"/>
    <w:rsid w:val="002203C6"/>
    <w:rsid w:val="00227F92"/>
    <w:rsid w:val="00251C0C"/>
    <w:rsid w:val="002530B4"/>
    <w:rsid w:val="00263AE0"/>
    <w:rsid w:val="00266592"/>
    <w:rsid w:val="00272D1A"/>
    <w:rsid w:val="00274910"/>
    <w:rsid w:val="00292C8C"/>
    <w:rsid w:val="002A37C6"/>
    <w:rsid w:val="002A37F5"/>
    <w:rsid w:val="002A7C24"/>
    <w:rsid w:val="002B1263"/>
    <w:rsid w:val="002B5F9D"/>
    <w:rsid w:val="002C0409"/>
    <w:rsid w:val="002D0F0F"/>
    <w:rsid w:val="002D2D13"/>
    <w:rsid w:val="002D3861"/>
    <w:rsid w:val="002D4F8A"/>
    <w:rsid w:val="002D5F5A"/>
    <w:rsid w:val="002E1196"/>
    <w:rsid w:val="002E532D"/>
    <w:rsid w:val="002F3D05"/>
    <w:rsid w:val="002F6A97"/>
    <w:rsid w:val="002F7C86"/>
    <w:rsid w:val="00306ED4"/>
    <w:rsid w:val="003176E7"/>
    <w:rsid w:val="00323824"/>
    <w:rsid w:val="00346401"/>
    <w:rsid w:val="0034730F"/>
    <w:rsid w:val="003528AE"/>
    <w:rsid w:val="00353990"/>
    <w:rsid w:val="00353E6A"/>
    <w:rsid w:val="00353ED4"/>
    <w:rsid w:val="00360090"/>
    <w:rsid w:val="0037144F"/>
    <w:rsid w:val="00383A97"/>
    <w:rsid w:val="00384867"/>
    <w:rsid w:val="00384C02"/>
    <w:rsid w:val="003864D0"/>
    <w:rsid w:val="0039197A"/>
    <w:rsid w:val="003936B4"/>
    <w:rsid w:val="003970FB"/>
    <w:rsid w:val="003A5B50"/>
    <w:rsid w:val="003A7B5A"/>
    <w:rsid w:val="003B4561"/>
    <w:rsid w:val="003B7410"/>
    <w:rsid w:val="003C1A35"/>
    <w:rsid w:val="003C4D5D"/>
    <w:rsid w:val="003C7895"/>
    <w:rsid w:val="003D4282"/>
    <w:rsid w:val="003E242F"/>
    <w:rsid w:val="003E60C2"/>
    <w:rsid w:val="003F3A61"/>
    <w:rsid w:val="003F5695"/>
    <w:rsid w:val="003F68F6"/>
    <w:rsid w:val="00407071"/>
    <w:rsid w:val="004202CD"/>
    <w:rsid w:val="00420CA5"/>
    <w:rsid w:val="00430EA2"/>
    <w:rsid w:val="0043624A"/>
    <w:rsid w:val="004374C4"/>
    <w:rsid w:val="00444FB7"/>
    <w:rsid w:val="00445D59"/>
    <w:rsid w:val="004550BB"/>
    <w:rsid w:val="00462EC4"/>
    <w:rsid w:val="00466862"/>
    <w:rsid w:val="00467413"/>
    <w:rsid w:val="00470F75"/>
    <w:rsid w:val="0047295C"/>
    <w:rsid w:val="00473E3D"/>
    <w:rsid w:val="004750FE"/>
    <w:rsid w:val="004771EB"/>
    <w:rsid w:val="00480848"/>
    <w:rsid w:val="00483235"/>
    <w:rsid w:val="00483F7B"/>
    <w:rsid w:val="0048781F"/>
    <w:rsid w:val="004A4F68"/>
    <w:rsid w:val="004B021C"/>
    <w:rsid w:val="004B33C5"/>
    <w:rsid w:val="004C226A"/>
    <w:rsid w:val="004C3CA8"/>
    <w:rsid w:val="004C711B"/>
    <w:rsid w:val="004C77C0"/>
    <w:rsid w:val="004C7CA1"/>
    <w:rsid w:val="004D08EA"/>
    <w:rsid w:val="004D6540"/>
    <w:rsid w:val="004E089D"/>
    <w:rsid w:val="004F0C80"/>
    <w:rsid w:val="004F4157"/>
    <w:rsid w:val="004F4D8E"/>
    <w:rsid w:val="0050399A"/>
    <w:rsid w:val="00511A40"/>
    <w:rsid w:val="00511C9F"/>
    <w:rsid w:val="005123B3"/>
    <w:rsid w:val="0051364D"/>
    <w:rsid w:val="00513855"/>
    <w:rsid w:val="00516565"/>
    <w:rsid w:val="0052443D"/>
    <w:rsid w:val="00525B7C"/>
    <w:rsid w:val="00526C64"/>
    <w:rsid w:val="00530ACD"/>
    <w:rsid w:val="005357ED"/>
    <w:rsid w:val="0054285F"/>
    <w:rsid w:val="0054778F"/>
    <w:rsid w:val="00547D92"/>
    <w:rsid w:val="00547E6F"/>
    <w:rsid w:val="00557244"/>
    <w:rsid w:val="00564992"/>
    <w:rsid w:val="00565722"/>
    <w:rsid w:val="00566072"/>
    <w:rsid w:val="005667C8"/>
    <w:rsid w:val="00577FFB"/>
    <w:rsid w:val="005841A3"/>
    <w:rsid w:val="0058698D"/>
    <w:rsid w:val="00590C73"/>
    <w:rsid w:val="005968A9"/>
    <w:rsid w:val="005A1617"/>
    <w:rsid w:val="005A397B"/>
    <w:rsid w:val="005B5667"/>
    <w:rsid w:val="005C35A7"/>
    <w:rsid w:val="005C6001"/>
    <w:rsid w:val="005C7C02"/>
    <w:rsid w:val="005D576B"/>
    <w:rsid w:val="005E2CF5"/>
    <w:rsid w:val="005E5726"/>
    <w:rsid w:val="005E67B3"/>
    <w:rsid w:val="005F3FC1"/>
    <w:rsid w:val="005F482E"/>
    <w:rsid w:val="00600952"/>
    <w:rsid w:val="00603DC9"/>
    <w:rsid w:val="00612123"/>
    <w:rsid w:val="00627730"/>
    <w:rsid w:val="00632C28"/>
    <w:rsid w:val="00635C24"/>
    <w:rsid w:val="00637D21"/>
    <w:rsid w:val="00640F85"/>
    <w:rsid w:val="00644076"/>
    <w:rsid w:val="00644AD3"/>
    <w:rsid w:val="006477DB"/>
    <w:rsid w:val="00653E3B"/>
    <w:rsid w:val="00654063"/>
    <w:rsid w:val="00654747"/>
    <w:rsid w:val="00657FE8"/>
    <w:rsid w:val="00667F24"/>
    <w:rsid w:val="00676148"/>
    <w:rsid w:val="00685AF1"/>
    <w:rsid w:val="00690AAF"/>
    <w:rsid w:val="0069231C"/>
    <w:rsid w:val="006936EF"/>
    <w:rsid w:val="00693E6C"/>
    <w:rsid w:val="006A1BA8"/>
    <w:rsid w:val="006B1605"/>
    <w:rsid w:val="006B5A8F"/>
    <w:rsid w:val="006C04E6"/>
    <w:rsid w:val="006C2EB5"/>
    <w:rsid w:val="006C77B5"/>
    <w:rsid w:val="006D0BE2"/>
    <w:rsid w:val="006D752E"/>
    <w:rsid w:val="006F185F"/>
    <w:rsid w:val="006F7101"/>
    <w:rsid w:val="006F7E8F"/>
    <w:rsid w:val="00703F3F"/>
    <w:rsid w:val="00707BB3"/>
    <w:rsid w:val="00710530"/>
    <w:rsid w:val="00711A1D"/>
    <w:rsid w:val="007151CB"/>
    <w:rsid w:val="00720313"/>
    <w:rsid w:val="0072119D"/>
    <w:rsid w:val="00725FF9"/>
    <w:rsid w:val="00730022"/>
    <w:rsid w:val="0073053D"/>
    <w:rsid w:val="00733DF4"/>
    <w:rsid w:val="007414EE"/>
    <w:rsid w:val="00741D3E"/>
    <w:rsid w:val="00745A3F"/>
    <w:rsid w:val="007544C9"/>
    <w:rsid w:val="0076126F"/>
    <w:rsid w:val="007773ED"/>
    <w:rsid w:val="0078372D"/>
    <w:rsid w:val="00787C94"/>
    <w:rsid w:val="007915B9"/>
    <w:rsid w:val="00797975"/>
    <w:rsid w:val="007A1080"/>
    <w:rsid w:val="007A1222"/>
    <w:rsid w:val="007A5F82"/>
    <w:rsid w:val="007A7BC1"/>
    <w:rsid w:val="007B1A19"/>
    <w:rsid w:val="007B1D2F"/>
    <w:rsid w:val="007B258A"/>
    <w:rsid w:val="007C15A1"/>
    <w:rsid w:val="007D172E"/>
    <w:rsid w:val="007D38C3"/>
    <w:rsid w:val="007D3F94"/>
    <w:rsid w:val="007D4E5B"/>
    <w:rsid w:val="007E2421"/>
    <w:rsid w:val="007F2AEB"/>
    <w:rsid w:val="007F3522"/>
    <w:rsid w:val="007F4DF5"/>
    <w:rsid w:val="007F5B32"/>
    <w:rsid w:val="008000C5"/>
    <w:rsid w:val="008013AE"/>
    <w:rsid w:val="0083227B"/>
    <w:rsid w:val="0083444A"/>
    <w:rsid w:val="00836750"/>
    <w:rsid w:val="00841130"/>
    <w:rsid w:val="0084437C"/>
    <w:rsid w:val="0084790D"/>
    <w:rsid w:val="008509A7"/>
    <w:rsid w:val="0085465B"/>
    <w:rsid w:val="00855D3B"/>
    <w:rsid w:val="00857043"/>
    <w:rsid w:val="00860F5F"/>
    <w:rsid w:val="00872290"/>
    <w:rsid w:val="00875E64"/>
    <w:rsid w:val="00877F63"/>
    <w:rsid w:val="008857F1"/>
    <w:rsid w:val="00890B7A"/>
    <w:rsid w:val="00891D8B"/>
    <w:rsid w:val="00892EEA"/>
    <w:rsid w:val="008A0B01"/>
    <w:rsid w:val="008A444A"/>
    <w:rsid w:val="008A44F1"/>
    <w:rsid w:val="008A6864"/>
    <w:rsid w:val="008C0418"/>
    <w:rsid w:val="008C55BA"/>
    <w:rsid w:val="008E27CA"/>
    <w:rsid w:val="008E42C0"/>
    <w:rsid w:val="008E44AB"/>
    <w:rsid w:val="008F0EB8"/>
    <w:rsid w:val="008F4E1C"/>
    <w:rsid w:val="008F5292"/>
    <w:rsid w:val="00900826"/>
    <w:rsid w:val="009038D2"/>
    <w:rsid w:val="0092155E"/>
    <w:rsid w:val="00925808"/>
    <w:rsid w:val="0093573C"/>
    <w:rsid w:val="00935891"/>
    <w:rsid w:val="00936362"/>
    <w:rsid w:val="00936AB0"/>
    <w:rsid w:val="00944A32"/>
    <w:rsid w:val="0094547D"/>
    <w:rsid w:val="0095105D"/>
    <w:rsid w:val="00953F02"/>
    <w:rsid w:val="00954F32"/>
    <w:rsid w:val="0095557D"/>
    <w:rsid w:val="009570EC"/>
    <w:rsid w:val="00960109"/>
    <w:rsid w:val="009614D9"/>
    <w:rsid w:val="00962086"/>
    <w:rsid w:val="0097396F"/>
    <w:rsid w:val="009742FD"/>
    <w:rsid w:val="00976E85"/>
    <w:rsid w:val="009824C8"/>
    <w:rsid w:val="009839A8"/>
    <w:rsid w:val="00984D24"/>
    <w:rsid w:val="009862F2"/>
    <w:rsid w:val="0099040A"/>
    <w:rsid w:val="00990BD2"/>
    <w:rsid w:val="009919B5"/>
    <w:rsid w:val="00991C33"/>
    <w:rsid w:val="00994A76"/>
    <w:rsid w:val="009964D2"/>
    <w:rsid w:val="00997DC0"/>
    <w:rsid w:val="009A4A28"/>
    <w:rsid w:val="009B15D2"/>
    <w:rsid w:val="009B6C22"/>
    <w:rsid w:val="009C4DB0"/>
    <w:rsid w:val="009C533A"/>
    <w:rsid w:val="009C724B"/>
    <w:rsid w:val="009D5CC9"/>
    <w:rsid w:val="009E51FF"/>
    <w:rsid w:val="009F3E76"/>
    <w:rsid w:val="00A07C7E"/>
    <w:rsid w:val="00A13792"/>
    <w:rsid w:val="00A13A40"/>
    <w:rsid w:val="00A1421A"/>
    <w:rsid w:val="00A16184"/>
    <w:rsid w:val="00A26334"/>
    <w:rsid w:val="00A2670F"/>
    <w:rsid w:val="00A31EC6"/>
    <w:rsid w:val="00A35A60"/>
    <w:rsid w:val="00A40D90"/>
    <w:rsid w:val="00A41479"/>
    <w:rsid w:val="00A4438F"/>
    <w:rsid w:val="00A46BE4"/>
    <w:rsid w:val="00A5133C"/>
    <w:rsid w:val="00A620E5"/>
    <w:rsid w:val="00A622F6"/>
    <w:rsid w:val="00A64694"/>
    <w:rsid w:val="00A66B10"/>
    <w:rsid w:val="00A7517E"/>
    <w:rsid w:val="00A8119A"/>
    <w:rsid w:val="00A846CC"/>
    <w:rsid w:val="00A862D7"/>
    <w:rsid w:val="00A94E54"/>
    <w:rsid w:val="00A9600C"/>
    <w:rsid w:val="00AA72A4"/>
    <w:rsid w:val="00AB7563"/>
    <w:rsid w:val="00AD035D"/>
    <w:rsid w:val="00AD3A60"/>
    <w:rsid w:val="00AD6583"/>
    <w:rsid w:val="00AD7497"/>
    <w:rsid w:val="00AE4976"/>
    <w:rsid w:val="00AF16C7"/>
    <w:rsid w:val="00AF276A"/>
    <w:rsid w:val="00AF5345"/>
    <w:rsid w:val="00B02FF2"/>
    <w:rsid w:val="00B04FE2"/>
    <w:rsid w:val="00B05D97"/>
    <w:rsid w:val="00B05F3F"/>
    <w:rsid w:val="00B13158"/>
    <w:rsid w:val="00B13AB2"/>
    <w:rsid w:val="00B13F1E"/>
    <w:rsid w:val="00B153D6"/>
    <w:rsid w:val="00B22BC3"/>
    <w:rsid w:val="00B353DA"/>
    <w:rsid w:val="00B35F6F"/>
    <w:rsid w:val="00B37779"/>
    <w:rsid w:val="00B40654"/>
    <w:rsid w:val="00B47A28"/>
    <w:rsid w:val="00B53811"/>
    <w:rsid w:val="00B557EF"/>
    <w:rsid w:val="00B57530"/>
    <w:rsid w:val="00B62578"/>
    <w:rsid w:val="00B72622"/>
    <w:rsid w:val="00B84EA2"/>
    <w:rsid w:val="00B8620C"/>
    <w:rsid w:val="00B86A46"/>
    <w:rsid w:val="00B922B9"/>
    <w:rsid w:val="00B933FE"/>
    <w:rsid w:val="00BA08FB"/>
    <w:rsid w:val="00BA1C74"/>
    <w:rsid w:val="00BB3295"/>
    <w:rsid w:val="00BB4EDB"/>
    <w:rsid w:val="00BB569D"/>
    <w:rsid w:val="00BB7BA2"/>
    <w:rsid w:val="00BC3193"/>
    <w:rsid w:val="00BC564B"/>
    <w:rsid w:val="00BC5D71"/>
    <w:rsid w:val="00BD0229"/>
    <w:rsid w:val="00BD3890"/>
    <w:rsid w:val="00BD679B"/>
    <w:rsid w:val="00BE1E9B"/>
    <w:rsid w:val="00BE2964"/>
    <w:rsid w:val="00BE54A3"/>
    <w:rsid w:val="00BF56C0"/>
    <w:rsid w:val="00BF7B47"/>
    <w:rsid w:val="00C02EA1"/>
    <w:rsid w:val="00C069FD"/>
    <w:rsid w:val="00C07736"/>
    <w:rsid w:val="00C078FB"/>
    <w:rsid w:val="00C07BBF"/>
    <w:rsid w:val="00C13109"/>
    <w:rsid w:val="00C135F1"/>
    <w:rsid w:val="00C138A4"/>
    <w:rsid w:val="00C20BF0"/>
    <w:rsid w:val="00C23E97"/>
    <w:rsid w:val="00C3277B"/>
    <w:rsid w:val="00C32AA2"/>
    <w:rsid w:val="00C32EDD"/>
    <w:rsid w:val="00C41524"/>
    <w:rsid w:val="00C43B87"/>
    <w:rsid w:val="00C445C1"/>
    <w:rsid w:val="00C50F6E"/>
    <w:rsid w:val="00C51875"/>
    <w:rsid w:val="00C52DFF"/>
    <w:rsid w:val="00C53C4C"/>
    <w:rsid w:val="00C55BDE"/>
    <w:rsid w:val="00C56419"/>
    <w:rsid w:val="00C61C25"/>
    <w:rsid w:val="00C64B2A"/>
    <w:rsid w:val="00C64C05"/>
    <w:rsid w:val="00C77D64"/>
    <w:rsid w:val="00C84561"/>
    <w:rsid w:val="00C84BBB"/>
    <w:rsid w:val="00C863C4"/>
    <w:rsid w:val="00C875B6"/>
    <w:rsid w:val="00CA2A4C"/>
    <w:rsid w:val="00CB3BF4"/>
    <w:rsid w:val="00CC2B5D"/>
    <w:rsid w:val="00CC50E0"/>
    <w:rsid w:val="00CC565A"/>
    <w:rsid w:val="00CD129B"/>
    <w:rsid w:val="00CD3293"/>
    <w:rsid w:val="00CD678E"/>
    <w:rsid w:val="00CD79A9"/>
    <w:rsid w:val="00CE25FD"/>
    <w:rsid w:val="00CE2EA9"/>
    <w:rsid w:val="00CE3F0D"/>
    <w:rsid w:val="00CF325D"/>
    <w:rsid w:val="00CF4ECF"/>
    <w:rsid w:val="00D010D5"/>
    <w:rsid w:val="00D03532"/>
    <w:rsid w:val="00D03B59"/>
    <w:rsid w:val="00D06F3C"/>
    <w:rsid w:val="00D2046C"/>
    <w:rsid w:val="00D2100A"/>
    <w:rsid w:val="00D21034"/>
    <w:rsid w:val="00D2378D"/>
    <w:rsid w:val="00D23A20"/>
    <w:rsid w:val="00D326FD"/>
    <w:rsid w:val="00D33D2C"/>
    <w:rsid w:val="00D40DC8"/>
    <w:rsid w:val="00D419AC"/>
    <w:rsid w:val="00D538F9"/>
    <w:rsid w:val="00D53F85"/>
    <w:rsid w:val="00D61464"/>
    <w:rsid w:val="00D658AB"/>
    <w:rsid w:val="00D6674F"/>
    <w:rsid w:val="00D6711D"/>
    <w:rsid w:val="00D75346"/>
    <w:rsid w:val="00D876A6"/>
    <w:rsid w:val="00D91ED8"/>
    <w:rsid w:val="00D92940"/>
    <w:rsid w:val="00D96C1E"/>
    <w:rsid w:val="00DA6E9E"/>
    <w:rsid w:val="00DB332A"/>
    <w:rsid w:val="00DB57AF"/>
    <w:rsid w:val="00DC0B57"/>
    <w:rsid w:val="00DC1D76"/>
    <w:rsid w:val="00DC2A3C"/>
    <w:rsid w:val="00DC3A6B"/>
    <w:rsid w:val="00DD1C17"/>
    <w:rsid w:val="00DD49CD"/>
    <w:rsid w:val="00DE21AE"/>
    <w:rsid w:val="00DE2DFD"/>
    <w:rsid w:val="00DE4081"/>
    <w:rsid w:val="00DE6D7C"/>
    <w:rsid w:val="00DF3EC5"/>
    <w:rsid w:val="00E03F16"/>
    <w:rsid w:val="00E07E3B"/>
    <w:rsid w:val="00E1159E"/>
    <w:rsid w:val="00E23C55"/>
    <w:rsid w:val="00E36F56"/>
    <w:rsid w:val="00E40F20"/>
    <w:rsid w:val="00E44E27"/>
    <w:rsid w:val="00E4699E"/>
    <w:rsid w:val="00E46BD4"/>
    <w:rsid w:val="00E472E8"/>
    <w:rsid w:val="00E528AA"/>
    <w:rsid w:val="00E6055D"/>
    <w:rsid w:val="00E61BAC"/>
    <w:rsid w:val="00E66278"/>
    <w:rsid w:val="00E73899"/>
    <w:rsid w:val="00E74FA8"/>
    <w:rsid w:val="00E759C1"/>
    <w:rsid w:val="00E84302"/>
    <w:rsid w:val="00E874EF"/>
    <w:rsid w:val="00E90439"/>
    <w:rsid w:val="00E9636E"/>
    <w:rsid w:val="00EA178D"/>
    <w:rsid w:val="00EB01B8"/>
    <w:rsid w:val="00EB6941"/>
    <w:rsid w:val="00EB75A8"/>
    <w:rsid w:val="00EC089D"/>
    <w:rsid w:val="00EC31B9"/>
    <w:rsid w:val="00ED6236"/>
    <w:rsid w:val="00EE3C4A"/>
    <w:rsid w:val="00EE57DC"/>
    <w:rsid w:val="00EF338E"/>
    <w:rsid w:val="00EF3512"/>
    <w:rsid w:val="00F001F4"/>
    <w:rsid w:val="00F04D69"/>
    <w:rsid w:val="00F07C36"/>
    <w:rsid w:val="00F10810"/>
    <w:rsid w:val="00F11B75"/>
    <w:rsid w:val="00F17B41"/>
    <w:rsid w:val="00F2207F"/>
    <w:rsid w:val="00F26307"/>
    <w:rsid w:val="00F357B6"/>
    <w:rsid w:val="00F4551E"/>
    <w:rsid w:val="00F53084"/>
    <w:rsid w:val="00F6169A"/>
    <w:rsid w:val="00F70D72"/>
    <w:rsid w:val="00F71ED4"/>
    <w:rsid w:val="00F725AF"/>
    <w:rsid w:val="00F80B17"/>
    <w:rsid w:val="00F812BC"/>
    <w:rsid w:val="00F828E8"/>
    <w:rsid w:val="00F86FF8"/>
    <w:rsid w:val="00F905CA"/>
    <w:rsid w:val="00F90DB3"/>
    <w:rsid w:val="00F927E1"/>
    <w:rsid w:val="00F95D90"/>
    <w:rsid w:val="00F97F35"/>
    <w:rsid w:val="00FA698E"/>
    <w:rsid w:val="00FB2991"/>
    <w:rsid w:val="00FB3172"/>
    <w:rsid w:val="00FB3768"/>
    <w:rsid w:val="00FB4711"/>
    <w:rsid w:val="00FB705A"/>
    <w:rsid w:val="00FB776D"/>
    <w:rsid w:val="00FC4699"/>
    <w:rsid w:val="00FC5915"/>
    <w:rsid w:val="00FE3DBF"/>
    <w:rsid w:val="00FE4F9F"/>
    <w:rsid w:val="00FE76BF"/>
    <w:rsid w:val="00FF6C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8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532D"/>
    <w:rPr>
      <w:sz w:val="24"/>
      <w:szCs w:val="24"/>
    </w:rPr>
  </w:style>
  <w:style w:type="paragraph" w:styleId="Titre1">
    <w:name w:val="heading 1"/>
    <w:basedOn w:val="Normal"/>
    <w:next w:val="Normal"/>
    <w:qFormat/>
    <w:rsid w:val="002E532D"/>
    <w:pPr>
      <w:keepNext/>
      <w:outlineLvl w:val="0"/>
    </w:pPr>
    <w:rPr>
      <w:rFonts w:ascii="Tahoma" w:eastAsia="Times" w:hAnsi="Tahoma"/>
      <w:b/>
      <w:sz w:val="32"/>
      <w:szCs w:val="20"/>
    </w:rPr>
  </w:style>
  <w:style w:type="paragraph" w:styleId="Titre2">
    <w:name w:val="heading 2"/>
    <w:basedOn w:val="Normal"/>
    <w:next w:val="Normal"/>
    <w:qFormat/>
    <w:rsid w:val="002E532D"/>
    <w:pPr>
      <w:keepNext/>
      <w:spacing w:before="240" w:after="60"/>
      <w:outlineLvl w:val="1"/>
    </w:pPr>
    <w:rPr>
      <w:rFonts w:ascii="Arial" w:eastAsia="Times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2E532D"/>
    <w:pPr>
      <w:keepNext/>
      <w:outlineLvl w:val="2"/>
    </w:pPr>
    <w:rPr>
      <w:rFonts w:ascii="Verdana" w:hAnsi="Verdana"/>
      <w:i/>
      <w:iCs/>
      <w:sz w:val="20"/>
    </w:rPr>
  </w:style>
  <w:style w:type="paragraph" w:styleId="Titre4">
    <w:name w:val="heading 4"/>
    <w:basedOn w:val="Normal"/>
    <w:next w:val="Normal"/>
    <w:qFormat/>
    <w:rsid w:val="002E532D"/>
    <w:pPr>
      <w:keepNext/>
      <w:outlineLvl w:val="3"/>
    </w:pPr>
    <w:rPr>
      <w:rFonts w:ascii="Times" w:eastAsia="Times" w:hAnsi="Times"/>
      <w:i/>
      <w:iCs/>
      <w:szCs w:val="20"/>
    </w:rPr>
  </w:style>
  <w:style w:type="paragraph" w:styleId="Titre5">
    <w:name w:val="heading 5"/>
    <w:basedOn w:val="Normal"/>
    <w:next w:val="Normal"/>
    <w:qFormat/>
    <w:rsid w:val="002E532D"/>
    <w:pPr>
      <w:keepNext/>
      <w:outlineLvl w:val="4"/>
    </w:pPr>
    <w:rPr>
      <w:rFonts w:ascii="Verdana" w:hAnsi="Verdana"/>
      <w:b/>
      <w:bCs/>
      <w:i/>
      <w:iCs/>
      <w:sz w:val="22"/>
    </w:rPr>
  </w:style>
  <w:style w:type="paragraph" w:styleId="Titre6">
    <w:name w:val="heading 6"/>
    <w:basedOn w:val="Normal"/>
    <w:next w:val="Normal"/>
    <w:qFormat/>
    <w:rsid w:val="002E532D"/>
    <w:pPr>
      <w:keepNext/>
      <w:jc w:val="both"/>
      <w:outlineLvl w:val="5"/>
    </w:pPr>
    <w:rPr>
      <w:rFonts w:ascii="Verdana" w:eastAsia="Times" w:hAnsi="Verdana"/>
      <w:sz w:val="20"/>
      <w:szCs w:val="20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2E532D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2E532D"/>
    <w:pPr>
      <w:tabs>
        <w:tab w:val="center" w:pos="4536"/>
        <w:tab w:val="right" w:pos="9072"/>
      </w:tabs>
    </w:pPr>
  </w:style>
  <w:style w:type="paragraph" w:customStyle="1" w:styleId="Listedepouces">
    <w:name w:val="Liste de pouces"/>
    <w:basedOn w:val="Normal"/>
    <w:rsid w:val="002E532D"/>
    <w:pPr>
      <w:numPr>
        <w:numId w:val="1"/>
      </w:numPr>
    </w:pPr>
    <w:rPr>
      <w:rFonts w:ascii="Tahoma" w:eastAsia="Times" w:hAnsi="Tahoma"/>
      <w:color w:val="000000"/>
      <w:sz w:val="22"/>
      <w:szCs w:val="20"/>
    </w:rPr>
  </w:style>
  <w:style w:type="paragraph" w:styleId="NormalWeb">
    <w:name w:val="Normal (Web)"/>
    <w:basedOn w:val="Normal"/>
    <w:rsid w:val="002E532D"/>
    <w:pPr>
      <w:spacing w:before="100" w:beforeAutospacing="1" w:after="100" w:afterAutospacing="1" w:line="195" w:lineRule="atLeast"/>
    </w:pPr>
    <w:rPr>
      <w:rFonts w:ascii="Tahoma" w:eastAsia="Arial Unicode MS" w:hAnsi="Tahoma"/>
      <w:sz w:val="22"/>
      <w:szCs w:val="20"/>
    </w:rPr>
  </w:style>
  <w:style w:type="paragraph" w:customStyle="1" w:styleId="TitreemissionOK">
    <w:name w:val="Titre_emission_OK"/>
    <w:basedOn w:val="Titre1"/>
    <w:rsid w:val="002E532D"/>
    <w:rPr>
      <w:sz w:val="36"/>
    </w:rPr>
  </w:style>
  <w:style w:type="paragraph" w:customStyle="1" w:styleId="Intertitre">
    <w:name w:val="Intertitre"/>
    <w:basedOn w:val="Titre2"/>
    <w:rsid w:val="002E532D"/>
    <w:pPr>
      <w:pBdr>
        <w:bottom w:val="single" w:sz="4" w:space="2" w:color="auto"/>
      </w:pBdr>
      <w:spacing w:before="0" w:after="0"/>
    </w:pPr>
    <w:rPr>
      <w:rFonts w:ascii="Tahoma" w:hAnsi="Tahoma" w:cs="Times New Roman"/>
      <w:bCs w:val="0"/>
      <w:i w:val="0"/>
      <w:iCs w:val="0"/>
      <w:color w:val="333399"/>
      <w:sz w:val="24"/>
      <w:szCs w:val="20"/>
    </w:rPr>
  </w:style>
  <w:style w:type="paragraph" w:customStyle="1" w:styleId="textes">
    <w:name w:val="textes"/>
    <w:basedOn w:val="Normal"/>
    <w:rsid w:val="002E532D"/>
    <w:rPr>
      <w:rFonts w:ascii="Tahoma" w:eastAsia="Times" w:hAnsi="Tahoma"/>
      <w:color w:val="000000"/>
      <w:sz w:val="22"/>
      <w:szCs w:val="20"/>
    </w:rPr>
  </w:style>
  <w:style w:type="paragraph" w:customStyle="1" w:styleId="titreexercise">
    <w:name w:val="titre exercise"/>
    <w:basedOn w:val="Titre1"/>
    <w:rsid w:val="002E532D"/>
    <w:rPr>
      <w:sz w:val="30"/>
    </w:rPr>
  </w:style>
  <w:style w:type="paragraph" w:styleId="Corpsdetexte3">
    <w:name w:val="Body Text 3"/>
    <w:basedOn w:val="Normal"/>
    <w:rsid w:val="002E532D"/>
    <w:rPr>
      <w:rFonts w:ascii="Verdana" w:hAnsi="Verdana"/>
      <w:i/>
      <w:iCs/>
      <w:sz w:val="20"/>
    </w:rPr>
  </w:style>
  <w:style w:type="paragraph" w:styleId="Corpsdetexte">
    <w:name w:val="Body Text"/>
    <w:basedOn w:val="Normal"/>
    <w:rsid w:val="002E532D"/>
    <w:rPr>
      <w:rFonts w:ascii="Verdana" w:hAnsi="Verdana"/>
      <w:sz w:val="20"/>
      <w:szCs w:val="20"/>
    </w:rPr>
  </w:style>
  <w:style w:type="paragraph" w:customStyle="1" w:styleId="soustitreexercise">
    <w:name w:val="soustitre_exercise"/>
    <w:basedOn w:val="Titre1"/>
    <w:rsid w:val="002E532D"/>
    <w:rPr>
      <w:b w:val="0"/>
      <w:i/>
      <w:sz w:val="28"/>
    </w:rPr>
  </w:style>
  <w:style w:type="character" w:styleId="Numrodepage">
    <w:name w:val="page number"/>
    <w:basedOn w:val="Policepardfaut"/>
    <w:rsid w:val="002E532D"/>
  </w:style>
  <w:style w:type="character" w:styleId="Lienhypertexte">
    <w:name w:val="Hyperlink"/>
    <w:rsid w:val="002E532D"/>
    <w:rPr>
      <w:color w:val="0000FF"/>
      <w:u w:val="single"/>
    </w:rPr>
  </w:style>
  <w:style w:type="character" w:styleId="Lienhypertextesuivivisit">
    <w:name w:val="FollowedHyperlink"/>
    <w:rsid w:val="002E532D"/>
    <w:rPr>
      <w:color w:val="800080"/>
      <w:u w:val="single"/>
    </w:rPr>
  </w:style>
  <w:style w:type="paragraph" w:customStyle="1" w:styleId="Default">
    <w:name w:val="Default"/>
    <w:rsid w:val="002E532D"/>
    <w:pPr>
      <w:autoSpaceDE w:val="0"/>
      <w:autoSpaceDN w:val="0"/>
      <w:adjustRightInd w:val="0"/>
    </w:pPr>
    <w:rPr>
      <w:rFonts w:ascii="FMGOGD+Tahoma" w:hAnsi="FMGOGD+Tahoma"/>
      <w:color w:val="000000"/>
      <w:sz w:val="24"/>
      <w:szCs w:val="24"/>
    </w:rPr>
  </w:style>
  <w:style w:type="paragraph" w:styleId="Textedebulles">
    <w:name w:val="Balloon Text"/>
    <w:basedOn w:val="Normal"/>
    <w:semiHidden/>
    <w:rsid w:val="003B075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D40DC8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basedOn w:val="Policepardfaut"/>
    <w:uiPriority w:val="99"/>
    <w:semiHidden/>
    <w:unhideWhenUsed/>
    <w:rsid w:val="00D06F3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06F3C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06F3C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06F3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06F3C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outlineLvl w:val="0"/>
    </w:pPr>
    <w:rPr>
      <w:rFonts w:ascii="Tahoma" w:eastAsia="Times" w:hAnsi="Tahoma"/>
      <w:b/>
      <w:sz w:val="32"/>
      <w:szCs w:val="20"/>
    </w:rPr>
  </w:style>
  <w:style w:type="paragraph" w:styleId="Titre2">
    <w:name w:val="heading 2"/>
    <w:basedOn w:val="Normal"/>
    <w:next w:val="Normal"/>
    <w:qFormat/>
    <w:pPr>
      <w:keepNext/>
      <w:spacing w:before="240" w:after="60"/>
      <w:outlineLvl w:val="1"/>
    </w:pPr>
    <w:rPr>
      <w:rFonts w:ascii="Arial" w:eastAsia="Times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pPr>
      <w:keepNext/>
      <w:outlineLvl w:val="2"/>
    </w:pPr>
    <w:rPr>
      <w:rFonts w:ascii="Verdana" w:hAnsi="Verdana"/>
      <w:i/>
      <w:iCs/>
      <w:sz w:val="20"/>
    </w:rPr>
  </w:style>
  <w:style w:type="paragraph" w:styleId="Titre4">
    <w:name w:val="heading 4"/>
    <w:basedOn w:val="Normal"/>
    <w:next w:val="Normal"/>
    <w:qFormat/>
    <w:pPr>
      <w:keepNext/>
      <w:outlineLvl w:val="3"/>
    </w:pPr>
    <w:rPr>
      <w:rFonts w:ascii="Times" w:eastAsia="Times" w:hAnsi="Times"/>
      <w:i/>
      <w:iCs/>
      <w:szCs w:val="20"/>
    </w:rPr>
  </w:style>
  <w:style w:type="paragraph" w:styleId="Titre5">
    <w:name w:val="heading 5"/>
    <w:basedOn w:val="Normal"/>
    <w:next w:val="Normal"/>
    <w:qFormat/>
    <w:pPr>
      <w:keepNext/>
      <w:outlineLvl w:val="4"/>
    </w:pPr>
    <w:rPr>
      <w:rFonts w:ascii="Verdana" w:hAnsi="Verdana"/>
      <w:b/>
      <w:bCs/>
      <w:i/>
      <w:iCs/>
      <w:sz w:val="22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rFonts w:ascii="Verdana" w:eastAsia="Times" w:hAnsi="Verdana"/>
      <w:sz w:val="20"/>
      <w:szCs w:val="20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customStyle="1" w:styleId="Listedepouces">
    <w:name w:val="Liste de pouces"/>
    <w:basedOn w:val="Normal"/>
    <w:pPr>
      <w:numPr>
        <w:numId w:val="1"/>
      </w:numPr>
    </w:pPr>
    <w:rPr>
      <w:rFonts w:ascii="Tahoma" w:eastAsia="Times" w:hAnsi="Tahoma"/>
      <w:color w:val="000000"/>
      <w:sz w:val="22"/>
      <w:szCs w:val="20"/>
    </w:rPr>
  </w:style>
  <w:style w:type="paragraph" w:styleId="NormalWeb">
    <w:name w:val="Normal (Web)"/>
    <w:basedOn w:val="Normal"/>
    <w:pPr>
      <w:spacing w:before="100" w:beforeAutospacing="1" w:after="100" w:afterAutospacing="1" w:line="195" w:lineRule="atLeast"/>
    </w:pPr>
    <w:rPr>
      <w:rFonts w:ascii="Tahoma" w:eastAsia="Arial Unicode MS" w:hAnsi="Tahoma"/>
      <w:sz w:val="22"/>
      <w:szCs w:val="20"/>
    </w:rPr>
  </w:style>
  <w:style w:type="paragraph" w:customStyle="1" w:styleId="TitreemissionOK">
    <w:name w:val="Titre_emission_OK"/>
    <w:basedOn w:val="Titre1"/>
    <w:rPr>
      <w:sz w:val="36"/>
    </w:rPr>
  </w:style>
  <w:style w:type="paragraph" w:customStyle="1" w:styleId="Intertitre">
    <w:name w:val="Intertitre"/>
    <w:basedOn w:val="Titre2"/>
    <w:pPr>
      <w:pBdr>
        <w:bottom w:val="single" w:sz="4" w:space="2" w:color="auto"/>
      </w:pBdr>
      <w:spacing w:before="0" w:after="0"/>
    </w:pPr>
    <w:rPr>
      <w:rFonts w:ascii="Tahoma" w:hAnsi="Tahoma" w:cs="Times New Roman"/>
      <w:bCs w:val="0"/>
      <w:i w:val="0"/>
      <w:iCs w:val="0"/>
      <w:color w:val="333399"/>
      <w:sz w:val="24"/>
      <w:szCs w:val="20"/>
    </w:rPr>
  </w:style>
  <w:style w:type="paragraph" w:customStyle="1" w:styleId="textes">
    <w:name w:val="textes"/>
    <w:basedOn w:val="Normal"/>
    <w:rPr>
      <w:rFonts w:ascii="Tahoma" w:eastAsia="Times" w:hAnsi="Tahoma"/>
      <w:color w:val="000000"/>
      <w:sz w:val="22"/>
      <w:szCs w:val="20"/>
    </w:rPr>
  </w:style>
  <w:style w:type="paragraph" w:customStyle="1" w:styleId="titreexercise">
    <w:name w:val="titre exercise"/>
    <w:basedOn w:val="Titre1"/>
    <w:rPr>
      <w:sz w:val="30"/>
    </w:rPr>
  </w:style>
  <w:style w:type="paragraph" w:styleId="Corpsdetexte3">
    <w:name w:val="Body Text 3"/>
    <w:basedOn w:val="Normal"/>
    <w:rPr>
      <w:rFonts w:ascii="Verdana" w:hAnsi="Verdana"/>
      <w:i/>
      <w:iCs/>
      <w:sz w:val="20"/>
    </w:rPr>
  </w:style>
  <w:style w:type="paragraph" w:styleId="Corpsdetexte">
    <w:name w:val="Body Text"/>
    <w:basedOn w:val="Normal"/>
    <w:rPr>
      <w:rFonts w:ascii="Verdana" w:hAnsi="Verdana"/>
      <w:sz w:val="20"/>
      <w:szCs w:val="20"/>
    </w:rPr>
  </w:style>
  <w:style w:type="paragraph" w:customStyle="1" w:styleId="soustitreexercise">
    <w:name w:val="soustitre_exercise"/>
    <w:basedOn w:val="Titre1"/>
    <w:rPr>
      <w:b w:val="0"/>
      <w:i/>
      <w:sz w:val="28"/>
    </w:rPr>
  </w:style>
  <w:style w:type="character" w:styleId="Numrodepage">
    <w:name w:val="page number"/>
    <w:basedOn w:val="Policepardfaut"/>
  </w:style>
  <w:style w:type="character" w:styleId="Lienhypertexte">
    <w:name w:val="Hyperlink"/>
    <w:rPr>
      <w:color w:val="0000FF"/>
      <w:u w:val="single"/>
    </w:rPr>
  </w:style>
  <w:style w:type="character" w:styleId="Lienhypertextesuivivisit">
    <w:name w:val="FollowedHyperlink"/>
    <w:rPr>
      <w:color w:val="800080"/>
      <w:u w:val="single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FMGOGD+Tahoma" w:hAnsi="FMGOGD+Tahoma"/>
      <w:color w:val="000000"/>
      <w:sz w:val="24"/>
      <w:szCs w:val="24"/>
    </w:rPr>
  </w:style>
  <w:style w:type="paragraph" w:styleId="Textedebulles">
    <w:name w:val="Balloon Text"/>
    <w:basedOn w:val="Normal"/>
    <w:semiHidden/>
    <w:rsid w:val="003B075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D40DC8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basedOn w:val="Policepardfaut"/>
    <w:uiPriority w:val="99"/>
    <w:semiHidden/>
    <w:unhideWhenUsed/>
    <w:rsid w:val="00D06F3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06F3C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06F3C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06F3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06F3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810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06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hyperlink" Target="http://enseigner.tv5monde.com/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hyperlink" Target="http://enseigner.tv5monde.com/fle/presse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apprendre.tv5monde.com/" TargetMode="External"/><Relationship Id="rId14" Type="http://schemas.openxmlformats.org/officeDocument/2006/relationships/hyperlink" Target="http://enseigner.tv5monde.com/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Q:\TV5%20MONDE\Fiches%20&#233;missions\gabarit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777FD6-BC36-4F04-B313-8715457C88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gabarit.dot</Template>
  <TotalTime>203</TotalTime>
  <Pages>8</Pages>
  <Words>2515</Words>
  <Characters>13312</Characters>
  <Application>Microsoft Office Word</Application>
  <DocSecurity>0</DocSecurity>
  <Lines>110</Lines>
  <Paragraphs>31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Face à l’image</vt:lpstr>
    </vt:vector>
  </TitlesOfParts>
  <Company>dco</Company>
  <LinksUpToDate>false</LinksUpToDate>
  <CharactersWithSpaces>15796</CharactersWithSpaces>
  <SharedDoc>false</SharedDoc>
  <HLinks>
    <vt:vector size="24" baseType="variant">
      <vt:variant>
        <vt:i4>4325393</vt:i4>
      </vt:variant>
      <vt:variant>
        <vt:i4>9</vt:i4>
      </vt:variant>
      <vt:variant>
        <vt:i4>0</vt:i4>
      </vt:variant>
      <vt:variant>
        <vt:i4>5</vt:i4>
      </vt:variant>
      <vt:variant>
        <vt:lpwstr>http://www.momes.net/</vt:lpwstr>
      </vt:variant>
      <vt:variant>
        <vt:lpwstr/>
      </vt:variant>
      <vt:variant>
        <vt:i4>1310805</vt:i4>
      </vt:variant>
      <vt:variant>
        <vt:i4>6</vt:i4>
      </vt:variant>
      <vt:variant>
        <vt:i4>0</vt:i4>
      </vt:variant>
      <vt:variant>
        <vt:i4>5</vt:i4>
      </vt:variant>
      <vt:variant>
        <vt:lpwstr>http://www.tv5.org/meteo</vt:lpwstr>
      </vt:variant>
      <vt:variant>
        <vt:lpwstr/>
      </vt:variant>
      <vt:variant>
        <vt:i4>1310805</vt:i4>
      </vt:variant>
      <vt:variant>
        <vt:i4>3</vt:i4>
      </vt:variant>
      <vt:variant>
        <vt:i4>0</vt:i4>
      </vt:variant>
      <vt:variant>
        <vt:i4>5</vt:i4>
      </vt:variant>
      <vt:variant>
        <vt:lpwstr>http://www.tv5.org/meteo</vt:lpwstr>
      </vt:variant>
      <vt:variant>
        <vt:lpwstr/>
      </vt:variant>
      <vt:variant>
        <vt:i4>786545</vt:i4>
      </vt:variant>
      <vt:variant>
        <vt:i4>0</vt:i4>
      </vt:variant>
      <vt:variant>
        <vt:i4>0</vt:i4>
      </vt:variant>
      <vt:variant>
        <vt:i4>5</vt:i4>
      </vt:variant>
      <vt:variant>
        <vt:lpwstr>http://www.tv5.org/TV5Site/meteo/meteo_internationale.php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Face à l’image</dc:title>
  <dc:creator>Fabrice Darrigrand</dc:creator>
  <cp:lastModifiedBy>Paulette TROMBETTA</cp:lastModifiedBy>
  <cp:revision>15</cp:revision>
  <cp:lastPrinted>2015-03-16T08:02:00Z</cp:lastPrinted>
  <dcterms:created xsi:type="dcterms:W3CDTF">2015-02-27T20:40:00Z</dcterms:created>
  <dcterms:modified xsi:type="dcterms:W3CDTF">2015-03-16T09:42:00Z</dcterms:modified>
</cp:coreProperties>
</file>