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7B5504" w14:textId="35216E70" w:rsidR="00A33F16" w:rsidRPr="00D35FE0" w:rsidRDefault="00330ED4" w:rsidP="00330ED4">
      <w:pPr>
        <w:pStyle w:val="Titre"/>
        <w:rPr>
          <w:lang w:val="fr-FR"/>
        </w:rPr>
      </w:pPr>
      <w:r>
        <w:rPr>
          <w:lang w:val="fr-FR"/>
        </w:rPr>
        <w:t>Destination Abou Dabi (Émirats arabes unis)</w:t>
      </w: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3402"/>
        <w:gridCol w:w="6237"/>
      </w:tblGrid>
      <w:tr w:rsidR="00A33F16" w:rsidRPr="00F56039" w14:paraId="7D727E63" w14:textId="77777777" w:rsidTr="00CF38D3">
        <w:tc>
          <w:tcPr>
            <w:tcW w:w="3402" w:type="dxa"/>
            <w:shd w:val="clear" w:color="auto" w:fill="EDF4FC" w:themeFill="background2"/>
          </w:tcPr>
          <w:p w14:paraId="6598E6CE" w14:textId="77777777" w:rsidR="00CD2BC9" w:rsidRPr="00D35FE0" w:rsidRDefault="00CD2BC9" w:rsidP="00CD2BC9">
            <w:pPr>
              <w:pStyle w:val="Titre1"/>
              <w:outlineLvl w:val="0"/>
            </w:pPr>
            <w:r w:rsidRPr="00D35FE0">
              <w:t>Niveau</w:t>
            </w:r>
          </w:p>
          <w:p w14:paraId="35DB5AC2" w14:textId="013EE9FE" w:rsidR="00CD2BC9" w:rsidRPr="00D35FE0" w:rsidRDefault="00D258D5" w:rsidP="00CD2BC9">
            <w:r>
              <w:t>B1</w:t>
            </w:r>
          </w:p>
          <w:p w14:paraId="3B35A0DD" w14:textId="77777777" w:rsidR="00CD2BC9" w:rsidRPr="00D35FE0" w:rsidRDefault="00CD2BC9" w:rsidP="00CD2BC9"/>
          <w:p w14:paraId="136916B4" w14:textId="77777777" w:rsidR="00CD2BC9" w:rsidRPr="00D35FE0" w:rsidRDefault="00CD2BC9" w:rsidP="00CD2BC9">
            <w:pPr>
              <w:pStyle w:val="Titre1"/>
              <w:outlineLvl w:val="0"/>
            </w:pPr>
            <w:r w:rsidRPr="00D35FE0">
              <w:t>Public</w:t>
            </w:r>
          </w:p>
          <w:p w14:paraId="4198B7C1" w14:textId="77777777" w:rsidR="00CD2BC9" w:rsidRPr="00D35FE0" w:rsidRDefault="00CD2BC9" w:rsidP="00CD2BC9">
            <w:r w:rsidRPr="00562DB6">
              <w:t>Adolescents (12-15 ans)</w:t>
            </w:r>
          </w:p>
          <w:p w14:paraId="1ACE4214" w14:textId="77777777" w:rsidR="00CD2BC9" w:rsidRPr="00D35FE0" w:rsidRDefault="00CD2BC9" w:rsidP="00CD2BC9"/>
          <w:p w14:paraId="75C9C05F" w14:textId="77777777" w:rsidR="00CD2BC9" w:rsidRPr="00D35FE0" w:rsidRDefault="00CD2BC9" w:rsidP="00CD2BC9">
            <w:pPr>
              <w:pStyle w:val="Titre1"/>
              <w:outlineLvl w:val="0"/>
            </w:pPr>
            <w:r w:rsidRPr="00D35FE0">
              <w:t>Durée</w:t>
            </w:r>
          </w:p>
          <w:p w14:paraId="57E5E4D0" w14:textId="33C04D24" w:rsidR="00CD2BC9" w:rsidRPr="00303731" w:rsidRDefault="00D258D5" w:rsidP="00CD2BC9">
            <w:r>
              <w:t>60</w:t>
            </w:r>
            <w:r w:rsidR="00CD2BC9" w:rsidRPr="00303731">
              <w:t xml:space="preserve"> min </w:t>
            </w:r>
            <w:r>
              <w:t>+ 15 min mise en commun production écrite.</w:t>
            </w:r>
          </w:p>
          <w:p w14:paraId="026291FB" w14:textId="77777777" w:rsidR="00A33F16" w:rsidRPr="00D35FE0" w:rsidRDefault="00A33F16" w:rsidP="00A504CF">
            <w:pPr>
              <w:rPr>
                <w:b/>
              </w:rPr>
            </w:pPr>
          </w:p>
          <w:p w14:paraId="1A86F6B2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Collection</w:t>
            </w:r>
          </w:p>
          <w:p w14:paraId="3B238935" w14:textId="0729F630" w:rsidR="0031638D" w:rsidRPr="00CD2BC9" w:rsidRDefault="0031638D" w:rsidP="00CD2BC9">
            <w:pPr>
              <w:rPr>
                <w:rStyle w:val="Lienhypertexte"/>
                <w:rFonts w:cs="Arial"/>
                <w:color w:val="auto"/>
                <w:szCs w:val="20"/>
                <w:u w:val="none"/>
              </w:rPr>
            </w:pPr>
            <w:r w:rsidRPr="00D35FE0">
              <w:rPr>
                <w:rFonts w:cs="Arial"/>
                <w:szCs w:val="20"/>
              </w:rPr>
              <w:fldChar w:fldCharType="begin"/>
            </w:r>
            <w:r w:rsidRPr="00D35FE0">
              <w:rPr>
                <w:rFonts w:cs="Arial"/>
                <w:szCs w:val="20"/>
              </w:rPr>
              <w:instrText xml:space="preserve"> HYPERLINK "https://enseigner.tv5monde.com/fiches-pedagogiques-fle/7-jours-sur-la-planete" </w:instrText>
            </w:r>
            <w:r w:rsidRPr="00D35FE0">
              <w:rPr>
                <w:rFonts w:cs="Arial"/>
                <w:szCs w:val="20"/>
              </w:rPr>
              <w:fldChar w:fldCharType="separate"/>
            </w:r>
            <w:hyperlink r:id="rId8" w:history="1">
              <w:r w:rsidR="00CD2BC9" w:rsidRPr="006B4FBA">
                <w:rPr>
                  <w:rStyle w:val="Lienhypertexte"/>
                  <w:rFonts w:cs="Arial"/>
                  <w:szCs w:val="20"/>
                </w:rPr>
                <w:t>D</w:t>
              </w:r>
              <w:r w:rsidR="00CD2BC9" w:rsidRPr="006B4FBA">
                <w:rPr>
                  <w:rStyle w:val="Lienhypertexte"/>
                </w:rPr>
                <w:t>estination</w:t>
              </w:r>
              <w:r w:rsidR="00CD2BC9" w:rsidRPr="006B4FBA">
                <w:rPr>
                  <w:rStyle w:val="Lienhypertexte"/>
                  <w:rFonts w:cs="Arial"/>
                  <w:szCs w:val="20"/>
                </w:rPr>
                <w:t xml:space="preserve"> Francophonie</w:t>
              </w:r>
            </w:hyperlink>
          </w:p>
          <w:p w14:paraId="24CF1E52" w14:textId="4F4642A4" w:rsidR="00D35FE0" w:rsidRPr="005261B2" w:rsidRDefault="0031638D" w:rsidP="0031638D">
            <w:pPr>
              <w:rPr>
                <w:rFonts w:cs="Arial"/>
                <w:szCs w:val="20"/>
              </w:rPr>
            </w:pPr>
            <w:r w:rsidRPr="00D35FE0">
              <w:rPr>
                <w:rFonts w:cs="Arial"/>
                <w:szCs w:val="20"/>
              </w:rPr>
              <w:fldChar w:fldCharType="end"/>
            </w:r>
          </w:p>
          <w:p w14:paraId="20008D58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Mise en ligne</w:t>
            </w:r>
          </w:p>
          <w:p w14:paraId="503B23C9" w14:textId="7087FEA2" w:rsidR="00A33F16" w:rsidRDefault="00A33F16" w:rsidP="00A504CF">
            <w:r w:rsidRPr="00D35FE0">
              <w:t>202</w:t>
            </w:r>
            <w:r w:rsidR="00CD2BC9">
              <w:t>4</w:t>
            </w:r>
          </w:p>
          <w:p w14:paraId="07D8C66A" w14:textId="77777777" w:rsidR="00A33F16" w:rsidRPr="00D35FE0" w:rsidRDefault="00A33F16" w:rsidP="00A504CF"/>
          <w:p w14:paraId="224095AB" w14:textId="15F7F03F" w:rsidR="00A33F16" w:rsidRPr="00D35FE0" w:rsidRDefault="00B00DD8" w:rsidP="00A33F16">
            <w:pPr>
              <w:pStyle w:val="Titre1"/>
              <w:outlineLvl w:val="0"/>
            </w:pPr>
            <w:r w:rsidRPr="00316A5D">
              <w:t>Vidéo</w:t>
            </w:r>
          </w:p>
          <w:p w14:paraId="22BA8DB3" w14:textId="77F34D08" w:rsidR="00A33F16" w:rsidRPr="00D35FE0" w:rsidRDefault="00E817EE" w:rsidP="00E817EE">
            <w:r>
              <w:t>Destination Abou Dabi</w:t>
            </w:r>
          </w:p>
        </w:tc>
        <w:tc>
          <w:tcPr>
            <w:tcW w:w="6237" w:type="dxa"/>
            <w:shd w:val="clear" w:color="auto" w:fill="auto"/>
          </w:tcPr>
          <w:p w14:paraId="69DAD7ED" w14:textId="77777777" w:rsidR="00A33F16" w:rsidRPr="00D35FE0" w:rsidRDefault="00A366EB" w:rsidP="00A33F16">
            <w:pPr>
              <w:pStyle w:val="Titre1"/>
              <w:outlineLvl w:val="0"/>
            </w:pPr>
            <w:r w:rsidRPr="00D35FE0">
              <w:t>En bref</w:t>
            </w:r>
          </w:p>
          <w:p w14:paraId="0B9A9F61" w14:textId="03AF9E80" w:rsidR="00A33F16" w:rsidRPr="00D35FE0" w:rsidRDefault="00B33610" w:rsidP="00772144">
            <w:pPr>
              <w:jc w:val="both"/>
              <w:rPr>
                <w:rFonts w:cs="Arial"/>
                <w:szCs w:val="20"/>
              </w:rPr>
            </w:pPr>
            <w:r>
              <w:rPr>
                <w:rStyle w:val="ui-provider"/>
              </w:rPr>
              <w:t xml:space="preserve">Le </w:t>
            </w:r>
            <w:r w:rsidR="004877BC">
              <w:rPr>
                <w:rStyle w:val="ui-provider"/>
              </w:rPr>
              <w:t>désert</w:t>
            </w:r>
            <w:r>
              <w:rPr>
                <w:rStyle w:val="ui-provider"/>
              </w:rPr>
              <w:t>, les grattes-ciels, mais aussi la mangrove et des spécialités culinaires, Partez à la découverte d’Abou Dabi !</w:t>
            </w:r>
            <w:r w:rsidR="00CD2BC9" w:rsidRPr="00CD2BC9">
              <w:t xml:space="preserve"> Avec cette fiche pédagogique, </w:t>
            </w:r>
            <w:r w:rsidR="00772144">
              <w:rPr>
                <w:rFonts w:cs="Arial"/>
                <w:szCs w:val="20"/>
              </w:rPr>
              <w:t xml:space="preserve">les apprenant·e·s </w:t>
            </w:r>
            <w:r w:rsidR="00D2680B">
              <w:t>partageront</w:t>
            </w:r>
            <w:r w:rsidR="006F61EC">
              <w:t xml:space="preserve"> </w:t>
            </w:r>
            <w:r w:rsidR="00D2680B" w:rsidRPr="00D2680B">
              <w:t>de l’histoire et des traditions de leur pays tout en découvrant l’émirat d’Abou Dabi</w:t>
            </w:r>
            <w:r w:rsidR="00CD2BC9" w:rsidRPr="00CD2BC9">
              <w:t>.</w:t>
            </w:r>
          </w:p>
          <w:p w14:paraId="407FE45D" w14:textId="77777777" w:rsidR="00A33F16" w:rsidRPr="00D35FE0" w:rsidRDefault="00A33F16" w:rsidP="00A504CF">
            <w:pPr>
              <w:rPr>
                <w:b/>
              </w:rPr>
            </w:pPr>
          </w:p>
          <w:p w14:paraId="0568A2A6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Objectifs</w:t>
            </w:r>
          </w:p>
          <w:p w14:paraId="1A346C22" w14:textId="77777777" w:rsidR="00A33F16" w:rsidRPr="00D35FE0" w:rsidRDefault="00A33F16" w:rsidP="00A504CF">
            <w:pPr>
              <w:rPr>
                <w:b/>
              </w:rPr>
            </w:pPr>
            <w:r w:rsidRPr="00D35FE0">
              <w:rPr>
                <w:b/>
              </w:rPr>
              <w:t>Communicatifs / pragmatiques</w:t>
            </w:r>
          </w:p>
          <w:p w14:paraId="79110063" w14:textId="596E56D5" w:rsidR="00772144" w:rsidRDefault="00A33F16" w:rsidP="00772144">
            <w:pPr>
              <w:pStyle w:val="Paragraphedeliste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D35FE0">
              <w:t xml:space="preserve">Activité </w:t>
            </w:r>
            <w:r w:rsidR="00772144">
              <w:t>1</w:t>
            </w:r>
            <w:r w:rsidRPr="00D35FE0">
              <w:t xml:space="preserve"> : </w:t>
            </w:r>
            <w:r w:rsidR="00CD41DE">
              <w:t xml:space="preserve">retrouver un pays grâce à </w:t>
            </w:r>
            <w:r w:rsidR="00940823">
              <w:t>une devinette.</w:t>
            </w:r>
          </w:p>
          <w:p w14:paraId="0E850952" w14:textId="70FC6652" w:rsidR="00772144" w:rsidRDefault="00772144" w:rsidP="00772144">
            <w:pPr>
              <w:pStyle w:val="Paragraphedeliste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772144">
              <w:t>Activité 2 : identifier des éléments visuel</w:t>
            </w:r>
            <w:r w:rsidR="0099433F">
              <w:t>s</w:t>
            </w:r>
            <w:r w:rsidR="0095714F">
              <w:t>.</w:t>
            </w:r>
          </w:p>
          <w:p w14:paraId="20C34138" w14:textId="291042CD" w:rsidR="00772144" w:rsidRPr="00772144" w:rsidRDefault="00772144" w:rsidP="00772144">
            <w:pPr>
              <w:pStyle w:val="Paragraphedeliste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772144">
              <w:t xml:space="preserve">Activité 3 : comprendre des informations </w:t>
            </w:r>
            <w:r w:rsidR="0099433F">
              <w:t>historiques et culturel</w:t>
            </w:r>
            <w:r w:rsidR="00DB77A4">
              <w:t>le</w:t>
            </w:r>
            <w:r w:rsidR="0099433F">
              <w:t>s</w:t>
            </w:r>
            <w:r w:rsidR="0095714F">
              <w:t>.</w:t>
            </w:r>
          </w:p>
          <w:p w14:paraId="5A77B9ED" w14:textId="0634181C" w:rsidR="00772144" w:rsidRPr="00772144" w:rsidRDefault="00772144" w:rsidP="00772144">
            <w:pPr>
              <w:pStyle w:val="Paragraphedeliste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 w:rsidRPr="00772144">
              <w:t xml:space="preserve">Activité 5 : </w:t>
            </w:r>
            <w:r w:rsidR="00752027">
              <w:t xml:space="preserve">rédiger un </w:t>
            </w:r>
            <w:r w:rsidR="00CF050E">
              <w:t>article de journal</w:t>
            </w:r>
            <w:r w:rsidR="0095714F">
              <w:t>.</w:t>
            </w:r>
          </w:p>
          <w:p w14:paraId="74364D4F" w14:textId="77777777" w:rsidR="00A33F16" w:rsidRPr="00D35FE0" w:rsidRDefault="00A366EB" w:rsidP="00A504CF">
            <w:pPr>
              <w:rPr>
                <w:b/>
              </w:rPr>
            </w:pPr>
            <w:r w:rsidRPr="00D35FE0">
              <w:rPr>
                <w:b/>
              </w:rPr>
              <w:t>Linguistiques</w:t>
            </w:r>
          </w:p>
          <w:p w14:paraId="6240BC0B" w14:textId="036050D2" w:rsidR="00A33F16" w:rsidRPr="00D35FE0" w:rsidRDefault="0095714F" w:rsidP="00772144">
            <w:pPr>
              <w:pStyle w:val="Paragraphedeliste"/>
              <w:numPr>
                <w:ilvl w:val="0"/>
                <w:numId w:val="8"/>
              </w:numPr>
            </w:pPr>
            <w:r>
              <w:t xml:space="preserve">Activité 4 : </w:t>
            </w:r>
            <w:r w:rsidR="002F1C49">
              <w:t>révi</w:t>
            </w:r>
            <w:r w:rsidR="00853767">
              <w:t>ser</w:t>
            </w:r>
            <w:r w:rsidR="002F1C49">
              <w:t xml:space="preserve"> </w:t>
            </w:r>
            <w:r w:rsidR="00940823">
              <w:t>l’imparfait.</w:t>
            </w:r>
          </w:p>
          <w:p w14:paraId="05D0912A" w14:textId="070D9EAF" w:rsidR="00A33F16" w:rsidRPr="00D35FE0" w:rsidRDefault="00A33F16" w:rsidP="00A504CF">
            <w:pPr>
              <w:rPr>
                <w:b/>
              </w:rPr>
            </w:pPr>
            <w:r w:rsidRPr="00D35FE0">
              <w:rPr>
                <w:b/>
              </w:rPr>
              <w:t>(Inter)culturel</w:t>
            </w:r>
          </w:p>
          <w:p w14:paraId="2D5DAAE9" w14:textId="12EB8B3F" w:rsidR="00A33F16" w:rsidRPr="00D35FE0" w:rsidRDefault="0007695E" w:rsidP="00772144">
            <w:pPr>
              <w:pStyle w:val="Paragraphedeliste"/>
              <w:numPr>
                <w:ilvl w:val="0"/>
                <w:numId w:val="8"/>
              </w:numPr>
            </w:pPr>
            <w:r>
              <w:rPr>
                <w:rFonts w:eastAsia="Tahoma" w:cs="Tahoma"/>
                <w:color w:val="000000"/>
                <w:szCs w:val="20"/>
              </w:rPr>
              <w:t>Toutes les activités : découvrir l’émirat d’Abou Dabi</w:t>
            </w:r>
            <w:r w:rsidR="00752027">
              <w:rPr>
                <w:rFonts w:eastAsia="Tahoma" w:cs="Tahoma"/>
                <w:color w:val="000000"/>
                <w:szCs w:val="20"/>
              </w:rPr>
              <w:t xml:space="preserve"> et </w:t>
            </w:r>
            <w:r w:rsidR="00DC6395">
              <w:rPr>
                <w:rFonts w:eastAsia="Tahoma" w:cs="Tahoma"/>
                <w:color w:val="000000"/>
                <w:szCs w:val="20"/>
              </w:rPr>
              <w:t>l</w:t>
            </w:r>
            <w:r w:rsidR="00752027">
              <w:rPr>
                <w:rFonts w:eastAsia="Tahoma" w:cs="Tahoma"/>
                <w:color w:val="000000"/>
                <w:szCs w:val="20"/>
              </w:rPr>
              <w:t xml:space="preserve">es </w:t>
            </w:r>
            <w:r w:rsidR="00DC6395">
              <w:rPr>
                <w:rFonts w:eastAsia="Tahoma" w:cs="Tahoma"/>
                <w:color w:val="000000"/>
                <w:szCs w:val="20"/>
              </w:rPr>
              <w:t>traditions de son pays ou de sa région</w:t>
            </w:r>
            <w:r>
              <w:rPr>
                <w:rFonts w:eastAsia="Tahoma" w:cs="Tahoma"/>
                <w:color w:val="000000"/>
                <w:szCs w:val="20"/>
              </w:rPr>
              <w:t>.</w:t>
            </w:r>
          </w:p>
        </w:tc>
      </w:tr>
    </w:tbl>
    <w:p w14:paraId="2C67A2B0" w14:textId="77777777" w:rsidR="00A33F16" w:rsidRPr="00D35FE0" w:rsidRDefault="00A33F16" w:rsidP="00A33F16">
      <w:pPr>
        <w:rPr>
          <w:lang w:val="fr-FR"/>
        </w:rPr>
      </w:pPr>
    </w:p>
    <w:p w14:paraId="1ED90432" w14:textId="369F5D90" w:rsidR="00532C8E" w:rsidRPr="00D35FE0" w:rsidRDefault="00517CA0" w:rsidP="00532C8E">
      <w:pPr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53BFBCB2" wp14:editId="7C39A5A1">
            <wp:extent cx="1207770" cy="361950"/>
            <wp:effectExtent l="0" t="0" r="0" b="0"/>
            <wp:docPr id="35" name="Image 35" descr="C:\Users\VMOISAN\AppData\Local\Microsoft\Windows\INetCache\Content.Word\activité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VMOISAN\AppData\Local\Microsoft\Windows\INetCache\Content.Word\activité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1AD51D87" wp14:editId="1E31EC0E">
            <wp:extent cx="1528445" cy="361950"/>
            <wp:effectExtent l="0" t="0" r="0" b="0"/>
            <wp:docPr id="36" name="Image 36" descr="C:\Users\VMOISAN\AppData\Local\Microsoft\Windows\INetCache\Content.Word\1. mise en rou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VMOISAN\AppData\Local\Microsoft\Windows\INetCache\Content.Word\1. mise en rout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55243" w14:textId="6473D8F2" w:rsidR="00B53C8F" w:rsidRPr="00D35FE0" w:rsidRDefault="00B53C8F" w:rsidP="002B5BA0">
      <w:pPr>
        <w:rPr>
          <w:b/>
          <w:lang w:val="fr-FR"/>
        </w:rPr>
      </w:pPr>
    </w:p>
    <w:p w14:paraId="5D21F5DC" w14:textId="77777777" w:rsidR="00532C8E" w:rsidRPr="00D35FE0" w:rsidRDefault="00532C8E" w:rsidP="00532C8E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7AE1EC4F" w14:textId="2E632F50" w:rsidR="00532C8E" w:rsidRPr="00D35FE0" w:rsidRDefault="000D7959" w:rsidP="00532C8E">
      <w:pPr>
        <w:rPr>
          <w:lang w:val="fr-FR"/>
        </w:rPr>
      </w:pPr>
      <w:r>
        <w:rPr>
          <w:lang w:val="fr-FR"/>
        </w:rPr>
        <w:t>Li</w:t>
      </w:r>
      <w:r w:rsidRPr="000D7959">
        <w:rPr>
          <w:lang w:val="fr-FR"/>
        </w:rPr>
        <w:t>sez la devinette et devinez quelle est notre destination.</w:t>
      </w:r>
    </w:p>
    <w:p w14:paraId="48338869" w14:textId="77777777" w:rsidR="00396052" w:rsidRPr="00D35FE0" w:rsidRDefault="00396052" w:rsidP="00532C8E">
      <w:pPr>
        <w:rPr>
          <w:lang w:val="fr-FR"/>
        </w:rPr>
      </w:pPr>
    </w:p>
    <w:p w14:paraId="7C050BC4" w14:textId="4EB7FDF5" w:rsidR="00532C8E" w:rsidRDefault="00532C8E" w:rsidP="00532C8E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04FFD8BF" w14:textId="74DAD5BC" w:rsidR="003D5615" w:rsidRDefault="003D5615" w:rsidP="003D5615">
      <w:pPr>
        <w:pStyle w:val="Paragraphedeliste"/>
        <w:numPr>
          <w:ilvl w:val="0"/>
          <w:numId w:val="9"/>
        </w:numPr>
        <w:spacing w:before="0" w:after="0"/>
        <w:rPr>
          <w:rFonts w:eastAsia="Tahoma" w:cs="Tahoma"/>
          <w:color w:val="000000"/>
          <w:szCs w:val="20"/>
          <w:lang w:eastAsia="fr-FR"/>
        </w:rPr>
      </w:pPr>
      <w:r w:rsidRPr="00DD0D9C">
        <w:rPr>
          <w:rFonts w:eastAsia="Tahoma" w:cs="Tahoma"/>
          <w:color w:val="000000"/>
          <w:szCs w:val="20"/>
          <w:lang w:eastAsia="fr-FR"/>
        </w:rPr>
        <w:t>Former des binômes, puis distribuer</w:t>
      </w:r>
      <w:r>
        <w:rPr>
          <w:rFonts w:eastAsia="Tahoma" w:cs="Tahoma"/>
          <w:color w:val="000000"/>
          <w:szCs w:val="20"/>
          <w:lang w:eastAsia="fr-FR"/>
        </w:rPr>
        <w:t xml:space="preserve"> les devinettes prédécoupées de</w:t>
      </w:r>
      <w:r w:rsidRPr="00DD0D9C">
        <w:rPr>
          <w:rFonts w:eastAsia="Tahoma" w:cs="Tahoma"/>
          <w:color w:val="000000"/>
          <w:szCs w:val="20"/>
          <w:lang w:eastAsia="fr-FR"/>
        </w:rPr>
        <w:t xml:space="preserve"> la fiche </w:t>
      </w:r>
      <w:r>
        <w:rPr>
          <w:rFonts w:eastAsia="Tahoma" w:cs="Tahoma"/>
          <w:color w:val="000000"/>
          <w:szCs w:val="20"/>
          <w:lang w:eastAsia="fr-FR"/>
        </w:rPr>
        <w:t xml:space="preserve">matériel : distribuer à la moitié des binômes la </w:t>
      </w:r>
      <w:r w:rsidR="00BA77B3">
        <w:rPr>
          <w:rFonts w:eastAsia="Tahoma" w:cs="Tahoma"/>
          <w:color w:val="000000"/>
          <w:szCs w:val="20"/>
          <w:lang w:eastAsia="fr-FR"/>
        </w:rPr>
        <w:t>Devinette A</w:t>
      </w:r>
      <w:r>
        <w:rPr>
          <w:rFonts w:eastAsia="Tahoma" w:cs="Tahoma"/>
          <w:color w:val="000000"/>
          <w:szCs w:val="20"/>
          <w:lang w:eastAsia="fr-FR"/>
        </w:rPr>
        <w:t xml:space="preserve"> et à l’autre m</w:t>
      </w:r>
      <w:r w:rsidR="00BA77B3">
        <w:rPr>
          <w:rFonts w:eastAsia="Tahoma" w:cs="Tahoma"/>
          <w:color w:val="000000"/>
          <w:szCs w:val="20"/>
          <w:lang w:eastAsia="fr-FR"/>
        </w:rPr>
        <w:t>oitié des binômes la Devinette B</w:t>
      </w:r>
      <w:r>
        <w:rPr>
          <w:rFonts w:eastAsia="Tahoma" w:cs="Tahoma"/>
          <w:color w:val="000000"/>
          <w:szCs w:val="20"/>
          <w:lang w:eastAsia="fr-FR"/>
        </w:rPr>
        <w:t>.</w:t>
      </w:r>
    </w:p>
    <w:p w14:paraId="662AD760" w14:textId="77777777" w:rsidR="003D5615" w:rsidRPr="00136475" w:rsidRDefault="003D5615" w:rsidP="003D5615">
      <w:pPr>
        <w:pStyle w:val="Paragraphedeliste"/>
        <w:numPr>
          <w:ilvl w:val="0"/>
          <w:numId w:val="9"/>
        </w:numPr>
        <w:spacing w:before="0" w:after="0"/>
        <w:rPr>
          <w:rFonts w:eastAsia="Tahoma" w:cs="Tahoma"/>
          <w:color w:val="000000"/>
          <w:szCs w:val="20"/>
          <w:lang w:eastAsia="fr-FR"/>
        </w:rPr>
      </w:pPr>
      <w:r w:rsidRPr="00DD0D9C">
        <w:rPr>
          <w:rFonts w:eastAsia="Tahoma" w:cs="Tahoma"/>
          <w:color w:val="000000"/>
          <w:szCs w:val="20"/>
          <w:lang w:eastAsia="fr-FR"/>
        </w:rPr>
        <w:t>S’assurer que le vocabulaire est compris par tou·te·s</w:t>
      </w:r>
      <w:r>
        <w:rPr>
          <w:rFonts w:eastAsia="Tahoma" w:cs="Tahoma"/>
          <w:color w:val="000000"/>
          <w:szCs w:val="20"/>
          <w:lang w:eastAsia="fr-FR"/>
        </w:rPr>
        <w:t>.</w:t>
      </w:r>
    </w:p>
    <w:p w14:paraId="1495735B" w14:textId="77777777" w:rsidR="003D5615" w:rsidRPr="00572849" w:rsidRDefault="003D5615" w:rsidP="003D561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lang w:val="fr-FR"/>
        </w:rPr>
      </w:pPr>
      <w:r w:rsidRPr="00DD0D9C">
        <w:rPr>
          <w:rFonts w:eastAsia="Tahoma" w:cs="Tahoma"/>
          <w:color w:val="000000"/>
          <w:szCs w:val="20"/>
          <w:lang w:val="fr-FR"/>
        </w:rPr>
        <w:t xml:space="preserve">Après un temps de réflexion, </w:t>
      </w:r>
      <w:r>
        <w:rPr>
          <w:rFonts w:eastAsia="Tahoma" w:cs="Tahoma"/>
          <w:color w:val="000000"/>
          <w:szCs w:val="20"/>
          <w:lang w:val="fr-FR"/>
        </w:rPr>
        <w:t xml:space="preserve">mise en commun avec le </w:t>
      </w:r>
      <w:r w:rsidRPr="00DD0D9C">
        <w:rPr>
          <w:rFonts w:eastAsia="Tahoma" w:cs="Tahoma"/>
          <w:color w:val="000000"/>
          <w:szCs w:val="20"/>
          <w:lang w:val="fr-FR"/>
        </w:rPr>
        <w:t>groupe-classe.</w:t>
      </w:r>
      <w:r>
        <w:rPr>
          <w:rFonts w:eastAsia="Tahoma" w:cs="Tahoma"/>
          <w:color w:val="000000"/>
          <w:szCs w:val="20"/>
          <w:lang w:val="fr-FR"/>
        </w:rPr>
        <w:t xml:space="preserve"> </w:t>
      </w:r>
    </w:p>
    <w:p w14:paraId="44772D6B" w14:textId="5B80A602" w:rsidR="003D5615" w:rsidRPr="00EC59C3" w:rsidRDefault="003D5615" w:rsidP="003D561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lang w:val="fr-FR"/>
        </w:rPr>
      </w:pPr>
      <w:r>
        <w:rPr>
          <w:rFonts w:eastAsia="Tahoma" w:cs="Tahoma"/>
          <w:color w:val="000000"/>
          <w:szCs w:val="20"/>
          <w:lang w:val="fr-FR"/>
        </w:rPr>
        <w:t>I</w:t>
      </w:r>
      <w:r w:rsidRPr="000D7959">
        <w:rPr>
          <w:rFonts w:eastAsia="Tahoma" w:cs="Tahoma"/>
          <w:color w:val="000000"/>
          <w:szCs w:val="20"/>
          <w:lang w:val="fr-FR"/>
        </w:rPr>
        <w:t>n</w:t>
      </w:r>
      <w:r>
        <w:rPr>
          <w:rFonts w:eastAsia="Tahoma" w:cs="Tahoma"/>
          <w:color w:val="000000"/>
          <w:szCs w:val="20"/>
          <w:lang w:val="fr-FR"/>
        </w:rPr>
        <w:t>v</w:t>
      </w:r>
      <w:r w:rsidRPr="000D7959">
        <w:rPr>
          <w:rFonts w:eastAsia="Tahoma" w:cs="Tahoma"/>
          <w:color w:val="000000"/>
          <w:szCs w:val="20"/>
          <w:lang w:val="fr-FR"/>
        </w:rPr>
        <w:t xml:space="preserve">iter les </w:t>
      </w:r>
      <w:r w:rsidRPr="000D7959">
        <w:rPr>
          <w:rFonts w:eastAsia="Arial Unicode MS"/>
          <w:lang w:val="fr-FR"/>
        </w:rPr>
        <w:t xml:space="preserve">apprenant·e·s </w:t>
      </w:r>
      <w:r w:rsidRPr="000D7959">
        <w:rPr>
          <w:rFonts w:eastAsia="Tahoma" w:cs="Tahoma"/>
          <w:color w:val="000000"/>
          <w:szCs w:val="20"/>
          <w:lang w:val="fr-FR"/>
        </w:rPr>
        <w:t xml:space="preserve">à </w:t>
      </w:r>
      <w:r>
        <w:rPr>
          <w:rFonts w:eastAsia="Tahoma" w:cs="Tahoma"/>
          <w:color w:val="000000"/>
          <w:szCs w:val="20"/>
          <w:lang w:val="fr-FR"/>
        </w:rPr>
        <w:t>parler de leurs connaissance</w:t>
      </w:r>
      <w:r w:rsidR="00DB77A4">
        <w:rPr>
          <w:rFonts w:eastAsia="Tahoma" w:cs="Tahoma"/>
          <w:color w:val="000000"/>
          <w:szCs w:val="20"/>
          <w:lang w:val="fr-FR"/>
        </w:rPr>
        <w:t>s</w:t>
      </w:r>
      <w:r>
        <w:rPr>
          <w:rFonts w:eastAsia="Tahoma" w:cs="Tahoma"/>
          <w:color w:val="000000"/>
          <w:szCs w:val="20"/>
          <w:lang w:val="fr-FR"/>
        </w:rPr>
        <w:t xml:space="preserve"> d’Abou Dabi </w:t>
      </w:r>
      <w:r w:rsidRPr="005C3E6D">
        <w:rPr>
          <w:rFonts w:eastAsia="Arial Unicode MS"/>
          <w:lang w:val="fr-FR"/>
        </w:rPr>
        <w:t>avec des questions telles que</w:t>
      </w:r>
      <w:r>
        <w:rPr>
          <w:rFonts w:eastAsia="Arial Unicode MS"/>
          <w:lang w:val="fr-FR"/>
        </w:rPr>
        <w:t> :</w:t>
      </w:r>
    </w:p>
    <w:p w14:paraId="2B164707" w14:textId="77777777" w:rsidR="003D5615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416"/>
        <w:rPr>
          <w:rFonts w:eastAsia="Arial Unicode MS"/>
          <w:i/>
          <w:lang w:val="fr-FR"/>
        </w:rPr>
      </w:pPr>
      <w:r w:rsidRPr="00EC59C3">
        <w:rPr>
          <w:rFonts w:eastAsia="Arial Unicode MS"/>
          <w:i/>
          <w:lang w:val="fr-FR"/>
        </w:rPr>
        <w:t>C’est où ?</w:t>
      </w:r>
    </w:p>
    <w:p w14:paraId="10AF9344" w14:textId="77777777" w:rsidR="003D5615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416"/>
        <w:rPr>
          <w:rFonts w:eastAsia="Arial Unicode MS"/>
          <w:i/>
          <w:lang w:val="fr-FR"/>
        </w:rPr>
      </w:pPr>
      <w:r>
        <w:rPr>
          <w:rFonts w:eastAsia="Arial Unicode MS"/>
          <w:i/>
          <w:lang w:val="fr-FR"/>
        </w:rPr>
        <w:t>Quel temps y fait-il ?</w:t>
      </w:r>
    </w:p>
    <w:p w14:paraId="3AB14243" w14:textId="54F590D3" w:rsidR="003D5615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416"/>
        <w:rPr>
          <w:rFonts w:eastAsia="Arial Unicode MS"/>
          <w:i/>
          <w:lang w:val="fr-FR"/>
        </w:rPr>
      </w:pPr>
      <w:r>
        <w:rPr>
          <w:rFonts w:eastAsia="Arial Unicode MS"/>
          <w:i/>
          <w:lang w:val="fr-FR"/>
        </w:rPr>
        <w:t>Quelle est la langue parlée ?</w:t>
      </w:r>
    </w:p>
    <w:p w14:paraId="6BC1E244" w14:textId="78B5EC26" w:rsidR="00C92EC5" w:rsidRPr="00644361" w:rsidRDefault="00C92EC5" w:rsidP="00644361">
      <w:pPr>
        <w:pBdr>
          <w:top w:val="nil"/>
          <w:left w:val="nil"/>
          <w:bottom w:val="nil"/>
          <w:right w:val="nil"/>
          <w:between w:val="nil"/>
        </w:pBdr>
        <w:ind w:left="720" w:firstLine="696"/>
        <w:rPr>
          <w:i/>
          <w:iCs/>
          <w:lang w:val="fr-FR"/>
        </w:rPr>
      </w:pPr>
      <w:r w:rsidRPr="005C3E6D">
        <w:rPr>
          <w:i/>
          <w:iCs/>
          <w:lang w:val="fr-FR"/>
        </w:rPr>
        <w:t>À quoi vous fait penser ce pays ?</w:t>
      </w:r>
    </w:p>
    <w:p w14:paraId="44409F6D" w14:textId="0862B7F1" w:rsidR="005C3E6D" w:rsidRPr="00644361" w:rsidRDefault="003D561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lang w:val="fr-FR"/>
        </w:rPr>
      </w:pPr>
      <w:r w:rsidRPr="000D7959">
        <w:rPr>
          <w:rFonts w:eastAsia="Tahoma" w:cs="Tahoma"/>
          <w:color w:val="000000"/>
          <w:szCs w:val="20"/>
          <w:lang w:val="fr-FR"/>
        </w:rPr>
        <w:t>Noter les mots-clés au tableau.</w:t>
      </w:r>
    </w:p>
    <w:p w14:paraId="013A2587" w14:textId="7076D800" w:rsidR="00121738" w:rsidRDefault="00121738" w:rsidP="00644361">
      <w:pPr>
        <w:pBdr>
          <w:top w:val="nil"/>
          <w:left w:val="nil"/>
          <w:bottom w:val="nil"/>
          <w:right w:val="nil"/>
          <w:between w:val="nil"/>
        </w:pBdr>
        <w:ind w:left="720"/>
        <w:rPr>
          <w:lang w:val="fr-FR"/>
        </w:rPr>
      </w:pPr>
      <w:r>
        <w:rPr>
          <w:noProof/>
          <w:lang w:val="fr-FR"/>
        </w:rPr>
        <w:drawing>
          <wp:inline distT="0" distB="0" distL="0" distR="0" wp14:anchorId="10E63E5B" wp14:editId="42E148CD">
            <wp:extent cx="6120130" cy="361950"/>
            <wp:effectExtent l="0" t="0" r="0" b="0"/>
            <wp:docPr id="2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BFE3562" w14:textId="77777777" w:rsidR="003D5615" w:rsidRDefault="00CE0D4E" w:rsidP="00644361">
      <w:pPr>
        <w:pStyle w:val="Paragraphedeliste"/>
        <w:spacing w:before="0" w:after="0"/>
        <w:rPr>
          <w:rFonts w:eastAsia="Tahoma" w:cs="Tahoma"/>
          <w:color w:val="000000"/>
          <w:szCs w:val="20"/>
          <w:lang w:eastAsia="fr-FR"/>
        </w:rPr>
      </w:pPr>
      <w:r w:rsidRPr="00644361">
        <w:rPr>
          <w:b/>
        </w:rPr>
        <w:t>Pour un public émirien</w:t>
      </w:r>
      <w:r w:rsidR="003D5615" w:rsidRPr="003D5615">
        <w:rPr>
          <w:rFonts w:eastAsia="Tahoma" w:cs="Tahoma"/>
          <w:color w:val="000000"/>
          <w:szCs w:val="20"/>
          <w:lang w:eastAsia="fr-FR"/>
        </w:rPr>
        <w:t xml:space="preserve"> </w:t>
      </w:r>
    </w:p>
    <w:p w14:paraId="15F12334" w14:textId="52BB2469" w:rsidR="003D5615" w:rsidRDefault="003D5615" w:rsidP="003D5615">
      <w:pPr>
        <w:pStyle w:val="Paragraphedeliste"/>
        <w:numPr>
          <w:ilvl w:val="0"/>
          <w:numId w:val="9"/>
        </w:numPr>
        <w:spacing w:before="0" w:after="0"/>
        <w:rPr>
          <w:rFonts w:eastAsia="Tahoma" w:cs="Tahoma"/>
          <w:color w:val="000000"/>
          <w:szCs w:val="20"/>
          <w:lang w:eastAsia="fr-FR"/>
        </w:rPr>
      </w:pPr>
      <w:r w:rsidRPr="00DD0D9C">
        <w:rPr>
          <w:rFonts w:eastAsia="Tahoma" w:cs="Tahoma"/>
          <w:color w:val="000000"/>
          <w:szCs w:val="20"/>
          <w:lang w:eastAsia="fr-FR"/>
        </w:rPr>
        <w:t>Former des binômes, puis distribuer</w:t>
      </w:r>
      <w:r>
        <w:rPr>
          <w:rFonts w:eastAsia="Tahoma" w:cs="Tahoma"/>
          <w:color w:val="000000"/>
          <w:szCs w:val="20"/>
          <w:lang w:eastAsia="fr-FR"/>
        </w:rPr>
        <w:t xml:space="preserve"> les devinettes prédécoupées de</w:t>
      </w:r>
      <w:r w:rsidRPr="00DD0D9C">
        <w:rPr>
          <w:rFonts w:eastAsia="Tahoma" w:cs="Tahoma"/>
          <w:color w:val="000000"/>
          <w:szCs w:val="20"/>
          <w:lang w:eastAsia="fr-FR"/>
        </w:rPr>
        <w:t xml:space="preserve"> la fiche </w:t>
      </w:r>
      <w:r>
        <w:rPr>
          <w:rFonts w:eastAsia="Tahoma" w:cs="Tahoma"/>
          <w:color w:val="000000"/>
          <w:szCs w:val="20"/>
          <w:lang w:eastAsia="fr-FR"/>
        </w:rPr>
        <w:t xml:space="preserve">matériel : distribuer à la moitié des binômes la </w:t>
      </w:r>
      <w:r w:rsidR="00BA77B3">
        <w:rPr>
          <w:rFonts w:eastAsia="Tahoma" w:cs="Tahoma"/>
          <w:color w:val="000000"/>
          <w:szCs w:val="20"/>
          <w:lang w:eastAsia="fr-FR"/>
        </w:rPr>
        <w:t>D</w:t>
      </w:r>
      <w:r>
        <w:rPr>
          <w:rFonts w:eastAsia="Tahoma" w:cs="Tahoma"/>
          <w:color w:val="000000"/>
          <w:szCs w:val="20"/>
          <w:lang w:eastAsia="fr-FR"/>
        </w:rPr>
        <w:t>evinette 1 et à</w:t>
      </w:r>
      <w:r w:rsidR="00BA77B3">
        <w:rPr>
          <w:rFonts w:eastAsia="Tahoma" w:cs="Tahoma"/>
          <w:color w:val="000000"/>
          <w:szCs w:val="20"/>
          <w:lang w:eastAsia="fr-FR"/>
        </w:rPr>
        <w:t xml:space="preserve"> l’autre moitié des binômes la D</w:t>
      </w:r>
      <w:r>
        <w:rPr>
          <w:rFonts w:eastAsia="Tahoma" w:cs="Tahoma"/>
          <w:color w:val="000000"/>
          <w:szCs w:val="20"/>
          <w:lang w:eastAsia="fr-FR"/>
        </w:rPr>
        <w:t>evinette 2.</w:t>
      </w:r>
    </w:p>
    <w:p w14:paraId="5EE032F8" w14:textId="77777777" w:rsidR="003D5615" w:rsidRPr="00136475" w:rsidRDefault="003D5615" w:rsidP="003D5615">
      <w:pPr>
        <w:pStyle w:val="Paragraphedeliste"/>
        <w:numPr>
          <w:ilvl w:val="0"/>
          <w:numId w:val="9"/>
        </w:numPr>
        <w:spacing w:before="0" w:after="0"/>
        <w:rPr>
          <w:rFonts w:eastAsia="Tahoma" w:cs="Tahoma"/>
          <w:color w:val="000000"/>
          <w:szCs w:val="20"/>
          <w:lang w:eastAsia="fr-FR"/>
        </w:rPr>
      </w:pPr>
      <w:r w:rsidRPr="00DD0D9C">
        <w:rPr>
          <w:rFonts w:eastAsia="Tahoma" w:cs="Tahoma"/>
          <w:color w:val="000000"/>
          <w:szCs w:val="20"/>
          <w:lang w:eastAsia="fr-FR"/>
        </w:rPr>
        <w:t>S’assurer que le vocabulaire est compris par tou·te·s</w:t>
      </w:r>
      <w:r>
        <w:rPr>
          <w:rFonts w:eastAsia="Tahoma" w:cs="Tahoma"/>
          <w:color w:val="000000"/>
          <w:szCs w:val="20"/>
          <w:lang w:eastAsia="fr-FR"/>
        </w:rPr>
        <w:t>.</w:t>
      </w:r>
    </w:p>
    <w:p w14:paraId="5A102CF5" w14:textId="77777777" w:rsidR="003D5615" w:rsidRPr="009704DA" w:rsidRDefault="003D5615" w:rsidP="003D561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lang w:val="fr-FR"/>
        </w:rPr>
      </w:pPr>
      <w:r w:rsidRPr="00DD0D9C">
        <w:rPr>
          <w:rFonts w:eastAsia="Tahoma" w:cs="Tahoma"/>
          <w:color w:val="000000"/>
          <w:szCs w:val="20"/>
          <w:lang w:val="fr-FR"/>
        </w:rPr>
        <w:t xml:space="preserve">Après un temps de réflexion, </w:t>
      </w:r>
      <w:r>
        <w:rPr>
          <w:rFonts w:eastAsia="Tahoma" w:cs="Tahoma"/>
          <w:color w:val="000000"/>
          <w:szCs w:val="20"/>
          <w:lang w:val="fr-FR"/>
        </w:rPr>
        <w:t xml:space="preserve">mise en commun avec le </w:t>
      </w:r>
      <w:r w:rsidRPr="00DD0D9C">
        <w:rPr>
          <w:rFonts w:eastAsia="Tahoma" w:cs="Tahoma"/>
          <w:color w:val="000000"/>
          <w:szCs w:val="20"/>
          <w:lang w:val="fr-FR"/>
        </w:rPr>
        <w:t>groupe-classe.</w:t>
      </w:r>
      <w:r>
        <w:rPr>
          <w:rFonts w:eastAsia="Tahoma" w:cs="Tahoma"/>
          <w:color w:val="000000"/>
          <w:szCs w:val="20"/>
          <w:lang w:val="fr-FR"/>
        </w:rPr>
        <w:t xml:space="preserve"> </w:t>
      </w:r>
    </w:p>
    <w:p w14:paraId="39999D2E" w14:textId="193E3F71" w:rsidR="003D5615" w:rsidRPr="005C3E6D" w:rsidRDefault="003D5615" w:rsidP="003D561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lang w:val="fr-FR"/>
        </w:rPr>
      </w:pPr>
      <w:r>
        <w:rPr>
          <w:rFonts w:eastAsia="Tahoma" w:cs="Tahoma"/>
          <w:color w:val="000000"/>
          <w:szCs w:val="20"/>
          <w:lang w:val="fr-FR"/>
        </w:rPr>
        <w:t>I</w:t>
      </w:r>
      <w:r w:rsidRPr="000D7959">
        <w:rPr>
          <w:rFonts w:eastAsia="Tahoma" w:cs="Tahoma"/>
          <w:color w:val="000000"/>
          <w:szCs w:val="20"/>
          <w:lang w:val="fr-FR"/>
        </w:rPr>
        <w:t>n</w:t>
      </w:r>
      <w:r>
        <w:rPr>
          <w:rFonts w:eastAsia="Tahoma" w:cs="Tahoma"/>
          <w:color w:val="000000"/>
          <w:szCs w:val="20"/>
          <w:lang w:val="fr-FR"/>
        </w:rPr>
        <w:t>v</w:t>
      </w:r>
      <w:r w:rsidRPr="000D7959">
        <w:rPr>
          <w:rFonts w:eastAsia="Tahoma" w:cs="Tahoma"/>
          <w:color w:val="000000"/>
          <w:szCs w:val="20"/>
          <w:lang w:val="fr-FR"/>
        </w:rPr>
        <w:t xml:space="preserve">iter les </w:t>
      </w:r>
      <w:r w:rsidRPr="000D7959">
        <w:rPr>
          <w:rFonts w:eastAsia="Arial Unicode MS"/>
          <w:lang w:val="fr-FR"/>
        </w:rPr>
        <w:t xml:space="preserve">apprenant·e·s </w:t>
      </w:r>
      <w:r w:rsidRPr="000D7959">
        <w:rPr>
          <w:rFonts w:eastAsia="Tahoma" w:cs="Tahoma"/>
          <w:color w:val="000000"/>
          <w:szCs w:val="20"/>
          <w:lang w:val="fr-FR"/>
        </w:rPr>
        <w:t xml:space="preserve">à </w:t>
      </w:r>
      <w:r>
        <w:rPr>
          <w:rFonts w:eastAsia="Tahoma" w:cs="Tahoma"/>
          <w:color w:val="000000"/>
          <w:szCs w:val="20"/>
          <w:lang w:val="fr-FR"/>
        </w:rPr>
        <w:t>parler de leurs connaissance</w:t>
      </w:r>
      <w:r w:rsidR="00DB77A4">
        <w:rPr>
          <w:rFonts w:eastAsia="Tahoma" w:cs="Tahoma"/>
          <w:color w:val="000000"/>
          <w:szCs w:val="20"/>
          <w:lang w:val="fr-FR"/>
        </w:rPr>
        <w:t>s</w:t>
      </w:r>
      <w:r>
        <w:rPr>
          <w:rFonts w:eastAsia="Tahoma" w:cs="Tahoma"/>
          <w:color w:val="000000"/>
          <w:szCs w:val="20"/>
          <w:lang w:val="fr-FR"/>
        </w:rPr>
        <w:t xml:space="preserve"> d’Abou Dabi </w:t>
      </w:r>
      <w:r w:rsidRPr="005C3E6D">
        <w:rPr>
          <w:rFonts w:eastAsia="Arial Unicode MS"/>
          <w:lang w:val="fr-FR"/>
        </w:rPr>
        <w:t xml:space="preserve">avec des questions telles que : </w:t>
      </w:r>
    </w:p>
    <w:p w14:paraId="552FAFF2" w14:textId="77777777" w:rsidR="003D5615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068" w:firstLine="348"/>
        <w:rPr>
          <w:i/>
          <w:iCs/>
          <w:lang w:val="fr-FR"/>
        </w:rPr>
      </w:pPr>
      <w:r w:rsidRPr="005C3E6D">
        <w:rPr>
          <w:i/>
          <w:iCs/>
          <w:lang w:val="fr-FR"/>
        </w:rPr>
        <w:t xml:space="preserve">Que connaissez-vous </w:t>
      </w:r>
      <w:r>
        <w:rPr>
          <w:i/>
          <w:iCs/>
          <w:lang w:val="fr-FR"/>
        </w:rPr>
        <w:t xml:space="preserve">d’Abou Dabi </w:t>
      </w:r>
      <w:r w:rsidRPr="005C3E6D">
        <w:rPr>
          <w:i/>
          <w:iCs/>
          <w:lang w:val="fr-FR"/>
        </w:rPr>
        <w:t xml:space="preserve">? </w:t>
      </w:r>
    </w:p>
    <w:p w14:paraId="217DC6A2" w14:textId="77777777" w:rsidR="003D5615" w:rsidRPr="005C3E6D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720" w:firstLine="696"/>
        <w:rPr>
          <w:i/>
          <w:iCs/>
          <w:lang w:val="fr-FR"/>
        </w:rPr>
      </w:pPr>
      <w:r w:rsidRPr="005C3E6D">
        <w:rPr>
          <w:i/>
          <w:iCs/>
          <w:lang w:val="fr-FR"/>
        </w:rPr>
        <w:t xml:space="preserve">Y êtes-vous déjà allé ? </w:t>
      </w:r>
    </w:p>
    <w:p w14:paraId="713A0805" w14:textId="77777777" w:rsidR="003D5615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068" w:firstLine="348"/>
        <w:rPr>
          <w:i/>
          <w:iCs/>
          <w:lang w:val="fr-FR"/>
        </w:rPr>
      </w:pPr>
      <w:r w:rsidRPr="00F22F40">
        <w:rPr>
          <w:i/>
          <w:iCs/>
          <w:lang w:val="fr-FR"/>
        </w:rPr>
        <w:t xml:space="preserve">Quels sont vos lieux préférés à Abou Dabi ? </w:t>
      </w:r>
    </w:p>
    <w:p w14:paraId="2DD6F2A7" w14:textId="77777777" w:rsidR="003D5615" w:rsidRPr="005C3E6D" w:rsidRDefault="003D5615" w:rsidP="003D5615">
      <w:pPr>
        <w:pBdr>
          <w:top w:val="nil"/>
          <w:left w:val="nil"/>
          <w:bottom w:val="nil"/>
          <w:right w:val="nil"/>
          <w:between w:val="nil"/>
        </w:pBdr>
        <w:ind w:left="1068" w:firstLine="348"/>
        <w:rPr>
          <w:i/>
          <w:lang w:val="fr-FR"/>
        </w:rPr>
      </w:pPr>
      <w:r w:rsidRPr="00F22F40">
        <w:rPr>
          <w:i/>
          <w:iCs/>
          <w:lang w:val="fr-FR"/>
        </w:rPr>
        <w:t>Abou Dabi est une ville de contraste, pouvez-vous expliquer</w:t>
      </w:r>
      <w:r w:rsidRPr="00F22F40">
        <w:rPr>
          <w:i/>
          <w:lang w:val="fr-FR"/>
        </w:rPr>
        <w:t xml:space="preserve"> pourquoi ?</w:t>
      </w:r>
    </w:p>
    <w:p w14:paraId="74154581" w14:textId="2A27CAE2" w:rsidR="00CE0D4E" w:rsidRPr="00644361" w:rsidRDefault="003D5615" w:rsidP="00644361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lang w:val="fr-FR"/>
        </w:rPr>
      </w:pPr>
      <w:r w:rsidRPr="000D7959">
        <w:rPr>
          <w:rFonts w:eastAsia="Tahoma" w:cs="Tahoma"/>
          <w:color w:val="000000"/>
          <w:szCs w:val="20"/>
          <w:lang w:val="fr-FR"/>
        </w:rPr>
        <w:t>Noter les mots-clés au tableau.</w:t>
      </w:r>
    </w:p>
    <w:p w14:paraId="1A497B80" w14:textId="5DBB202C" w:rsidR="00121738" w:rsidRPr="00644361" w:rsidRDefault="00121738" w:rsidP="00644361">
      <w:pPr>
        <w:pBdr>
          <w:top w:val="nil"/>
          <w:left w:val="nil"/>
          <w:bottom w:val="nil"/>
          <w:right w:val="nil"/>
          <w:between w:val="nil"/>
        </w:pBdr>
        <w:rPr>
          <w:lang w:val="fr-FR"/>
        </w:rPr>
      </w:pPr>
    </w:p>
    <w:p w14:paraId="0DC7256B" w14:textId="1566B692" w:rsidR="003C7E17" w:rsidRDefault="00674D35" w:rsidP="00674D35">
      <w:pPr>
        <w:ind w:left="360"/>
        <w:rPr>
          <w:iCs/>
          <w:lang w:val="fr-FR"/>
        </w:rPr>
      </w:pPr>
      <w:r>
        <w:rPr>
          <w:noProof/>
          <w:lang w:val="fr-FR"/>
        </w:rPr>
        <w:lastRenderedPageBreak/>
        <w:drawing>
          <wp:inline distT="0" distB="0" distL="0" distR="0" wp14:anchorId="77B441E4" wp14:editId="4B15CBA2">
            <wp:extent cx="1323975" cy="361950"/>
            <wp:effectExtent l="0" t="0" r="9525" b="0"/>
            <wp:docPr id="553321980" name="Image 553321980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3FC52" w14:textId="7BDD982E" w:rsidR="00F22F40" w:rsidRDefault="00F22F40" w:rsidP="00674D35">
      <w:pPr>
        <w:ind w:left="360"/>
        <w:rPr>
          <w:iCs/>
          <w:lang w:val="fr-FR"/>
        </w:rPr>
      </w:pPr>
      <w:r>
        <w:rPr>
          <w:iCs/>
          <w:lang w:val="fr-FR"/>
        </w:rPr>
        <w:t>Abou Dabi / Abu Dhabi</w:t>
      </w:r>
    </w:p>
    <w:p w14:paraId="3E544910" w14:textId="77777777" w:rsidR="00252D06" w:rsidRDefault="00252D06" w:rsidP="00252D06">
      <w:pPr>
        <w:rPr>
          <w:iCs/>
          <w:lang w:val="fr-FR"/>
        </w:rPr>
      </w:pPr>
    </w:p>
    <w:tbl>
      <w:tblPr>
        <w:tblW w:w="5112" w:type="pct"/>
        <w:shd w:val="clear" w:color="auto" w:fill="DBE5F1"/>
        <w:tblLook w:val="04A0" w:firstRow="1" w:lastRow="0" w:firstColumn="1" w:lastColumn="0" w:noHBand="0" w:noVBand="1"/>
      </w:tblPr>
      <w:tblGrid>
        <w:gridCol w:w="10138"/>
      </w:tblGrid>
      <w:tr w:rsidR="00395FAD" w:rsidRPr="00F56039" w14:paraId="13514922" w14:textId="77777777" w:rsidTr="00644361">
        <w:trPr>
          <w:trHeight w:val="358"/>
        </w:trPr>
        <w:tc>
          <w:tcPr>
            <w:tcW w:w="5000" w:type="pct"/>
            <w:shd w:val="clear" w:color="auto" w:fill="EEF3F8"/>
            <w:hideMark/>
          </w:tcPr>
          <w:p w14:paraId="086A261A" w14:textId="50C9476F" w:rsidR="00395FAD" w:rsidRPr="00644361" w:rsidRDefault="00395FAD" w:rsidP="00E45DE8">
            <w:pPr>
              <w:spacing w:line="276" w:lineRule="auto"/>
              <w:ind w:right="284"/>
              <w:jc w:val="both"/>
              <w:rPr>
                <w:lang w:val="fr-FR"/>
              </w:rPr>
            </w:pPr>
            <w:r w:rsidRPr="00B6249D">
              <w:rPr>
                <w:noProof/>
                <w:lang w:val="fr-FR"/>
              </w:rPr>
              <w:drawing>
                <wp:inline distT="0" distB="0" distL="0" distR="0" wp14:anchorId="54C65C38" wp14:editId="58CCA397">
                  <wp:extent cx="806399" cy="360000"/>
                  <wp:effectExtent l="0" t="0" r="0" b="0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639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69B0A8" w14:textId="5264C764" w:rsidR="00BA65DC" w:rsidRDefault="00BA65DC" w:rsidP="00BA65DC">
            <w:pPr>
              <w:spacing w:line="276" w:lineRule="auto"/>
              <w:ind w:right="284"/>
              <w:jc w:val="both"/>
              <w:rPr>
                <w:lang w:val="fr-FR"/>
              </w:rPr>
            </w:pPr>
            <w:r w:rsidRPr="00BA65DC">
              <w:rPr>
                <w:noProof/>
                <w:lang w:val="fr-FR"/>
              </w:rPr>
              <w:drawing>
                <wp:inline distT="0" distB="0" distL="0" distR="0" wp14:anchorId="7F423AB7" wp14:editId="2AD37432">
                  <wp:extent cx="6120130" cy="278892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130" cy="2788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85D78">
              <w:rPr>
                <w:b/>
                <w:lang w:val="fr-FR"/>
              </w:rPr>
              <w:t>Émirats arabes unis</w:t>
            </w:r>
            <w:r>
              <w:rPr>
                <w:lang w:val="fr-FR"/>
              </w:rPr>
              <w:t> : État fédéral créé en 1971, situé au Moyen-Orient. Il est composé de 7 émirats : Abou Dhabi, Ajman, Charjah, Dubaï, Fujaïrah, Ras el Khaïmah et Oumm al Qaïwaïn. (source : Wikipédia)</w:t>
            </w:r>
          </w:p>
          <w:p w14:paraId="22A6629A" w14:textId="22C0AB39" w:rsidR="00BA65DC" w:rsidRDefault="00BA65DC" w:rsidP="00BA65DC">
            <w:pPr>
              <w:spacing w:line="276" w:lineRule="auto"/>
              <w:ind w:right="284"/>
              <w:jc w:val="both"/>
              <w:rPr>
                <w:lang w:val="fr-FR"/>
              </w:rPr>
            </w:pPr>
          </w:p>
          <w:p w14:paraId="799945D9" w14:textId="5B005C51" w:rsidR="005320E7" w:rsidRDefault="00395FAD">
            <w:pPr>
              <w:spacing w:line="276" w:lineRule="auto"/>
              <w:ind w:right="284"/>
              <w:jc w:val="both"/>
              <w:rPr>
                <w:lang w:val="fr-FR"/>
              </w:rPr>
            </w:pPr>
            <w:r w:rsidRPr="00644361">
              <w:rPr>
                <w:b/>
                <w:lang w:val="fr-FR"/>
              </w:rPr>
              <w:t>Abou Dabi</w:t>
            </w:r>
            <w:r w:rsidRPr="00644361">
              <w:rPr>
                <w:lang w:val="fr-FR"/>
              </w:rPr>
              <w:t> : ville située au Moyen-Orient, Abou Dabi</w:t>
            </w:r>
            <w:r w:rsidR="00C86FFA">
              <w:rPr>
                <w:lang w:val="fr-FR"/>
              </w:rPr>
              <w:t xml:space="preserve"> ou Abu Dhabi</w:t>
            </w:r>
            <w:r w:rsidRPr="00644361">
              <w:rPr>
                <w:lang w:val="fr-FR"/>
              </w:rPr>
              <w:t xml:space="preserve"> est la capitale des Émirats </w:t>
            </w:r>
            <w:r>
              <w:rPr>
                <w:lang w:val="fr-FR"/>
              </w:rPr>
              <w:t>a</w:t>
            </w:r>
            <w:r w:rsidRPr="00644361">
              <w:rPr>
                <w:lang w:val="fr-FR"/>
              </w:rPr>
              <w:t xml:space="preserve">rabes </w:t>
            </w:r>
            <w:r>
              <w:rPr>
                <w:lang w:val="fr-FR"/>
              </w:rPr>
              <w:t>u</w:t>
            </w:r>
            <w:r w:rsidRPr="00644361">
              <w:rPr>
                <w:lang w:val="fr-FR"/>
              </w:rPr>
              <w:t xml:space="preserve">nis et est un émirat à elle seule. Abou Dabi en arabe signifie “père de gazelle” et cette appellation remonte à il y a 300 ans, à cause du grand nombre de gazelles qu’on pouvait y trouver. </w:t>
            </w:r>
            <w:r>
              <w:rPr>
                <w:lang w:val="fr-FR"/>
              </w:rPr>
              <w:t>(</w:t>
            </w:r>
            <w:r w:rsidRPr="00644361">
              <w:rPr>
                <w:lang w:val="fr-FR"/>
              </w:rPr>
              <w:t>Source</w:t>
            </w:r>
            <w:r>
              <w:rPr>
                <w:lang w:val="fr-FR"/>
              </w:rPr>
              <w:t xml:space="preserve"> : </w:t>
            </w:r>
            <w:r w:rsidRPr="00644361">
              <w:rPr>
                <w:lang w:val="fr-FR"/>
              </w:rPr>
              <w:t>Abu Dhabi Culture</w:t>
            </w:r>
            <w:r>
              <w:rPr>
                <w:lang w:val="fr-FR"/>
              </w:rPr>
              <w:t>)</w:t>
            </w:r>
          </w:p>
          <w:p w14:paraId="1F1562B8" w14:textId="684F8ECF" w:rsidR="005320E7" w:rsidRDefault="005320E7" w:rsidP="00E45DE8">
            <w:pPr>
              <w:spacing w:line="276" w:lineRule="auto"/>
              <w:ind w:right="284"/>
              <w:jc w:val="both"/>
              <w:rPr>
                <w:lang w:val="fr-FR"/>
              </w:rPr>
            </w:pPr>
          </w:p>
          <w:p w14:paraId="213542D2" w14:textId="19C57079" w:rsidR="00395FAD" w:rsidRPr="00644361" w:rsidRDefault="005320E7" w:rsidP="00E45DE8">
            <w:pPr>
              <w:spacing w:line="276" w:lineRule="auto"/>
              <w:ind w:right="284"/>
              <w:jc w:val="both"/>
              <w:rPr>
                <w:lang w:val="fr-FR"/>
              </w:rPr>
            </w:pPr>
            <w:r w:rsidRPr="00644361">
              <w:rPr>
                <w:b/>
                <w:lang w:val="fr-FR"/>
              </w:rPr>
              <w:t>Le Louvre Abou Dabi</w:t>
            </w:r>
            <w:r>
              <w:rPr>
                <w:lang w:val="fr-FR"/>
              </w:rPr>
              <w:t> : musée universel fondé en 2017 à Abou Dabi suite à une collaboration sur 30 ans avec la France. Le bâtiment est réalisé par l’architecte français Jean Nouvel. (source : Wikipédia)</w:t>
            </w:r>
          </w:p>
        </w:tc>
      </w:tr>
    </w:tbl>
    <w:p w14:paraId="7F0D2352" w14:textId="77777777" w:rsidR="00C701C9" w:rsidRDefault="00C701C9" w:rsidP="00252D06">
      <w:pPr>
        <w:rPr>
          <w:iCs/>
          <w:szCs w:val="20"/>
          <w:lang w:val="fr-FR"/>
        </w:rPr>
      </w:pPr>
    </w:p>
    <w:p w14:paraId="63E32B8B" w14:textId="77777777" w:rsidR="00F415A5" w:rsidRDefault="00F415A5" w:rsidP="00252D06">
      <w:pPr>
        <w:rPr>
          <w:iCs/>
          <w:szCs w:val="20"/>
          <w:lang w:val="fr-FR"/>
        </w:rPr>
      </w:pPr>
    </w:p>
    <w:p w14:paraId="46B3F66D" w14:textId="77777777" w:rsidR="00F415A5" w:rsidRPr="00136475" w:rsidRDefault="00F415A5" w:rsidP="00252D06">
      <w:pPr>
        <w:rPr>
          <w:iCs/>
          <w:szCs w:val="20"/>
          <w:lang w:val="fr-FR"/>
        </w:rPr>
      </w:pPr>
    </w:p>
    <w:p w14:paraId="05E0DE7F" w14:textId="06C8B44D" w:rsidR="00704307" w:rsidRPr="00D35FE0" w:rsidRDefault="00517CA0" w:rsidP="00704307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1C03AE93" wp14:editId="289A8610">
            <wp:extent cx="1200150" cy="361950"/>
            <wp:effectExtent l="0" t="0" r="0" b="0"/>
            <wp:docPr id="37" name="Image 37" descr="C:\Users\VMOISAN\AppData\Local\Microsoft\Windows\INetCache\Content.Word\activité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:\Users\VMOISAN\AppData\Local\Microsoft\Windows\INetCache\Content.Word\activité2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396E23B9" wp14:editId="3BD6557E">
            <wp:extent cx="1446530" cy="361950"/>
            <wp:effectExtent l="0" t="0" r="1270" b="0"/>
            <wp:docPr id="38" name="Image 38" descr="C:\Users\VMOISAN\AppData\Local\Microsoft\Windows\INetCache\Content.Word\2. découver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VMOISAN\AppData\Local\Microsoft\Windows\INetCache\Content.Word\2. découverte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4A4A1F" w14:textId="144B54A4" w:rsidR="00396052" w:rsidRPr="000B533A" w:rsidRDefault="00906134" w:rsidP="000B533A">
      <w:pPr>
        <w:rPr>
          <w:b/>
          <w:lang w:val="fr-FR"/>
        </w:rPr>
      </w:pPr>
      <w:r>
        <w:rPr>
          <w:noProof/>
          <w:lang w:val="fr-FR"/>
        </w:rPr>
        <w:drawing>
          <wp:inline distT="0" distB="0" distL="0" distR="0" wp14:anchorId="5D80CD94" wp14:editId="315B9DD4">
            <wp:extent cx="1207770" cy="361950"/>
            <wp:effectExtent l="0" t="0" r="0" b="0"/>
            <wp:docPr id="1827168212" name="image51.png" descr="C:\Users\VMOISAN\AppData\Local\Microsoft\Windows\INetCache\Content.Word\parti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 descr="C:\Users\VMOISAN\AppData\Local\Microsoft\Windows\INetCache\Content.Word\partie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A84C38" w14:textId="77777777" w:rsidR="00395FAD" w:rsidRPr="00D35FE0" w:rsidRDefault="00395FAD" w:rsidP="00395FAD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6980A8F4" w14:textId="10F73281" w:rsidR="00395FAD" w:rsidRPr="00D35FE0" w:rsidRDefault="00395FAD" w:rsidP="00395FAD">
      <w:pPr>
        <w:rPr>
          <w:lang w:val="fr-FR"/>
        </w:rPr>
      </w:pPr>
      <w:r>
        <w:rPr>
          <w:lang w:val="fr-FR"/>
        </w:rPr>
        <w:t>R</w:t>
      </w:r>
      <w:r w:rsidRPr="00F065FB">
        <w:rPr>
          <w:lang w:val="fr-FR"/>
        </w:rPr>
        <w:t xml:space="preserve">egardez la vidéo </w:t>
      </w:r>
      <w:r w:rsidR="00DE0CEA">
        <w:rPr>
          <w:lang w:val="fr-FR"/>
        </w:rPr>
        <w:t>en observant bien les paysages. Que voyez-vous ?</w:t>
      </w:r>
    </w:p>
    <w:p w14:paraId="21D9FA0C" w14:textId="77777777" w:rsidR="00395FAD" w:rsidRDefault="00395FAD" w:rsidP="00704307">
      <w:pPr>
        <w:rPr>
          <w:b/>
          <w:lang w:val="fr-FR"/>
        </w:rPr>
      </w:pPr>
    </w:p>
    <w:p w14:paraId="470A4FDE" w14:textId="29C26644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10CD783D" w14:textId="3A7534EA" w:rsidR="001E69C8" w:rsidRPr="001E69C8" w:rsidRDefault="00DE0CEA" w:rsidP="001E69C8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iCs/>
        </w:rPr>
        <w:t>Lire la consigne à la classe.</w:t>
      </w:r>
    </w:p>
    <w:p w14:paraId="729F6C24" w14:textId="1074D4E4" w:rsidR="001E69C8" w:rsidRPr="002563E6" w:rsidRDefault="001E69C8" w:rsidP="001E69C8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rFonts w:eastAsia="Arial Unicode MS"/>
        </w:rPr>
        <w:t>M</w:t>
      </w:r>
      <w:r w:rsidRPr="00AE1818">
        <w:rPr>
          <w:rFonts w:eastAsia="Arial Unicode MS"/>
        </w:rPr>
        <w:t xml:space="preserve">ontrer la vidéo </w:t>
      </w:r>
      <w:r w:rsidR="000B533A">
        <w:rPr>
          <w:rFonts w:eastAsia="Arial Unicode MS"/>
        </w:rPr>
        <w:t xml:space="preserve">jusqu’à 0’22 </w:t>
      </w:r>
      <w:r>
        <w:rPr>
          <w:rFonts w:eastAsia="Arial Unicode MS"/>
          <w:u w:val="single"/>
        </w:rPr>
        <w:t>sans</w:t>
      </w:r>
      <w:r w:rsidRPr="00AE1818">
        <w:rPr>
          <w:rFonts w:eastAsia="Arial Unicode MS"/>
          <w:u w:val="single"/>
        </w:rPr>
        <w:t xml:space="preserve"> le </w:t>
      </w:r>
      <w:r w:rsidRPr="003D0EA9">
        <w:rPr>
          <w:rFonts w:eastAsia="Arial Unicode MS"/>
          <w:u w:val="single"/>
        </w:rPr>
        <w:t>son et sans les sous-titres</w:t>
      </w:r>
      <w:r w:rsidRPr="00AE1818">
        <w:rPr>
          <w:rFonts w:eastAsia="Arial Unicode MS"/>
        </w:rPr>
        <w:t xml:space="preserve">. </w:t>
      </w:r>
    </w:p>
    <w:p w14:paraId="7CA349AD" w14:textId="4FD9F3D7" w:rsidR="00DE0CEA" w:rsidRPr="00644361" w:rsidRDefault="001E69C8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rFonts w:eastAsia="Tahoma" w:cs="Tahoma"/>
          <w:color w:val="000000"/>
          <w:szCs w:val="20"/>
        </w:rPr>
        <w:t xml:space="preserve">Mise en commun avec le </w:t>
      </w:r>
      <w:r w:rsidRPr="00DD0D9C">
        <w:rPr>
          <w:rFonts w:eastAsia="Tahoma" w:cs="Tahoma"/>
          <w:color w:val="000000"/>
          <w:szCs w:val="20"/>
        </w:rPr>
        <w:t>groupe-classe.</w:t>
      </w:r>
      <w:r>
        <w:rPr>
          <w:rFonts w:eastAsia="Tahoma" w:cs="Tahoma"/>
          <w:color w:val="000000"/>
          <w:szCs w:val="20"/>
        </w:rPr>
        <w:t xml:space="preserve"> I</w:t>
      </w:r>
      <w:r w:rsidRPr="000D7959">
        <w:rPr>
          <w:rFonts w:eastAsia="Tahoma" w:cs="Tahoma"/>
          <w:color w:val="000000"/>
          <w:szCs w:val="20"/>
        </w:rPr>
        <w:t xml:space="preserve">nciter les </w:t>
      </w:r>
      <w:r w:rsidRPr="000D7959">
        <w:rPr>
          <w:rFonts w:eastAsia="Arial Unicode MS"/>
        </w:rPr>
        <w:t xml:space="preserve">apprenant·e·s </w:t>
      </w:r>
      <w:r w:rsidRPr="000D7959">
        <w:rPr>
          <w:rFonts w:eastAsia="Tahoma" w:cs="Tahoma"/>
          <w:color w:val="000000"/>
          <w:szCs w:val="20"/>
        </w:rPr>
        <w:t>à répondre spontanément</w:t>
      </w:r>
      <w:r>
        <w:rPr>
          <w:rFonts w:eastAsia="Tahoma" w:cs="Tahoma"/>
          <w:color w:val="000000"/>
          <w:szCs w:val="20"/>
        </w:rPr>
        <w:t xml:space="preserve"> et noter le vocabulaire au tableau</w:t>
      </w:r>
      <w:r w:rsidR="00DE0CEA">
        <w:rPr>
          <w:rFonts w:eastAsia="Tahoma" w:cs="Tahoma"/>
          <w:color w:val="000000"/>
          <w:szCs w:val="20"/>
        </w:rPr>
        <w:t>.</w:t>
      </w:r>
    </w:p>
    <w:p w14:paraId="2ACA69F7" w14:textId="77777777" w:rsidR="00DE0CEA" w:rsidRPr="002563E6" w:rsidRDefault="00DE0CEA" w:rsidP="00DE0CEA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4248CF2B" wp14:editId="43E4CE97">
            <wp:extent cx="1323975" cy="361950"/>
            <wp:effectExtent l="0" t="0" r="9525" b="0"/>
            <wp:docPr id="1" name="Image 1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9638" w14:textId="5921F1CB" w:rsidR="00DE0CEA" w:rsidRPr="00644361" w:rsidRDefault="00DE0CEA" w:rsidP="00644361">
      <w:pPr>
        <w:jc w:val="both"/>
        <w:rPr>
          <w:rFonts w:eastAsia="Tahoma" w:cs="Tahoma"/>
          <w:color w:val="000000"/>
          <w:szCs w:val="20"/>
        </w:rPr>
      </w:pPr>
      <w:r w:rsidRPr="00644361">
        <w:rPr>
          <w:rFonts w:eastAsia="Tahoma" w:cs="Tahoma"/>
          <w:color w:val="000000"/>
          <w:szCs w:val="20"/>
          <w:lang w:val="fr-FR"/>
        </w:rPr>
        <w:t>D</w:t>
      </w:r>
      <w:r w:rsidR="001E69C8" w:rsidRPr="00644361">
        <w:rPr>
          <w:rFonts w:eastAsia="Tahoma" w:cs="Tahoma"/>
          <w:color w:val="000000"/>
          <w:szCs w:val="20"/>
          <w:lang w:val="fr-FR"/>
        </w:rPr>
        <w:t>es immeubles, une mosquée, une rivière, le désert, des chameaux, le drapeau, un palais/ Emirates Palace, une promenade, la corniche</w:t>
      </w:r>
      <w:r w:rsidR="000B533A" w:rsidRPr="00644361">
        <w:rPr>
          <w:rFonts w:eastAsia="Tahoma" w:cs="Tahoma"/>
          <w:color w:val="000000"/>
          <w:szCs w:val="20"/>
          <w:lang w:val="fr-FR"/>
        </w:rPr>
        <w:t>, un drapeau</w:t>
      </w:r>
      <w:r w:rsidRPr="00644361">
        <w:rPr>
          <w:rFonts w:eastAsia="Tahoma" w:cs="Tahoma"/>
          <w:color w:val="000000"/>
          <w:szCs w:val="20"/>
          <w:lang w:val="fr-FR"/>
        </w:rPr>
        <w:t>,</w:t>
      </w:r>
      <w:r w:rsidR="000B533A" w:rsidRPr="00644361">
        <w:rPr>
          <w:rFonts w:eastAsia="Tahoma" w:cs="Tahoma"/>
          <w:color w:val="000000"/>
          <w:szCs w:val="20"/>
          <w:lang w:val="fr-FR"/>
        </w:rPr>
        <w:t xml:space="preserve"> </w:t>
      </w:r>
      <w:r w:rsidRPr="00644361">
        <w:rPr>
          <w:rFonts w:eastAsia="Tahoma" w:cs="Tahoma"/>
          <w:color w:val="000000"/>
          <w:szCs w:val="20"/>
          <w:lang w:val="fr-FR"/>
        </w:rPr>
        <w:t>…</w:t>
      </w:r>
    </w:p>
    <w:p w14:paraId="5E8D48BC" w14:textId="76268FF7" w:rsidR="00906134" w:rsidRPr="00644361" w:rsidRDefault="00906134" w:rsidP="00644361">
      <w:pPr>
        <w:pStyle w:val="Paragraphedeliste"/>
        <w:jc w:val="both"/>
        <w:rPr>
          <w:noProof/>
          <w:lang w:eastAsia="fr-FR"/>
        </w:rPr>
      </w:pPr>
    </w:p>
    <w:p w14:paraId="5A74038F" w14:textId="2FB96FE0" w:rsidR="00906134" w:rsidRDefault="00906134" w:rsidP="00906134">
      <w:pPr>
        <w:jc w:val="both"/>
        <w:rPr>
          <w:iCs/>
        </w:rPr>
      </w:pPr>
      <w:r>
        <w:rPr>
          <w:noProof/>
          <w:lang w:val="fr-FR"/>
        </w:rPr>
        <w:lastRenderedPageBreak/>
        <w:drawing>
          <wp:inline distT="0" distB="0" distL="0" distR="0" wp14:anchorId="78059F91" wp14:editId="0AC76A8D">
            <wp:extent cx="1207770" cy="361950"/>
            <wp:effectExtent l="0" t="0" r="0" b="0"/>
            <wp:docPr id="1827168215" name="image59.png" descr="C:\Users\VMOISAN\AppData\Local\Microsoft\Windows\INetCache\Content.Word\parti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png" descr="C:\Users\VMOISAN\AppData\Local\Microsoft\Windows\INetCache\Content.Word\partie2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E95A24A" w14:textId="77777777" w:rsidR="00906134" w:rsidRPr="00D35FE0" w:rsidRDefault="00906134" w:rsidP="00906134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6D7FC64C" w14:textId="77777777" w:rsidR="00906134" w:rsidRPr="00D35FE0" w:rsidRDefault="00906134" w:rsidP="00906134">
      <w:pPr>
        <w:rPr>
          <w:lang w:val="fr-FR"/>
        </w:rPr>
      </w:pPr>
      <w:r>
        <w:rPr>
          <w:lang w:val="fr-FR"/>
        </w:rPr>
        <w:t>R</w:t>
      </w:r>
      <w:r w:rsidRPr="00F065FB">
        <w:rPr>
          <w:lang w:val="fr-FR"/>
        </w:rPr>
        <w:t xml:space="preserve">egardez la vidéo et </w:t>
      </w:r>
      <w:r>
        <w:rPr>
          <w:lang w:val="fr-FR"/>
        </w:rPr>
        <w:t>remettez</w:t>
      </w:r>
      <w:r w:rsidRPr="00F065FB">
        <w:rPr>
          <w:lang w:val="fr-FR"/>
        </w:rPr>
        <w:t xml:space="preserve"> les informations </w:t>
      </w:r>
      <w:r>
        <w:rPr>
          <w:lang w:val="fr-FR"/>
        </w:rPr>
        <w:t>dans l’ordre de la vidéo.</w:t>
      </w:r>
    </w:p>
    <w:p w14:paraId="59E75482" w14:textId="77777777" w:rsidR="00906134" w:rsidRPr="00D35FE0" w:rsidRDefault="00906134" w:rsidP="00906134">
      <w:pPr>
        <w:rPr>
          <w:lang w:val="fr-FR"/>
        </w:rPr>
      </w:pPr>
    </w:p>
    <w:p w14:paraId="1AA1E5A8" w14:textId="77777777" w:rsidR="00906134" w:rsidRPr="00D35FE0" w:rsidRDefault="00906134" w:rsidP="00906134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6FCA2DC8" w14:textId="70616EB4" w:rsidR="000B533A" w:rsidRPr="00644361" w:rsidRDefault="000B533A" w:rsidP="000B533A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rFonts w:eastAsia="Arial Unicode MS"/>
        </w:rPr>
        <w:t>Conserver les binômes précédemment formés.</w:t>
      </w:r>
    </w:p>
    <w:p w14:paraId="64E0E088" w14:textId="033A49D3" w:rsidR="00265226" w:rsidRPr="000B533A" w:rsidRDefault="00265226" w:rsidP="000B533A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rFonts w:eastAsia="Arial Unicode MS"/>
        </w:rPr>
        <w:t>Distribuer la fiche apprenant.</w:t>
      </w:r>
    </w:p>
    <w:p w14:paraId="3E444E06" w14:textId="2C11D70B" w:rsidR="00906134" w:rsidRPr="009E1D9C" w:rsidRDefault="00906134" w:rsidP="00906134">
      <w:pPr>
        <w:pStyle w:val="Paragraphedeliste"/>
        <w:numPr>
          <w:ilvl w:val="0"/>
          <w:numId w:val="10"/>
        </w:numPr>
        <w:jc w:val="both"/>
        <w:rPr>
          <w:iCs/>
        </w:rPr>
      </w:pPr>
      <w:r>
        <w:rPr>
          <w:rFonts w:eastAsia="Arial Unicode MS"/>
        </w:rPr>
        <w:t xml:space="preserve">Lire la consigne et proposer une explication si besoin. </w:t>
      </w:r>
      <w:r w:rsidRPr="009E1D9C">
        <w:rPr>
          <w:rFonts w:eastAsia="Arial Unicode MS"/>
        </w:rPr>
        <w:t xml:space="preserve">Inviter un·e apprenant·e à lire la consigne et la première phrase de l’activité </w:t>
      </w:r>
      <w:r>
        <w:rPr>
          <w:rFonts w:eastAsia="Arial Unicode MS"/>
        </w:rPr>
        <w:t>2</w:t>
      </w:r>
      <w:r w:rsidRPr="009E1D9C">
        <w:rPr>
          <w:rFonts w:eastAsia="Arial Unicode MS"/>
        </w:rPr>
        <w:t xml:space="preserve">. Lui demander de choisir un·e </w:t>
      </w:r>
      <w:r w:rsidR="00DE0CEA">
        <w:rPr>
          <w:rFonts w:eastAsia="Arial Unicode MS"/>
        </w:rPr>
        <w:t>camarade</w:t>
      </w:r>
      <w:r>
        <w:rPr>
          <w:rFonts w:eastAsia="Arial Unicode MS"/>
        </w:rPr>
        <w:t xml:space="preserve"> </w:t>
      </w:r>
      <w:r w:rsidRPr="009E1D9C">
        <w:rPr>
          <w:rFonts w:eastAsia="Arial Unicode MS"/>
        </w:rPr>
        <w:t xml:space="preserve">pour continuer la lecture de la deuxième phrase. Procéder ainsi pour la totalité des phrases de l’activité. </w:t>
      </w:r>
    </w:p>
    <w:p w14:paraId="5D7224DA" w14:textId="696FED96" w:rsidR="00906134" w:rsidRPr="002563E6" w:rsidRDefault="00906134" w:rsidP="00906134">
      <w:pPr>
        <w:pStyle w:val="Paragraphedeliste"/>
        <w:numPr>
          <w:ilvl w:val="0"/>
          <w:numId w:val="10"/>
        </w:numPr>
        <w:jc w:val="both"/>
        <w:rPr>
          <w:iCs/>
        </w:rPr>
      </w:pPr>
      <w:r w:rsidRPr="00AE1818">
        <w:rPr>
          <w:rFonts w:eastAsia="Arial Unicode MS"/>
        </w:rPr>
        <w:t xml:space="preserve">Montrer la vidéo </w:t>
      </w:r>
      <w:r>
        <w:rPr>
          <w:rFonts w:eastAsia="Arial Unicode MS"/>
        </w:rPr>
        <w:t xml:space="preserve">de </w:t>
      </w:r>
      <w:r w:rsidRPr="00550F53">
        <w:rPr>
          <w:rFonts w:eastAsia="Arial Unicode MS"/>
        </w:rPr>
        <w:t>0’</w:t>
      </w:r>
      <w:r w:rsidR="00550F53" w:rsidRPr="00550F53">
        <w:rPr>
          <w:rFonts w:eastAsia="Arial Unicode MS"/>
        </w:rPr>
        <w:t>15</w:t>
      </w:r>
      <w:r w:rsidRPr="00550F53">
        <w:rPr>
          <w:rFonts w:eastAsia="Arial Unicode MS"/>
        </w:rPr>
        <w:t xml:space="preserve"> à </w:t>
      </w:r>
      <w:r w:rsidR="00550F53" w:rsidRPr="00550F53">
        <w:rPr>
          <w:rFonts w:eastAsia="Arial Unicode MS"/>
        </w:rPr>
        <w:t>0’</w:t>
      </w:r>
      <w:r w:rsidRPr="00550F53">
        <w:rPr>
          <w:rFonts w:eastAsia="Arial Unicode MS"/>
        </w:rPr>
        <w:t>5</w:t>
      </w:r>
      <w:r w:rsidR="00550F53" w:rsidRPr="00550F53">
        <w:rPr>
          <w:rFonts w:eastAsia="Arial Unicode MS"/>
        </w:rPr>
        <w:t>0</w:t>
      </w:r>
      <w:r w:rsidRPr="00AE1818">
        <w:rPr>
          <w:rFonts w:eastAsia="Arial Unicode MS"/>
        </w:rPr>
        <w:t xml:space="preserve"> </w:t>
      </w:r>
      <w:r>
        <w:rPr>
          <w:rFonts w:eastAsia="Arial Unicode MS"/>
          <w:u w:val="single"/>
        </w:rPr>
        <w:t>sans</w:t>
      </w:r>
      <w:r w:rsidRPr="00AE1818">
        <w:rPr>
          <w:rFonts w:eastAsia="Arial Unicode MS"/>
          <w:u w:val="single"/>
        </w:rPr>
        <w:t xml:space="preserve"> le </w:t>
      </w:r>
      <w:r w:rsidRPr="003D0EA9">
        <w:rPr>
          <w:rFonts w:eastAsia="Arial Unicode MS"/>
          <w:u w:val="single"/>
        </w:rPr>
        <w:t>son et sans les sous-titres</w:t>
      </w:r>
      <w:r w:rsidRPr="00AE1818">
        <w:rPr>
          <w:rFonts w:eastAsia="Arial Unicode MS"/>
        </w:rPr>
        <w:t xml:space="preserve">. </w:t>
      </w:r>
    </w:p>
    <w:p w14:paraId="07427494" w14:textId="45978EF3" w:rsidR="00906134" w:rsidRPr="000538B5" w:rsidRDefault="00906134" w:rsidP="00D83917">
      <w:pPr>
        <w:pStyle w:val="Paragraphedeliste"/>
        <w:numPr>
          <w:ilvl w:val="0"/>
          <w:numId w:val="10"/>
        </w:numPr>
        <w:jc w:val="both"/>
        <w:rPr>
          <w:iCs/>
        </w:rPr>
      </w:pPr>
      <w:r w:rsidRPr="000538B5">
        <w:rPr>
          <w:rFonts w:eastAsia="Tahoma" w:cs="Tahoma"/>
          <w:color w:val="000000"/>
          <w:szCs w:val="20"/>
        </w:rPr>
        <w:t xml:space="preserve">Après un temps de réflexion, mise en commun avec le groupe-classe. </w:t>
      </w:r>
      <w:r w:rsidRPr="000538B5">
        <w:rPr>
          <w:rFonts w:eastAsia="Arial Unicode MS"/>
        </w:rPr>
        <w:t xml:space="preserve">Projeter l’activité au tableau et inviter les apprenant·e·s à </w:t>
      </w:r>
      <w:r w:rsidR="000538B5" w:rsidRPr="000538B5">
        <w:rPr>
          <w:rFonts w:eastAsia="Arial Unicode MS"/>
        </w:rPr>
        <w:t>noter l’ordre au tableau.</w:t>
      </w:r>
    </w:p>
    <w:p w14:paraId="1F1B628D" w14:textId="79877652" w:rsidR="00D93A8A" w:rsidRPr="002563E6" w:rsidRDefault="00517CA0" w:rsidP="002563E6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03395BFE" wp14:editId="250ECD40">
            <wp:extent cx="1323975" cy="361950"/>
            <wp:effectExtent l="0" t="0" r="9525" b="0"/>
            <wp:docPr id="51" name="Image 51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91C17" w14:textId="01F67A2D" w:rsidR="000826F2" w:rsidRPr="000826F2" w:rsidRDefault="000826F2" w:rsidP="000826F2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Tahoma" w:cs="Tahoma"/>
          <w:color w:val="000000"/>
          <w:szCs w:val="20"/>
        </w:rPr>
      </w:pPr>
      <w:r w:rsidRPr="000826F2">
        <w:rPr>
          <w:rFonts w:eastAsia="Tahoma" w:cs="Tahoma"/>
          <w:color w:val="000000"/>
          <w:szCs w:val="20"/>
        </w:rPr>
        <w:t>Le drapeau émirien flotte.</w:t>
      </w:r>
    </w:p>
    <w:p w14:paraId="4D810A31" w14:textId="77777777" w:rsidR="00306EBC" w:rsidRPr="00306EBC" w:rsidRDefault="00306EBC" w:rsidP="00306EBC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Tahoma" w:cs="Tahoma"/>
          <w:color w:val="000000"/>
          <w:szCs w:val="20"/>
        </w:rPr>
      </w:pPr>
      <w:r w:rsidRPr="00306EBC">
        <w:rPr>
          <w:rFonts w:eastAsia="Tahoma" w:cs="Tahoma"/>
          <w:color w:val="000000"/>
          <w:szCs w:val="20"/>
        </w:rPr>
        <w:t>Des gens se promènent en bord de mer.</w:t>
      </w:r>
    </w:p>
    <w:p w14:paraId="1107963E" w14:textId="43243D70" w:rsidR="000826F2" w:rsidRDefault="000826F2" w:rsidP="000826F2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Tahoma" w:cs="Tahoma"/>
          <w:color w:val="000000"/>
          <w:szCs w:val="20"/>
        </w:rPr>
      </w:pPr>
      <w:r w:rsidRPr="000826F2">
        <w:rPr>
          <w:rFonts w:eastAsia="Tahoma" w:cs="Tahoma"/>
          <w:color w:val="000000"/>
          <w:szCs w:val="20"/>
        </w:rPr>
        <w:t>Ahmed est étudiant à l’université Sorbonne Abu Dhabi.</w:t>
      </w:r>
    </w:p>
    <w:p w14:paraId="21051B19" w14:textId="42D849EA" w:rsidR="00550F53" w:rsidRPr="00550F53" w:rsidRDefault="00550F53" w:rsidP="00550F53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Tahoma" w:cs="Tahoma"/>
          <w:color w:val="000000"/>
          <w:szCs w:val="20"/>
        </w:rPr>
      </w:pPr>
      <w:r w:rsidRPr="000826F2">
        <w:rPr>
          <w:rFonts w:eastAsia="Tahoma" w:cs="Tahoma"/>
          <w:color w:val="000000"/>
          <w:szCs w:val="20"/>
        </w:rPr>
        <w:t xml:space="preserve">Ivan monte </w:t>
      </w:r>
      <w:r>
        <w:rPr>
          <w:rFonts w:eastAsia="Tahoma" w:cs="Tahoma"/>
          <w:color w:val="000000"/>
          <w:szCs w:val="20"/>
        </w:rPr>
        <w:t>sur</w:t>
      </w:r>
      <w:r w:rsidRPr="000826F2">
        <w:rPr>
          <w:rFonts w:eastAsia="Tahoma" w:cs="Tahoma"/>
          <w:color w:val="000000"/>
          <w:szCs w:val="20"/>
        </w:rPr>
        <w:t xml:space="preserve"> un bateau traditionnel.</w:t>
      </w:r>
    </w:p>
    <w:p w14:paraId="14F945E4" w14:textId="6055D8DD" w:rsidR="000826F2" w:rsidRPr="000826F2" w:rsidRDefault="000826F2" w:rsidP="000826F2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rFonts w:eastAsia="Tahoma" w:cs="Tahoma"/>
          <w:color w:val="000000"/>
          <w:szCs w:val="20"/>
        </w:rPr>
      </w:pPr>
      <w:r w:rsidRPr="000826F2">
        <w:rPr>
          <w:rFonts w:eastAsia="Tahoma" w:cs="Tahoma"/>
          <w:color w:val="000000"/>
          <w:szCs w:val="20"/>
        </w:rPr>
        <w:t>Ivan retire ses chaussures.</w:t>
      </w:r>
    </w:p>
    <w:p w14:paraId="558713AA" w14:textId="7A22A568" w:rsidR="000826F2" w:rsidRPr="000826F2" w:rsidRDefault="000826F2" w:rsidP="000826F2">
      <w:pPr>
        <w:pStyle w:val="Paragraphedeliste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 w:rsidRPr="000826F2">
        <w:rPr>
          <w:rFonts w:eastAsia="Tahoma" w:cs="Tahoma"/>
          <w:color w:val="000000"/>
          <w:szCs w:val="20"/>
        </w:rPr>
        <w:t>Ivan et Ahmed se serrent la main.</w:t>
      </w:r>
    </w:p>
    <w:p w14:paraId="6E896F12" w14:textId="77777777" w:rsidR="002563E6" w:rsidRPr="00D35FE0" w:rsidRDefault="002563E6" w:rsidP="00704307">
      <w:pPr>
        <w:rPr>
          <w:iCs/>
          <w:lang w:val="fr-FR"/>
        </w:rPr>
      </w:pPr>
    </w:p>
    <w:p w14:paraId="3D593F7C" w14:textId="491827CA" w:rsidR="00704307" w:rsidRDefault="00517CA0" w:rsidP="00704307">
      <w:pPr>
        <w:rPr>
          <w:noProof/>
          <w:lang w:val="fr-FR"/>
        </w:rPr>
      </w:pPr>
      <w:r>
        <w:rPr>
          <w:noProof/>
          <w:lang w:val="fr-FR"/>
        </w:rPr>
        <w:drawing>
          <wp:inline distT="0" distB="0" distL="0" distR="0" wp14:anchorId="093BB87A" wp14:editId="4D03C7A4">
            <wp:extent cx="1207770" cy="361950"/>
            <wp:effectExtent l="0" t="0" r="0" b="0"/>
            <wp:docPr id="39" name="Image 39" descr="C:\Users\VMOISAN\AppData\Local\Microsoft\Windows\INetCache\Content.Word\activité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VMOISAN\AppData\Local\Microsoft\Windows\INetCache\Content.Word\activité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fr-FR"/>
        </w:rPr>
        <w:drawing>
          <wp:inline distT="0" distB="0" distL="0" distR="0" wp14:anchorId="33B4FAF3" wp14:editId="7A05D686">
            <wp:extent cx="1781175" cy="361950"/>
            <wp:effectExtent l="0" t="0" r="9525" b="0"/>
            <wp:docPr id="40" name="Image 40" descr="C:\Users\VMOISAN\AppData\Local\Microsoft\Windows\INetCache\Content.Word\3. compréhen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VMOISAN\AppData\Local\Microsoft\Windows\INetCache\Content.Word\3. compréhension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5508A" w14:textId="671A4D0B" w:rsidR="00396052" w:rsidRPr="00AF45F1" w:rsidRDefault="008454CB" w:rsidP="00AF45F1">
      <w:pPr>
        <w:rPr>
          <w:noProof/>
          <w:lang w:val="fr-FR"/>
        </w:rPr>
      </w:pPr>
      <w:r>
        <w:rPr>
          <w:noProof/>
          <w:lang w:val="fr-FR"/>
        </w:rPr>
        <w:drawing>
          <wp:inline distT="0" distB="0" distL="0" distR="0" wp14:anchorId="770A7ADB" wp14:editId="681817EC">
            <wp:extent cx="1207770" cy="361950"/>
            <wp:effectExtent l="0" t="0" r="0" b="0"/>
            <wp:docPr id="1299790713" name="image51.png" descr="C:\Users\VMOISAN\AppData\Local\Microsoft\Windows\INetCache\Content.Word\parti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 descr="C:\Users\VMOISAN\AppData\Local\Microsoft\Windows\INetCache\Content.Word\partie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F4F8577" w14:textId="77777777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18BFFD13" w14:textId="6943B130" w:rsidR="00704307" w:rsidRPr="00D35FE0" w:rsidRDefault="00667691" w:rsidP="00704307">
      <w:pPr>
        <w:rPr>
          <w:lang w:val="fr-FR"/>
        </w:rPr>
      </w:pPr>
      <w:r>
        <w:rPr>
          <w:lang w:val="fr-FR"/>
        </w:rPr>
        <w:t>É</w:t>
      </w:r>
      <w:r w:rsidR="003066ED" w:rsidRPr="003066ED">
        <w:rPr>
          <w:lang w:val="fr-FR"/>
        </w:rPr>
        <w:t xml:space="preserve">coutez la vidéo et </w:t>
      </w:r>
      <w:r w:rsidR="00265226">
        <w:rPr>
          <w:lang w:val="fr-FR"/>
        </w:rPr>
        <w:t>indiquez si les phrases sont vraies ou fausses</w:t>
      </w:r>
      <w:r w:rsidR="008454CB">
        <w:rPr>
          <w:lang w:val="fr-FR"/>
        </w:rPr>
        <w:t>.</w:t>
      </w:r>
    </w:p>
    <w:p w14:paraId="185C8963" w14:textId="77777777" w:rsidR="00396052" w:rsidRPr="00D35FE0" w:rsidRDefault="00396052" w:rsidP="00704307">
      <w:pPr>
        <w:rPr>
          <w:lang w:val="fr-FR"/>
        </w:rPr>
      </w:pPr>
    </w:p>
    <w:p w14:paraId="310F5962" w14:textId="77777777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0F830833" w14:textId="5C5F8834" w:rsidR="008454CB" w:rsidRPr="008454CB" w:rsidRDefault="008454CB" w:rsidP="008454CB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>Conserver les binômes précédemment formés.</w:t>
      </w:r>
    </w:p>
    <w:p w14:paraId="5A793AD3" w14:textId="6B008F36" w:rsidR="00667691" w:rsidRPr="00D97155" w:rsidRDefault="00667691" w:rsidP="00613906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>Lire la consigne et proposer une explication si besoin.</w:t>
      </w:r>
    </w:p>
    <w:p w14:paraId="77D28C36" w14:textId="60C3E1DE" w:rsidR="00667691" w:rsidRPr="002563E6" w:rsidRDefault="00667691" w:rsidP="00667691">
      <w:pPr>
        <w:pStyle w:val="Paragraphedeliste"/>
        <w:numPr>
          <w:ilvl w:val="0"/>
          <w:numId w:val="3"/>
        </w:numPr>
        <w:jc w:val="both"/>
        <w:rPr>
          <w:iCs/>
        </w:rPr>
      </w:pPr>
      <w:r w:rsidRPr="00AE1818">
        <w:rPr>
          <w:rFonts w:eastAsia="Arial Unicode MS"/>
        </w:rPr>
        <w:t xml:space="preserve">Montrer la vidéo </w:t>
      </w:r>
      <w:r w:rsidR="00150D6A" w:rsidRPr="005751D4">
        <w:rPr>
          <w:rFonts w:eastAsia="Arial Unicode MS"/>
        </w:rPr>
        <w:t>de 0</w:t>
      </w:r>
      <w:r w:rsidR="005751D4" w:rsidRPr="005751D4">
        <w:rPr>
          <w:rFonts w:eastAsia="Arial Unicode MS"/>
        </w:rPr>
        <w:t>’20</w:t>
      </w:r>
      <w:r w:rsidR="00150D6A" w:rsidRPr="005751D4">
        <w:rPr>
          <w:rFonts w:eastAsia="Arial Unicode MS"/>
        </w:rPr>
        <w:t xml:space="preserve"> à </w:t>
      </w:r>
      <w:r w:rsidR="005751D4" w:rsidRPr="005751D4">
        <w:rPr>
          <w:rFonts w:eastAsia="Arial Unicode MS"/>
        </w:rPr>
        <w:t>1</w:t>
      </w:r>
      <w:r w:rsidR="00150D6A" w:rsidRPr="005751D4">
        <w:rPr>
          <w:rFonts w:eastAsia="Arial Unicode MS"/>
        </w:rPr>
        <w:t>’</w:t>
      </w:r>
      <w:r w:rsidR="005751D4" w:rsidRPr="005751D4">
        <w:rPr>
          <w:rFonts w:eastAsia="Arial Unicode MS"/>
        </w:rPr>
        <w:t>02</w:t>
      </w:r>
      <w:r w:rsidR="00150D6A">
        <w:rPr>
          <w:rFonts w:eastAsia="Arial Unicode MS"/>
        </w:rPr>
        <w:t xml:space="preserve"> </w:t>
      </w:r>
      <w:r w:rsidR="00D97155">
        <w:rPr>
          <w:rFonts w:eastAsia="Arial Unicode MS"/>
          <w:u w:val="single"/>
        </w:rPr>
        <w:t>avec</w:t>
      </w:r>
      <w:r w:rsidRPr="00AE1818">
        <w:rPr>
          <w:rFonts w:eastAsia="Arial Unicode MS"/>
          <w:u w:val="single"/>
        </w:rPr>
        <w:t xml:space="preserve"> le </w:t>
      </w:r>
      <w:r w:rsidRPr="003D0EA9">
        <w:rPr>
          <w:rFonts w:eastAsia="Arial Unicode MS"/>
          <w:u w:val="single"/>
        </w:rPr>
        <w:t>son</w:t>
      </w:r>
      <w:r w:rsidR="00D97155">
        <w:rPr>
          <w:rFonts w:eastAsia="Arial Unicode MS"/>
          <w:u w:val="single"/>
        </w:rPr>
        <w:t xml:space="preserve">, mais </w:t>
      </w:r>
      <w:r w:rsidRPr="003D0EA9">
        <w:rPr>
          <w:rFonts w:eastAsia="Arial Unicode MS"/>
          <w:u w:val="single"/>
        </w:rPr>
        <w:t>sans les sous-titres</w:t>
      </w:r>
      <w:r w:rsidRPr="00AE1818">
        <w:rPr>
          <w:rFonts w:eastAsia="Arial Unicode MS"/>
        </w:rPr>
        <w:t xml:space="preserve">. </w:t>
      </w:r>
    </w:p>
    <w:p w14:paraId="5C755748" w14:textId="64F176C5" w:rsidR="008454CB" w:rsidRPr="008454CB" w:rsidRDefault="00667691" w:rsidP="00725C30">
      <w:pPr>
        <w:pStyle w:val="Paragraphedeliste"/>
        <w:numPr>
          <w:ilvl w:val="0"/>
          <w:numId w:val="3"/>
        </w:numPr>
        <w:jc w:val="both"/>
        <w:rPr>
          <w:iCs/>
        </w:rPr>
      </w:pPr>
      <w:r w:rsidRPr="00613906">
        <w:rPr>
          <w:rFonts w:eastAsia="Tahoma" w:cs="Tahoma"/>
          <w:color w:val="000000"/>
          <w:szCs w:val="20"/>
        </w:rPr>
        <w:t xml:space="preserve">Après un temps de réflexion, </w:t>
      </w:r>
      <w:r w:rsidR="008454CB">
        <w:rPr>
          <w:rFonts w:eastAsia="Tahoma" w:cs="Tahoma"/>
          <w:color w:val="000000"/>
          <w:szCs w:val="20"/>
        </w:rPr>
        <w:t xml:space="preserve">proposer aux </w:t>
      </w:r>
      <w:r w:rsidR="008454CB" w:rsidRPr="000538B5">
        <w:rPr>
          <w:rFonts w:eastAsia="Arial Unicode MS"/>
        </w:rPr>
        <w:t xml:space="preserve">apprenant·e·s </w:t>
      </w:r>
      <w:r w:rsidR="008454CB">
        <w:rPr>
          <w:rFonts w:eastAsia="Arial Unicode MS"/>
        </w:rPr>
        <w:t>de comparer leurs réponses</w:t>
      </w:r>
      <w:r w:rsidR="00265226">
        <w:rPr>
          <w:rFonts w:eastAsia="Arial Unicode MS"/>
        </w:rPr>
        <w:t xml:space="preserve"> avec leur binôme.</w:t>
      </w:r>
      <w:r w:rsidR="008454CB">
        <w:rPr>
          <w:rFonts w:eastAsia="Arial Unicode MS"/>
        </w:rPr>
        <w:t xml:space="preserve"> </w:t>
      </w:r>
    </w:p>
    <w:p w14:paraId="41327F60" w14:textId="1E6658D5" w:rsidR="008454CB" w:rsidRPr="008454CB" w:rsidRDefault="008454CB" w:rsidP="00725C30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>M</w:t>
      </w:r>
      <w:r w:rsidR="00613906" w:rsidRPr="00613906">
        <w:rPr>
          <w:rFonts w:eastAsia="Arial Unicode MS"/>
        </w:rPr>
        <w:t xml:space="preserve">ise </w:t>
      </w:r>
      <w:r w:rsidR="00667691" w:rsidRPr="00613906">
        <w:rPr>
          <w:rFonts w:eastAsia="Tahoma" w:cs="Tahoma"/>
          <w:color w:val="000000"/>
          <w:szCs w:val="20"/>
        </w:rPr>
        <w:t xml:space="preserve">en commun avec le groupe-classe. </w:t>
      </w:r>
      <w:r w:rsidR="00667691" w:rsidRPr="00613906">
        <w:rPr>
          <w:rFonts w:eastAsia="Arial Unicode MS"/>
        </w:rPr>
        <w:t xml:space="preserve">Projeter l’activité au tableau, et inviter </w:t>
      </w:r>
      <w:r w:rsidR="00613906" w:rsidRPr="00613906">
        <w:rPr>
          <w:rFonts w:eastAsia="Arial Unicode MS"/>
        </w:rPr>
        <w:t xml:space="preserve">chaque </w:t>
      </w:r>
      <w:r>
        <w:rPr>
          <w:rFonts w:eastAsia="Arial Unicode MS"/>
        </w:rPr>
        <w:t xml:space="preserve">binôme </w:t>
      </w:r>
      <w:r w:rsidR="007442CC">
        <w:rPr>
          <w:rFonts w:eastAsia="Arial Unicode MS"/>
        </w:rPr>
        <w:t>à</w:t>
      </w:r>
      <w:r>
        <w:rPr>
          <w:rFonts w:eastAsia="Arial Unicode MS"/>
        </w:rPr>
        <w:t xml:space="preserve"> </w:t>
      </w:r>
      <w:r w:rsidR="00AB6369">
        <w:rPr>
          <w:rFonts w:eastAsia="Arial Unicode MS"/>
        </w:rPr>
        <w:t>répondre</w:t>
      </w:r>
      <w:r>
        <w:rPr>
          <w:rFonts w:eastAsia="Arial Unicode MS"/>
        </w:rPr>
        <w:t>.</w:t>
      </w:r>
    </w:p>
    <w:p w14:paraId="32393766" w14:textId="77777777" w:rsidR="008454CB" w:rsidRPr="008454CB" w:rsidRDefault="008454CB" w:rsidP="00725C30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Tahoma" w:cs="Tahoma"/>
          <w:color w:val="000000"/>
          <w:szCs w:val="20"/>
        </w:rPr>
        <w:t>Proposer un autre visionnage avec le son et sans les sous-titres</w:t>
      </w:r>
      <w:r w:rsidR="00AB6369">
        <w:rPr>
          <w:rFonts w:eastAsia="Arial Unicode MS"/>
        </w:rPr>
        <w:t xml:space="preserve"> </w:t>
      </w:r>
      <w:r>
        <w:rPr>
          <w:rFonts w:eastAsia="Arial Unicode MS"/>
        </w:rPr>
        <w:t>si besoin.</w:t>
      </w:r>
    </w:p>
    <w:p w14:paraId="4739F4A2" w14:textId="65A277C2" w:rsidR="00D93A8A" w:rsidRPr="005A2AB5" w:rsidRDefault="00517CA0" w:rsidP="005A2AB5">
      <w:pPr>
        <w:ind w:left="360"/>
        <w:jc w:val="both"/>
        <w:rPr>
          <w:iCs/>
        </w:rPr>
      </w:pPr>
      <w:r>
        <w:rPr>
          <w:noProof/>
          <w:lang w:val="fr-FR"/>
        </w:rPr>
        <w:drawing>
          <wp:inline distT="0" distB="0" distL="0" distR="0" wp14:anchorId="0F873B9F" wp14:editId="5B662E2A">
            <wp:extent cx="1323975" cy="361950"/>
            <wp:effectExtent l="0" t="0" r="9525" b="0"/>
            <wp:docPr id="52" name="Image 52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6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516"/>
        <w:gridCol w:w="1559"/>
        <w:gridCol w:w="1553"/>
      </w:tblGrid>
      <w:tr w:rsidR="008454CB" w14:paraId="2E4720EC" w14:textId="77777777" w:rsidTr="00E45DE8">
        <w:trPr>
          <w:trHeight w:val="454"/>
        </w:trPr>
        <w:tc>
          <w:tcPr>
            <w:tcW w:w="6516" w:type="dxa"/>
            <w:tcBorders>
              <w:top w:val="nil"/>
              <w:left w:val="nil"/>
            </w:tcBorders>
          </w:tcPr>
          <w:p w14:paraId="736F4120" w14:textId="77777777" w:rsidR="008454CB" w:rsidRDefault="008454CB" w:rsidP="00E45DE8"/>
        </w:tc>
        <w:tc>
          <w:tcPr>
            <w:tcW w:w="1559" w:type="dxa"/>
            <w:vAlign w:val="center"/>
          </w:tcPr>
          <w:p w14:paraId="0E226FE0" w14:textId="77777777" w:rsidR="008454CB" w:rsidRDefault="008454CB" w:rsidP="00E45DE8">
            <w:pPr>
              <w:jc w:val="center"/>
              <w:rPr>
                <w:b/>
              </w:rPr>
            </w:pPr>
            <w:r>
              <w:rPr>
                <w:b/>
              </w:rPr>
              <w:t>VRAI</w:t>
            </w:r>
          </w:p>
        </w:tc>
        <w:tc>
          <w:tcPr>
            <w:tcW w:w="1553" w:type="dxa"/>
            <w:vAlign w:val="center"/>
          </w:tcPr>
          <w:p w14:paraId="5A2A929B" w14:textId="77777777" w:rsidR="008454CB" w:rsidRDefault="008454CB" w:rsidP="00E45DE8">
            <w:pPr>
              <w:jc w:val="center"/>
              <w:rPr>
                <w:b/>
              </w:rPr>
            </w:pPr>
            <w:r>
              <w:rPr>
                <w:b/>
              </w:rPr>
              <w:t>FAUX</w:t>
            </w:r>
          </w:p>
        </w:tc>
      </w:tr>
      <w:tr w:rsidR="008454CB" w14:paraId="6284565F" w14:textId="77777777" w:rsidTr="00E45DE8">
        <w:trPr>
          <w:trHeight w:val="454"/>
        </w:trPr>
        <w:tc>
          <w:tcPr>
            <w:tcW w:w="6516" w:type="dxa"/>
            <w:vAlign w:val="center"/>
          </w:tcPr>
          <w:p w14:paraId="79C6C4B0" w14:textId="77777777" w:rsidR="008454CB" w:rsidRPr="008454CB" w:rsidRDefault="008454CB" w:rsidP="008454CB">
            <w:pPr>
              <w:spacing w:before="120"/>
              <w:ind w:left="720" w:hanging="360"/>
              <w:rPr>
                <w:lang w:val="fr-FR"/>
              </w:rPr>
            </w:pPr>
            <w:r w:rsidRPr="008454CB">
              <w:rPr>
                <w:lang w:val="fr-FR"/>
              </w:rPr>
              <w:t>Avant d’arriver à Abou Dabi, Ivan a découvert le Qatar.</w:t>
            </w:r>
          </w:p>
        </w:tc>
        <w:tc>
          <w:tcPr>
            <w:tcW w:w="1559" w:type="dxa"/>
            <w:vAlign w:val="center"/>
          </w:tcPr>
          <w:p w14:paraId="597494AA" w14:textId="77777777" w:rsidR="008454CB" w:rsidRPr="008454CB" w:rsidRDefault="008454CB" w:rsidP="00E45DE8">
            <w:pPr>
              <w:jc w:val="center"/>
              <w:rPr>
                <w:lang w:val="fr-FR"/>
              </w:rPr>
            </w:pPr>
          </w:p>
        </w:tc>
        <w:tc>
          <w:tcPr>
            <w:tcW w:w="1553" w:type="dxa"/>
            <w:vAlign w:val="center"/>
          </w:tcPr>
          <w:p w14:paraId="687819D8" w14:textId="77777777" w:rsidR="008454CB" w:rsidRDefault="008454CB" w:rsidP="00E45DE8">
            <w:pPr>
              <w:jc w:val="center"/>
            </w:pPr>
            <w:r>
              <w:t>X</w:t>
            </w:r>
          </w:p>
        </w:tc>
      </w:tr>
      <w:tr w:rsidR="008454CB" w:rsidRPr="00F56039" w14:paraId="35019FAC" w14:textId="77777777" w:rsidTr="00E45DE8">
        <w:trPr>
          <w:trHeight w:val="454"/>
        </w:trPr>
        <w:tc>
          <w:tcPr>
            <w:tcW w:w="9628" w:type="dxa"/>
            <w:gridSpan w:val="3"/>
            <w:vAlign w:val="center"/>
          </w:tcPr>
          <w:p w14:paraId="09F271BA" w14:textId="576AA11E" w:rsidR="008454CB" w:rsidRPr="008454CB" w:rsidRDefault="008454CB" w:rsidP="00E45DE8">
            <w:pPr>
              <w:jc w:val="center"/>
              <w:rPr>
                <w:lang w:val="fr-FR"/>
              </w:rPr>
            </w:pPr>
            <w:r w:rsidRPr="008454CB">
              <w:rPr>
                <w:lang w:val="fr-FR"/>
              </w:rPr>
              <w:t>Avant d’arriver à Abou Dabi, Ivan a découvert</w:t>
            </w:r>
            <w:r w:rsidRPr="008454CB">
              <w:rPr>
                <w:b/>
                <w:lang w:val="fr-FR"/>
              </w:rPr>
              <w:t xml:space="preserve"> les émirats de Dubaï et </w:t>
            </w:r>
            <w:r w:rsidR="00AC0FBE">
              <w:rPr>
                <w:b/>
                <w:lang w:val="fr-FR"/>
              </w:rPr>
              <w:t>C</w:t>
            </w:r>
            <w:r w:rsidRPr="008454CB">
              <w:rPr>
                <w:b/>
                <w:lang w:val="fr-FR"/>
              </w:rPr>
              <w:t>harjah</w:t>
            </w:r>
            <w:r w:rsidRPr="008454CB">
              <w:rPr>
                <w:lang w:val="fr-FR"/>
              </w:rPr>
              <w:t>.</w:t>
            </w:r>
          </w:p>
        </w:tc>
      </w:tr>
      <w:tr w:rsidR="008454CB" w14:paraId="146897A7" w14:textId="77777777" w:rsidTr="00E45DE8">
        <w:trPr>
          <w:trHeight w:val="454"/>
        </w:trPr>
        <w:tc>
          <w:tcPr>
            <w:tcW w:w="6516" w:type="dxa"/>
            <w:vAlign w:val="center"/>
          </w:tcPr>
          <w:p w14:paraId="1A575EAE" w14:textId="77777777" w:rsidR="008454CB" w:rsidRPr="008454CB" w:rsidRDefault="008454CB" w:rsidP="008454CB">
            <w:pPr>
              <w:spacing w:before="120"/>
              <w:ind w:left="720" w:hanging="360"/>
              <w:rPr>
                <w:lang w:val="fr-FR"/>
              </w:rPr>
            </w:pPr>
            <w:r w:rsidRPr="008454CB">
              <w:rPr>
                <w:lang w:val="fr-FR"/>
              </w:rPr>
              <w:t>Un journaliste et un étudiant se rencontrent.</w:t>
            </w:r>
          </w:p>
        </w:tc>
        <w:tc>
          <w:tcPr>
            <w:tcW w:w="1559" w:type="dxa"/>
            <w:vAlign w:val="center"/>
          </w:tcPr>
          <w:p w14:paraId="24D800D8" w14:textId="77777777" w:rsidR="008454CB" w:rsidRDefault="008454CB" w:rsidP="00E45DE8">
            <w:pPr>
              <w:jc w:val="center"/>
            </w:pPr>
            <w:r>
              <w:t>X</w:t>
            </w:r>
          </w:p>
        </w:tc>
        <w:tc>
          <w:tcPr>
            <w:tcW w:w="1553" w:type="dxa"/>
            <w:vAlign w:val="center"/>
          </w:tcPr>
          <w:p w14:paraId="0DA52AD3" w14:textId="77777777" w:rsidR="008454CB" w:rsidRDefault="008454CB" w:rsidP="00E45DE8">
            <w:pPr>
              <w:jc w:val="center"/>
            </w:pPr>
          </w:p>
        </w:tc>
      </w:tr>
      <w:tr w:rsidR="008454CB" w14:paraId="41760F0F" w14:textId="77777777" w:rsidTr="00E45DE8">
        <w:trPr>
          <w:trHeight w:val="454"/>
        </w:trPr>
        <w:tc>
          <w:tcPr>
            <w:tcW w:w="6516" w:type="dxa"/>
            <w:vAlign w:val="center"/>
          </w:tcPr>
          <w:p w14:paraId="0B8EA196" w14:textId="77777777" w:rsidR="008454CB" w:rsidRPr="008454CB" w:rsidRDefault="008454CB" w:rsidP="008454CB">
            <w:pPr>
              <w:spacing w:before="120"/>
              <w:ind w:left="720" w:hanging="360"/>
              <w:rPr>
                <w:lang w:val="fr-FR"/>
              </w:rPr>
            </w:pPr>
            <w:r w:rsidRPr="008454CB">
              <w:rPr>
                <w:lang w:val="fr-FR"/>
              </w:rPr>
              <w:t>Ahmed et Ivan vont découvrir un lieu naturel.</w:t>
            </w:r>
          </w:p>
        </w:tc>
        <w:tc>
          <w:tcPr>
            <w:tcW w:w="1559" w:type="dxa"/>
            <w:vAlign w:val="center"/>
          </w:tcPr>
          <w:p w14:paraId="79D9A8A4" w14:textId="77777777" w:rsidR="008454CB" w:rsidRDefault="008454CB" w:rsidP="00E45DE8">
            <w:pPr>
              <w:jc w:val="center"/>
            </w:pPr>
            <w:r>
              <w:t>X</w:t>
            </w:r>
          </w:p>
        </w:tc>
        <w:tc>
          <w:tcPr>
            <w:tcW w:w="1553" w:type="dxa"/>
            <w:vAlign w:val="center"/>
          </w:tcPr>
          <w:p w14:paraId="2E27A1C7" w14:textId="77777777" w:rsidR="008454CB" w:rsidRDefault="008454CB" w:rsidP="00E45DE8">
            <w:pPr>
              <w:jc w:val="center"/>
            </w:pPr>
          </w:p>
        </w:tc>
      </w:tr>
      <w:tr w:rsidR="008454CB" w14:paraId="7EF3CD0B" w14:textId="77777777" w:rsidTr="00E45DE8">
        <w:trPr>
          <w:trHeight w:val="454"/>
        </w:trPr>
        <w:tc>
          <w:tcPr>
            <w:tcW w:w="6516" w:type="dxa"/>
            <w:vAlign w:val="center"/>
          </w:tcPr>
          <w:p w14:paraId="692C7C07" w14:textId="2F7531A8" w:rsidR="008454CB" w:rsidRPr="00195937" w:rsidRDefault="00197880">
            <w:pPr>
              <w:spacing w:before="120"/>
              <w:ind w:left="720" w:hanging="360"/>
              <w:rPr>
                <w:lang w:val="fr-FR"/>
              </w:rPr>
            </w:pPr>
            <w:r w:rsidRPr="00197880">
              <w:rPr>
                <w:lang w:val="fr-FR"/>
              </w:rPr>
              <w:lastRenderedPageBreak/>
              <w:t xml:space="preserve">Ivan </w:t>
            </w:r>
            <w:r>
              <w:rPr>
                <w:lang w:val="fr-FR"/>
              </w:rPr>
              <w:t xml:space="preserve">et </w:t>
            </w:r>
            <w:r w:rsidRPr="00197880">
              <w:rPr>
                <w:lang w:val="fr-FR"/>
              </w:rPr>
              <w:t>Ahmed</w:t>
            </w:r>
            <w:r>
              <w:rPr>
                <w:lang w:val="fr-FR"/>
              </w:rPr>
              <w:t xml:space="preserve"> vont dîner sur le bateau.</w:t>
            </w:r>
          </w:p>
        </w:tc>
        <w:tc>
          <w:tcPr>
            <w:tcW w:w="1559" w:type="dxa"/>
            <w:vAlign w:val="center"/>
          </w:tcPr>
          <w:p w14:paraId="6A9F009E" w14:textId="77777777" w:rsidR="008454CB" w:rsidRPr="00AC0FBE" w:rsidRDefault="008454CB" w:rsidP="00E45DE8">
            <w:pPr>
              <w:jc w:val="center"/>
              <w:rPr>
                <w:lang w:val="fr-FR"/>
              </w:rPr>
            </w:pPr>
          </w:p>
        </w:tc>
        <w:tc>
          <w:tcPr>
            <w:tcW w:w="1553" w:type="dxa"/>
            <w:vAlign w:val="center"/>
          </w:tcPr>
          <w:p w14:paraId="70E792B3" w14:textId="77777777" w:rsidR="008454CB" w:rsidRDefault="008454CB" w:rsidP="00E45DE8">
            <w:pPr>
              <w:jc w:val="center"/>
            </w:pPr>
            <w:r>
              <w:t>X</w:t>
            </w:r>
          </w:p>
        </w:tc>
      </w:tr>
      <w:tr w:rsidR="008454CB" w:rsidRPr="00F56039" w14:paraId="384056C3" w14:textId="77777777" w:rsidTr="00E45DE8">
        <w:trPr>
          <w:trHeight w:val="454"/>
        </w:trPr>
        <w:tc>
          <w:tcPr>
            <w:tcW w:w="9628" w:type="dxa"/>
            <w:gridSpan w:val="3"/>
            <w:vAlign w:val="center"/>
          </w:tcPr>
          <w:p w14:paraId="6A0E0E1D" w14:textId="4CBD7494" w:rsidR="008454CB" w:rsidRPr="00195937" w:rsidRDefault="00197880">
            <w:pPr>
              <w:jc w:val="center"/>
              <w:rPr>
                <w:lang w:val="fr-FR"/>
              </w:rPr>
            </w:pPr>
            <w:r>
              <w:rPr>
                <w:lang w:val="fr-FR"/>
              </w:rPr>
              <w:t xml:space="preserve">Ivan et </w:t>
            </w:r>
            <w:r w:rsidR="008454CB" w:rsidRPr="00195937">
              <w:rPr>
                <w:lang w:val="fr-FR"/>
              </w:rPr>
              <w:t xml:space="preserve">Ahmed </w:t>
            </w:r>
            <w:r>
              <w:rPr>
                <w:lang w:val="fr-FR"/>
              </w:rPr>
              <w:t xml:space="preserve">vont </w:t>
            </w:r>
            <w:r w:rsidRPr="00644361">
              <w:rPr>
                <w:b/>
                <w:lang w:val="fr-FR"/>
              </w:rPr>
              <w:t>prendre un petit déjeuner</w:t>
            </w:r>
            <w:r>
              <w:rPr>
                <w:lang w:val="fr-FR"/>
              </w:rPr>
              <w:t>.</w:t>
            </w:r>
            <w:r w:rsidRPr="00195937">
              <w:rPr>
                <w:lang w:val="fr-FR"/>
              </w:rPr>
              <w:t xml:space="preserve"> </w:t>
            </w:r>
          </w:p>
        </w:tc>
      </w:tr>
    </w:tbl>
    <w:p w14:paraId="1C9244AC" w14:textId="77777777" w:rsidR="004728B4" w:rsidRDefault="004728B4" w:rsidP="005E2048">
      <w:pPr>
        <w:rPr>
          <w:iCs/>
          <w:lang w:val="fr-FR"/>
        </w:rPr>
      </w:pPr>
    </w:p>
    <w:p w14:paraId="28196B9C" w14:textId="72420C05" w:rsidR="00150D6A" w:rsidRDefault="00150D6A" w:rsidP="005E2048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6AD41F8A" wp14:editId="66CAD768">
            <wp:extent cx="1207770" cy="361950"/>
            <wp:effectExtent l="0" t="0" r="0" b="0"/>
            <wp:docPr id="1424406678" name="image59.png" descr="C:\Users\VMOISAN\AppData\Local\Microsoft\Windows\INetCache\Content.Word\parti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png" descr="C:\Users\VMOISAN\AppData\Local\Microsoft\Windows\INetCache\Content.Word\partie2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A90945" w14:textId="77777777" w:rsidR="00150D6A" w:rsidRPr="00D35FE0" w:rsidRDefault="00150D6A" w:rsidP="00150D6A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57D54055" w14:textId="62D98DBA" w:rsidR="00150D6A" w:rsidRPr="00D35FE0" w:rsidRDefault="00150D6A" w:rsidP="00150D6A">
      <w:pPr>
        <w:rPr>
          <w:lang w:val="fr-FR"/>
        </w:rPr>
      </w:pPr>
      <w:r>
        <w:rPr>
          <w:lang w:val="fr-FR"/>
        </w:rPr>
        <w:t>É</w:t>
      </w:r>
      <w:r w:rsidRPr="003066ED">
        <w:rPr>
          <w:lang w:val="fr-FR"/>
        </w:rPr>
        <w:t xml:space="preserve">coutez la vidéo et </w:t>
      </w:r>
      <w:r>
        <w:rPr>
          <w:lang w:val="fr-FR"/>
        </w:rPr>
        <w:t>entourez la bonne réponse.</w:t>
      </w:r>
    </w:p>
    <w:p w14:paraId="2B11D36C" w14:textId="77777777" w:rsidR="00150D6A" w:rsidRPr="00D35FE0" w:rsidRDefault="00150D6A" w:rsidP="00150D6A">
      <w:pPr>
        <w:rPr>
          <w:lang w:val="fr-FR"/>
        </w:rPr>
      </w:pPr>
    </w:p>
    <w:p w14:paraId="65E8A834" w14:textId="77777777" w:rsidR="00150D6A" w:rsidRPr="00D35FE0" w:rsidRDefault="00150D6A" w:rsidP="00150D6A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2989C828" w14:textId="77777777" w:rsidR="00150D6A" w:rsidRPr="008454CB" w:rsidRDefault="00150D6A" w:rsidP="00D268BA">
      <w:pPr>
        <w:pStyle w:val="Paragraphedeliste"/>
        <w:numPr>
          <w:ilvl w:val="0"/>
          <w:numId w:val="3"/>
        </w:numPr>
        <w:spacing w:before="0" w:after="0"/>
        <w:jc w:val="both"/>
        <w:rPr>
          <w:iCs/>
        </w:rPr>
      </w:pPr>
      <w:r>
        <w:rPr>
          <w:rFonts w:eastAsia="Arial Unicode MS"/>
        </w:rPr>
        <w:t>Conserver les binômes précédemment formés.</w:t>
      </w:r>
    </w:p>
    <w:p w14:paraId="25D06446" w14:textId="77777777" w:rsidR="00150D6A" w:rsidRPr="00D97155" w:rsidRDefault="00150D6A" w:rsidP="00D268BA">
      <w:pPr>
        <w:pStyle w:val="Paragraphedeliste"/>
        <w:numPr>
          <w:ilvl w:val="0"/>
          <w:numId w:val="3"/>
        </w:numPr>
        <w:spacing w:before="0" w:after="0"/>
        <w:jc w:val="both"/>
        <w:rPr>
          <w:iCs/>
        </w:rPr>
      </w:pPr>
      <w:r>
        <w:rPr>
          <w:rFonts w:eastAsia="Arial Unicode MS"/>
        </w:rPr>
        <w:t>Lire la consigne et proposer une explication si besoin.</w:t>
      </w:r>
    </w:p>
    <w:p w14:paraId="46A39EAE" w14:textId="77777777" w:rsidR="00150D6A" w:rsidRPr="002563E6" w:rsidRDefault="00150D6A" w:rsidP="00D268BA">
      <w:pPr>
        <w:pStyle w:val="Paragraphedeliste"/>
        <w:numPr>
          <w:ilvl w:val="0"/>
          <w:numId w:val="3"/>
        </w:numPr>
        <w:spacing w:before="0" w:after="0"/>
        <w:jc w:val="both"/>
        <w:rPr>
          <w:iCs/>
        </w:rPr>
      </w:pPr>
      <w:r w:rsidRPr="00AE1818">
        <w:rPr>
          <w:rFonts w:eastAsia="Arial Unicode MS"/>
        </w:rPr>
        <w:t xml:space="preserve">Montrer la vidéo en entier </w:t>
      </w:r>
      <w:r>
        <w:rPr>
          <w:rFonts w:eastAsia="Arial Unicode MS"/>
          <w:u w:val="single"/>
        </w:rPr>
        <w:t>avec</w:t>
      </w:r>
      <w:r w:rsidRPr="00AE1818">
        <w:rPr>
          <w:rFonts w:eastAsia="Arial Unicode MS"/>
          <w:u w:val="single"/>
        </w:rPr>
        <w:t xml:space="preserve"> le </w:t>
      </w:r>
      <w:r w:rsidRPr="003D0EA9">
        <w:rPr>
          <w:rFonts w:eastAsia="Arial Unicode MS"/>
          <w:u w:val="single"/>
        </w:rPr>
        <w:t>son</w:t>
      </w:r>
      <w:r>
        <w:rPr>
          <w:rFonts w:eastAsia="Arial Unicode MS"/>
          <w:u w:val="single"/>
        </w:rPr>
        <w:t xml:space="preserve">, mais </w:t>
      </w:r>
      <w:r w:rsidRPr="003D0EA9">
        <w:rPr>
          <w:rFonts w:eastAsia="Arial Unicode MS"/>
          <w:u w:val="single"/>
        </w:rPr>
        <w:t>sans les sous-titres</w:t>
      </w:r>
      <w:r w:rsidRPr="00AE1818">
        <w:rPr>
          <w:rFonts w:eastAsia="Arial Unicode MS"/>
        </w:rPr>
        <w:t xml:space="preserve">. </w:t>
      </w:r>
    </w:p>
    <w:p w14:paraId="0E0B5D78" w14:textId="1B2E22EA" w:rsidR="00150D6A" w:rsidRPr="008454CB" w:rsidRDefault="00150D6A" w:rsidP="00D268BA">
      <w:pPr>
        <w:pStyle w:val="Paragraphedeliste"/>
        <w:numPr>
          <w:ilvl w:val="0"/>
          <w:numId w:val="3"/>
        </w:numPr>
        <w:spacing w:before="0" w:after="0"/>
        <w:jc w:val="both"/>
        <w:rPr>
          <w:iCs/>
        </w:rPr>
      </w:pPr>
      <w:r w:rsidRPr="00613906">
        <w:rPr>
          <w:rFonts w:eastAsia="Tahoma" w:cs="Tahoma"/>
          <w:color w:val="000000"/>
          <w:szCs w:val="20"/>
        </w:rPr>
        <w:t xml:space="preserve">Après un temps de réflexion, </w:t>
      </w:r>
      <w:r>
        <w:rPr>
          <w:rFonts w:eastAsia="Tahoma" w:cs="Tahoma"/>
          <w:color w:val="000000"/>
          <w:szCs w:val="20"/>
        </w:rPr>
        <w:t xml:space="preserve">proposer aux </w:t>
      </w:r>
      <w:r w:rsidR="00E71326">
        <w:rPr>
          <w:rFonts w:eastAsia="Arial Unicode MS"/>
        </w:rPr>
        <w:t>binômes</w:t>
      </w:r>
      <w:r w:rsidRPr="000538B5">
        <w:rPr>
          <w:rFonts w:eastAsia="Arial Unicode MS"/>
        </w:rPr>
        <w:t xml:space="preserve"> </w:t>
      </w:r>
      <w:r>
        <w:rPr>
          <w:rFonts w:eastAsia="Arial Unicode MS"/>
        </w:rPr>
        <w:t xml:space="preserve">de comparer leurs réponses. </w:t>
      </w:r>
    </w:p>
    <w:p w14:paraId="650D796B" w14:textId="151E6526" w:rsidR="00150D6A" w:rsidRPr="00D268BA" w:rsidRDefault="00150D6A" w:rsidP="00D268BA">
      <w:pPr>
        <w:pStyle w:val="Paragraphedeliste"/>
        <w:numPr>
          <w:ilvl w:val="0"/>
          <w:numId w:val="3"/>
        </w:numPr>
        <w:spacing w:before="0" w:after="0"/>
        <w:jc w:val="both"/>
        <w:rPr>
          <w:iCs/>
        </w:rPr>
      </w:pPr>
      <w:r>
        <w:rPr>
          <w:rFonts w:eastAsia="Arial Unicode MS"/>
        </w:rPr>
        <w:t>M</w:t>
      </w:r>
      <w:r w:rsidRPr="00613906">
        <w:rPr>
          <w:rFonts w:eastAsia="Arial Unicode MS"/>
        </w:rPr>
        <w:t xml:space="preserve">ise </w:t>
      </w:r>
      <w:r w:rsidRPr="00613906">
        <w:rPr>
          <w:rFonts w:eastAsia="Tahoma" w:cs="Tahoma"/>
          <w:color w:val="000000"/>
          <w:szCs w:val="20"/>
        </w:rPr>
        <w:t xml:space="preserve">en commun avec le groupe-classe. </w:t>
      </w:r>
      <w:r w:rsidRPr="00613906">
        <w:rPr>
          <w:rFonts w:eastAsia="Arial Unicode MS"/>
        </w:rPr>
        <w:t xml:space="preserve">Pour la mise en commun orale, projeter l’activité au tableau, et inviter chaque </w:t>
      </w:r>
      <w:r>
        <w:rPr>
          <w:rFonts w:eastAsia="Arial Unicode MS"/>
        </w:rPr>
        <w:t xml:space="preserve">binôme </w:t>
      </w:r>
      <w:r w:rsidR="007442CC">
        <w:rPr>
          <w:rFonts w:eastAsia="Arial Unicode MS"/>
        </w:rPr>
        <w:t>à</w:t>
      </w:r>
      <w:r>
        <w:rPr>
          <w:rFonts w:eastAsia="Arial Unicode MS"/>
        </w:rPr>
        <w:t xml:space="preserve"> répondre.</w:t>
      </w:r>
    </w:p>
    <w:p w14:paraId="4EA8CEBE" w14:textId="43C212C8" w:rsidR="00150D6A" w:rsidRPr="00995916" w:rsidRDefault="007442CC" w:rsidP="0099591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lang w:val="fr-FR"/>
        </w:rPr>
      </w:pPr>
      <w:r>
        <w:rPr>
          <w:rFonts w:eastAsia="Tahoma" w:cs="Tahoma"/>
          <w:color w:val="000000"/>
          <w:szCs w:val="20"/>
          <w:lang w:val="fr-FR"/>
        </w:rPr>
        <w:t>V</w:t>
      </w:r>
      <w:r w:rsidR="00D268BA" w:rsidRPr="00D268BA">
        <w:rPr>
          <w:rFonts w:eastAsia="Tahoma" w:cs="Tahoma"/>
          <w:color w:val="000000"/>
          <w:szCs w:val="20"/>
          <w:lang w:val="fr-FR"/>
        </w:rPr>
        <w:t>isionner la vidéo et l’arrêter au fur et à mesure que les réponses sont données</w:t>
      </w:r>
      <w:r w:rsidR="00D268BA">
        <w:rPr>
          <w:rFonts w:eastAsia="Tahoma" w:cs="Tahoma"/>
          <w:color w:val="000000"/>
          <w:szCs w:val="20"/>
          <w:lang w:val="fr-FR"/>
        </w:rPr>
        <w:t xml:space="preserve"> si besoin.</w:t>
      </w:r>
    </w:p>
    <w:p w14:paraId="6ADE3382" w14:textId="5E7F0492" w:rsidR="002335C9" w:rsidRDefault="002335C9" w:rsidP="005E2048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49DF4AE7" wp14:editId="5119873E">
            <wp:extent cx="1323975" cy="361950"/>
            <wp:effectExtent l="0" t="0" r="9525" b="0"/>
            <wp:docPr id="581032789" name="Image 581032789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6B587" w14:textId="5EC1EBA1" w:rsidR="002335C9" w:rsidRPr="00691E05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eastAsia="Tahoma" w:cs="Tahoma"/>
          <w:color w:val="000000"/>
          <w:szCs w:val="2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La vidéo nous présente un contraste entre tradition et </w:t>
      </w:r>
      <w:r w:rsidRPr="002335C9">
        <w:rPr>
          <w:rFonts w:eastAsia="Tahoma" w:cs="Tahoma"/>
          <w:b/>
          <w:bCs/>
          <w:color w:val="000000"/>
          <w:szCs w:val="20"/>
          <w:lang w:val="fr-FR"/>
        </w:rPr>
        <w:t>modernité</w:t>
      </w:r>
    </w:p>
    <w:p w14:paraId="5C9EE6D0" w14:textId="2F3EC547" w:rsidR="002335C9" w:rsidRPr="00691E05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eastAsia="Tahoma" w:cs="Tahoma"/>
          <w:color w:val="000000"/>
          <w:szCs w:val="20"/>
          <w:lang w:val="fr-FR"/>
        </w:rPr>
      </w:pPr>
      <w:r w:rsidRPr="00691E05">
        <w:rPr>
          <w:rFonts w:eastAsia="Tahoma" w:cs="Tahoma"/>
          <w:color w:val="000000"/>
          <w:szCs w:val="20"/>
          <w:lang w:val="fr-FR"/>
        </w:rPr>
        <w:t xml:space="preserve">Aux Émirats </w:t>
      </w:r>
      <w:r w:rsidR="00DB77A4">
        <w:rPr>
          <w:rFonts w:eastAsia="Tahoma" w:cs="Tahoma"/>
          <w:color w:val="000000"/>
          <w:szCs w:val="20"/>
          <w:lang w:val="fr-FR"/>
        </w:rPr>
        <w:t>arabes u</w:t>
      </w:r>
      <w:r w:rsidRPr="00691E05">
        <w:rPr>
          <w:rFonts w:eastAsia="Tahoma" w:cs="Tahoma"/>
          <w:color w:val="000000"/>
          <w:szCs w:val="20"/>
          <w:lang w:val="fr-FR"/>
        </w:rPr>
        <w:t xml:space="preserve">nis, il faut retirer ses </w:t>
      </w:r>
      <w:r w:rsidRPr="002335C9">
        <w:rPr>
          <w:rFonts w:eastAsia="Tahoma" w:cs="Tahoma"/>
          <w:b/>
          <w:bCs/>
          <w:color w:val="000000"/>
          <w:szCs w:val="20"/>
          <w:lang w:val="fr-FR"/>
        </w:rPr>
        <w:t>chaussures</w:t>
      </w:r>
      <w:r>
        <w:rPr>
          <w:rFonts w:eastAsia="Tahoma" w:cs="Tahoma"/>
          <w:color w:val="000000"/>
          <w:szCs w:val="20"/>
          <w:lang w:val="fr-FR"/>
        </w:rPr>
        <w:t xml:space="preserve"> </w:t>
      </w:r>
      <w:r w:rsidRPr="00691E05">
        <w:rPr>
          <w:rFonts w:eastAsia="Tahoma" w:cs="Tahoma"/>
          <w:color w:val="000000"/>
          <w:szCs w:val="20"/>
          <w:lang w:val="fr-FR"/>
        </w:rPr>
        <w:t>avant de monter sur le bateau.</w:t>
      </w:r>
    </w:p>
    <w:p w14:paraId="5709B38B" w14:textId="63159405" w:rsidR="002335C9" w:rsidRPr="00691E05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eastAsia="Tahoma" w:cs="Tahoma"/>
          <w:color w:val="000000"/>
          <w:szCs w:val="2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Cheikh Zayed souhaitait protéger les lieux </w:t>
      </w:r>
      <w:r w:rsidRPr="002335C9">
        <w:rPr>
          <w:rFonts w:eastAsia="Tahoma" w:cs="Tahoma"/>
          <w:b/>
          <w:bCs/>
          <w:color w:val="000000"/>
          <w:szCs w:val="20"/>
          <w:lang w:val="fr-FR"/>
        </w:rPr>
        <w:t>naturels</w:t>
      </w:r>
      <w:r w:rsidRPr="00A710C6">
        <w:rPr>
          <w:rFonts w:eastAsia="Tahoma" w:cs="Tahoma"/>
          <w:color w:val="000000"/>
          <w:szCs w:val="20"/>
          <w:lang w:val="fr-FR"/>
        </w:rPr>
        <w:t>.</w:t>
      </w:r>
    </w:p>
    <w:p w14:paraId="2A39D09C" w14:textId="1D4921F1" w:rsidR="002335C9" w:rsidRPr="00691E05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eastAsia="Tahoma" w:cs="Tahoma"/>
          <w:color w:val="000000"/>
          <w:szCs w:val="2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Abou Dabi veut également </w:t>
      </w:r>
      <w:r w:rsidRPr="002335C9">
        <w:rPr>
          <w:rFonts w:eastAsia="Tahoma" w:cs="Tahoma"/>
          <w:b/>
          <w:bCs/>
          <w:color w:val="000000"/>
          <w:szCs w:val="20"/>
          <w:lang w:val="fr-FR"/>
        </w:rPr>
        <w:t>attirer</w:t>
      </w:r>
      <w:r w:rsidRPr="00691E05">
        <w:rPr>
          <w:rFonts w:eastAsia="Tahoma" w:cs="Tahoma"/>
          <w:color w:val="000000"/>
          <w:szCs w:val="20"/>
          <w:lang w:val="fr-FR"/>
        </w:rPr>
        <w:t xml:space="preserve"> </w:t>
      </w:r>
      <w:r w:rsidRPr="00A710C6">
        <w:rPr>
          <w:rFonts w:eastAsia="Tahoma" w:cs="Tahoma"/>
          <w:color w:val="000000"/>
          <w:szCs w:val="20"/>
          <w:lang w:val="fr-FR"/>
        </w:rPr>
        <w:t>les touristes.</w:t>
      </w:r>
    </w:p>
    <w:p w14:paraId="0704C6D8" w14:textId="19A7E5DB" w:rsidR="002335C9" w:rsidRPr="00691E05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eastAsia="Tahoma" w:cs="Tahoma"/>
          <w:color w:val="000000"/>
          <w:szCs w:val="2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L’émirat d’Abou Dabi a </w:t>
      </w:r>
      <w:r w:rsidRPr="002335C9">
        <w:rPr>
          <w:rFonts w:eastAsia="Tahoma" w:cs="Tahoma"/>
          <w:b/>
          <w:bCs/>
          <w:color w:val="000000"/>
          <w:szCs w:val="20"/>
          <w:lang w:val="fr-FR"/>
        </w:rPr>
        <w:t>plus</w:t>
      </w:r>
      <w:r w:rsidRPr="00A710C6">
        <w:rPr>
          <w:rFonts w:eastAsia="Tahoma" w:cs="Tahoma"/>
          <w:color w:val="000000"/>
          <w:szCs w:val="20"/>
          <w:lang w:val="fr-FR"/>
        </w:rPr>
        <w:t xml:space="preserve"> d’îles que les autres émirats.</w:t>
      </w:r>
    </w:p>
    <w:p w14:paraId="5D4CFB99" w14:textId="11DC54EA" w:rsidR="002335C9" w:rsidRPr="00A710C6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color w:val="00000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Avant, la pêche à la perle était une source de </w:t>
      </w:r>
      <w:r w:rsidRPr="002335C9">
        <w:rPr>
          <w:b/>
          <w:bCs/>
          <w:iCs/>
          <w:lang w:val="fr-FR"/>
        </w:rPr>
        <w:t>richesse</w:t>
      </w:r>
      <w:r w:rsidRPr="00A710C6">
        <w:rPr>
          <w:lang w:val="fr-FR"/>
        </w:rPr>
        <w:t>.</w:t>
      </w:r>
    </w:p>
    <w:p w14:paraId="6D5D0016" w14:textId="0B6F427C" w:rsidR="002335C9" w:rsidRPr="002B20C0" w:rsidRDefault="002335C9" w:rsidP="002335C9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color w:val="000000"/>
          <w:lang w:val="fr-FR"/>
        </w:rPr>
      </w:pPr>
      <w:r w:rsidRPr="00A710C6">
        <w:rPr>
          <w:rFonts w:eastAsia="Tahoma" w:cs="Tahoma"/>
          <w:color w:val="000000"/>
          <w:szCs w:val="20"/>
          <w:lang w:val="fr-FR"/>
        </w:rPr>
        <w:t xml:space="preserve">Aux </w:t>
      </w:r>
      <w:r>
        <w:rPr>
          <w:rFonts w:eastAsia="Tahoma" w:cs="Tahoma"/>
          <w:color w:val="000000"/>
          <w:szCs w:val="20"/>
          <w:lang w:val="fr-FR"/>
        </w:rPr>
        <w:t>É</w:t>
      </w:r>
      <w:r w:rsidRPr="00A710C6">
        <w:rPr>
          <w:rFonts w:eastAsia="Tahoma" w:cs="Tahoma"/>
          <w:color w:val="000000"/>
          <w:szCs w:val="20"/>
          <w:lang w:val="fr-FR"/>
        </w:rPr>
        <w:t xml:space="preserve">mirats </w:t>
      </w:r>
      <w:r w:rsidR="00DB77A4">
        <w:rPr>
          <w:rFonts w:eastAsia="Tahoma" w:cs="Tahoma"/>
          <w:color w:val="000000"/>
          <w:szCs w:val="20"/>
          <w:lang w:val="fr-FR"/>
        </w:rPr>
        <w:t>arabes u</w:t>
      </w:r>
      <w:r w:rsidRPr="00A710C6">
        <w:rPr>
          <w:rFonts w:eastAsia="Tahoma" w:cs="Tahoma"/>
          <w:color w:val="000000"/>
          <w:szCs w:val="20"/>
          <w:lang w:val="fr-FR"/>
        </w:rPr>
        <w:t xml:space="preserve">nis, on tient sa tasse à café avec la main </w:t>
      </w:r>
      <w:r w:rsidRPr="002335C9">
        <w:rPr>
          <w:rFonts w:eastAsia="Tahoma" w:cs="Tahoma"/>
          <w:b/>
          <w:bCs/>
          <w:iCs/>
          <w:color w:val="000000"/>
          <w:szCs w:val="20"/>
          <w:lang w:val="fr-FR"/>
        </w:rPr>
        <w:t>droite</w:t>
      </w:r>
      <w:r>
        <w:rPr>
          <w:rFonts w:eastAsia="Tahoma" w:cs="Tahoma"/>
          <w:i/>
          <w:color w:val="000000"/>
          <w:szCs w:val="20"/>
          <w:lang w:val="fr-FR"/>
        </w:rPr>
        <w:t>.</w:t>
      </w:r>
    </w:p>
    <w:p w14:paraId="1608782B" w14:textId="5FC4A796" w:rsidR="002335C9" w:rsidRDefault="002335C9" w:rsidP="005E2048">
      <w:pPr>
        <w:rPr>
          <w:iCs/>
          <w:lang w:val="fr-FR"/>
        </w:rPr>
      </w:pPr>
    </w:p>
    <w:p w14:paraId="165DFD03" w14:textId="77777777" w:rsidR="005C0553" w:rsidRDefault="005C0553" w:rsidP="005E2048">
      <w:pPr>
        <w:rPr>
          <w:iCs/>
          <w:lang w:val="fr-FR"/>
        </w:rPr>
      </w:pPr>
    </w:p>
    <w:p w14:paraId="5242B7F5" w14:textId="0E68F487" w:rsidR="00704307" w:rsidRPr="00D35FE0" w:rsidRDefault="00517CA0" w:rsidP="00704307">
      <w:pPr>
        <w:rPr>
          <w:b/>
          <w:lang w:val="fr-FR"/>
        </w:rPr>
      </w:pPr>
      <w:r>
        <w:rPr>
          <w:noProof/>
          <w:lang w:val="fr-FR"/>
        </w:rPr>
        <w:drawing>
          <wp:inline distT="0" distB="0" distL="0" distR="0" wp14:anchorId="5F505BD0" wp14:editId="3E976564">
            <wp:extent cx="1207770" cy="361950"/>
            <wp:effectExtent l="0" t="0" r="0" b="0"/>
            <wp:docPr id="43" name="Image 43" descr="C:\Users\VMOISAN\AppData\Local\Microsoft\Windows\INetCache\Content.Word\activité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C:\Users\VMOISAN\AppData\Local\Microsoft\Windows\INetCache\Content.Word\activité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5407">
        <w:rPr>
          <w:noProof/>
          <w:lang w:val="fr-FR"/>
        </w:rPr>
        <w:drawing>
          <wp:inline distT="0" distB="0" distL="0" distR="0" wp14:anchorId="6B79979D" wp14:editId="1802CDA1">
            <wp:extent cx="2149475" cy="361950"/>
            <wp:effectExtent l="0" t="0" r="3175" b="0"/>
            <wp:docPr id="1468477742" name="Image 1468477742" descr="C:\Users\VMOISAN\AppData\Local\Microsoft\Windows\INetCache\Content.Word\4. travail de la lang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:\Users\VMOISAN\AppData\Local\Microsoft\Windows\INetCache\Content.Word\4. travail de la langue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05744" w14:textId="64AFF84F" w:rsidR="00396052" w:rsidRPr="004B345C" w:rsidRDefault="0083490F" w:rsidP="004B345C">
      <w:pPr>
        <w:rPr>
          <w:b/>
          <w:sz w:val="10"/>
          <w:szCs w:val="10"/>
          <w:lang w:val="fr-FR"/>
        </w:rPr>
      </w:pPr>
      <w:r>
        <w:rPr>
          <w:noProof/>
          <w:lang w:val="fr-FR"/>
        </w:rPr>
        <w:drawing>
          <wp:inline distT="0" distB="0" distL="0" distR="0" wp14:anchorId="69C23F71" wp14:editId="5C08C823">
            <wp:extent cx="1207770" cy="361950"/>
            <wp:effectExtent l="0" t="0" r="0" b="0"/>
            <wp:docPr id="611402616" name="image49.png" descr="C:\Users\VMOISAN\AppData\Local\Microsoft\Windows\INetCache\Content.Word\parti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 descr="C:\Users\VMOISAN\AppData\Local\Microsoft\Windows\INetCache\Content.Word\partie1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8C07D15" w14:textId="77777777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58388AAE" w14:textId="6879F6EB" w:rsidR="004B345C" w:rsidRPr="004B345C" w:rsidRDefault="004B345C" w:rsidP="004B345C">
      <w:pPr>
        <w:pStyle w:val="Paragraphedeliste"/>
        <w:numPr>
          <w:ilvl w:val="0"/>
          <w:numId w:val="3"/>
        </w:numPr>
        <w:spacing w:after="0"/>
        <w:jc w:val="both"/>
        <w:rPr>
          <w:iCs/>
        </w:rPr>
      </w:pPr>
      <w:r>
        <w:rPr>
          <w:iCs/>
        </w:rPr>
        <w:t xml:space="preserve">Indiquer aux </w:t>
      </w:r>
      <w:r w:rsidRPr="005B19E0">
        <w:rPr>
          <w:rFonts w:eastAsia="Arial Unicode MS"/>
        </w:rPr>
        <w:t xml:space="preserve">apprenant·e·s </w:t>
      </w:r>
      <w:r>
        <w:rPr>
          <w:rFonts w:eastAsia="Arial Unicode MS"/>
        </w:rPr>
        <w:t xml:space="preserve">de bien écouter les discours pour vérifier si Ivan et Ahmed parlent au passé, </w:t>
      </w:r>
      <w:r w:rsidR="0033717E">
        <w:rPr>
          <w:rFonts w:eastAsia="Arial Unicode MS"/>
        </w:rPr>
        <w:t xml:space="preserve">au </w:t>
      </w:r>
      <w:r>
        <w:rPr>
          <w:rFonts w:eastAsia="Arial Unicode MS"/>
        </w:rPr>
        <w:t>présent ou au futur. Les i</w:t>
      </w:r>
      <w:r w:rsidRPr="004B345C">
        <w:rPr>
          <w:rFonts w:eastAsia="Arial Unicode MS"/>
        </w:rPr>
        <w:t>nciter à justifier leurs réponses</w:t>
      </w:r>
      <w:r>
        <w:rPr>
          <w:rFonts w:eastAsia="Arial Unicode MS"/>
        </w:rPr>
        <w:t>.</w:t>
      </w:r>
    </w:p>
    <w:p w14:paraId="1642ED62" w14:textId="76FAAAE1" w:rsidR="00622EF8" w:rsidRPr="00622EF8" w:rsidRDefault="00622EF8" w:rsidP="00622EF8">
      <w:pPr>
        <w:pStyle w:val="Paragraphedeliste"/>
        <w:numPr>
          <w:ilvl w:val="0"/>
          <w:numId w:val="3"/>
        </w:numPr>
        <w:spacing w:after="0"/>
        <w:jc w:val="both"/>
        <w:rPr>
          <w:iCs/>
        </w:rPr>
      </w:pPr>
      <w:r w:rsidRPr="00AE1818">
        <w:rPr>
          <w:rFonts w:eastAsia="Arial Unicode MS"/>
        </w:rPr>
        <w:t xml:space="preserve">Montrer la vidéo </w:t>
      </w:r>
      <w:r>
        <w:rPr>
          <w:rFonts w:eastAsia="Arial Unicode MS"/>
        </w:rPr>
        <w:t xml:space="preserve">à partir de </w:t>
      </w:r>
      <w:r w:rsidR="004B345C">
        <w:rPr>
          <w:rFonts w:eastAsia="Tahoma" w:cs="Tahoma"/>
          <w:color w:val="000000"/>
          <w:szCs w:val="20"/>
        </w:rPr>
        <w:t xml:space="preserve">1’54 à 2’03 </w:t>
      </w:r>
      <w:r>
        <w:rPr>
          <w:rFonts w:eastAsia="Arial Unicode MS"/>
          <w:u w:val="single"/>
        </w:rPr>
        <w:t>avec</w:t>
      </w:r>
      <w:r w:rsidRPr="00AE1818">
        <w:rPr>
          <w:rFonts w:eastAsia="Arial Unicode MS"/>
          <w:u w:val="single"/>
        </w:rPr>
        <w:t xml:space="preserve"> le </w:t>
      </w:r>
      <w:r w:rsidRPr="003D0EA9">
        <w:rPr>
          <w:rFonts w:eastAsia="Arial Unicode MS"/>
          <w:u w:val="single"/>
        </w:rPr>
        <w:t>son</w:t>
      </w:r>
      <w:r>
        <w:rPr>
          <w:rFonts w:eastAsia="Arial Unicode MS"/>
          <w:u w:val="single"/>
        </w:rPr>
        <w:t xml:space="preserve">, mais </w:t>
      </w:r>
      <w:r w:rsidRPr="003D0EA9">
        <w:rPr>
          <w:rFonts w:eastAsia="Arial Unicode MS"/>
          <w:u w:val="single"/>
        </w:rPr>
        <w:t>sans les sous-titres</w:t>
      </w:r>
      <w:r w:rsidRPr="00AE1818">
        <w:rPr>
          <w:rFonts w:eastAsia="Arial Unicode MS"/>
        </w:rPr>
        <w:t>.</w:t>
      </w:r>
    </w:p>
    <w:p w14:paraId="467D720B" w14:textId="1F23D65B" w:rsidR="00622EF8" w:rsidRPr="00622EF8" w:rsidRDefault="00B84658" w:rsidP="00622EF8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Cs/>
          <w:color w:val="000000"/>
          <w:lang w:val="fr-FR"/>
        </w:rPr>
      </w:pPr>
      <w:r w:rsidRPr="003151DA">
        <w:rPr>
          <w:rFonts w:eastAsia="Tahoma" w:cs="Tahoma"/>
          <w:color w:val="000000"/>
          <w:szCs w:val="20"/>
          <w:lang w:val="fr-FR"/>
        </w:rPr>
        <w:t>Après un temps de réflexion</w:t>
      </w:r>
      <w:r w:rsidR="00622EF8" w:rsidRPr="003151DA">
        <w:rPr>
          <w:rFonts w:eastAsia="Tahoma" w:cs="Tahoma"/>
          <w:color w:val="000000"/>
          <w:szCs w:val="20"/>
          <w:lang w:val="fr-FR"/>
        </w:rPr>
        <w:t xml:space="preserve"> individuel</w:t>
      </w:r>
      <w:r w:rsidRPr="003151DA">
        <w:rPr>
          <w:rFonts w:eastAsia="Tahoma" w:cs="Tahoma"/>
          <w:color w:val="000000"/>
          <w:szCs w:val="20"/>
          <w:lang w:val="fr-FR"/>
        </w:rPr>
        <w:t xml:space="preserve">, </w:t>
      </w:r>
      <w:r w:rsidR="000E28A7">
        <w:rPr>
          <w:rFonts w:eastAsia="Arial Unicode MS"/>
          <w:lang w:val="fr-FR"/>
        </w:rPr>
        <w:t>mettre les réponses</w:t>
      </w:r>
      <w:r w:rsidRPr="00622EF8">
        <w:rPr>
          <w:rFonts w:eastAsia="Arial Unicode MS"/>
          <w:lang w:val="fr-FR"/>
        </w:rPr>
        <w:t xml:space="preserve"> en commu</w:t>
      </w:r>
      <w:r w:rsidRPr="00644361">
        <w:rPr>
          <w:rFonts w:eastAsia="Arial Unicode MS"/>
          <w:lang w:val="fr-FR"/>
        </w:rPr>
        <w:t>n</w:t>
      </w:r>
      <w:r w:rsidR="000E28A7" w:rsidRPr="00644361">
        <w:rPr>
          <w:rFonts w:eastAsia="Arial Unicode MS"/>
          <w:lang w:val="fr-FR"/>
        </w:rPr>
        <w:t xml:space="preserve"> à</w:t>
      </w:r>
      <w:r w:rsidRPr="00644361">
        <w:rPr>
          <w:rFonts w:eastAsia="Arial Unicode MS"/>
          <w:lang w:val="fr-FR"/>
        </w:rPr>
        <w:t xml:space="preserve"> </w:t>
      </w:r>
      <w:r w:rsidR="000E28A7" w:rsidRPr="00644361">
        <w:rPr>
          <w:rFonts w:eastAsia="Arial Unicode MS"/>
          <w:lang w:val="fr-FR"/>
        </w:rPr>
        <w:t>l’</w:t>
      </w:r>
      <w:r w:rsidRPr="00644361">
        <w:rPr>
          <w:rFonts w:eastAsia="Arial Unicode MS"/>
          <w:lang w:val="fr-FR"/>
        </w:rPr>
        <w:t xml:space="preserve">oral, projeter </w:t>
      </w:r>
      <w:r w:rsidR="00C208B9" w:rsidRPr="00644361">
        <w:rPr>
          <w:rFonts w:eastAsia="Arial Unicode MS"/>
          <w:lang w:val="fr-FR"/>
        </w:rPr>
        <w:t xml:space="preserve">une frise sur le </w:t>
      </w:r>
      <w:r w:rsidRPr="00644361">
        <w:rPr>
          <w:rFonts w:eastAsia="Arial Unicode MS"/>
          <w:lang w:val="fr-FR"/>
        </w:rPr>
        <w:t xml:space="preserve">tableau, et </w:t>
      </w:r>
      <w:r w:rsidR="00C208B9" w:rsidRPr="00644361">
        <w:rPr>
          <w:rFonts w:eastAsia="Arial Unicode MS"/>
          <w:lang w:val="fr-FR"/>
        </w:rPr>
        <w:t>rappeler les temps du présent et du passé. Proposez un</w:t>
      </w:r>
      <w:r w:rsidR="00C208B9">
        <w:rPr>
          <w:rFonts w:eastAsia="Arial Unicode MS"/>
          <w:lang w:val="fr-FR"/>
        </w:rPr>
        <w:t xml:space="preserve"> rappel des terminaisons de l’imparfait.</w:t>
      </w:r>
    </w:p>
    <w:p w14:paraId="3C7BC90E" w14:textId="44592840" w:rsidR="00D93A8A" w:rsidRPr="00D35FE0" w:rsidRDefault="00517CA0" w:rsidP="00D93A8A">
      <w:pPr>
        <w:rPr>
          <w:iCs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7BDFAFF3" wp14:editId="19C43A71">
            <wp:extent cx="1323975" cy="361950"/>
            <wp:effectExtent l="0" t="0" r="9525" b="0"/>
            <wp:docPr id="54" name="Image 54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D8ECC" w14:textId="44BFE2CA" w:rsidR="00780315" w:rsidRPr="000E28A7" w:rsidRDefault="00780315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20"/>
        <w:rPr>
          <w:color w:val="000000"/>
          <w:lang w:val="fr-FR"/>
        </w:rPr>
      </w:pPr>
      <w:r w:rsidRPr="00780315">
        <w:rPr>
          <w:rFonts w:eastAsia="Tahoma" w:cs="Tahoma"/>
          <w:color w:val="000000"/>
          <w:szCs w:val="20"/>
          <w:lang w:val="fr-FR"/>
        </w:rPr>
        <w:t xml:space="preserve">On parle du passé car on a la préposition « avant » répétée deux fois : </w:t>
      </w:r>
      <w:r w:rsidRPr="000E28A7">
        <w:rPr>
          <w:rFonts w:eastAsia="Tahoma" w:cs="Tahoma"/>
          <w:color w:val="000000"/>
          <w:szCs w:val="20"/>
          <w:lang w:val="fr-FR"/>
        </w:rPr>
        <w:t>« avant la richesse…</w:t>
      </w:r>
      <w:r w:rsidR="000E28A7" w:rsidRPr="000E28A7">
        <w:rPr>
          <w:rFonts w:eastAsia="Tahoma" w:cs="Tahoma"/>
          <w:color w:val="000000"/>
          <w:szCs w:val="20"/>
          <w:lang w:val="fr-FR"/>
        </w:rPr>
        <w:t xml:space="preserve"> </w:t>
      </w:r>
      <w:r w:rsidRPr="000E28A7">
        <w:rPr>
          <w:rFonts w:eastAsia="Tahoma" w:cs="Tahoma"/>
          <w:color w:val="000000"/>
          <w:szCs w:val="20"/>
          <w:lang w:val="fr-FR"/>
        </w:rPr>
        <w:t>c’était… » / « Donc avant, on pêchait… ».</w:t>
      </w:r>
    </w:p>
    <w:p w14:paraId="52BC0FFF" w14:textId="77777777" w:rsidR="00780315" w:rsidRPr="00780315" w:rsidRDefault="00780315" w:rsidP="00780315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  <w:lang w:val="fr-FR"/>
        </w:rPr>
      </w:pPr>
      <w:r w:rsidRPr="00780315">
        <w:rPr>
          <w:rFonts w:eastAsia="Tahoma" w:cs="Tahoma"/>
          <w:color w:val="000000"/>
          <w:szCs w:val="20"/>
          <w:lang w:val="fr-FR"/>
        </w:rPr>
        <w:t>Terminaisons de l’imparfait : -ais ; -ais ; -ait ; -ions ; -iez ; -aient.</w:t>
      </w:r>
    </w:p>
    <w:p w14:paraId="2199A7A9" w14:textId="77777777" w:rsidR="002B685B" w:rsidRPr="003151DA" w:rsidRDefault="002B685B" w:rsidP="00184019">
      <w:pPr>
        <w:rPr>
          <w:bCs/>
          <w:sz w:val="10"/>
          <w:szCs w:val="10"/>
          <w:lang w:val="fr-FR"/>
        </w:rPr>
      </w:pPr>
    </w:p>
    <w:p w14:paraId="6D785AFA" w14:textId="5F9A458D" w:rsidR="0083490F" w:rsidRPr="00184019" w:rsidRDefault="0083490F" w:rsidP="0083490F">
      <w:pPr>
        <w:pBdr>
          <w:top w:val="nil"/>
          <w:left w:val="nil"/>
          <w:bottom w:val="nil"/>
          <w:right w:val="nil"/>
          <w:between w:val="nil"/>
        </w:pBdr>
        <w:spacing w:line="256" w:lineRule="auto"/>
        <w:rPr>
          <w:rFonts w:eastAsia="Tahoma" w:cs="Tahoma"/>
          <w:color w:val="000000"/>
          <w:sz w:val="10"/>
          <w:szCs w:val="10"/>
          <w:lang w:val="fr-FR"/>
        </w:rPr>
      </w:pPr>
      <w:r>
        <w:rPr>
          <w:noProof/>
          <w:lang w:val="fr-FR"/>
        </w:rPr>
        <w:drawing>
          <wp:inline distT="0" distB="0" distL="0" distR="0" wp14:anchorId="3C6B2D41" wp14:editId="121A65E8">
            <wp:extent cx="1207770" cy="361950"/>
            <wp:effectExtent l="0" t="0" r="0" b="0"/>
            <wp:docPr id="874400020" name="Image 874400020" descr="C:\Users\VMOISAN\AppData\Local\Microsoft\Windows\INetCache\Content.Word\parti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VMOISAN\AppData\Local\Microsoft\Windows\INetCache\Content.Word\partie2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753AB" w14:textId="77777777" w:rsidR="00875FBF" w:rsidRPr="00D35FE0" w:rsidRDefault="00875FBF" w:rsidP="00875FBF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3A01BFC2" w14:textId="104FBAF2" w:rsidR="00875FBF" w:rsidRPr="00D35FE0" w:rsidRDefault="009D47D4" w:rsidP="00875FBF">
      <w:pPr>
        <w:rPr>
          <w:lang w:val="fr-FR"/>
        </w:rPr>
      </w:pPr>
      <w:r>
        <w:rPr>
          <w:lang w:val="fr-FR"/>
        </w:rPr>
        <w:t>Conjuguez</w:t>
      </w:r>
      <w:r w:rsidRPr="009D47D4">
        <w:rPr>
          <w:lang w:val="fr-FR"/>
        </w:rPr>
        <w:t xml:space="preserve"> les verbes entre parenthèses à l’imparfait de l’indicatif.</w:t>
      </w:r>
    </w:p>
    <w:p w14:paraId="702639E2" w14:textId="77777777" w:rsidR="00875FBF" w:rsidRPr="00184019" w:rsidRDefault="00875FBF" w:rsidP="00875FBF">
      <w:pPr>
        <w:rPr>
          <w:sz w:val="10"/>
          <w:szCs w:val="10"/>
          <w:lang w:val="fr-FR"/>
        </w:rPr>
      </w:pPr>
    </w:p>
    <w:p w14:paraId="05878D17" w14:textId="77777777" w:rsidR="00875FBF" w:rsidRPr="00D35FE0" w:rsidRDefault="00875FBF" w:rsidP="00875FBF">
      <w:pPr>
        <w:rPr>
          <w:b/>
          <w:lang w:val="fr-FR"/>
        </w:rPr>
      </w:pPr>
      <w:r w:rsidRPr="00D35FE0">
        <w:rPr>
          <w:b/>
          <w:lang w:val="fr-FR"/>
        </w:rPr>
        <w:lastRenderedPageBreak/>
        <w:t xml:space="preserve">Mise en œuvre </w:t>
      </w:r>
    </w:p>
    <w:p w14:paraId="5FFD1771" w14:textId="77777777" w:rsidR="004307AD" w:rsidRPr="004307AD" w:rsidRDefault="004307AD" w:rsidP="004307AD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>Lire la consigne et proposer une explication si besoin.</w:t>
      </w:r>
    </w:p>
    <w:p w14:paraId="2BAD3876" w14:textId="0ADFF49E" w:rsidR="004307AD" w:rsidRPr="004307AD" w:rsidRDefault="004307AD" w:rsidP="00184019">
      <w:pPr>
        <w:pStyle w:val="Paragraphedeliste"/>
        <w:numPr>
          <w:ilvl w:val="0"/>
          <w:numId w:val="3"/>
        </w:numPr>
        <w:spacing w:after="0"/>
        <w:jc w:val="both"/>
        <w:rPr>
          <w:iCs/>
        </w:rPr>
      </w:pPr>
      <w:r w:rsidRPr="004307AD">
        <w:rPr>
          <w:rFonts w:eastAsia="Tahoma" w:cs="Tahoma"/>
          <w:color w:val="000000"/>
          <w:szCs w:val="20"/>
        </w:rPr>
        <w:t xml:space="preserve">Après un temps de réflexion individuel, </w:t>
      </w:r>
      <w:r w:rsidRPr="004307AD">
        <w:rPr>
          <w:rFonts w:eastAsia="Arial Unicode MS"/>
        </w:rPr>
        <w:t xml:space="preserve">mise </w:t>
      </w:r>
      <w:r w:rsidRPr="004307AD">
        <w:rPr>
          <w:rFonts w:eastAsia="Tahoma" w:cs="Tahoma"/>
          <w:color w:val="000000"/>
          <w:szCs w:val="20"/>
        </w:rPr>
        <w:t xml:space="preserve">en commun avec le groupe-classe. </w:t>
      </w:r>
      <w:r w:rsidRPr="004307AD">
        <w:rPr>
          <w:rFonts w:eastAsia="Arial Unicode MS"/>
        </w:rPr>
        <w:t xml:space="preserve">Pour la mise en commun orale, projeter l’activité au tableau, et inviter à </w:t>
      </w:r>
      <w:r w:rsidR="000E4252">
        <w:rPr>
          <w:rFonts w:eastAsia="Arial Unicode MS"/>
        </w:rPr>
        <w:t xml:space="preserve">écrire </w:t>
      </w:r>
      <w:r w:rsidRPr="004307AD">
        <w:rPr>
          <w:rFonts w:eastAsia="Arial Unicode MS"/>
        </w:rPr>
        <w:t>au tableau</w:t>
      </w:r>
      <w:r w:rsidR="009D47D4">
        <w:rPr>
          <w:rFonts w:eastAsia="Arial Unicode MS"/>
        </w:rPr>
        <w:t xml:space="preserve"> les verbes conjugués</w:t>
      </w:r>
      <w:r w:rsidRPr="004307AD">
        <w:rPr>
          <w:rFonts w:eastAsia="Arial Unicode MS"/>
        </w:rPr>
        <w:t>.</w:t>
      </w:r>
    </w:p>
    <w:p w14:paraId="6A8B248D" w14:textId="38E0ACE4" w:rsidR="0083490F" w:rsidRDefault="00F569DB" w:rsidP="0083490F">
      <w:pPr>
        <w:pBdr>
          <w:top w:val="nil"/>
          <w:left w:val="nil"/>
          <w:bottom w:val="nil"/>
          <w:right w:val="nil"/>
          <w:between w:val="nil"/>
        </w:pBdr>
        <w:spacing w:line="256" w:lineRule="auto"/>
        <w:rPr>
          <w:color w:val="000000"/>
          <w:lang w:val="fr-FR"/>
        </w:rPr>
      </w:pPr>
      <w:r>
        <w:rPr>
          <w:iCs/>
          <w:noProof/>
          <w:lang w:val="fr-FR"/>
        </w:rPr>
        <w:drawing>
          <wp:inline distT="0" distB="0" distL="0" distR="0" wp14:anchorId="1E5567A5" wp14:editId="4F768D5F">
            <wp:extent cx="1323975" cy="361950"/>
            <wp:effectExtent l="0" t="0" r="9525" b="0"/>
            <wp:docPr id="2146031525" name="Image 2146031525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A616A" w14:textId="77777777" w:rsidR="009D47D4" w:rsidRPr="009D47D4" w:rsidRDefault="009D47D4" w:rsidP="009D47D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fr-FR"/>
        </w:rPr>
      </w:pPr>
      <w:r w:rsidRPr="009D47D4">
        <w:rPr>
          <w:rFonts w:eastAsia="Tahoma" w:cs="Tahoma"/>
          <w:color w:val="000000"/>
          <w:szCs w:val="20"/>
          <w:lang w:val="fr-FR"/>
        </w:rPr>
        <w:t xml:space="preserve">Cheikh Zayed </w:t>
      </w:r>
      <w:r w:rsidRPr="009D47D4">
        <w:rPr>
          <w:rFonts w:eastAsia="Tahoma" w:cs="Tahoma"/>
          <w:b/>
          <w:color w:val="000000"/>
          <w:szCs w:val="20"/>
          <w:lang w:val="fr-FR"/>
        </w:rPr>
        <w:t>voulait</w:t>
      </w:r>
      <w:r w:rsidRPr="009D47D4">
        <w:rPr>
          <w:rFonts w:eastAsia="Tahoma" w:cs="Tahoma"/>
          <w:color w:val="000000"/>
          <w:szCs w:val="20"/>
          <w:lang w:val="fr-FR"/>
        </w:rPr>
        <w:t xml:space="preserve"> protéger les lieux naturels.</w:t>
      </w:r>
    </w:p>
    <w:p w14:paraId="5FE3380A" w14:textId="25BC4FB7" w:rsidR="000E28A7" w:rsidRPr="009D47D4" w:rsidRDefault="000E28A7" w:rsidP="000E28A7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fr-FR"/>
        </w:rPr>
      </w:pPr>
      <w:r w:rsidRPr="009D47D4">
        <w:rPr>
          <w:rFonts w:eastAsia="Tahoma" w:cs="Tahoma"/>
          <w:color w:val="000000"/>
          <w:szCs w:val="20"/>
          <w:lang w:val="fr-FR"/>
        </w:rPr>
        <w:t xml:space="preserve">Auparavant, il n’y </w:t>
      </w:r>
      <w:r w:rsidRPr="009D47D4">
        <w:rPr>
          <w:rFonts w:eastAsia="Tahoma" w:cs="Tahoma"/>
          <w:b/>
          <w:color w:val="000000"/>
          <w:szCs w:val="20"/>
          <w:lang w:val="fr-FR"/>
        </w:rPr>
        <w:t>avait</w:t>
      </w:r>
      <w:r w:rsidRPr="009D47D4">
        <w:rPr>
          <w:rFonts w:eastAsia="Tahoma" w:cs="Tahoma"/>
          <w:color w:val="000000"/>
          <w:szCs w:val="20"/>
          <w:lang w:val="fr-FR"/>
        </w:rPr>
        <w:t xml:space="preserve"> pas beaucoup de touristes à Abou Dabi.</w:t>
      </w:r>
    </w:p>
    <w:p w14:paraId="4EC9B721" w14:textId="77777777" w:rsidR="000E28A7" w:rsidRPr="000E28A7" w:rsidRDefault="000E28A7" w:rsidP="00644361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fr-FR"/>
        </w:rPr>
      </w:pPr>
      <w:r w:rsidRPr="000E28A7">
        <w:rPr>
          <w:rFonts w:eastAsia="Tahoma" w:cs="Tahoma"/>
          <w:color w:val="000000"/>
          <w:szCs w:val="20"/>
          <w:lang w:val="fr-FR"/>
        </w:rPr>
        <w:t xml:space="preserve">Avant, les </w:t>
      </w:r>
      <w:r w:rsidRPr="000E28A7">
        <w:rPr>
          <w:lang w:val="fr-FR"/>
        </w:rPr>
        <w:t>É</w:t>
      </w:r>
      <w:r w:rsidRPr="000E28A7">
        <w:rPr>
          <w:rFonts w:eastAsia="Tahoma" w:cs="Tahoma"/>
          <w:color w:val="000000"/>
          <w:szCs w:val="20"/>
          <w:lang w:val="fr-FR"/>
        </w:rPr>
        <w:t xml:space="preserve">miriens </w:t>
      </w:r>
      <w:r w:rsidRPr="000E28A7">
        <w:rPr>
          <w:rFonts w:eastAsia="Tahoma" w:cs="Tahoma"/>
          <w:b/>
          <w:color w:val="000000"/>
          <w:szCs w:val="20"/>
          <w:lang w:val="fr-FR"/>
        </w:rPr>
        <w:t>pêchaient</w:t>
      </w:r>
      <w:r w:rsidRPr="000E28A7">
        <w:rPr>
          <w:rFonts w:eastAsia="Tahoma" w:cs="Tahoma"/>
          <w:color w:val="000000"/>
          <w:szCs w:val="20"/>
          <w:lang w:val="fr-FR"/>
        </w:rPr>
        <w:t xml:space="preserve"> la perle avec un bateau à fond plat.</w:t>
      </w:r>
    </w:p>
    <w:p w14:paraId="43B3CF34" w14:textId="444AEA2F" w:rsidR="000E28A7" w:rsidRPr="009D47D4" w:rsidRDefault="009D47D4" w:rsidP="009D47D4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fr-FR"/>
        </w:rPr>
      </w:pPr>
      <w:r w:rsidRPr="009D47D4">
        <w:rPr>
          <w:rFonts w:eastAsia="Tahoma" w:cs="Tahoma"/>
          <w:color w:val="000000"/>
          <w:szCs w:val="20"/>
          <w:lang w:val="fr-FR"/>
        </w:rPr>
        <w:t xml:space="preserve">Les pêcheurs </w:t>
      </w:r>
      <w:r w:rsidRPr="009D47D4">
        <w:rPr>
          <w:rFonts w:eastAsia="Tahoma" w:cs="Tahoma"/>
          <w:b/>
          <w:color w:val="000000"/>
          <w:szCs w:val="20"/>
          <w:lang w:val="fr-FR"/>
        </w:rPr>
        <w:t>cherchaient</w:t>
      </w:r>
      <w:r w:rsidRPr="009D47D4">
        <w:rPr>
          <w:rFonts w:eastAsia="Tahoma" w:cs="Tahoma"/>
          <w:color w:val="000000"/>
          <w:szCs w:val="20"/>
          <w:lang w:val="fr-FR"/>
        </w:rPr>
        <w:t xml:space="preserve"> les perles.</w:t>
      </w:r>
    </w:p>
    <w:p w14:paraId="733C3EF4" w14:textId="6976C267" w:rsidR="000E28A7" w:rsidRPr="00644361" w:rsidRDefault="009D47D4" w:rsidP="00644361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lang w:val="fr-FR"/>
        </w:rPr>
      </w:pPr>
      <w:r w:rsidRPr="009D47D4">
        <w:rPr>
          <w:rFonts w:eastAsia="Tahoma" w:cs="Tahoma"/>
          <w:color w:val="000000"/>
          <w:szCs w:val="20"/>
          <w:lang w:val="fr-FR"/>
        </w:rPr>
        <w:t>Avant de changer de nom, Abou Dabi s’</w:t>
      </w:r>
      <w:r w:rsidRPr="009D47D4">
        <w:rPr>
          <w:rFonts w:eastAsia="Tahoma" w:cs="Tahoma"/>
          <w:b/>
          <w:color w:val="000000"/>
          <w:szCs w:val="20"/>
          <w:lang w:val="fr-FR"/>
        </w:rPr>
        <w:t>appelait</w:t>
      </w:r>
      <w:r w:rsidRPr="009D47D4">
        <w:rPr>
          <w:rFonts w:eastAsia="Tahoma" w:cs="Tahoma"/>
          <w:color w:val="000000"/>
          <w:szCs w:val="20"/>
          <w:lang w:val="fr-FR"/>
        </w:rPr>
        <w:t xml:space="preserve"> </w:t>
      </w:r>
      <w:r w:rsidRPr="009D47D4">
        <w:rPr>
          <w:rFonts w:eastAsia="Tahoma" w:cs="Tahoma"/>
          <w:i/>
          <w:color w:val="000000"/>
          <w:szCs w:val="20"/>
          <w:lang w:val="fr-FR"/>
        </w:rPr>
        <w:t>Milh</w:t>
      </w:r>
      <w:r w:rsidRPr="009D47D4">
        <w:rPr>
          <w:rFonts w:eastAsia="Tahoma" w:cs="Tahoma"/>
          <w:color w:val="000000"/>
          <w:szCs w:val="20"/>
          <w:lang w:val="fr-FR"/>
        </w:rPr>
        <w:t>, qui signifie sel en arabe.</w:t>
      </w:r>
    </w:p>
    <w:p w14:paraId="0C0CD5B1" w14:textId="77777777" w:rsidR="000E28A7" w:rsidRPr="009D47D4" w:rsidRDefault="000E28A7" w:rsidP="00644361">
      <w:pPr>
        <w:pBdr>
          <w:top w:val="nil"/>
          <w:left w:val="nil"/>
          <w:bottom w:val="nil"/>
          <w:right w:val="nil"/>
          <w:between w:val="nil"/>
        </w:pBdr>
        <w:ind w:left="360"/>
        <w:rPr>
          <w:color w:val="000000"/>
          <w:lang w:val="fr-FR"/>
        </w:rPr>
      </w:pPr>
    </w:p>
    <w:p w14:paraId="14381689" w14:textId="77777777" w:rsidR="0083490F" w:rsidRPr="00184019" w:rsidRDefault="0083490F" w:rsidP="0083490F">
      <w:pPr>
        <w:pBdr>
          <w:top w:val="nil"/>
          <w:left w:val="nil"/>
          <w:bottom w:val="nil"/>
          <w:right w:val="nil"/>
          <w:between w:val="nil"/>
        </w:pBdr>
        <w:spacing w:line="256" w:lineRule="auto"/>
        <w:rPr>
          <w:color w:val="000000"/>
          <w:sz w:val="10"/>
          <w:szCs w:val="10"/>
          <w:lang w:val="fr-FR"/>
        </w:rPr>
      </w:pPr>
    </w:p>
    <w:p w14:paraId="790C2948" w14:textId="4F4BEB64" w:rsidR="00704307" w:rsidRPr="00D35FE0" w:rsidRDefault="00517CA0" w:rsidP="00704307">
      <w:pPr>
        <w:rPr>
          <w:iCs/>
          <w:lang w:val="fr-FR"/>
        </w:rPr>
      </w:pPr>
      <w:r>
        <w:rPr>
          <w:noProof/>
          <w:lang w:val="fr-FR"/>
        </w:rPr>
        <w:drawing>
          <wp:inline distT="0" distB="0" distL="0" distR="0" wp14:anchorId="48AFF68B" wp14:editId="1CD917E6">
            <wp:extent cx="1207770" cy="361950"/>
            <wp:effectExtent l="0" t="0" r="0" b="0"/>
            <wp:docPr id="45" name="Image 45" descr="C:\Users\VMOISAN\AppData\Local\Microsoft\Windows\INetCache\Content.Word\activité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C:\Users\VMOISAN\AppData\Local\Microsoft\Windows\INetCache\Content.Word\activité5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15407">
        <w:rPr>
          <w:noProof/>
          <w:lang w:val="fr-FR"/>
        </w:rPr>
        <w:drawing>
          <wp:inline distT="0" distB="0" distL="0" distR="0" wp14:anchorId="2E9242A8" wp14:editId="3C13ED04">
            <wp:extent cx="1535430" cy="361950"/>
            <wp:effectExtent l="0" t="0" r="0" b="0"/>
            <wp:docPr id="283893537" name="image58.png" descr="C:\Users\VMOISAN\AppData\Local\Microsoft\Windows\INetCache\Content.Word\5. prod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8.png" descr="C:\Users\VMOISAN\AppData\Local\Microsoft\Windows\INetCache\Content.Word\5. prod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543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98AF5B" w14:textId="46C0545D" w:rsidR="00396052" w:rsidRPr="00184019" w:rsidRDefault="00396052" w:rsidP="001C75CD">
      <w:pPr>
        <w:rPr>
          <w:sz w:val="10"/>
          <w:szCs w:val="10"/>
        </w:rPr>
      </w:pPr>
    </w:p>
    <w:p w14:paraId="168C2E2C" w14:textId="77777777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1AD407FB" w14:textId="483DCF8B" w:rsidR="00704307" w:rsidRPr="00D35FE0" w:rsidRDefault="004F1B05" w:rsidP="00704307">
      <w:pPr>
        <w:rPr>
          <w:lang w:val="fr-FR"/>
        </w:rPr>
      </w:pPr>
      <w:r>
        <w:rPr>
          <w:lang w:val="fr-FR"/>
        </w:rPr>
        <w:t>Pour</w:t>
      </w:r>
      <w:r w:rsidRPr="004F1B05">
        <w:rPr>
          <w:lang w:val="fr-FR"/>
        </w:rPr>
        <w:t xml:space="preserve"> partager et parler de l’histoire et des traditions de votre pays ou de votre région, écrivez un article de 90 à 120 mots pour un journal francophone. N’oubliez pas de donner un titre à votre article.</w:t>
      </w:r>
      <w:r w:rsidR="0007303F">
        <w:rPr>
          <w:lang w:val="fr-FR"/>
        </w:rPr>
        <w:t xml:space="preserve"> Utilisez l’imparfait.</w:t>
      </w:r>
    </w:p>
    <w:p w14:paraId="5342F249" w14:textId="77777777" w:rsidR="00396052" w:rsidRPr="00184019" w:rsidRDefault="00396052" w:rsidP="00704307">
      <w:pPr>
        <w:rPr>
          <w:sz w:val="10"/>
          <w:szCs w:val="10"/>
          <w:lang w:val="fr-FR"/>
        </w:rPr>
      </w:pPr>
    </w:p>
    <w:p w14:paraId="4A55CD02" w14:textId="77777777" w:rsidR="00704307" w:rsidRPr="00D35FE0" w:rsidRDefault="00704307" w:rsidP="00704307">
      <w:pPr>
        <w:rPr>
          <w:b/>
          <w:lang w:val="fr-FR"/>
        </w:rPr>
      </w:pPr>
      <w:r w:rsidRPr="00D35FE0">
        <w:rPr>
          <w:b/>
          <w:lang w:val="fr-FR"/>
        </w:rPr>
        <w:t xml:space="preserve">Mise en œuvre </w:t>
      </w:r>
    </w:p>
    <w:p w14:paraId="40BA5955" w14:textId="77777777" w:rsidR="001C75CD" w:rsidRPr="001C75CD" w:rsidRDefault="001C75CD" w:rsidP="001C75CD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>Lire la consigne et proposer une explication si besoin.</w:t>
      </w:r>
    </w:p>
    <w:p w14:paraId="4595C818" w14:textId="54E1F442" w:rsidR="001C75CD" w:rsidRPr="001C75CD" w:rsidRDefault="001C75CD" w:rsidP="00184019">
      <w:pPr>
        <w:pStyle w:val="Paragraphedeliste"/>
        <w:numPr>
          <w:ilvl w:val="0"/>
          <w:numId w:val="3"/>
        </w:numPr>
        <w:jc w:val="both"/>
        <w:rPr>
          <w:iCs/>
        </w:rPr>
      </w:pPr>
      <w:r>
        <w:rPr>
          <w:rFonts w:eastAsia="Arial Unicode MS"/>
        </w:rPr>
        <w:t xml:space="preserve">Inviter les </w:t>
      </w:r>
      <w:r w:rsidR="004F1B05" w:rsidRPr="005B19E0">
        <w:rPr>
          <w:rFonts w:eastAsia="Arial Unicode MS"/>
        </w:rPr>
        <w:t xml:space="preserve">apprenant·e·s </w:t>
      </w:r>
      <w:r>
        <w:rPr>
          <w:rFonts w:eastAsia="Arial Unicode MS"/>
        </w:rPr>
        <w:t xml:space="preserve">à </w:t>
      </w:r>
      <w:r w:rsidRPr="001C75CD">
        <w:rPr>
          <w:rFonts w:eastAsia="Tahoma" w:cs="Tahoma"/>
          <w:color w:val="000000"/>
          <w:szCs w:val="20"/>
        </w:rPr>
        <w:t xml:space="preserve">répondre à la question </w:t>
      </w:r>
      <w:r>
        <w:rPr>
          <w:rFonts w:eastAsia="Tahoma" w:cs="Tahoma"/>
          <w:color w:val="000000"/>
          <w:szCs w:val="20"/>
        </w:rPr>
        <w:t>ensemble</w:t>
      </w:r>
      <w:r w:rsidR="00184019">
        <w:rPr>
          <w:rFonts w:eastAsia="Tahoma" w:cs="Tahoma"/>
          <w:color w:val="000000"/>
          <w:szCs w:val="20"/>
        </w:rPr>
        <w:t>.</w:t>
      </w:r>
    </w:p>
    <w:p w14:paraId="1FD0C424" w14:textId="5DEBEC03" w:rsidR="001C7A48" w:rsidRPr="001C7A48" w:rsidRDefault="001C75CD" w:rsidP="001C7A48">
      <w:pPr>
        <w:pStyle w:val="Paragraphedeliste"/>
        <w:numPr>
          <w:ilvl w:val="0"/>
          <w:numId w:val="3"/>
        </w:numPr>
        <w:spacing w:after="0"/>
        <w:rPr>
          <w:i/>
          <w:iCs/>
        </w:rPr>
      </w:pPr>
      <w:r>
        <w:rPr>
          <w:rFonts w:eastAsia="Arial Unicode MS"/>
        </w:rPr>
        <w:t>Mise</w:t>
      </w:r>
      <w:r w:rsidRPr="002563E6">
        <w:rPr>
          <w:rFonts w:eastAsia="Tahoma" w:cs="Tahoma"/>
          <w:color w:val="000000"/>
          <w:szCs w:val="20"/>
        </w:rPr>
        <w:t xml:space="preserve"> en commun avec le groupe-classe. </w:t>
      </w:r>
      <w:r w:rsidRPr="002563E6">
        <w:rPr>
          <w:rFonts w:eastAsia="Arial Unicode MS"/>
        </w:rPr>
        <w:t>P</w:t>
      </w:r>
      <w:r w:rsidR="00184019">
        <w:rPr>
          <w:rFonts w:eastAsia="Arial Unicode MS"/>
        </w:rPr>
        <w:t xml:space="preserve">rojetez la publication Instagram au tableau et </w:t>
      </w:r>
      <w:r>
        <w:rPr>
          <w:rFonts w:eastAsia="Arial Unicode MS"/>
        </w:rPr>
        <w:t xml:space="preserve">proposer aux binômes de </w:t>
      </w:r>
      <w:r w:rsidR="00184019">
        <w:rPr>
          <w:rFonts w:eastAsia="Arial Unicode MS"/>
        </w:rPr>
        <w:t>faire deviner</w:t>
      </w:r>
      <w:r>
        <w:rPr>
          <w:rFonts w:eastAsia="Arial Unicode MS"/>
        </w:rPr>
        <w:t xml:space="preserve"> le pays ou </w:t>
      </w:r>
      <w:r w:rsidR="00184019">
        <w:rPr>
          <w:rFonts w:eastAsia="Arial Unicode MS"/>
        </w:rPr>
        <w:t>la ville</w:t>
      </w:r>
      <w:r>
        <w:rPr>
          <w:rFonts w:eastAsia="Arial Unicode MS"/>
        </w:rPr>
        <w:t xml:space="preserve"> auquel ils se réfèrent.</w:t>
      </w:r>
    </w:p>
    <w:p w14:paraId="55DD7381" w14:textId="4F24C841" w:rsidR="001C7A48" w:rsidRDefault="001C7A48" w:rsidP="001C7A48">
      <w:pPr>
        <w:rPr>
          <w:i/>
          <w:iCs/>
        </w:rPr>
      </w:pPr>
      <w:r>
        <w:rPr>
          <w:noProof/>
          <w:lang w:val="fr-FR"/>
        </w:rPr>
        <w:drawing>
          <wp:inline distT="0" distB="0" distL="0" distR="0" wp14:anchorId="20258A8C" wp14:editId="512343F3">
            <wp:extent cx="6120130" cy="361950"/>
            <wp:effectExtent l="0" t="0" r="0" b="0"/>
            <wp:docPr id="1827168204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1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B1BFF7" w14:textId="56290856" w:rsidR="001C7A48" w:rsidRPr="001C7A48" w:rsidRDefault="001C7A48" w:rsidP="001C7A48">
      <w:pPr>
        <w:rPr>
          <w:b/>
          <w:lang w:val="fr-FR"/>
        </w:rPr>
      </w:pPr>
      <w:r w:rsidRPr="00D35FE0">
        <w:rPr>
          <w:b/>
          <w:lang w:val="fr-FR"/>
        </w:rPr>
        <w:t>Consigne</w:t>
      </w:r>
    </w:p>
    <w:p w14:paraId="76C29A66" w14:textId="3ECA1AE9" w:rsidR="001C7A48" w:rsidRPr="001C7A48" w:rsidRDefault="001C7A48" w:rsidP="001C7A48">
      <w:pPr>
        <w:rPr>
          <w:lang w:val="fr-FR"/>
        </w:rPr>
      </w:pPr>
      <w:r w:rsidRPr="001C7A48">
        <w:rPr>
          <w:lang w:val="fr-FR"/>
        </w:rPr>
        <w:t>Écrivez un courriel à votre professeur de français pour parler de l’histoire et des traditions de votre pays</w:t>
      </w:r>
      <w:r>
        <w:rPr>
          <w:lang w:val="fr-FR"/>
        </w:rPr>
        <w:t xml:space="preserve"> ou de votre région</w:t>
      </w:r>
      <w:r w:rsidRPr="001C7A48">
        <w:rPr>
          <w:lang w:val="fr-FR"/>
        </w:rPr>
        <w:t>.</w:t>
      </w:r>
      <w:r>
        <w:rPr>
          <w:lang w:val="fr-FR"/>
        </w:rPr>
        <w:t xml:space="preserve"> Utilisez l’imparfait.</w:t>
      </w:r>
    </w:p>
    <w:p w14:paraId="7255D9F5" w14:textId="7CEC8450" w:rsidR="00C37368" w:rsidRPr="00184019" w:rsidRDefault="00C37368" w:rsidP="00C37368">
      <w:pPr>
        <w:ind w:left="360"/>
        <w:rPr>
          <w:sz w:val="10"/>
          <w:szCs w:val="10"/>
        </w:rPr>
      </w:pPr>
      <w:r>
        <w:rPr>
          <w:noProof/>
          <w:lang w:val="fr-FR"/>
        </w:rPr>
        <w:drawing>
          <wp:inline distT="0" distB="0" distL="0" distR="0" wp14:anchorId="69C56C31" wp14:editId="55D47282">
            <wp:extent cx="6120130" cy="363220"/>
            <wp:effectExtent l="0" t="0" r="0" b="0"/>
            <wp:docPr id="2125433215" name="image6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632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B0A45B" w14:textId="302062E4" w:rsidR="00184019" w:rsidRPr="00184019" w:rsidRDefault="00184019" w:rsidP="00184019">
      <w:pPr>
        <w:ind w:left="360"/>
      </w:pPr>
      <w:r w:rsidRPr="00D35FE0">
        <w:rPr>
          <w:b/>
          <w:lang w:val="fr-FR"/>
        </w:rPr>
        <w:t>Mise en œuvre</w:t>
      </w:r>
    </w:p>
    <w:p w14:paraId="1347A447" w14:textId="25F5BEA3" w:rsidR="004F1B05" w:rsidRPr="004F1B05" w:rsidRDefault="004F1B05" w:rsidP="004F1B05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rPr>
          <w:lang w:val="fr-FR"/>
        </w:rPr>
      </w:pPr>
      <w:r>
        <w:rPr>
          <w:lang w:val="fr-FR"/>
        </w:rPr>
        <w:t>Rassembler</w:t>
      </w:r>
      <w:r w:rsidRPr="004F1B05">
        <w:rPr>
          <w:lang w:val="fr-FR"/>
        </w:rPr>
        <w:t xml:space="preserve"> les </w:t>
      </w:r>
      <w:r>
        <w:rPr>
          <w:lang w:val="fr-FR"/>
        </w:rPr>
        <w:t>articles</w:t>
      </w:r>
      <w:r w:rsidRPr="004F1B05">
        <w:rPr>
          <w:lang w:val="fr-FR"/>
        </w:rPr>
        <w:t xml:space="preserve"> </w:t>
      </w:r>
      <w:r>
        <w:rPr>
          <w:lang w:val="fr-FR"/>
        </w:rPr>
        <w:t>qui traitent</w:t>
      </w:r>
      <w:r w:rsidRPr="004F1B05">
        <w:rPr>
          <w:lang w:val="fr-FR"/>
        </w:rPr>
        <w:t xml:space="preserve"> du même </w:t>
      </w:r>
      <w:r>
        <w:rPr>
          <w:lang w:val="fr-FR"/>
        </w:rPr>
        <w:t>endroit</w:t>
      </w:r>
      <w:r w:rsidRPr="004F1B05">
        <w:rPr>
          <w:lang w:val="fr-FR"/>
        </w:rPr>
        <w:t xml:space="preserve"> et les agrafer</w:t>
      </w:r>
      <w:r>
        <w:rPr>
          <w:lang w:val="fr-FR"/>
        </w:rPr>
        <w:t xml:space="preserve"> ensemble</w:t>
      </w:r>
      <w:r w:rsidR="001F5772">
        <w:rPr>
          <w:lang w:val="fr-FR"/>
        </w:rPr>
        <w:t xml:space="preserve"> en un dossier</w:t>
      </w:r>
      <w:r w:rsidRPr="004F1B05">
        <w:rPr>
          <w:lang w:val="fr-FR"/>
        </w:rPr>
        <w:t>.</w:t>
      </w:r>
    </w:p>
    <w:p w14:paraId="3E75FCA7" w14:textId="5F78620E" w:rsidR="004F1B05" w:rsidRPr="004F1B05" w:rsidRDefault="004F1B05" w:rsidP="004F1B05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rPr>
          <w:lang w:val="fr-FR"/>
        </w:rPr>
      </w:pPr>
      <w:r w:rsidRPr="004F1B05">
        <w:rPr>
          <w:lang w:val="fr-FR"/>
        </w:rPr>
        <w:t xml:space="preserve">Mettre les </w:t>
      </w:r>
      <w:r w:rsidRPr="004F1B05">
        <w:rPr>
          <w:rFonts w:eastAsia="Arial Unicode MS"/>
          <w:lang w:val="fr-FR"/>
        </w:rPr>
        <w:t xml:space="preserve">apprenant·e·s </w:t>
      </w:r>
      <w:r w:rsidRPr="004F1B05">
        <w:rPr>
          <w:lang w:val="fr-FR"/>
        </w:rPr>
        <w:t xml:space="preserve">en binôme et leur demander de piocher un </w:t>
      </w:r>
      <w:r w:rsidR="001F5772">
        <w:rPr>
          <w:lang w:val="fr-FR"/>
        </w:rPr>
        <w:t>dossier</w:t>
      </w:r>
      <w:r w:rsidRPr="004F1B05">
        <w:rPr>
          <w:lang w:val="fr-FR"/>
        </w:rPr>
        <w:t xml:space="preserve">. </w:t>
      </w:r>
      <w:r w:rsidR="00DB77A4">
        <w:rPr>
          <w:lang w:val="fr-FR"/>
        </w:rPr>
        <w:t>À</w:t>
      </w:r>
      <w:r w:rsidRPr="004F1B05">
        <w:rPr>
          <w:lang w:val="fr-FR"/>
        </w:rPr>
        <w:t xml:space="preserve"> partir de ce</w:t>
      </w:r>
      <w:r w:rsidR="001F5772">
        <w:rPr>
          <w:lang w:val="fr-FR"/>
        </w:rPr>
        <w:t xml:space="preserve"> dossier</w:t>
      </w:r>
      <w:r w:rsidRPr="004F1B05">
        <w:rPr>
          <w:lang w:val="fr-FR"/>
        </w:rPr>
        <w:t xml:space="preserve">, leur </w:t>
      </w:r>
      <w:r>
        <w:rPr>
          <w:lang w:val="fr-FR"/>
        </w:rPr>
        <w:t>proposer</w:t>
      </w:r>
      <w:r w:rsidRPr="004F1B05">
        <w:rPr>
          <w:lang w:val="fr-FR"/>
        </w:rPr>
        <w:t xml:space="preserve"> de créer une affiche qui présente l’histoire et les traditions du pays</w:t>
      </w:r>
      <w:r>
        <w:rPr>
          <w:lang w:val="fr-FR"/>
        </w:rPr>
        <w:t xml:space="preserve"> ou de la région</w:t>
      </w:r>
      <w:r w:rsidRPr="004F1B05">
        <w:rPr>
          <w:lang w:val="fr-FR"/>
        </w:rPr>
        <w:t>.</w:t>
      </w:r>
    </w:p>
    <w:p w14:paraId="6D488C9F" w14:textId="26E55D4E" w:rsidR="004F1B05" w:rsidRPr="004F1B05" w:rsidRDefault="004F1B05" w:rsidP="004F1B05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lang w:val="fr-FR"/>
        </w:rPr>
      </w:pPr>
      <w:r w:rsidRPr="004F1B05">
        <w:rPr>
          <w:lang w:val="fr-FR"/>
        </w:rPr>
        <w:t xml:space="preserve">Faire voter pour la meilleure affiche par les </w:t>
      </w:r>
      <w:r w:rsidRPr="004F1B05">
        <w:rPr>
          <w:rFonts w:eastAsia="Arial Unicode MS"/>
          <w:lang w:val="fr-FR"/>
        </w:rPr>
        <w:t xml:space="preserve">apprenant·e·s </w:t>
      </w:r>
      <w:r w:rsidRPr="004F1B05">
        <w:rPr>
          <w:lang w:val="fr-FR"/>
        </w:rPr>
        <w:t xml:space="preserve">eux-mêmes. </w:t>
      </w:r>
      <w:bookmarkStart w:id="0" w:name="_GoBack"/>
      <w:bookmarkEnd w:id="0"/>
    </w:p>
    <w:sectPr w:rsidR="004F1B05" w:rsidRPr="004F1B05" w:rsidSect="00A33F16">
      <w:headerReference w:type="default" r:id="rId27"/>
      <w:footerReference w:type="default" r:id="rId28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707F47EF">
    <w16cex:extLst>
      <w16:ext w16:uri="{CE6994B0-6A32-4C9F-8C6B-6E91EDA988CE}">
        <cr:reactions xmlns:cr="http://schemas.microsoft.com/office/comments/2020/reactions">
          <cr:reaction reactionType="1">
            <cr:reactionInfo dateUtc="2024-07-23T05:28:50Z">
              <cr:user userId="S::hajiba.ankach@sorbonne.ae::810cf273-a0ae-4cac-a888-6a9798985430" userProvider="AD" userName="Hajiba Ankach"/>
            </cr:reactionInfo>
          </cr:reaction>
        </cr:reactions>
      </w16:ext>
    </w16cex:extLst>
  </w16cex:commentExtensible>
  <w16cex:commentExtensible w16cex:durableId="45875CBF" w16cex:dateUtc="2024-07-23T05:28:00Z"/>
  <w16cex:commentExtensible w16cex:durableId="4F886B4C" w16cex:dateUtc="2024-07-23T05:29:00Z"/>
  <w16cex:commentExtensible w16cex:durableId="01F4E15A" w16cex:dateUtc="2024-07-23T14:13:00Z"/>
  <w16cex:commentExtensible w16cex:durableId="55D5C3D2" w16cex:dateUtc="2024-07-23T14:15:00Z"/>
  <w16cex:commentExtensible w16cex:durableId="0C3F3C7D" w16cex:dateUtc="2024-07-23T05:43:00Z"/>
  <w16cex:commentExtensible w16cex:durableId="5EB4EBAC" w16cex:dateUtc="2024-07-23T06:11:00Z"/>
  <w16cex:commentExtensible w16cex:durableId="180D9E3D" w16cex:dateUtc="2024-07-23T05:35:00Z"/>
  <w16cex:commentExtensible w16cex:durableId="0B0BAF79">
    <w16cex:extLst>
      <w16:ext w16:uri="{CE6994B0-6A32-4C9F-8C6B-6E91EDA988CE}">
        <cr:reactions xmlns:cr="http://schemas.microsoft.com/office/comments/2020/reactions">
          <cr:reaction reactionType="1">
            <cr:reactionInfo dateUtc="2024-07-22T16:03:02Z">
              <cr:user userId="S::hajiba.ankach@sorbonne.ae::810cf273-a0ae-4cac-a888-6a9798985430" userProvider="AD" userName="Hajiba Ankach"/>
            </cr:reactionInfo>
          </cr:reaction>
        </cr:reactions>
      </w16:ext>
    </w16cex:extLst>
  </w16cex:commentExtensible>
  <w16cex:commentExtensible w16cex:durableId="424E1138" w16cex:dateUtc="2024-07-23T05:29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73EDEAF" w16cid:durableId="707F47EF"/>
  <w16cid:commentId w16cid:paraId="173D5B37" w16cid:durableId="45875CBF"/>
  <w16cid:commentId w16cid:paraId="0EBB0C31" w16cid:durableId="6B824961"/>
  <w16cid:commentId w16cid:paraId="2D95716F" w16cid:durableId="4F886B4C"/>
  <w16cid:commentId w16cid:paraId="539F0E40" w16cid:durableId="10DB2AC9"/>
  <w16cid:commentId w16cid:paraId="2176B4BC" w16cid:durableId="336E322F"/>
  <w16cid:commentId w16cid:paraId="0BC5EED0" w16cid:durableId="741F1CE2"/>
  <w16cid:commentId w16cid:paraId="270B945F" w16cid:durableId="01F4E15A"/>
  <w16cid:commentId w16cid:paraId="7C196BE2" w16cid:durableId="3A0399D0"/>
  <w16cid:commentId w16cid:paraId="764CC000" w16cid:durableId="7EF4F897"/>
  <w16cid:commentId w16cid:paraId="796EA66C" w16cid:durableId="4AC9EA36"/>
  <w16cid:commentId w16cid:paraId="24F38921" w16cid:durableId="4372BD57"/>
  <w16cid:commentId w16cid:paraId="1CF76956" w16cid:durableId="08685B7E"/>
  <w16cid:commentId w16cid:paraId="4D22E12A" w16cid:durableId="55D5C3D2"/>
  <w16cid:commentId w16cid:paraId="76BBEB58" w16cid:durableId="16D5DC14"/>
  <w16cid:commentId w16cid:paraId="4FB4C641" w16cid:durableId="0C3F3C7D"/>
  <w16cid:commentId w16cid:paraId="41348295" w16cid:durableId="366B0AA0"/>
  <w16cid:commentId w16cid:paraId="36CC103F" w16cid:durableId="5EB4EBAC"/>
  <w16cid:commentId w16cid:paraId="62B81760" w16cid:durableId="73F78B36"/>
  <w16cid:commentId w16cid:paraId="79999067" w16cid:durableId="180D9E3D"/>
  <w16cid:commentId w16cid:paraId="2B266D34" w16cid:durableId="0167AAF1"/>
  <w16cid:commentId w16cid:paraId="620F8B24" w16cid:durableId="0B0BAF79"/>
  <w16cid:commentId w16cid:paraId="6AC809BD" w16cid:durableId="424E1138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F0A573" w14:textId="77777777" w:rsidR="00341CCB" w:rsidRDefault="00341CCB" w:rsidP="00A33F16">
      <w:pPr>
        <w:spacing w:line="240" w:lineRule="auto"/>
      </w:pPr>
      <w:r>
        <w:separator/>
      </w:r>
    </w:p>
  </w:endnote>
  <w:endnote w:type="continuationSeparator" w:id="0">
    <w:p w14:paraId="3F5BD7CA" w14:textId="77777777" w:rsidR="00341CCB" w:rsidRDefault="00341CCB" w:rsidP="00A33F1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13D169" w14:textId="77777777" w:rsidR="00711FEE" w:rsidRDefault="00711FEE"/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20838429" w14:textId="77777777" w:rsidTr="00A504CF">
      <w:tc>
        <w:tcPr>
          <w:tcW w:w="4265" w:type="pct"/>
        </w:tcPr>
        <w:p w14:paraId="484990CA" w14:textId="67BF6A79" w:rsidR="00F56039" w:rsidRPr="0031335C" w:rsidRDefault="00F56039" w:rsidP="00F56039">
          <w:pPr>
            <w:pStyle w:val="Pieddepage"/>
          </w:pPr>
          <w:r w:rsidRPr="00A33F16">
            <w:t>Conception :</w:t>
          </w:r>
          <w:r>
            <w:t xml:space="preserve"> </w:t>
          </w:r>
          <w:r w:rsidRPr="0031335C">
            <w:t xml:space="preserve">Tifany Bourdeau </w:t>
          </w:r>
          <w:r>
            <w:t xml:space="preserve">- </w:t>
          </w:r>
          <w:r w:rsidRPr="0031335C">
            <w:t xml:space="preserve">Inès Jerbi </w:t>
          </w:r>
          <w:r>
            <w:t xml:space="preserve">- </w:t>
          </w:r>
          <w:r w:rsidRPr="0031335C">
            <w:t xml:space="preserve">Flora Launay </w:t>
          </w:r>
          <w:r>
            <w:t xml:space="preserve">- </w:t>
          </w:r>
          <w:r w:rsidRPr="0031335C">
            <w:t>Alliance Française Abou Dabi</w:t>
          </w:r>
          <w:r>
            <w:t>.</w:t>
          </w:r>
        </w:p>
        <w:p w14:paraId="54CDBDA9" w14:textId="61AF5BC5" w:rsidR="00A33F16" w:rsidRDefault="00F56039" w:rsidP="00A33F16">
          <w:pPr>
            <w:pStyle w:val="Pieddepage"/>
          </w:pPr>
          <w:r>
            <w:t>E</w:t>
          </w:r>
          <w:r w:rsidRPr="0031335C">
            <w:t>n partenariat avec l'Institut français des Émirats arabes unis</w:t>
          </w:r>
        </w:p>
      </w:tc>
      <w:tc>
        <w:tcPr>
          <w:tcW w:w="735" w:type="pct"/>
        </w:tcPr>
        <w:p w14:paraId="73F1DBA0" w14:textId="47B857CC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DB77A4">
            <w:rPr>
              <w:b/>
              <w:noProof/>
            </w:rPr>
            <w:t>5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341CCB">
            <w:fldChar w:fldCharType="begin"/>
          </w:r>
          <w:r w:rsidR="00341CCB">
            <w:instrText>NUMPAGES  \* Arabic  \* MERGEFORMAT</w:instrText>
          </w:r>
          <w:r w:rsidR="00341CCB">
            <w:fldChar w:fldCharType="separate"/>
          </w:r>
          <w:r w:rsidR="00DB77A4">
            <w:rPr>
              <w:noProof/>
            </w:rPr>
            <w:t>5</w:t>
          </w:r>
          <w:r w:rsidR="00341CCB">
            <w:rPr>
              <w:noProof/>
            </w:rPr>
            <w:fldChar w:fldCharType="end"/>
          </w:r>
        </w:p>
      </w:tc>
    </w:tr>
  </w:tbl>
  <w:p w14:paraId="7071D642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4AD296" w14:textId="77777777" w:rsidR="00341CCB" w:rsidRDefault="00341CCB" w:rsidP="00A33F16">
      <w:pPr>
        <w:spacing w:line="240" w:lineRule="auto"/>
      </w:pPr>
      <w:r>
        <w:separator/>
      </w:r>
    </w:p>
  </w:footnote>
  <w:footnote w:type="continuationSeparator" w:id="0">
    <w:p w14:paraId="4168EF6F" w14:textId="77777777" w:rsidR="00341CCB" w:rsidRDefault="00341CCB" w:rsidP="00A33F1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C407F4" w14:textId="0F21DC48" w:rsidR="00A33F16" w:rsidRDefault="003151DA" w:rsidP="00A33F16">
    <w:pPr>
      <w:pStyle w:val="En-tteniveau"/>
      <w:numPr>
        <w:ilvl w:val="0"/>
        <w:numId w:val="0"/>
      </w:numPr>
      <w:jc w:val="left"/>
    </w:pPr>
    <w:r>
      <w:rPr>
        <w:b w:val="0"/>
        <w:noProof/>
        <w:szCs w:val="16"/>
        <w:lang w:eastAsia="fr-FR"/>
      </w:rPr>
      <w:drawing>
        <wp:inline distT="0" distB="0" distL="0" distR="0" wp14:anchorId="210C6763" wp14:editId="73E70166">
          <wp:extent cx="361950" cy="252730"/>
          <wp:effectExtent l="0" t="0" r="0" b="0"/>
          <wp:docPr id="1827168194" name="image62.png" descr="b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2.png" descr="b1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61950" cy="2527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341CCB">
      <w:rPr>
        <w:noProof/>
        <w:lang w:eastAsia="fr-FR"/>
      </w:rPr>
      <w:pict w14:anchorId="753A912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alt="" style="width:197.25pt;height:18.75pt;mso-width-percent:0;mso-height-percent:0;mso-width-percent:0;mso-height-percent:0">
          <v:imagedata r:id="rId2" o:title="entete-enseignan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34.5pt;height:34.5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E000A4"/>
    <w:multiLevelType w:val="multilevel"/>
    <w:tmpl w:val="9E8A98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804002"/>
    <w:multiLevelType w:val="multilevel"/>
    <w:tmpl w:val="F77272B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F7617DE"/>
    <w:multiLevelType w:val="multilevel"/>
    <w:tmpl w:val="CA8ACB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EA18A2"/>
    <w:multiLevelType w:val="hybridMultilevel"/>
    <w:tmpl w:val="76949782"/>
    <w:lvl w:ilvl="0" w:tplc="6FDCA96E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8F460D"/>
    <w:multiLevelType w:val="hybridMultilevel"/>
    <w:tmpl w:val="3BA203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6F5966"/>
    <w:multiLevelType w:val="multilevel"/>
    <w:tmpl w:val="AE08D35C"/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8" w15:restartNumberingAfterBreak="0">
    <w:nsid w:val="31653C51"/>
    <w:multiLevelType w:val="multilevel"/>
    <w:tmpl w:val="6F0A2D8A"/>
    <w:lvl w:ilvl="0">
      <w:start w:val="5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4434DD"/>
    <w:multiLevelType w:val="multilevel"/>
    <w:tmpl w:val="A3A8EE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i w:val="0"/>
        <w:strike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76614DD"/>
    <w:multiLevelType w:val="multilevel"/>
    <w:tmpl w:val="38B010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i w:val="0"/>
        <w:strike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7DA5B45"/>
    <w:multiLevelType w:val="multilevel"/>
    <w:tmpl w:val="446419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FF4A81"/>
    <w:multiLevelType w:val="hybridMultilevel"/>
    <w:tmpl w:val="6FF8FB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627AAA"/>
    <w:multiLevelType w:val="multilevel"/>
    <w:tmpl w:val="4F7CB7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9B55A95"/>
    <w:multiLevelType w:val="multilevel"/>
    <w:tmpl w:val="C400C9E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5E6C62"/>
    <w:multiLevelType w:val="multilevel"/>
    <w:tmpl w:val="635A0E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CC3267B"/>
    <w:multiLevelType w:val="hybridMultilevel"/>
    <w:tmpl w:val="391426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447A05"/>
    <w:multiLevelType w:val="multilevel"/>
    <w:tmpl w:val="C3EE01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712C10"/>
    <w:multiLevelType w:val="multilevel"/>
    <w:tmpl w:val="4E30DDA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5EBC1AF6"/>
    <w:multiLevelType w:val="hybridMultilevel"/>
    <w:tmpl w:val="569AA676"/>
    <w:lvl w:ilvl="0" w:tplc="3B34B1FA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BC1C44"/>
    <w:multiLevelType w:val="hybridMultilevel"/>
    <w:tmpl w:val="A630ED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7D5F55"/>
    <w:multiLevelType w:val="hybridMultilevel"/>
    <w:tmpl w:val="04568F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2D93409"/>
    <w:multiLevelType w:val="multilevel"/>
    <w:tmpl w:val="F87425C8"/>
    <w:lvl w:ilvl="0">
      <w:start w:val="6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2A4C54"/>
    <w:multiLevelType w:val="multilevel"/>
    <w:tmpl w:val="0EC4C5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" w15:restartNumberingAfterBreak="0">
    <w:nsid w:val="785F38D2"/>
    <w:multiLevelType w:val="multilevel"/>
    <w:tmpl w:val="2CF8A76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i w:val="0"/>
        <w:strike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7A8524DC"/>
    <w:multiLevelType w:val="multilevel"/>
    <w:tmpl w:val="6FE8B4C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numFmt w:val="bullet"/>
      <w:lvlText w:val="-"/>
      <w:lvlJc w:val="left"/>
      <w:pPr>
        <w:ind w:left="1440" w:hanging="360"/>
      </w:pPr>
      <w:rPr>
        <w:rFonts w:ascii="Tahoma" w:eastAsia="Tahoma" w:hAnsi="Tahoma" w:cs="Tahoma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 w15:restartNumberingAfterBreak="0">
    <w:nsid w:val="7C6345ED"/>
    <w:multiLevelType w:val="multilevel"/>
    <w:tmpl w:val="8A60252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 w15:restartNumberingAfterBreak="0">
    <w:nsid w:val="7CCB3B65"/>
    <w:multiLevelType w:val="hybridMultilevel"/>
    <w:tmpl w:val="C58621D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7B29F1"/>
    <w:multiLevelType w:val="multilevel"/>
    <w:tmpl w:val="F77272B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2"/>
  </w:num>
  <w:num w:numId="2">
    <w:abstractNumId w:val="12"/>
  </w:num>
  <w:num w:numId="3">
    <w:abstractNumId w:val="6"/>
  </w:num>
  <w:num w:numId="4">
    <w:abstractNumId w:val="21"/>
  </w:num>
  <w:num w:numId="5">
    <w:abstractNumId w:val="0"/>
  </w:num>
  <w:num w:numId="6">
    <w:abstractNumId w:val="13"/>
  </w:num>
  <w:num w:numId="7">
    <w:abstractNumId w:val="17"/>
  </w:num>
  <w:num w:numId="8">
    <w:abstractNumId w:val="27"/>
  </w:num>
  <w:num w:numId="9">
    <w:abstractNumId w:val="26"/>
  </w:num>
  <w:num w:numId="10">
    <w:abstractNumId w:val="23"/>
  </w:num>
  <w:num w:numId="11">
    <w:abstractNumId w:val="22"/>
  </w:num>
  <w:num w:numId="12">
    <w:abstractNumId w:val="14"/>
  </w:num>
  <w:num w:numId="13">
    <w:abstractNumId w:val="4"/>
  </w:num>
  <w:num w:numId="14">
    <w:abstractNumId w:val="15"/>
  </w:num>
  <w:num w:numId="15">
    <w:abstractNumId w:val="8"/>
  </w:num>
  <w:num w:numId="16">
    <w:abstractNumId w:val="24"/>
  </w:num>
  <w:num w:numId="17">
    <w:abstractNumId w:val="28"/>
  </w:num>
  <w:num w:numId="18">
    <w:abstractNumId w:val="25"/>
  </w:num>
  <w:num w:numId="19">
    <w:abstractNumId w:val="3"/>
  </w:num>
  <w:num w:numId="20">
    <w:abstractNumId w:val="7"/>
  </w:num>
  <w:num w:numId="21">
    <w:abstractNumId w:val="30"/>
  </w:num>
  <w:num w:numId="22">
    <w:abstractNumId w:val="10"/>
  </w:num>
  <w:num w:numId="23">
    <w:abstractNumId w:val="29"/>
  </w:num>
  <w:num w:numId="24">
    <w:abstractNumId w:val="9"/>
  </w:num>
  <w:num w:numId="25">
    <w:abstractNumId w:val="18"/>
  </w:num>
  <w:num w:numId="26">
    <w:abstractNumId w:val="19"/>
  </w:num>
  <w:num w:numId="27">
    <w:abstractNumId w:val="1"/>
  </w:num>
  <w:num w:numId="28">
    <w:abstractNumId w:val="11"/>
  </w:num>
  <w:num w:numId="29">
    <w:abstractNumId w:val="16"/>
  </w:num>
  <w:num w:numId="30">
    <w:abstractNumId w:val="5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2059A"/>
    <w:rsid w:val="0002398E"/>
    <w:rsid w:val="00026E71"/>
    <w:rsid w:val="000538B5"/>
    <w:rsid w:val="0007303F"/>
    <w:rsid w:val="0007695E"/>
    <w:rsid w:val="000826F2"/>
    <w:rsid w:val="00096690"/>
    <w:rsid w:val="000B26EF"/>
    <w:rsid w:val="000B2EE1"/>
    <w:rsid w:val="000B533A"/>
    <w:rsid w:val="000C6A2C"/>
    <w:rsid w:val="000D25E4"/>
    <w:rsid w:val="000D3B40"/>
    <w:rsid w:val="000D7959"/>
    <w:rsid w:val="000E28A7"/>
    <w:rsid w:val="000E4252"/>
    <w:rsid w:val="00102E31"/>
    <w:rsid w:val="001044CC"/>
    <w:rsid w:val="00112F75"/>
    <w:rsid w:val="00113E39"/>
    <w:rsid w:val="00121738"/>
    <w:rsid w:val="001277E4"/>
    <w:rsid w:val="00130F20"/>
    <w:rsid w:val="00136475"/>
    <w:rsid w:val="00150D6A"/>
    <w:rsid w:val="00155C96"/>
    <w:rsid w:val="00181B6E"/>
    <w:rsid w:val="00184019"/>
    <w:rsid w:val="00192D9B"/>
    <w:rsid w:val="00195937"/>
    <w:rsid w:val="00197880"/>
    <w:rsid w:val="001A011C"/>
    <w:rsid w:val="001A44B1"/>
    <w:rsid w:val="001C5D9A"/>
    <w:rsid w:val="001C75CD"/>
    <w:rsid w:val="001C7A48"/>
    <w:rsid w:val="001D0A7B"/>
    <w:rsid w:val="001E69C8"/>
    <w:rsid w:val="001F5772"/>
    <w:rsid w:val="001F6298"/>
    <w:rsid w:val="002335C9"/>
    <w:rsid w:val="00240DC6"/>
    <w:rsid w:val="00252D06"/>
    <w:rsid w:val="002563E6"/>
    <w:rsid w:val="00265226"/>
    <w:rsid w:val="002679CC"/>
    <w:rsid w:val="002841B3"/>
    <w:rsid w:val="0029013D"/>
    <w:rsid w:val="002B20C0"/>
    <w:rsid w:val="002B3928"/>
    <w:rsid w:val="002B5BA0"/>
    <w:rsid w:val="002B685B"/>
    <w:rsid w:val="002D7815"/>
    <w:rsid w:val="002E2999"/>
    <w:rsid w:val="002F1C49"/>
    <w:rsid w:val="003066ED"/>
    <w:rsid w:val="00306EBC"/>
    <w:rsid w:val="003151DA"/>
    <w:rsid w:val="0031638D"/>
    <w:rsid w:val="00316A5D"/>
    <w:rsid w:val="00330ED4"/>
    <w:rsid w:val="003319E1"/>
    <w:rsid w:val="0033717E"/>
    <w:rsid w:val="003401BB"/>
    <w:rsid w:val="00341CCB"/>
    <w:rsid w:val="00350E73"/>
    <w:rsid w:val="003661D5"/>
    <w:rsid w:val="0038176B"/>
    <w:rsid w:val="00382D25"/>
    <w:rsid w:val="003830A9"/>
    <w:rsid w:val="00395FAD"/>
    <w:rsid w:val="00396052"/>
    <w:rsid w:val="003A7FA4"/>
    <w:rsid w:val="003C7E17"/>
    <w:rsid w:val="003D0EA9"/>
    <w:rsid w:val="003D5615"/>
    <w:rsid w:val="003E3E04"/>
    <w:rsid w:val="003E6A25"/>
    <w:rsid w:val="003F5E74"/>
    <w:rsid w:val="004007DD"/>
    <w:rsid w:val="00413B3F"/>
    <w:rsid w:val="00422CAE"/>
    <w:rsid w:val="004307AD"/>
    <w:rsid w:val="00451A69"/>
    <w:rsid w:val="00464A18"/>
    <w:rsid w:val="004728B4"/>
    <w:rsid w:val="004877BC"/>
    <w:rsid w:val="004A1A80"/>
    <w:rsid w:val="004B2C8A"/>
    <w:rsid w:val="004B32E5"/>
    <w:rsid w:val="004B345C"/>
    <w:rsid w:val="004E63B4"/>
    <w:rsid w:val="004F1B05"/>
    <w:rsid w:val="00510B5E"/>
    <w:rsid w:val="00517CA0"/>
    <w:rsid w:val="00524CDF"/>
    <w:rsid w:val="005261B2"/>
    <w:rsid w:val="005317A7"/>
    <w:rsid w:val="005320E7"/>
    <w:rsid w:val="00532C8E"/>
    <w:rsid w:val="00550F53"/>
    <w:rsid w:val="0055783C"/>
    <w:rsid w:val="005751D4"/>
    <w:rsid w:val="00575668"/>
    <w:rsid w:val="00584589"/>
    <w:rsid w:val="005A2AB5"/>
    <w:rsid w:val="005B19E0"/>
    <w:rsid w:val="005B20D3"/>
    <w:rsid w:val="005C0553"/>
    <w:rsid w:val="005C3E6D"/>
    <w:rsid w:val="005C672D"/>
    <w:rsid w:val="005D51A7"/>
    <w:rsid w:val="005E2048"/>
    <w:rsid w:val="00601201"/>
    <w:rsid w:val="006049F9"/>
    <w:rsid w:val="00605E31"/>
    <w:rsid w:val="00613906"/>
    <w:rsid w:val="00622EF8"/>
    <w:rsid w:val="00626866"/>
    <w:rsid w:val="00644361"/>
    <w:rsid w:val="00652C96"/>
    <w:rsid w:val="00653F40"/>
    <w:rsid w:val="00667691"/>
    <w:rsid w:val="00674D35"/>
    <w:rsid w:val="00683BF3"/>
    <w:rsid w:val="006A5936"/>
    <w:rsid w:val="006F601A"/>
    <w:rsid w:val="006F61EC"/>
    <w:rsid w:val="006F6D79"/>
    <w:rsid w:val="006F7D0B"/>
    <w:rsid w:val="00704307"/>
    <w:rsid w:val="00711FEE"/>
    <w:rsid w:val="007442CC"/>
    <w:rsid w:val="00750D41"/>
    <w:rsid w:val="00750DEC"/>
    <w:rsid w:val="00752027"/>
    <w:rsid w:val="00762484"/>
    <w:rsid w:val="00772144"/>
    <w:rsid w:val="00780315"/>
    <w:rsid w:val="00780E75"/>
    <w:rsid w:val="007D5F76"/>
    <w:rsid w:val="007F58BD"/>
    <w:rsid w:val="008051E4"/>
    <w:rsid w:val="00806C00"/>
    <w:rsid w:val="0083490F"/>
    <w:rsid w:val="008454CB"/>
    <w:rsid w:val="00850DAE"/>
    <w:rsid w:val="00853767"/>
    <w:rsid w:val="00860EFE"/>
    <w:rsid w:val="00864BDA"/>
    <w:rsid w:val="00875FBF"/>
    <w:rsid w:val="008823A6"/>
    <w:rsid w:val="008B0550"/>
    <w:rsid w:val="008D0B6D"/>
    <w:rsid w:val="008E082F"/>
    <w:rsid w:val="009009C2"/>
    <w:rsid w:val="009038B9"/>
    <w:rsid w:val="00906134"/>
    <w:rsid w:val="00915407"/>
    <w:rsid w:val="0092055F"/>
    <w:rsid w:val="00922457"/>
    <w:rsid w:val="009347DF"/>
    <w:rsid w:val="00940823"/>
    <w:rsid w:val="009410A5"/>
    <w:rsid w:val="009414F9"/>
    <w:rsid w:val="009549C5"/>
    <w:rsid w:val="0095543B"/>
    <w:rsid w:val="0095714F"/>
    <w:rsid w:val="0099433F"/>
    <w:rsid w:val="00995916"/>
    <w:rsid w:val="009A01E5"/>
    <w:rsid w:val="009A48A8"/>
    <w:rsid w:val="009A65FE"/>
    <w:rsid w:val="009A72E0"/>
    <w:rsid w:val="009D47D4"/>
    <w:rsid w:val="009D5C91"/>
    <w:rsid w:val="009D7AF4"/>
    <w:rsid w:val="009E26E6"/>
    <w:rsid w:val="009F05D1"/>
    <w:rsid w:val="009F48C3"/>
    <w:rsid w:val="00A001A7"/>
    <w:rsid w:val="00A265FF"/>
    <w:rsid w:val="00A33F16"/>
    <w:rsid w:val="00A35020"/>
    <w:rsid w:val="00A366EB"/>
    <w:rsid w:val="00A44024"/>
    <w:rsid w:val="00A44DEB"/>
    <w:rsid w:val="00A50122"/>
    <w:rsid w:val="00A60009"/>
    <w:rsid w:val="00A611EE"/>
    <w:rsid w:val="00A75466"/>
    <w:rsid w:val="00AB4ACB"/>
    <w:rsid w:val="00AB6369"/>
    <w:rsid w:val="00AC0FBE"/>
    <w:rsid w:val="00AF45F1"/>
    <w:rsid w:val="00B00DD8"/>
    <w:rsid w:val="00B25967"/>
    <w:rsid w:val="00B33610"/>
    <w:rsid w:val="00B42636"/>
    <w:rsid w:val="00B427FF"/>
    <w:rsid w:val="00B53C8F"/>
    <w:rsid w:val="00B601B3"/>
    <w:rsid w:val="00B6249D"/>
    <w:rsid w:val="00B84658"/>
    <w:rsid w:val="00BA65DC"/>
    <w:rsid w:val="00BA77B3"/>
    <w:rsid w:val="00BC06E3"/>
    <w:rsid w:val="00BF4FCB"/>
    <w:rsid w:val="00C208B9"/>
    <w:rsid w:val="00C37368"/>
    <w:rsid w:val="00C5655B"/>
    <w:rsid w:val="00C60997"/>
    <w:rsid w:val="00C701C9"/>
    <w:rsid w:val="00C8450B"/>
    <w:rsid w:val="00C86FFA"/>
    <w:rsid w:val="00C92EC5"/>
    <w:rsid w:val="00C92ED3"/>
    <w:rsid w:val="00C950A3"/>
    <w:rsid w:val="00CB3D8E"/>
    <w:rsid w:val="00CC1F67"/>
    <w:rsid w:val="00CD2BC9"/>
    <w:rsid w:val="00CD41DE"/>
    <w:rsid w:val="00CE0D4E"/>
    <w:rsid w:val="00CE35DB"/>
    <w:rsid w:val="00CF050E"/>
    <w:rsid w:val="00CF38D3"/>
    <w:rsid w:val="00CF6ACA"/>
    <w:rsid w:val="00D0334C"/>
    <w:rsid w:val="00D039EC"/>
    <w:rsid w:val="00D101FD"/>
    <w:rsid w:val="00D258D5"/>
    <w:rsid w:val="00D2680B"/>
    <w:rsid w:val="00D268BA"/>
    <w:rsid w:val="00D35FE0"/>
    <w:rsid w:val="00D40A83"/>
    <w:rsid w:val="00D731F1"/>
    <w:rsid w:val="00D74612"/>
    <w:rsid w:val="00D83652"/>
    <w:rsid w:val="00D91298"/>
    <w:rsid w:val="00D928AC"/>
    <w:rsid w:val="00D93A8A"/>
    <w:rsid w:val="00D97155"/>
    <w:rsid w:val="00DB77A4"/>
    <w:rsid w:val="00DC6395"/>
    <w:rsid w:val="00DD0D9C"/>
    <w:rsid w:val="00DE0CEA"/>
    <w:rsid w:val="00E0536D"/>
    <w:rsid w:val="00E64D34"/>
    <w:rsid w:val="00E71326"/>
    <w:rsid w:val="00E817EE"/>
    <w:rsid w:val="00E90195"/>
    <w:rsid w:val="00EA2142"/>
    <w:rsid w:val="00EE7EBF"/>
    <w:rsid w:val="00F01BCC"/>
    <w:rsid w:val="00F0206D"/>
    <w:rsid w:val="00F065FB"/>
    <w:rsid w:val="00F22F40"/>
    <w:rsid w:val="00F27629"/>
    <w:rsid w:val="00F415A5"/>
    <w:rsid w:val="00F429AA"/>
    <w:rsid w:val="00F44EC5"/>
    <w:rsid w:val="00F56039"/>
    <w:rsid w:val="00F569DB"/>
    <w:rsid w:val="00F607C6"/>
    <w:rsid w:val="00F72744"/>
    <w:rsid w:val="00F73B87"/>
    <w:rsid w:val="00FA0642"/>
    <w:rsid w:val="00FA328D"/>
    <w:rsid w:val="00FB0B69"/>
    <w:rsid w:val="00FC5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9906F5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07DD"/>
    <w:pPr>
      <w:spacing w:after="0"/>
    </w:pPr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0B2EE1"/>
    <w:pPr>
      <w:outlineLvl w:val="0"/>
    </w:pPr>
    <w:rPr>
      <w:rFonts w:ascii="Tahoma" w:hAnsi="Tahoma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A50122"/>
    <w:pPr>
      <w:pBdr>
        <w:bottom w:val="single" w:sz="24" w:space="1" w:color="3D5BA3" w:themeColor="accent1"/>
      </w:pBdr>
      <w:spacing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50122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0B2EE1"/>
    <w:rPr>
      <w:rFonts w:ascii="Tahoma" w:eastAsiaTheme="majorEastAsia" w:hAnsi="Tahoma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A366E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366EB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366EB"/>
    <w:rPr>
      <w:rFonts w:ascii="Arial" w:hAnsi="Arial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66E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66EB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366E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366EB"/>
    <w:rPr>
      <w:rFonts w:ascii="Arial" w:hAnsi="Arial"/>
      <w:b/>
      <w:bCs/>
      <w:sz w:val="20"/>
      <w:szCs w:val="20"/>
    </w:rPr>
  </w:style>
  <w:style w:type="character" w:styleId="Lienhypertextesuivivisit">
    <w:name w:val="FollowedHyperlink"/>
    <w:basedOn w:val="Policepardfaut"/>
    <w:uiPriority w:val="99"/>
    <w:semiHidden/>
    <w:unhideWhenUsed/>
    <w:rsid w:val="00D35FE0"/>
    <w:rPr>
      <w:color w:val="052D78" w:themeColor="followedHyperlink"/>
      <w:u w:val="single"/>
    </w:rPr>
  </w:style>
  <w:style w:type="character" w:customStyle="1" w:styleId="ui-provider">
    <w:name w:val="ui-provider"/>
    <w:basedOn w:val="Policepardfaut"/>
    <w:rsid w:val="00B33610"/>
  </w:style>
  <w:style w:type="paragraph" w:styleId="Rvision">
    <w:name w:val="Revision"/>
    <w:hidden/>
    <w:uiPriority w:val="99"/>
    <w:semiHidden/>
    <w:rsid w:val="00510B5E"/>
    <w:pPr>
      <w:spacing w:after="0" w:line="240" w:lineRule="auto"/>
    </w:pPr>
    <w:rPr>
      <w:rFonts w:ascii="Tahoma" w:hAnsi="Tahoma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02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nseigner.tv5monde.com/fiches-pedagogiques-fle/destination-francophonie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image" Target="media/image2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A05875B-3411-49FC-93E7-03FC72F2A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1360</Words>
  <Characters>7484</Characters>
  <Application>Microsoft Office Word</Application>
  <DocSecurity>0</DocSecurity>
  <Lines>62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Marie TOULLIOU</cp:lastModifiedBy>
  <cp:revision>6</cp:revision>
  <dcterms:created xsi:type="dcterms:W3CDTF">2024-07-23T14:17:00Z</dcterms:created>
  <dcterms:modified xsi:type="dcterms:W3CDTF">2024-07-23T15:13:00Z</dcterms:modified>
</cp:coreProperties>
</file>