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5046E" w14:textId="77777777" w:rsidR="00DC0A99" w:rsidRPr="007417C0" w:rsidRDefault="00DC0A99" w:rsidP="00DC0A99">
      <w:pPr>
        <w:pStyle w:val="textes"/>
        <w:jc w:val="center"/>
        <w:rPr>
          <w:b/>
          <w:bCs/>
          <w:sz w:val="24"/>
        </w:rPr>
      </w:pPr>
    </w:p>
    <w:p w14:paraId="6D3F0CDC" w14:textId="4AA1B40C" w:rsidR="00147057" w:rsidRPr="007417C0" w:rsidRDefault="00DC0A99" w:rsidP="00DC0A99">
      <w:pPr>
        <w:pStyle w:val="textes"/>
        <w:spacing w:line="276" w:lineRule="auto"/>
        <w:jc w:val="center"/>
        <w:rPr>
          <w:b/>
          <w:bCs/>
          <w:sz w:val="24"/>
        </w:rPr>
      </w:pPr>
      <w:r w:rsidRPr="007417C0">
        <w:rPr>
          <w:b/>
          <w:bCs/>
          <w:sz w:val="24"/>
        </w:rPr>
        <w:t>Tristan et Iseult</w:t>
      </w:r>
    </w:p>
    <w:p w14:paraId="6C94839D" w14:textId="77777777" w:rsidR="00943B71" w:rsidRPr="007417C0" w:rsidRDefault="00943B71" w:rsidP="00DC0A99">
      <w:pPr>
        <w:pStyle w:val="textes"/>
        <w:spacing w:line="276" w:lineRule="auto"/>
        <w:jc w:val="right"/>
        <w:rPr>
          <w:b/>
          <w:bCs/>
          <w:sz w:val="24"/>
        </w:rPr>
      </w:pPr>
    </w:p>
    <w:p w14:paraId="44A01EC0"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Le regard perdu sur l'océan, Tristan repense aux combats qu'il a menés en Irlande pour ramener Iseult la blonde à son oncle, le roi Marc de Cornouailles. Le claquement des vagues contre la coque du bateau masque le bruit des pas de la jeune fille, derrière lui :</w:t>
      </w:r>
    </w:p>
    <w:p w14:paraId="4DC87FE5"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Sire, je ne vous ai pas encore remercié d'avoir délivré l'Irlande du terrible dragon qui terrorisait ses habitants.</w:t>
      </w:r>
      <w:r w:rsidRPr="007417C0">
        <w:rPr>
          <w:rFonts w:ascii="Tahoma" w:eastAsiaTheme="minorHAnsi" w:hAnsi="Tahoma" w:cs="Tahoma"/>
          <w:sz w:val="22"/>
          <w:szCs w:val="22"/>
          <w:lang w:eastAsia="en-US"/>
        </w:rPr>
        <w:br/>
        <w:t xml:space="preserve">- </w:t>
      </w:r>
      <w:r w:rsidRPr="007417C0">
        <w:rPr>
          <w:rFonts w:ascii="Tahoma" w:eastAsiaTheme="minorHAnsi" w:hAnsi="Tahoma" w:cs="Tahoma"/>
          <w:b/>
          <w:color w:val="00B0F0"/>
          <w:sz w:val="22"/>
          <w:szCs w:val="22"/>
          <w:lang w:eastAsia="en-US"/>
        </w:rPr>
        <w:t>Damoiselle</w:t>
      </w:r>
      <w:r w:rsidRPr="007417C0">
        <w:rPr>
          <w:rFonts w:ascii="Tahoma" w:eastAsiaTheme="minorHAnsi" w:hAnsi="Tahoma" w:cs="Tahoma"/>
          <w:sz w:val="22"/>
          <w:szCs w:val="22"/>
          <w:lang w:eastAsia="en-US"/>
        </w:rPr>
        <w:t>, c'était un honneur de le faire. Si j'avais échoué, votre père le roi d'Irlande n'aurait pas accepté de donner votre main à mon oncle, le roi Marc... Mais vous êtes bien pâle...</w:t>
      </w:r>
      <w:r w:rsidRPr="007417C0">
        <w:rPr>
          <w:rFonts w:ascii="Tahoma" w:eastAsiaTheme="minorHAnsi" w:hAnsi="Tahoma" w:cs="Tahoma"/>
          <w:sz w:val="22"/>
          <w:szCs w:val="22"/>
          <w:lang w:eastAsia="en-US"/>
        </w:rPr>
        <w:br/>
        <w:t>Tristan remarque alors une carafe contenant un breuvage. Il en verse dans une coupe pour Iseult. Elle en boit quelques gorgées avant de la tendre à Tristan, qui la vide d'un trait. Leurs regards se croisent et leurs cœurs battent soudain à l'unisson.</w:t>
      </w:r>
    </w:p>
    <w:p w14:paraId="1FDF4D5C" w14:textId="77777777" w:rsidR="00B001D8" w:rsidRPr="007417C0" w:rsidRDefault="00B001D8" w:rsidP="00DC0A99">
      <w:pPr>
        <w:spacing w:line="276" w:lineRule="auto"/>
        <w:jc w:val="both"/>
        <w:rPr>
          <w:rFonts w:ascii="Tahoma" w:eastAsiaTheme="minorHAnsi" w:hAnsi="Tahoma" w:cs="Tahoma"/>
          <w:sz w:val="22"/>
          <w:szCs w:val="22"/>
          <w:lang w:eastAsia="en-US"/>
        </w:rPr>
      </w:pPr>
      <w:proofErr w:type="spellStart"/>
      <w:r w:rsidRPr="007417C0">
        <w:rPr>
          <w:rFonts w:ascii="Tahoma" w:eastAsiaTheme="minorHAnsi" w:hAnsi="Tahoma" w:cs="Tahoma"/>
          <w:sz w:val="22"/>
          <w:szCs w:val="22"/>
          <w:lang w:eastAsia="en-US"/>
        </w:rPr>
        <w:t>Brangien</w:t>
      </w:r>
      <w:proofErr w:type="spellEnd"/>
      <w:r w:rsidRPr="007417C0">
        <w:rPr>
          <w:rFonts w:ascii="Tahoma" w:eastAsiaTheme="minorHAnsi" w:hAnsi="Tahoma" w:cs="Tahoma"/>
          <w:sz w:val="22"/>
          <w:szCs w:val="22"/>
          <w:lang w:eastAsia="en-US"/>
        </w:rPr>
        <w:t>, la servante d'Iseult, observe la scène et murmure, catastrophée :</w:t>
      </w:r>
    </w:p>
    <w:p w14:paraId="54A77BBE"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xml:space="preserve">- Malheur, ils ont bu le </w:t>
      </w:r>
      <w:r w:rsidRPr="007417C0">
        <w:rPr>
          <w:rFonts w:ascii="Tahoma" w:eastAsiaTheme="minorHAnsi" w:hAnsi="Tahoma" w:cs="Tahoma"/>
          <w:b/>
          <w:color w:val="00B0F0"/>
          <w:sz w:val="22"/>
          <w:szCs w:val="22"/>
          <w:lang w:eastAsia="en-US"/>
        </w:rPr>
        <w:t>philtre</w:t>
      </w:r>
      <w:r w:rsidRPr="007417C0">
        <w:rPr>
          <w:rFonts w:ascii="Tahoma" w:eastAsiaTheme="minorHAnsi" w:hAnsi="Tahoma" w:cs="Tahoma"/>
          <w:sz w:val="22"/>
          <w:szCs w:val="22"/>
          <w:lang w:eastAsia="en-US"/>
        </w:rPr>
        <w:t xml:space="preserve"> d'amour que la mère d'Iseult m'a confié pour sa fille et le roi Marc. Il est trop tard, pendant trois ans, rien ne pourra les séparer ! </w:t>
      </w:r>
    </w:p>
    <w:p w14:paraId="38430024"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xml:space="preserve">Le bateau accoste en Cornouailles. Tristan et Iseult ont le cœur déchiré à l'idée de se quitter, mais le jeune </w:t>
      </w:r>
      <w:r w:rsidRPr="007417C0">
        <w:rPr>
          <w:rFonts w:ascii="Tahoma" w:eastAsiaTheme="minorHAnsi" w:hAnsi="Tahoma" w:cs="Tahoma"/>
          <w:b/>
          <w:color w:val="00B0F0"/>
          <w:sz w:val="22"/>
          <w:szCs w:val="22"/>
          <w:lang w:eastAsia="en-US"/>
        </w:rPr>
        <w:t>chevalier</w:t>
      </w:r>
      <w:r w:rsidRPr="007417C0">
        <w:rPr>
          <w:rFonts w:ascii="Tahoma" w:eastAsiaTheme="minorHAnsi" w:hAnsi="Tahoma" w:cs="Tahoma"/>
          <w:sz w:val="22"/>
          <w:szCs w:val="22"/>
          <w:lang w:eastAsia="en-US"/>
        </w:rPr>
        <w:t xml:space="preserve"> refuse de trahir son oncle et la princesse doit respecter ses obligations. Le mariage royal est donc célébré dans le faste.</w:t>
      </w:r>
    </w:p>
    <w:p w14:paraId="7D692FEE"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xml:space="preserve">Pourtant, aucune volonté ne peut affaiblir l'amour qui unit Tristan et Iseult. Ils se voient en cachette, jusqu'au jour où l'un des barons du roi, le nain </w:t>
      </w:r>
      <w:proofErr w:type="spellStart"/>
      <w:r w:rsidRPr="007417C0">
        <w:rPr>
          <w:rFonts w:ascii="Tahoma" w:eastAsiaTheme="minorHAnsi" w:hAnsi="Tahoma" w:cs="Tahoma"/>
          <w:sz w:val="22"/>
          <w:szCs w:val="22"/>
          <w:lang w:eastAsia="en-US"/>
        </w:rPr>
        <w:t>Frocin</w:t>
      </w:r>
      <w:proofErr w:type="spellEnd"/>
      <w:r w:rsidRPr="007417C0">
        <w:rPr>
          <w:rFonts w:ascii="Tahoma" w:eastAsiaTheme="minorHAnsi" w:hAnsi="Tahoma" w:cs="Tahoma"/>
          <w:sz w:val="22"/>
          <w:szCs w:val="22"/>
          <w:lang w:eastAsia="en-US"/>
        </w:rPr>
        <w:t>, réussit à les piéger.</w:t>
      </w:r>
    </w:p>
    <w:p w14:paraId="4760A8E8"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xml:space="preserve">Le roi est furieux : « Vous avez commis la pire des trahisons ! Vous brûlerez sur le </w:t>
      </w:r>
      <w:r w:rsidRPr="007417C0">
        <w:rPr>
          <w:rFonts w:ascii="Tahoma" w:eastAsiaTheme="minorHAnsi" w:hAnsi="Tahoma" w:cs="Tahoma"/>
          <w:b/>
          <w:color w:val="00B0F0"/>
          <w:sz w:val="22"/>
          <w:szCs w:val="22"/>
          <w:lang w:eastAsia="en-US"/>
        </w:rPr>
        <w:t>bûcher</w:t>
      </w:r>
      <w:r w:rsidRPr="007417C0">
        <w:rPr>
          <w:rFonts w:ascii="Tahoma" w:eastAsiaTheme="minorHAnsi" w:hAnsi="Tahoma" w:cs="Tahoma"/>
          <w:sz w:val="22"/>
          <w:szCs w:val="22"/>
          <w:lang w:eastAsia="en-US"/>
        </w:rPr>
        <w:t xml:space="preserve"> ! »</w:t>
      </w:r>
      <w:r w:rsidRPr="007417C0">
        <w:rPr>
          <w:rFonts w:ascii="Tahoma" w:eastAsiaTheme="minorHAnsi" w:hAnsi="Tahoma" w:cs="Tahoma"/>
          <w:sz w:val="22"/>
          <w:szCs w:val="22"/>
          <w:lang w:eastAsia="en-US"/>
        </w:rPr>
        <w:br/>
        <w:t>Tristan refuse de laisser mourir la belle Iseult. Il parvient à s'enfuir avec elle dans la forêt.</w:t>
      </w:r>
    </w:p>
    <w:p w14:paraId="623CB840"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Iseult, nous n'avons nul endroit où vivre. Nous nous cacherons ici.</w:t>
      </w:r>
      <w:r w:rsidRPr="007417C0">
        <w:rPr>
          <w:rFonts w:ascii="Tahoma" w:eastAsiaTheme="minorHAnsi" w:hAnsi="Tahoma" w:cs="Tahoma"/>
          <w:sz w:val="22"/>
          <w:szCs w:val="22"/>
          <w:lang w:eastAsia="en-US"/>
        </w:rPr>
        <w:br/>
        <w:t>- Si je suis près de vous, sire, le reste m'importe peu.</w:t>
      </w:r>
    </w:p>
    <w:p w14:paraId="4E7565A3"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Cette vie dans la forêt dure deux ans. Jusqu'au jour où le roi retrouve leurs traces et les surprend dans leur sommeil, séparés l'un de l'autre par l'épée de Tristan.</w:t>
      </w:r>
    </w:p>
    <w:p w14:paraId="08C8F7C2"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xml:space="preserve">- Aurais-je été manipulé par </w:t>
      </w:r>
      <w:proofErr w:type="spellStart"/>
      <w:r w:rsidRPr="007417C0">
        <w:rPr>
          <w:rFonts w:ascii="Tahoma" w:eastAsiaTheme="minorHAnsi" w:hAnsi="Tahoma" w:cs="Tahoma"/>
          <w:sz w:val="22"/>
          <w:szCs w:val="22"/>
          <w:lang w:eastAsia="en-US"/>
        </w:rPr>
        <w:t>Frocin</w:t>
      </w:r>
      <w:proofErr w:type="spellEnd"/>
      <w:r w:rsidRPr="007417C0">
        <w:rPr>
          <w:rFonts w:ascii="Tahoma" w:eastAsiaTheme="minorHAnsi" w:hAnsi="Tahoma" w:cs="Tahoma"/>
          <w:sz w:val="22"/>
          <w:szCs w:val="22"/>
          <w:lang w:eastAsia="en-US"/>
        </w:rPr>
        <w:t xml:space="preserve"> ? </w:t>
      </w:r>
      <w:proofErr w:type="gramStart"/>
      <w:r w:rsidRPr="007417C0">
        <w:rPr>
          <w:rFonts w:ascii="Tahoma" w:eastAsiaTheme="minorHAnsi" w:hAnsi="Tahoma" w:cs="Tahoma"/>
          <w:sz w:val="22"/>
          <w:szCs w:val="22"/>
          <w:lang w:eastAsia="en-US"/>
        </w:rPr>
        <w:t>se</w:t>
      </w:r>
      <w:proofErr w:type="gramEnd"/>
      <w:r w:rsidRPr="007417C0">
        <w:rPr>
          <w:rFonts w:ascii="Tahoma" w:eastAsiaTheme="minorHAnsi" w:hAnsi="Tahoma" w:cs="Tahoma"/>
          <w:sz w:val="22"/>
          <w:szCs w:val="22"/>
          <w:lang w:eastAsia="en-US"/>
        </w:rPr>
        <w:t xml:space="preserve"> questionne le roi. Cette épée qui les sépare n'est-elle pas signe de chasteté ?</w:t>
      </w:r>
    </w:p>
    <w:p w14:paraId="20D58347"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En proie au doute, le roi renonce à sa vengeance. Il remplace l'épée de Tristan par la sienne et glisse son anneau au doigt d'Iseult avant de quitter silencieusement les lieux. Au réveil, le couple comprend que le roi leur a pardonné.</w:t>
      </w:r>
    </w:p>
    <w:p w14:paraId="3A19FE4E"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Douce Iseult, voilà trop longtemps que je vous fais vivre dans des conditions indignes de vous, murmure Tristan. Retrouvez le roi et vivez heureuse.</w:t>
      </w:r>
    </w:p>
    <w:p w14:paraId="123DC311"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xml:space="preserve">La magie du </w:t>
      </w:r>
      <w:r w:rsidRPr="007417C0">
        <w:rPr>
          <w:rFonts w:ascii="Tahoma" w:eastAsiaTheme="minorHAnsi" w:hAnsi="Tahoma" w:cs="Tahoma"/>
          <w:b/>
          <w:color w:val="00B0F0"/>
          <w:sz w:val="22"/>
          <w:szCs w:val="22"/>
          <w:lang w:eastAsia="en-US"/>
        </w:rPr>
        <w:t>philtre</w:t>
      </w:r>
      <w:r w:rsidRPr="007417C0">
        <w:rPr>
          <w:rFonts w:ascii="Tahoma" w:eastAsiaTheme="minorHAnsi" w:hAnsi="Tahoma" w:cs="Tahoma"/>
          <w:sz w:val="22"/>
          <w:szCs w:val="22"/>
          <w:lang w:eastAsia="en-US"/>
        </w:rPr>
        <w:t xml:space="preserve"> s'est estompée. Tristan et Iseult s'aiment sincèrement, mais la raison l'emporte maintenant sur la passion. Non sans douleur, Iseult rejoint le roi et Tristan s'exile en Bretagne. Pour oublier sa peine, il livre plusieurs batailles pour le Duc </w:t>
      </w:r>
      <w:proofErr w:type="spellStart"/>
      <w:r w:rsidRPr="007417C0">
        <w:rPr>
          <w:rFonts w:ascii="Tahoma" w:eastAsiaTheme="minorHAnsi" w:hAnsi="Tahoma" w:cs="Tahoma"/>
          <w:sz w:val="22"/>
          <w:szCs w:val="22"/>
          <w:lang w:eastAsia="en-US"/>
        </w:rPr>
        <w:t>Hoël</w:t>
      </w:r>
      <w:proofErr w:type="spellEnd"/>
      <w:r w:rsidRPr="007417C0">
        <w:rPr>
          <w:rFonts w:ascii="Tahoma" w:eastAsiaTheme="minorHAnsi" w:hAnsi="Tahoma" w:cs="Tahoma"/>
          <w:sz w:val="22"/>
          <w:szCs w:val="22"/>
          <w:lang w:eastAsia="en-US"/>
        </w:rPr>
        <w:t>. Il épouse même sa fille, Iseult aux mains blanches, qu'il ne peut aimer.</w:t>
      </w:r>
    </w:p>
    <w:p w14:paraId="667116A6"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xml:space="preserve">Par malheur, il revient un jour blessé par un </w:t>
      </w:r>
      <w:r w:rsidRPr="007417C0">
        <w:rPr>
          <w:rFonts w:ascii="Tahoma" w:eastAsiaTheme="minorHAnsi" w:hAnsi="Tahoma" w:cs="Tahoma"/>
          <w:b/>
          <w:color w:val="00B0F0"/>
          <w:sz w:val="22"/>
          <w:szCs w:val="22"/>
          <w:lang w:eastAsia="en-US"/>
        </w:rPr>
        <w:t>pieu</w:t>
      </w:r>
      <w:r w:rsidRPr="007417C0">
        <w:rPr>
          <w:rFonts w:ascii="Tahoma" w:eastAsiaTheme="minorHAnsi" w:hAnsi="Tahoma" w:cs="Tahoma"/>
          <w:sz w:val="22"/>
          <w:szCs w:val="22"/>
          <w:lang w:eastAsia="en-US"/>
        </w:rPr>
        <w:t xml:space="preserve"> empoisonné. Dans un souffle, il s'adresse à l'un de ses plus fidèles amis, devant sa femme :</w:t>
      </w:r>
    </w:p>
    <w:p w14:paraId="1B7ED658"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Seule Iseult la blonde possède les connaissances pour me guérir. Va la chercher. Si elle accepte de venir, tu hisseras une voile blanche au navire. Si elle refuse, hisse une voile noire.</w:t>
      </w:r>
      <w:r w:rsidRPr="007417C0">
        <w:rPr>
          <w:rFonts w:ascii="Tahoma" w:eastAsiaTheme="minorHAnsi" w:hAnsi="Tahoma" w:cs="Tahoma"/>
          <w:sz w:val="22"/>
          <w:szCs w:val="22"/>
          <w:lang w:eastAsia="en-US"/>
        </w:rPr>
        <w:br/>
        <w:t>Au chevet de son époux, Iseult aux mains blanches aperçoit finalement le navire au loin, une voile blanche hissée sur le mât.</w:t>
      </w:r>
    </w:p>
    <w:p w14:paraId="6BF1A0FE"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Le navire arrive enfin ? demande Tristan.</w:t>
      </w:r>
    </w:p>
    <w:p w14:paraId="2FBA24DD"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lastRenderedPageBreak/>
        <w:t>- Oui, sire.</w:t>
      </w:r>
      <w:bookmarkStart w:id="0" w:name="_GoBack"/>
      <w:bookmarkEnd w:id="0"/>
    </w:p>
    <w:p w14:paraId="1324FE0A"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Quelle est la couleur de sa voile ?</w:t>
      </w:r>
    </w:p>
    <w:p w14:paraId="0D32919D" w14:textId="77777777" w:rsidR="00B001D8" w:rsidRPr="007417C0" w:rsidRDefault="00B001D8" w:rsidP="00DC0A99">
      <w:pPr>
        <w:spacing w:line="276" w:lineRule="auto"/>
        <w:ind w:right="-284"/>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 Noire, répond-elle avec amertume.</w:t>
      </w:r>
    </w:p>
    <w:p w14:paraId="6808EE8D" w14:textId="77777777"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Se croyant abandonné, Tristan se laisse mourir. Lorsqu'Iseult la blonde franchit la porte, il est trop tard. Elle meurt de chagrin sur le corps de son amant.</w:t>
      </w:r>
    </w:p>
    <w:p w14:paraId="39B4921B" w14:textId="5F88CA51"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t xml:space="preserve">Le roi Marc, dans un acte de bonté, fait enterrer </w:t>
      </w:r>
      <w:r w:rsidR="0018775E" w:rsidRPr="007417C0">
        <w:rPr>
          <w:rFonts w:ascii="Tahoma" w:eastAsiaTheme="minorHAnsi" w:hAnsi="Tahoma" w:cs="Tahoma"/>
          <w:sz w:val="22"/>
          <w:szCs w:val="22"/>
          <w:lang w:eastAsia="en-US"/>
        </w:rPr>
        <w:t>le couple,</w:t>
      </w:r>
      <w:r w:rsidRPr="007417C0">
        <w:rPr>
          <w:rFonts w:ascii="Tahoma" w:eastAsiaTheme="minorHAnsi" w:hAnsi="Tahoma" w:cs="Tahoma"/>
          <w:sz w:val="22"/>
          <w:szCs w:val="22"/>
          <w:lang w:eastAsia="en-US"/>
        </w:rPr>
        <w:t xml:space="preserve"> l'un près de l'autre. Une ronce relie à tout jamais leurs tombeaux.</w:t>
      </w:r>
    </w:p>
    <w:p w14:paraId="5F55EB73" w14:textId="29C48CE5" w:rsidR="00B001D8" w:rsidRPr="007417C0" w:rsidRDefault="00B001D8" w:rsidP="00DC0A99">
      <w:pPr>
        <w:spacing w:line="276" w:lineRule="auto"/>
        <w:jc w:val="both"/>
        <w:rPr>
          <w:rFonts w:ascii="Tahoma" w:eastAsiaTheme="minorHAnsi" w:hAnsi="Tahoma" w:cs="Tahoma"/>
          <w:sz w:val="22"/>
          <w:szCs w:val="22"/>
          <w:lang w:eastAsia="en-US"/>
        </w:rPr>
      </w:pPr>
      <w:r w:rsidRPr="007417C0">
        <w:rPr>
          <w:rFonts w:ascii="Tahoma" w:eastAsiaTheme="minorHAnsi" w:hAnsi="Tahoma" w:cs="Tahoma"/>
          <w:sz w:val="22"/>
          <w:szCs w:val="22"/>
          <w:lang w:eastAsia="en-US"/>
        </w:rPr>
        <w:br/>
      </w:r>
      <w:r w:rsidR="0018775E" w:rsidRPr="007417C0">
        <w:rPr>
          <w:rFonts w:ascii="Tahoma" w:eastAsiaTheme="minorHAnsi" w:hAnsi="Tahoma" w:cs="Tahoma"/>
          <w:sz w:val="22"/>
          <w:szCs w:val="22"/>
          <w:lang w:eastAsia="en-US"/>
        </w:rPr>
        <w:t xml:space="preserve">Auteure : </w:t>
      </w:r>
      <w:r w:rsidRPr="007417C0">
        <w:rPr>
          <w:rFonts w:ascii="Tahoma" w:eastAsiaTheme="minorHAnsi" w:hAnsi="Tahoma" w:cs="Tahoma"/>
          <w:sz w:val="22"/>
          <w:szCs w:val="22"/>
          <w:lang w:eastAsia="en-US"/>
        </w:rPr>
        <w:t>Aurélie Garnier, TV5.ca</w:t>
      </w:r>
    </w:p>
    <w:p w14:paraId="6D7535DC" w14:textId="77777777" w:rsidR="00B001D8" w:rsidRDefault="00B001D8" w:rsidP="00147057">
      <w:pPr>
        <w:pStyle w:val="textes"/>
        <w:jc w:val="right"/>
        <w:rPr>
          <w:b/>
          <w:bCs/>
          <w:sz w:val="24"/>
        </w:rPr>
      </w:pPr>
    </w:p>
    <w:sectPr w:rsidR="00B001D8" w:rsidSect="002329F5">
      <w:headerReference w:type="default" r:id="rId8"/>
      <w:footerReference w:type="default" r:id="rId9"/>
      <w:pgSz w:w="11906" w:h="16838"/>
      <w:pgMar w:top="1843" w:right="851" w:bottom="1134" w:left="1021" w:header="567" w:footer="31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A847B" w14:textId="77777777" w:rsidR="00AD6D80" w:rsidRDefault="00AD6D80">
      <w:r>
        <w:separator/>
      </w:r>
    </w:p>
  </w:endnote>
  <w:endnote w:type="continuationSeparator" w:id="0">
    <w:p w14:paraId="7F235714" w14:textId="77777777" w:rsidR="00AD6D80" w:rsidRDefault="00AD6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MGOGD+Tahoma">
    <w:altName w:val="Tahom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5087"/>
      <w:gridCol w:w="5087"/>
    </w:tblGrid>
    <w:tr w:rsidR="00AD6D80" w14:paraId="5DAAD653" w14:textId="77777777">
      <w:tc>
        <w:tcPr>
          <w:tcW w:w="5087" w:type="dxa"/>
        </w:tcPr>
        <w:p w14:paraId="1E7E7719" w14:textId="2EAE3784" w:rsidR="00AD6D80" w:rsidRDefault="00AD6D80" w:rsidP="00A54B9B">
          <w:pPr>
            <w:pStyle w:val="Pieddepage"/>
            <w:rPr>
              <w:rFonts w:ascii="Tahoma" w:hAnsi="Tahoma" w:cs="Tahoma"/>
              <w:sz w:val="18"/>
            </w:rPr>
          </w:pPr>
          <w:r>
            <w:rPr>
              <w:rFonts w:ascii="Tahoma" w:hAnsi="Tahoma" w:cs="Tahoma"/>
              <w:sz w:val="18"/>
            </w:rPr>
            <w:t xml:space="preserve">Fiche réalisée par Margot </w:t>
          </w:r>
          <w:proofErr w:type="spellStart"/>
          <w:r>
            <w:rPr>
              <w:rFonts w:ascii="Tahoma" w:hAnsi="Tahoma" w:cs="Tahoma"/>
              <w:sz w:val="18"/>
            </w:rPr>
            <w:t>Bonvallet</w:t>
          </w:r>
          <w:proofErr w:type="spellEnd"/>
          <w:r>
            <w:rPr>
              <w:rFonts w:ascii="Tahoma" w:hAnsi="Tahoma" w:cs="Tahoma"/>
              <w:sz w:val="18"/>
            </w:rPr>
            <w:t xml:space="preserve"> et Frédérique </w:t>
          </w:r>
          <w:proofErr w:type="spellStart"/>
          <w:r>
            <w:rPr>
              <w:rFonts w:ascii="Tahoma" w:hAnsi="Tahoma" w:cs="Tahoma"/>
              <w:sz w:val="18"/>
            </w:rPr>
            <w:t>Treffandier</w:t>
          </w:r>
          <w:proofErr w:type="spellEnd"/>
          <w:r>
            <w:rPr>
              <w:rFonts w:ascii="Tahoma" w:hAnsi="Tahoma" w:cs="Tahoma"/>
              <w:sz w:val="18"/>
            </w:rPr>
            <w:t xml:space="preserve">, </w:t>
          </w:r>
        </w:p>
        <w:p w14:paraId="1DA27A4D" w14:textId="1F4CF8BD" w:rsidR="00AD6D80" w:rsidRDefault="00AD6D80" w:rsidP="00E861E6">
          <w:pPr>
            <w:pStyle w:val="Pieddepage"/>
            <w:rPr>
              <w:rFonts w:ascii="Tahoma" w:hAnsi="Tahoma" w:cs="Tahoma"/>
              <w:sz w:val="18"/>
            </w:rPr>
          </w:pPr>
          <w:r>
            <w:rPr>
              <w:rFonts w:ascii="Tahoma" w:hAnsi="Tahoma" w:cs="Tahoma"/>
              <w:sz w:val="18"/>
            </w:rPr>
            <w:t xml:space="preserve">CAVILAM – Alliance française, </w:t>
          </w:r>
          <w:r w:rsidR="00E861E6">
            <w:rPr>
              <w:rFonts w:ascii="Tahoma" w:hAnsi="Tahoma" w:cs="Tahoma"/>
              <w:sz w:val="18"/>
            </w:rPr>
            <w:t xml:space="preserve">décembre </w:t>
          </w:r>
          <w:r>
            <w:rPr>
              <w:rFonts w:ascii="Tahoma" w:hAnsi="Tahoma" w:cs="Tahoma"/>
              <w:sz w:val="18"/>
            </w:rPr>
            <w:t>2014</w:t>
          </w:r>
        </w:p>
      </w:tc>
      <w:tc>
        <w:tcPr>
          <w:tcW w:w="5087" w:type="dxa"/>
        </w:tcPr>
        <w:p w14:paraId="66EF1BE3" w14:textId="77777777" w:rsidR="00E861E6" w:rsidRDefault="00AD6D80">
          <w:pPr>
            <w:pStyle w:val="Pieddepage"/>
            <w:jc w:val="right"/>
            <w:rPr>
              <w:rFonts w:ascii="Tahoma" w:hAnsi="Tahoma" w:cs="Tahoma"/>
              <w:sz w:val="18"/>
            </w:rPr>
          </w:pPr>
          <w:r>
            <w:rPr>
              <w:rFonts w:ascii="Tahoma" w:hAnsi="Tahoma" w:cs="Tahoma"/>
              <w:sz w:val="18"/>
            </w:rPr>
            <w:t>Les légendes françaises – Tristan et Iseult</w:t>
          </w:r>
        </w:p>
        <w:p w14:paraId="4AE8BD16" w14:textId="00715729" w:rsidR="00AD6D80" w:rsidRDefault="00E861E6" w:rsidP="00E861E6">
          <w:pPr>
            <w:pStyle w:val="Pieddepage"/>
            <w:jc w:val="right"/>
            <w:rPr>
              <w:rFonts w:ascii="Tahoma" w:hAnsi="Tahoma" w:cs="Tahoma"/>
              <w:sz w:val="18"/>
            </w:rPr>
          </w:pPr>
          <w:r>
            <w:rPr>
              <w:rFonts w:ascii="Tahoma" w:hAnsi="Tahoma" w:cs="Tahoma"/>
              <w:sz w:val="18"/>
            </w:rPr>
            <w:t>Fiche texte – niveau B1 -</w:t>
          </w:r>
          <w:r w:rsidR="00AD6D80">
            <w:rPr>
              <w:rFonts w:ascii="Tahoma" w:hAnsi="Tahoma" w:cs="Tahoma"/>
              <w:sz w:val="18"/>
            </w:rPr>
            <w:t xml:space="preserve"> </w:t>
          </w:r>
          <w:r w:rsidR="00AD6D80">
            <w:rPr>
              <w:rStyle w:val="Numrodepage"/>
              <w:rFonts w:ascii="Tahoma" w:hAnsi="Tahoma" w:cs="Tahoma"/>
              <w:sz w:val="18"/>
            </w:rPr>
            <w:fldChar w:fldCharType="begin"/>
          </w:r>
          <w:r w:rsidR="00AD6D80">
            <w:rPr>
              <w:rStyle w:val="Numrodepage"/>
              <w:rFonts w:ascii="Tahoma" w:hAnsi="Tahoma" w:cs="Tahoma"/>
              <w:sz w:val="18"/>
            </w:rPr>
            <w:instrText xml:space="preserve"> PAGE </w:instrText>
          </w:r>
          <w:r w:rsidR="00AD6D80">
            <w:rPr>
              <w:rStyle w:val="Numrodepage"/>
              <w:rFonts w:ascii="Tahoma" w:hAnsi="Tahoma" w:cs="Tahoma"/>
              <w:sz w:val="18"/>
            </w:rPr>
            <w:fldChar w:fldCharType="separate"/>
          </w:r>
          <w:r w:rsidR="0042191A">
            <w:rPr>
              <w:rStyle w:val="Numrodepage"/>
              <w:rFonts w:ascii="Tahoma" w:hAnsi="Tahoma" w:cs="Tahoma"/>
              <w:noProof/>
              <w:sz w:val="18"/>
            </w:rPr>
            <w:t>2</w:t>
          </w:r>
          <w:r w:rsidR="00AD6D80">
            <w:rPr>
              <w:rStyle w:val="Numrodepage"/>
              <w:rFonts w:ascii="Tahoma" w:hAnsi="Tahoma" w:cs="Tahoma"/>
              <w:sz w:val="18"/>
            </w:rPr>
            <w:fldChar w:fldCharType="end"/>
          </w:r>
          <w:r w:rsidR="00AD6D80">
            <w:rPr>
              <w:rStyle w:val="Numrodepage"/>
              <w:rFonts w:ascii="Tahoma" w:hAnsi="Tahoma" w:cs="Tahoma"/>
              <w:sz w:val="18"/>
            </w:rPr>
            <w:t>/</w:t>
          </w:r>
          <w:r w:rsidR="00AD6D80">
            <w:rPr>
              <w:rStyle w:val="Numrodepage"/>
              <w:rFonts w:ascii="Tahoma" w:hAnsi="Tahoma" w:cs="Tahoma"/>
              <w:sz w:val="18"/>
            </w:rPr>
            <w:fldChar w:fldCharType="begin"/>
          </w:r>
          <w:r w:rsidR="00AD6D80">
            <w:rPr>
              <w:rStyle w:val="Numrodepage"/>
              <w:rFonts w:ascii="Tahoma" w:hAnsi="Tahoma" w:cs="Tahoma"/>
              <w:sz w:val="18"/>
            </w:rPr>
            <w:instrText xml:space="preserve"> NUMPAGES </w:instrText>
          </w:r>
          <w:r w:rsidR="00AD6D80">
            <w:rPr>
              <w:rStyle w:val="Numrodepage"/>
              <w:rFonts w:ascii="Tahoma" w:hAnsi="Tahoma" w:cs="Tahoma"/>
              <w:sz w:val="18"/>
            </w:rPr>
            <w:fldChar w:fldCharType="separate"/>
          </w:r>
          <w:r w:rsidR="0042191A">
            <w:rPr>
              <w:rStyle w:val="Numrodepage"/>
              <w:rFonts w:ascii="Tahoma" w:hAnsi="Tahoma" w:cs="Tahoma"/>
              <w:noProof/>
              <w:sz w:val="18"/>
            </w:rPr>
            <w:t>2</w:t>
          </w:r>
          <w:r w:rsidR="00AD6D80">
            <w:rPr>
              <w:rStyle w:val="Numrodepage"/>
              <w:rFonts w:ascii="Tahoma" w:hAnsi="Tahoma" w:cs="Tahoma"/>
              <w:sz w:val="18"/>
            </w:rPr>
            <w:fldChar w:fldCharType="end"/>
          </w:r>
        </w:p>
      </w:tc>
    </w:tr>
  </w:tbl>
  <w:p w14:paraId="7DED061D" w14:textId="75FAF45B" w:rsidR="00AD6D80" w:rsidRPr="00E861E6" w:rsidRDefault="00AD6D80">
    <w:pP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6E19F" w14:textId="77777777" w:rsidR="00AD6D80" w:rsidRDefault="00AD6D80">
      <w:r>
        <w:separator/>
      </w:r>
    </w:p>
  </w:footnote>
  <w:footnote w:type="continuationSeparator" w:id="0">
    <w:p w14:paraId="31C8A3AF" w14:textId="77777777" w:rsidR="00AD6D80" w:rsidRDefault="00AD6D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FCCA5" w14:textId="4A0B8102" w:rsidR="00AD6D80" w:rsidRDefault="00AD6D80">
    <w:pPr>
      <w:pStyle w:val="En-tte"/>
    </w:pPr>
    <w:r>
      <w:rPr>
        <w:noProof/>
      </w:rPr>
      <w:drawing>
        <wp:inline distT="0" distB="0" distL="0" distR="0" wp14:anchorId="20C36DE7" wp14:editId="4B48FC7F">
          <wp:extent cx="6369050" cy="680720"/>
          <wp:effectExtent l="0" t="0" r="6350" b="5080"/>
          <wp:docPr id="2" name="Image 2" descr="DFPFRI:ENSEIGNANTS:#NvxSitesA&amp;E:Bandeaux:LegendesFrancaises-Ap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PFRI:ENSEIGNANTS:#NvxSitesA&amp;E:Bandeaux:LegendesFrancaises-App.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9050" cy="6807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588F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CD0F95"/>
    <w:multiLevelType w:val="hybridMultilevel"/>
    <w:tmpl w:val="4F3E4F4A"/>
    <w:lvl w:ilvl="0" w:tplc="46C2182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950A5F"/>
    <w:multiLevelType w:val="hybridMultilevel"/>
    <w:tmpl w:val="AA8C5F62"/>
    <w:lvl w:ilvl="0" w:tplc="040C0017">
      <w:start w:val="1"/>
      <w:numFmt w:val="lowerLetter"/>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D373242"/>
    <w:multiLevelType w:val="hybridMultilevel"/>
    <w:tmpl w:val="2B62DCD6"/>
    <w:lvl w:ilvl="0" w:tplc="F74CB21A">
      <w:start w:val="5"/>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nsid w:val="56024B06"/>
    <w:multiLevelType w:val="hybridMultilevel"/>
    <w:tmpl w:val="63C049EE"/>
    <w:lvl w:ilvl="0" w:tplc="A40CE7F0">
      <w:start w:val="1"/>
      <w:numFmt w:val="bullet"/>
      <w:lvlText w:val=""/>
      <w:lvlJc w:val="left"/>
      <w:pPr>
        <w:tabs>
          <w:tab w:val="num" w:pos="720"/>
        </w:tabs>
        <w:ind w:left="720" w:hanging="360"/>
      </w:pPr>
      <w:rPr>
        <w:rFonts w:ascii="Wingdings" w:eastAsia="Times"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57565918"/>
    <w:multiLevelType w:val="hybridMultilevel"/>
    <w:tmpl w:val="9D066C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24293BE"/>
    <w:multiLevelType w:val="hybridMultilevel"/>
    <w:tmpl w:val="7C44F1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A8006CA"/>
    <w:multiLevelType w:val="hybridMultilevel"/>
    <w:tmpl w:val="0A3605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6AA764A2"/>
    <w:multiLevelType w:val="hybridMultilevel"/>
    <w:tmpl w:val="4ECC3E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794E7F4D"/>
    <w:multiLevelType w:val="hybridMultilevel"/>
    <w:tmpl w:val="43DCE154"/>
    <w:lvl w:ilvl="0" w:tplc="2DEACC40">
      <w:start w:val="1"/>
      <w:numFmt w:val="lowerLetter"/>
      <w:lvlText w:val="%1."/>
      <w:lvlJc w:val="left"/>
      <w:pPr>
        <w:ind w:left="720" w:hanging="360"/>
      </w:pPr>
      <w:rPr>
        <w:rFonts w:eastAsia="Time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6"/>
  </w:num>
  <w:num w:numId="6">
    <w:abstractNumId w:val="8"/>
  </w:num>
  <w:num w:numId="7">
    <w:abstractNumId w:val="0"/>
  </w:num>
  <w:num w:numId="8">
    <w:abstractNumId w:val="10"/>
  </w:num>
  <w:num w:numId="9">
    <w:abstractNumId w:val="2"/>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7F1"/>
    <w:rsid w:val="000015DD"/>
    <w:rsid w:val="00002B27"/>
    <w:rsid w:val="000104AC"/>
    <w:rsid w:val="000128AF"/>
    <w:rsid w:val="00012A48"/>
    <w:rsid w:val="00014835"/>
    <w:rsid w:val="00030974"/>
    <w:rsid w:val="00033B1C"/>
    <w:rsid w:val="000571A5"/>
    <w:rsid w:val="00063D69"/>
    <w:rsid w:val="0006541A"/>
    <w:rsid w:val="00080E4A"/>
    <w:rsid w:val="00097C6D"/>
    <w:rsid w:val="000A025B"/>
    <w:rsid w:val="000B55C8"/>
    <w:rsid w:val="000E5EA6"/>
    <w:rsid w:val="000E7A8D"/>
    <w:rsid w:val="00104452"/>
    <w:rsid w:val="00115326"/>
    <w:rsid w:val="00145F2F"/>
    <w:rsid w:val="00147057"/>
    <w:rsid w:val="00150065"/>
    <w:rsid w:val="00181596"/>
    <w:rsid w:val="0018775E"/>
    <w:rsid w:val="001D10D0"/>
    <w:rsid w:val="001D1414"/>
    <w:rsid w:val="001D2E55"/>
    <w:rsid w:val="002329F5"/>
    <w:rsid w:val="002620F6"/>
    <w:rsid w:val="00263AE0"/>
    <w:rsid w:val="002733F2"/>
    <w:rsid w:val="002736F8"/>
    <w:rsid w:val="00276C66"/>
    <w:rsid w:val="002C59D4"/>
    <w:rsid w:val="002E76DD"/>
    <w:rsid w:val="002F6314"/>
    <w:rsid w:val="00311FF0"/>
    <w:rsid w:val="00323824"/>
    <w:rsid w:val="00353E6A"/>
    <w:rsid w:val="00361DE9"/>
    <w:rsid w:val="003A7B5A"/>
    <w:rsid w:val="00403800"/>
    <w:rsid w:val="00405CD7"/>
    <w:rsid w:val="004202CD"/>
    <w:rsid w:val="0042191A"/>
    <w:rsid w:val="004436B8"/>
    <w:rsid w:val="00444FB7"/>
    <w:rsid w:val="00455EF7"/>
    <w:rsid w:val="0047295C"/>
    <w:rsid w:val="004B4B7B"/>
    <w:rsid w:val="004F0C80"/>
    <w:rsid w:val="004F4157"/>
    <w:rsid w:val="0050518B"/>
    <w:rsid w:val="00523A1C"/>
    <w:rsid w:val="005357ED"/>
    <w:rsid w:val="00547E6F"/>
    <w:rsid w:val="00557244"/>
    <w:rsid w:val="0056246C"/>
    <w:rsid w:val="00577347"/>
    <w:rsid w:val="005A4957"/>
    <w:rsid w:val="005B1CE7"/>
    <w:rsid w:val="005F2898"/>
    <w:rsid w:val="005F5A0B"/>
    <w:rsid w:val="00616B3D"/>
    <w:rsid w:val="00676148"/>
    <w:rsid w:val="00693E6C"/>
    <w:rsid w:val="006B59B5"/>
    <w:rsid w:val="006C4549"/>
    <w:rsid w:val="006F7E8F"/>
    <w:rsid w:val="00707BB3"/>
    <w:rsid w:val="00710530"/>
    <w:rsid w:val="0072119D"/>
    <w:rsid w:val="00730022"/>
    <w:rsid w:val="00730994"/>
    <w:rsid w:val="007417C0"/>
    <w:rsid w:val="007544C9"/>
    <w:rsid w:val="007544E1"/>
    <w:rsid w:val="00765E04"/>
    <w:rsid w:val="007756CE"/>
    <w:rsid w:val="007A1222"/>
    <w:rsid w:val="007A7BC1"/>
    <w:rsid w:val="007B1D2F"/>
    <w:rsid w:val="007D1873"/>
    <w:rsid w:val="007E0328"/>
    <w:rsid w:val="00836750"/>
    <w:rsid w:val="0085465B"/>
    <w:rsid w:val="00865C24"/>
    <w:rsid w:val="00872B65"/>
    <w:rsid w:val="008857F1"/>
    <w:rsid w:val="008B3D1E"/>
    <w:rsid w:val="008F190B"/>
    <w:rsid w:val="008F7031"/>
    <w:rsid w:val="00925808"/>
    <w:rsid w:val="0093125C"/>
    <w:rsid w:val="0093573C"/>
    <w:rsid w:val="0094303B"/>
    <w:rsid w:val="00943B71"/>
    <w:rsid w:val="0094547D"/>
    <w:rsid w:val="0095557D"/>
    <w:rsid w:val="00962086"/>
    <w:rsid w:val="00964F10"/>
    <w:rsid w:val="0097396F"/>
    <w:rsid w:val="00987738"/>
    <w:rsid w:val="00990C48"/>
    <w:rsid w:val="009C169D"/>
    <w:rsid w:val="009C533A"/>
    <w:rsid w:val="009D5CC9"/>
    <w:rsid w:val="009D7AB9"/>
    <w:rsid w:val="00A07AE8"/>
    <w:rsid w:val="00A13792"/>
    <w:rsid w:val="00A1564D"/>
    <w:rsid w:val="00A16184"/>
    <w:rsid w:val="00A40D90"/>
    <w:rsid w:val="00A54B9B"/>
    <w:rsid w:val="00A667DA"/>
    <w:rsid w:val="00A94E54"/>
    <w:rsid w:val="00AA72A4"/>
    <w:rsid w:val="00AB7A5C"/>
    <w:rsid w:val="00AD6D80"/>
    <w:rsid w:val="00AF16EA"/>
    <w:rsid w:val="00B001D8"/>
    <w:rsid w:val="00B13AB2"/>
    <w:rsid w:val="00B153D6"/>
    <w:rsid w:val="00B40654"/>
    <w:rsid w:val="00B557EF"/>
    <w:rsid w:val="00B75CBE"/>
    <w:rsid w:val="00B85A0B"/>
    <w:rsid w:val="00B9325B"/>
    <w:rsid w:val="00BB569D"/>
    <w:rsid w:val="00BD0229"/>
    <w:rsid w:val="00BD618F"/>
    <w:rsid w:val="00C138A4"/>
    <w:rsid w:val="00C25721"/>
    <w:rsid w:val="00C33267"/>
    <w:rsid w:val="00C4572C"/>
    <w:rsid w:val="00C54F04"/>
    <w:rsid w:val="00C750E7"/>
    <w:rsid w:val="00C83D01"/>
    <w:rsid w:val="00CE4877"/>
    <w:rsid w:val="00D23A20"/>
    <w:rsid w:val="00D40DC8"/>
    <w:rsid w:val="00D91ED8"/>
    <w:rsid w:val="00DB332A"/>
    <w:rsid w:val="00DB57AF"/>
    <w:rsid w:val="00DC0A99"/>
    <w:rsid w:val="00E03F16"/>
    <w:rsid w:val="00E07E3B"/>
    <w:rsid w:val="00E15B68"/>
    <w:rsid w:val="00E36F56"/>
    <w:rsid w:val="00E472E8"/>
    <w:rsid w:val="00E528AA"/>
    <w:rsid w:val="00E5757D"/>
    <w:rsid w:val="00E861E6"/>
    <w:rsid w:val="00E91133"/>
    <w:rsid w:val="00F001F4"/>
    <w:rsid w:val="00F3477C"/>
    <w:rsid w:val="00F45940"/>
    <w:rsid w:val="00F71ED4"/>
    <w:rsid w:val="00F90DB3"/>
    <w:rsid w:val="00F927E1"/>
    <w:rsid w:val="00F97F35"/>
    <w:rsid w:val="00FA698E"/>
    <w:rsid w:val="00FB3172"/>
    <w:rsid w:val="00FB3768"/>
    <w:rsid w:val="00FB705A"/>
    <w:rsid w:val="00FE7AE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F07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Tahoma" w:eastAsia="Times" w:hAnsi="Tahoma"/>
      <w:b/>
      <w:sz w:val="32"/>
      <w:szCs w:val="20"/>
    </w:rPr>
  </w:style>
  <w:style w:type="paragraph" w:styleId="Titre2">
    <w:name w:val="heading 2"/>
    <w:basedOn w:val="Normal"/>
    <w:next w:val="Normal"/>
    <w:qFormat/>
    <w:pPr>
      <w:keepNext/>
      <w:spacing w:before="240" w:after="60"/>
      <w:outlineLvl w:val="1"/>
    </w:pPr>
    <w:rPr>
      <w:rFonts w:ascii="Arial" w:eastAsia="Times" w:hAnsi="Arial" w:cs="Arial"/>
      <w:b/>
      <w:bCs/>
      <w:i/>
      <w:iCs/>
      <w:sz w:val="28"/>
      <w:szCs w:val="28"/>
    </w:rPr>
  </w:style>
  <w:style w:type="paragraph" w:styleId="Titre3">
    <w:name w:val="heading 3"/>
    <w:basedOn w:val="Normal"/>
    <w:next w:val="Normal"/>
    <w:qFormat/>
    <w:pPr>
      <w:keepNext/>
      <w:outlineLvl w:val="2"/>
    </w:pPr>
    <w:rPr>
      <w:rFonts w:ascii="Verdana" w:hAnsi="Verdana"/>
      <w:i/>
      <w:iCs/>
      <w:sz w:val="20"/>
    </w:rPr>
  </w:style>
  <w:style w:type="paragraph" w:styleId="Titre4">
    <w:name w:val="heading 4"/>
    <w:basedOn w:val="Normal"/>
    <w:next w:val="Normal"/>
    <w:qFormat/>
    <w:pPr>
      <w:keepNext/>
      <w:outlineLvl w:val="3"/>
    </w:pPr>
    <w:rPr>
      <w:rFonts w:ascii="Times" w:eastAsia="Times" w:hAnsi="Times"/>
      <w:i/>
      <w:iCs/>
      <w:szCs w:val="20"/>
    </w:rPr>
  </w:style>
  <w:style w:type="paragraph" w:styleId="Titre5">
    <w:name w:val="heading 5"/>
    <w:basedOn w:val="Normal"/>
    <w:next w:val="Normal"/>
    <w:qFormat/>
    <w:pPr>
      <w:keepNext/>
      <w:outlineLvl w:val="4"/>
    </w:pPr>
    <w:rPr>
      <w:rFonts w:ascii="Verdana" w:hAnsi="Verdana"/>
      <w:b/>
      <w:bCs/>
      <w:i/>
      <w:iCs/>
      <w:sz w:val="22"/>
    </w:rPr>
  </w:style>
  <w:style w:type="paragraph" w:styleId="Titre6">
    <w:name w:val="heading 6"/>
    <w:basedOn w:val="Normal"/>
    <w:next w:val="Normal"/>
    <w:qFormat/>
    <w:pPr>
      <w:keepNext/>
      <w:jc w:val="both"/>
      <w:outlineLvl w:val="5"/>
    </w:pPr>
    <w:rPr>
      <w:rFonts w:ascii="Verdana" w:eastAsia="Times" w:hAnsi="Verdana"/>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Listedepouces">
    <w:name w:val="Liste de pouces"/>
    <w:basedOn w:val="Normal"/>
    <w:pPr>
      <w:numPr>
        <w:numId w:val="1"/>
      </w:numPr>
    </w:pPr>
    <w:rPr>
      <w:rFonts w:ascii="Tahoma" w:eastAsia="Times" w:hAnsi="Tahoma"/>
      <w:color w:val="000000"/>
      <w:sz w:val="22"/>
      <w:szCs w:val="20"/>
    </w:rPr>
  </w:style>
  <w:style w:type="paragraph" w:styleId="NormalWeb">
    <w:name w:val="Normal (Web)"/>
    <w:basedOn w:val="Normal"/>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rPr>
      <w:sz w:val="36"/>
    </w:rPr>
  </w:style>
  <w:style w:type="paragraph" w:customStyle="1" w:styleId="Intertitre">
    <w:name w:val="Intertitre"/>
    <w:basedOn w:val="Titre2"/>
    <w:pPr>
      <w:pBdr>
        <w:bottom w:val="single" w:sz="4" w:space="2" w:color="auto"/>
      </w:pBdr>
      <w:spacing w:before="0" w:after="0"/>
    </w:pPr>
    <w:rPr>
      <w:rFonts w:ascii="Tahoma" w:hAnsi="Tahoma" w:cs="Times New Roman"/>
      <w:bCs w:val="0"/>
      <w:i w:val="0"/>
      <w:iCs w:val="0"/>
      <w:color w:val="333399"/>
      <w:sz w:val="24"/>
      <w:szCs w:val="20"/>
    </w:rPr>
  </w:style>
  <w:style w:type="paragraph" w:customStyle="1" w:styleId="textes">
    <w:name w:val="textes"/>
    <w:basedOn w:val="Normal"/>
    <w:rPr>
      <w:rFonts w:ascii="Tahoma" w:eastAsia="Times" w:hAnsi="Tahoma"/>
      <w:color w:val="000000"/>
      <w:sz w:val="22"/>
      <w:szCs w:val="20"/>
    </w:rPr>
  </w:style>
  <w:style w:type="paragraph" w:customStyle="1" w:styleId="titreexercise">
    <w:name w:val="titre exercise"/>
    <w:basedOn w:val="Titre1"/>
    <w:rPr>
      <w:sz w:val="30"/>
    </w:rPr>
  </w:style>
  <w:style w:type="paragraph" w:styleId="Corpsdetexte3">
    <w:name w:val="Body Text 3"/>
    <w:basedOn w:val="Normal"/>
    <w:rPr>
      <w:rFonts w:ascii="Verdana" w:hAnsi="Verdana"/>
      <w:i/>
      <w:iCs/>
      <w:sz w:val="20"/>
    </w:rPr>
  </w:style>
  <w:style w:type="paragraph" w:styleId="Corpsdetexte">
    <w:name w:val="Body Text"/>
    <w:basedOn w:val="Normal"/>
    <w:link w:val="CorpsdetexteCar"/>
    <w:rPr>
      <w:rFonts w:ascii="Verdana" w:hAnsi="Verdana"/>
      <w:sz w:val="20"/>
      <w:szCs w:val="20"/>
    </w:rPr>
  </w:style>
  <w:style w:type="paragraph" w:customStyle="1" w:styleId="soustitreexercise">
    <w:name w:val="soustitre_exercise"/>
    <w:basedOn w:val="Titre1"/>
    <w:rPr>
      <w:b w:val="0"/>
      <w:i/>
      <w:sz w:val="28"/>
    </w:rPr>
  </w:style>
  <w:style w:type="character" w:styleId="Numrodepage">
    <w:name w:val="page number"/>
    <w:basedOn w:val="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Default">
    <w:name w:val="Default"/>
    <w:pPr>
      <w:autoSpaceDE w:val="0"/>
      <w:autoSpaceDN w:val="0"/>
      <w:adjustRightInd w:val="0"/>
    </w:pPr>
    <w:rPr>
      <w:rFonts w:ascii="FMGOGD+Tahoma" w:hAnsi="FMGOGD+Tahoma"/>
      <w:color w:val="000000"/>
      <w:sz w:val="24"/>
      <w:szCs w:val="24"/>
    </w:rPr>
  </w:style>
  <w:style w:type="paragraph" w:styleId="Textedebulles">
    <w:name w:val="Balloon Text"/>
    <w:basedOn w:val="Normal"/>
    <w:semiHidden/>
    <w:rsid w:val="003B0751"/>
    <w:rPr>
      <w:rFonts w:ascii="Tahoma" w:hAnsi="Tahoma" w:cs="Tahoma"/>
      <w:sz w:val="16"/>
      <w:szCs w:val="16"/>
    </w:rPr>
  </w:style>
  <w:style w:type="table" w:styleId="Grilledutableau">
    <w:name w:val="Table Grid"/>
    <w:basedOn w:val="TableauNormal"/>
    <w:uiPriority w:val="59"/>
    <w:rsid w:val="00D40D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756C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rpsdetexteCar">
    <w:name w:val="Corps de texte Car"/>
    <w:basedOn w:val="Policepardfaut"/>
    <w:link w:val="Corpsdetexte"/>
    <w:rsid w:val="001D10D0"/>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Tahoma" w:eastAsia="Times" w:hAnsi="Tahoma"/>
      <w:b/>
      <w:sz w:val="32"/>
      <w:szCs w:val="20"/>
    </w:rPr>
  </w:style>
  <w:style w:type="paragraph" w:styleId="Titre2">
    <w:name w:val="heading 2"/>
    <w:basedOn w:val="Normal"/>
    <w:next w:val="Normal"/>
    <w:qFormat/>
    <w:pPr>
      <w:keepNext/>
      <w:spacing w:before="240" w:after="60"/>
      <w:outlineLvl w:val="1"/>
    </w:pPr>
    <w:rPr>
      <w:rFonts w:ascii="Arial" w:eastAsia="Times" w:hAnsi="Arial" w:cs="Arial"/>
      <w:b/>
      <w:bCs/>
      <w:i/>
      <w:iCs/>
      <w:sz w:val="28"/>
      <w:szCs w:val="28"/>
    </w:rPr>
  </w:style>
  <w:style w:type="paragraph" w:styleId="Titre3">
    <w:name w:val="heading 3"/>
    <w:basedOn w:val="Normal"/>
    <w:next w:val="Normal"/>
    <w:qFormat/>
    <w:pPr>
      <w:keepNext/>
      <w:outlineLvl w:val="2"/>
    </w:pPr>
    <w:rPr>
      <w:rFonts w:ascii="Verdana" w:hAnsi="Verdana"/>
      <w:i/>
      <w:iCs/>
      <w:sz w:val="20"/>
    </w:rPr>
  </w:style>
  <w:style w:type="paragraph" w:styleId="Titre4">
    <w:name w:val="heading 4"/>
    <w:basedOn w:val="Normal"/>
    <w:next w:val="Normal"/>
    <w:qFormat/>
    <w:pPr>
      <w:keepNext/>
      <w:outlineLvl w:val="3"/>
    </w:pPr>
    <w:rPr>
      <w:rFonts w:ascii="Times" w:eastAsia="Times" w:hAnsi="Times"/>
      <w:i/>
      <w:iCs/>
      <w:szCs w:val="20"/>
    </w:rPr>
  </w:style>
  <w:style w:type="paragraph" w:styleId="Titre5">
    <w:name w:val="heading 5"/>
    <w:basedOn w:val="Normal"/>
    <w:next w:val="Normal"/>
    <w:qFormat/>
    <w:pPr>
      <w:keepNext/>
      <w:outlineLvl w:val="4"/>
    </w:pPr>
    <w:rPr>
      <w:rFonts w:ascii="Verdana" w:hAnsi="Verdana"/>
      <w:b/>
      <w:bCs/>
      <w:i/>
      <w:iCs/>
      <w:sz w:val="22"/>
    </w:rPr>
  </w:style>
  <w:style w:type="paragraph" w:styleId="Titre6">
    <w:name w:val="heading 6"/>
    <w:basedOn w:val="Normal"/>
    <w:next w:val="Normal"/>
    <w:qFormat/>
    <w:pPr>
      <w:keepNext/>
      <w:jc w:val="both"/>
      <w:outlineLvl w:val="5"/>
    </w:pPr>
    <w:rPr>
      <w:rFonts w:ascii="Verdana" w:eastAsia="Times" w:hAnsi="Verdana"/>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Listedepouces">
    <w:name w:val="Liste de pouces"/>
    <w:basedOn w:val="Normal"/>
    <w:pPr>
      <w:numPr>
        <w:numId w:val="1"/>
      </w:numPr>
    </w:pPr>
    <w:rPr>
      <w:rFonts w:ascii="Tahoma" w:eastAsia="Times" w:hAnsi="Tahoma"/>
      <w:color w:val="000000"/>
      <w:sz w:val="22"/>
      <w:szCs w:val="20"/>
    </w:rPr>
  </w:style>
  <w:style w:type="paragraph" w:styleId="NormalWeb">
    <w:name w:val="Normal (Web)"/>
    <w:basedOn w:val="Normal"/>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rPr>
      <w:sz w:val="36"/>
    </w:rPr>
  </w:style>
  <w:style w:type="paragraph" w:customStyle="1" w:styleId="Intertitre">
    <w:name w:val="Intertitre"/>
    <w:basedOn w:val="Titre2"/>
    <w:pPr>
      <w:pBdr>
        <w:bottom w:val="single" w:sz="4" w:space="2" w:color="auto"/>
      </w:pBdr>
      <w:spacing w:before="0" w:after="0"/>
    </w:pPr>
    <w:rPr>
      <w:rFonts w:ascii="Tahoma" w:hAnsi="Tahoma" w:cs="Times New Roman"/>
      <w:bCs w:val="0"/>
      <w:i w:val="0"/>
      <w:iCs w:val="0"/>
      <w:color w:val="333399"/>
      <w:sz w:val="24"/>
      <w:szCs w:val="20"/>
    </w:rPr>
  </w:style>
  <w:style w:type="paragraph" w:customStyle="1" w:styleId="textes">
    <w:name w:val="textes"/>
    <w:basedOn w:val="Normal"/>
    <w:rPr>
      <w:rFonts w:ascii="Tahoma" w:eastAsia="Times" w:hAnsi="Tahoma"/>
      <w:color w:val="000000"/>
      <w:sz w:val="22"/>
      <w:szCs w:val="20"/>
    </w:rPr>
  </w:style>
  <w:style w:type="paragraph" w:customStyle="1" w:styleId="titreexercise">
    <w:name w:val="titre exercise"/>
    <w:basedOn w:val="Titre1"/>
    <w:rPr>
      <w:sz w:val="30"/>
    </w:rPr>
  </w:style>
  <w:style w:type="paragraph" w:styleId="Corpsdetexte3">
    <w:name w:val="Body Text 3"/>
    <w:basedOn w:val="Normal"/>
    <w:rPr>
      <w:rFonts w:ascii="Verdana" w:hAnsi="Verdana"/>
      <w:i/>
      <w:iCs/>
      <w:sz w:val="20"/>
    </w:rPr>
  </w:style>
  <w:style w:type="paragraph" w:styleId="Corpsdetexte">
    <w:name w:val="Body Text"/>
    <w:basedOn w:val="Normal"/>
    <w:link w:val="CorpsdetexteCar"/>
    <w:rPr>
      <w:rFonts w:ascii="Verdana" w:hAnsi="Verdana"/>
      <w:sz w:val="20"/>
      <w:szCs w:val="20"/>
    </w:rPr>
  </w:style>
  <w:style w:type="paragraph" w:customStyle="1" w:styleId="soustitreexercise">
    <w:name w:val="soustitre_exercise"/>
    <w:basedOn w:val="Titre1"/>
    <w:rPr>
      <w:b w:val="0"/>
      <w:i/>
      <w:sz w:val="28"/>
    </w:rPr>
  </w:style>
  <w:style w:type="character" w:styleId="Numrodepage">
    <w:name w:val="page number"/>
    <w:basedOn w:val="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Default">
    <w:name w:val="Default"/>
    <w:pPr>
      <w:autoSpaceDE w:val="0"/>
      <w:autoSpaceDN w:val="0"/>
      <w:adjustRightInd w:val="0"/>
    </w:pPr>
    <w:rPr>
      <w:rFonts w:ascii="FMGOGD+Tahoma" w:hAnsi="FMGOGD+Tahoma"/>
      <w:color w:val="000000"/>
      <w:sz w:val="24"/>
      <w:szCs w:val="24"/>
    </w:rPr>
  </w:style>
  <w:style w:type="paragraph" w:styleId="Textedebulles">
    <w:name w:val="Balloon Text"/>
    <w:basedOn w:val="Normal"/>
    <w:semiHidden/>
    <w:rsid w:val="003B0751"/>
    <w:rPr>
      <w:rFonts w:ascii="Tahoma" w:hAnsi="Tahoma" w:cs="Tahoma"/>
      <w:sz w:val="16"/>
      <w:szCs w:val="16"/>
    </w:rPr>
  </w:style>
  <w:style w:type="table" w:styleId="Grilledutableau">
    <w:name w:val="Table Grid"/>
    <w:basedOn w:val="TableauNormal"/>
    <w:uiPriority w:val="59"/>
    <w:rsid w:val="00D40D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756C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rpsdetexteCar">
    <w:name w:val="Corps de texte Car"/>
    <w:basedOn w:val="Policepardfaut"/>
    <w:link w:val="Corpsdetexte"/>
    <w:rsid w:val="001D10D0"/>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6098">
      <w:bodyDiv w:val="1"/>
      <w:marLeft w:val="0"/>
      <w:marRight w:val="0"/>
      <w:marTop w:val="0"/>
      <w:marBottom w:val="0"/>
      <w:divBdr>
        <w:top w:val="none" w:sz="0" w:space="0" w:color="auto"/>
        <w:left w:val="none" w:sz="0" w:space="0" w:color="auto"/>
        <w:bottom w:val="none" w:sz="0" w:space="0" w:color="auto"/>
        <w:right w:val="none" w:sz="0" w:space="0" w:color="auto"/>
      </w:divBdr>
    </w:div>
    <w:div w:id="444544044">
      <w:bodyDiv w:val="1"/>
      <w:marLeft w:val="0"/>
      <w:marRight w:val="0"/>
      <w:marTop w:val="0"/>
      <w:marBottom w:val="0"/>
      <w:divBdr>
        <w:top w:val="none" w:sz="0" w:space="0" w:color="auto"/>
        <w:left w:val="none" w:sz="0" w:space="0" w:color="auto"/>
        <w:bottom w:val="none" w:sz="0" w:space="0" w:color="auto"/>
        <w:right w:val="none" w:sz="0" w:space="0" w:color="auto"/>
      </w:divBdr>
    </w:div>
    <w:div w:id="515389142">
      <w:bodyDiv w:val="1"/>
      <w:marLeft w:val="0"/>
      <w:marRight w:val="0"/>
      <w:marTop w:val="0"/>
      <w:marBottom w:val="0"/>
      <w:divBdr>
        <w:top w:val="none" w:sz="0" w:space="0" w:color="auto"/>
        <w:left w:val="none" w:sz="0" w:space="0" w:color="auto"/>
        <w:bottom w:val="none" w:sz="0" w:space="0" w:color="auto"/>
        <w:right w:val="none" w:sz="0" w:space="0" w:color="auto"/>
      </w:divBdr>
    </w:div>
    <w:div w:id="562522015">
      <w:bodyDiv w:val="1"/>
      <w:marLeft w:val="0"/>
      <w:marRight w:val="0"/>
      <w:marTop w:val="0"/>
      <w:marBottom w:val="0"/>
      <w:divBdr>
        <w:top w:val="none" w:sz="0" w:space="0" w:color="auto"/>
        <w:left w:val="none" w:sz="0" w:space="0" w:color="auto"/>
        <w:bottom w:val="none" w:sz="0" w:space="0" w:color="auto"/>
        <w:right w:val="none" w:sz="0" w:space="0" w:color="auto"/>
      </w:divBdr>
    </w:div>
    <w:div w:id="748576938">
      <w:bodyDiv w:val="1"/>
      <w:marLeft w:val="0"/>
      <w:marRight w:val="0"/>
      <w:marTop w:val="0"/>
      <w:marBottom w:val="0"/>
      <w:divBdr>
        <w:top w:val="none" w:sz="0" w:space="0" w:color="auto"/>
        <w:left w:val="none" w:sz="0" w:space="0" w:color="auto"/>
        <w:bottom w:val="none" w:sz="0" w:space="0" w:color="auto"/>
        <w:right w:val="none" w:sz="0" w:space="0" w:color="auto"/>
      </w:divBdr>
    </w:div>
    <w:div w:id="1301765653">
      <w:bodyDiv w:val="1"/>
      <w:marLeft w:val="0"/>
      <w:marRight w:val="0"/>
      <w:marTop w:val="0"/>
      <w:marBottom w:val="0"/>
      <w:divBdr>
        <w:top w:val="none" w:sz="0" w:space="0" w:color="auto"/>
        <w:left w:val="none" w:sz="0" w:space="0" w:color="auto"/>
        <w:bottom w:val="none" w:sz="0" w:space="0" w:color="auto"/>
        <w:right w:val="none" w:sz="0" w:space="0" w:color="auto"/>
      </w:divBdr>
    </w:div>
    <w:div w:id="1572040494">
      <w:bodyDiv w:val="1"/>
      <w:marLeft w:val="0"/>
      <w:marRight w:val="0"/>
      <w:marTop w:val="0"/>
      <w:marBottom w:val="0"/>
      <w:divBdr>
        <w:top w:val="none" w:sz="0" w:space="0" w:color="auto"/>
        <w:left w:val="none" w:sz="0" w:space="0" w:color="auto"/>
        <w:bottom w:val="none" w:sz="0" w:space="0" w:color="auto"/>
        <w:right w:val="none" w:sz="0" w:space="0" w:color="auto"/>
      </w:divBdr>
    </w:div>
    <w:div w:id="1748650179">
      <w:bodyDiv w:val="1"/>
      <w:marLeft w:val="0"/>
      <w:marRight w:val="0"/>
      <w:marTop w:val="0"/>
      <w:marBottom w:val="0"/>
      <w:divBdr>
        <w:top w:val="none" w:sz="0" w:space="0" w:color="auto"/>
        <w:left w:val="none" w:sz="0" w:space="0" w:color="auto"/>
        <w:bottom w:val="none" w:sz="0" w:space="0" w:color="auto"/>
        <w:right w:val="none" w:sz="0" w:space="0" w:color="auto"/>
      </w:divBdr>
    </w:div>
    <w:div w:id="1887794095">
      <w:bodyDiv w:val="1"/>
      <w:marLeft w:val="0"/>
      <w:marRight w:val="0"/>
      <w:marTop w:val="0"/>
      <w:marBottom w:val="0"/>
      <w:divBdr>
        <w:top w:val="none" w:sz="0" w:space="0" w:color="auto"/>
        <w:left w:val="none" w:sz="0" w:space="0" w:color="auto"/>
        <w:bottom w:val="none" w:sz="0" w:space="0" w:color="auto"/>
        <w:right w:val="none" w:sz="0" w:space="0" w:color="auto"/>
      </w:divBdr>
    </w:div>
    <w:div w:id="2014843244">
      <w:bodyDiv w:val="1"/>
      <w:marLeft w:val="0"/>
      <w:marRight w:val="0"/>
      <w:marTop w:val="0"/>
      <w:marBottom w:val="0"/>
      <w:divBdr>
        <w:top w:val="none" w:sz="0" w:space="0" w:color="auto"/>
        <w:left w:val="none" w:sz="0" w:space="0" w:color="auto"/>
        <w:bottom w:val="none" w:sz="0" w:space="0" w:color="auto"/>
        <w:right w:val="none" w:sz="0" w:space="0" w:color="auto"/>
      </w:divBdr>
    </w:div>
    <w:div w:id="204809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Q:\TV5%20MONDE\Fiches%20&#233;missions\gabari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gabarit.dot</Template>
  <TotalTime>9</TotalTime>
  <Pages>2</Pages>
  <Words>667</Words>
  <Characters>3107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Face à l’image</vt:lpstr>
    </vt:vector>
  </TitlesOfParts>
  <Company>dco</Company>
  <LinksUpToDate>false</LinksUpToDate>
  <CharactersWithSpaces>3767</CharactersWithSpaces>
  <SharedDoc>false</SharedDoc>
  <HLinks>
    <vt:vector size="6" baseType="variant">
      <vt:variant>
        <vt:i4>327717</vt:i4>
      </vt:variant>
      <vt:variant>
        <vt:i4>0</vt:i4>
      </vt:variant>
      <vt:variant>
        <vt:i4>0</vt:i4>
      </vt:variant>
      <vt:variant>
        <vt:i4>5</vt:i4>
      </vt:variant>
      <vt:variant>
        <vt:lpwstr>http://lycees.ac-rouen.fr/cailly/Accueil/enseignement/HGeo/HG_Img/Planisphere politique.gif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 à l’image</dc:title>
  <dc:creator>Fabrice Darrigrand</dc:creator>
  <cp:lastModifiedBy>Paulette TROMBETTA</cp:lastModifiedBy>
  <cp:revision>9</cp:revision>
  <cp:lastPrinted>2014-12-09T13:40:00Z</cp:lastPrinted>
  <dcterms:created xsi:type="dcterms:W3CDTF">2014-05-26T05:50:00Z</dcterms:created>
  <dcterms:modified xsi:type="dcterms:W3CDTF">2014-12-09T13:41:00Z</dcterms:modified>
</cp:coreProperties>
</file>