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1B9922" w14:textId="77777777" w:rsidR="0026095A" w:rsidRDefault="00AC72EC" w:rsidP="00EC3ED6">
      <w:pPr>
        <w:pStyle w:val="Titre"/>
      </w:pPr>
      <w:r>
        <w:t>Confinement</w:t>
      </w:r>
    </w:p>
    <w:p w14:paraId="36CE9BB9" w14:textId="77777777" w:rsidR="0026095A" w:rsidRPr="009168AF" w:rsidRDefault="0026095A" w:rsidP="0026095A">
      <w:pPr>
        <w:jc w:val="right"/>
        <w:rPr>
          <w:i/>
          <w:color w:val="7F7F7F"/>
          <w:sz w:val="18"/>
        </w:rPr>
      </w:pPr>
      <w:r w:rsidRPr="009168AF">
        <w:rPr>
          <w:i/>
          <w:color w:val="7F7F7F"/>
          <w:sz w:val="18"/>
        </w:rPr>
        <w:t xml:space="preserve">Date de mise en ligne : </w:t>
      </w:r>
      <w:r w:rsidR="00201B32">
        <w:rPr>
          <w:rStyle w:val="Miseenligne"/>
        </w:rPr>
        <w:t>20</w:t>
      </w:r>
      <w:r w:rsidR="00AC72EC">
        <w:rPr>
          <w:rStyle w:val="Miseenligne"/>
        </w:rPr>
        <w:t>20</w:t>
      </w:r>
    </w:p>
    <w:p w14:paraId="2F38D10A" w14:textId="77777777" w:rsidR="009168AF" w:rsidRDefault="009168AF" w:rsidP="0026095A"/>
    <w:p w14:paraId="31B83564" w14:textId="77777777" w:rsidR="005D11BD" w:rsidRPr="00BE0B9C" w:rsidRDefault="00877F43" w:rsidP="00F042E0">
      <w:r>
        <w:t>Dur, dur d’être confinés</w:t>
      </w:r>
      <w:r w:rsidR="00FA599B">
        <w:t> !</w:t>
      </w:r>
      <w:r>
        <w:t xml:space="preserve"> </w:t>
      </w:r>
    </w:p>
    <w:p w14:paraId="02E4FF1F" w14:textId="77777777" w:rsidR="00F042E0" w:rsidRPr="003716E7" w:rsidRDefault="00BD14E9" w:rsidP="00F042E0">
      <w:r w:rsidRPr="003716E7">
        <w:t>Ré</w:t>
      </w:r>
      <w:r w:rsidR="00877F43">
        <w:t>diger des messages d’encouragement</w:t>
      </w:r>
      <w:r w:rsidR="00F042E0" w:rsidRPr="003716E7">
        <w:t>.</w:t>
      </w:r>
    </w:p>
    <w:p w14:paraId="261BE7CF" w14:textId="77777777" w:rsidR="00F042E0" w:rsidRPr="00376F23" w:rsidRDefault="00F042E0" w:rsidP="00F042E0">
      <w:pPr>
        <w:rPr>
          <w:color w:val="FF0000"/>
          <w:highlight w:val="yellow"/>
        </w:rPr>
      </w:pPr>
      <w:r w:rsidRPr="00376F23">
        <w:rPr>
          <w:color w:val="FF0000"/>
          <w:highlight w:val="yellow"/>
        </w:rPr>
        <w:t xml:space="preserve"> </w:t>
      </w:r>
    </w:p>
    <w:p w14:paraId="1798B5BD" w14:textId="77777777" w:rsidR="00F042E0" w:rsidRPr="00A953C2" w:rsidRDefault="00F042E0" w:rsidP="00F042E0">
      <w:pPr>
        <w:pStyle w:val="Paragraphedeliste"/>
        <w:numPr>
          <w:ilvl w:val="0"/>
          <w:numId w:val="3"/>
        </w:numPr>
      </w:pPr>
      <w:r w:rsidRPr="00A953C2">
        <w:rPr>
          <w:b/>
        </w:rPr>
        <w:t>Thème</w:t>
      </w:r>
      <w:r w:rsidRPr="00A953C2">
        <w:t xml:space="preserve"> : </w:t>
      </w:r>
      <w:r>
        <w:t>langue française</w:t>
      </w:r>
    </w:p>
    <w:p w14:paraId="5880CD5B" w14:textId="77777777" w:rsidR="00F042E0" w:rsidRPr="00A953C2" w:rsidRDefault="00F042E0" w:rsidP="00F042E0">
      <w:pPr>
        <w:pStyle w:val="Paragraphedeliste"/>
        <w:numPr>
          <w:ilvl w:val="0"/>
          <w:numId w:val="3"/>
        </w:numPr>
      </w:pPr>
      <w:r w:rsidRPr="00A953C2">
        <w:rPr>
          <w:b/>
        </w:rPr>
        <w:t>Niveau</w:t>
      </w:r>
      <w:r w:rsidRPr="00A953C2">
        <w:t xml:space="preserve"> :</w:t>
      </w:r>
      <w:r w:rsidR="007373C0">
        <w:t xml:space="preserve"> B1</w:t>
      </w:r>
    </w:p>
    <w:p w14:paraId="6052F0A7" w14:textId="77777777" w:rsidR="00F042E0" w:rsidRPr="002206C6" w:rsidRDefault="00F042E0" w:rsidP="00F042E0">
      <w:pPr>
        <w:pStyle w:val="Paragraphedeliste"/>
        <w:numPr>
          <w:ilvl w:val="0"/>
          <w:numId w:val="3"/>
        </w:numPr>
      </w:pPr>
      <w:r w:rsidRPr="002206C6">
        <w:rPr>
          <w:b/>
        </w:rPr>
        <w:t>Public </w:t>
      </w:r>
      <w:r w:rsidRPr="002206C6">
        <w:t>:</w:t>
      </w:r>
      <w:r>
        <w:t xml:space="preserve"> adultes</w:t>
      </w:r>
    </w:p>
    <w:p w14:paraId="68E71347" w14:textId="77777777" w:rsidR="00F042E0" w:rsidRPr="00877F43" w:rsidRDefault="00F042E0" w:rsidP="00F042E0">
      <w:pPr>
        <w:pStyle w:val="Paragraphedeliste"/>
        <w:numPr>
          <w:ilvl w:val="0"/>
          <w:numId w:val="3"/>
        </w:numPr>
      </w:pPr>
      <w:r w:rsidRPr="001A37C2">
        <w:rPr>
          <w:b/>
        </w:rPr>
        <w:t>Durée indicative </w:t>
      </w:r>
      <w:r w:rsidRPr="001A37C2">
        <w:t xml:space="preserve">: </w:t>
      </w:r>
      <w:r w:rsidR="008F753B" w:rsidRPr="00877F43">
        <w:t>1</w:t>
      </w:r>
      <w:r w:rsidRPr="00877F43">
        <w:t>h</w:t>
      </w:r>
      <w:r w:rsidR="00877F43" w:rsidRPr="00877F43">
        <w:t>2</w:t>
      </w:r>
      <w:r w:rsidR="00FA599B">
        <w:t>0</w:t>
      </w:r>
    </w:p>
    <w:p w14:paraId="03DB781E" w14:textId="77777777" w:rsidR="00537FCA" w:rsidRPr="00537FCA" w:rsidRDefault="00537FCA" w:rsidP="00537FCA">
      <w:pPr>
        <w:pStyle w:val="Titre1"/>
      </w:pPr>
      <w:r w:rsidRPr="00537FCA">
        <w:t>Parcours pédagogique</w:t>
      </w:r>
    </w:p>
    <w:p w14:paraId="159BCAE7" w14:textId="525DA53F" w:rsidR="006254BE" w:rsidRDefault="00554B94">
      <w:pPr>
        <w:pStyle w:val="TM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fr-BE" w:eastAsia="fr-BE"/>
        </w:rPr>
      </w:pPr>
      <w:r>
        <w:fldChar w:fldCharType="begin"/>
      </w:r>
      <w:r>
        <w:instrText xml:space="preserve"> TOC \t "Titre 2;1;Titre 3;2" </w:instrText>
      </w:r>
      <w:r>
        <w:fldChar w:fldCharType="separate"/>
      </w:r>
      <w:r w:rsidR="006254BE">
        <w:rPr>
          <w:noProof/>
        </w:rPr>
        <w:t>Étape 1 – Autour des mots</w:t>
      </w:r>
      <w:r w:rsidR="006254BE">
        <w:rPr>
          <w:noProof/>
        </w:rPr>
        <w:tab/>
      </w:r>
      <w:r w:rsidR="006254BE">
        <w:rPr>
          <w:noProof/>
        </w:rPr>
        <w:fldChar w:fldCharType="begin"/>
      </w:r>
      <w:r w:rsidR="006254BE">
        <w:rPr>
          <w:noProof/>
        </w:rPr>
        <w:instrText xml:space="preserve"> PAGEREF _Toc38294589 \h </w:instrText>
      </w:r>
      <w:r w:rsidR="006254BE">
        <w:rPr>
          <w:noProof/>
        </w:rPr>
      </w:r>
      <w:r w:rsidR="006254BE">
        <w:rPr>
          <w:noProof/>
        </w:rPr>
        <w:fldChar w:fldCharType="separate"/>
      </w:r>
      <w:r w:rsidR="00B41AB2">
        <w:rPr>
          <w:noProof/>
        </w:rPr>
        <w:t>2</w:t>
      </w:r>
      <w:r w:rsidR="006254BE">
        <w:rPr>
          <w:noProof/>
        </w:rPr>
        <w:fldChar w:fldCharType="end"/>
      </w:r>
    </w:p>
    <w:p w14:paraId="14C3B5A5" w14:textId="28F17320" w:rsidR="006254BE" w:rsidRDefault="006254BE">
      <w:pPr>
        <w:pStyle w:val="TM2"/>
        <w:tabs>
          <w:tab w:val="left" w:pos="600"/>
          <w:tab w:val="right" w:leader="dot" w:pos="9622"/>
        </w:tabs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</w:pPr>
      <w:r w:rsidRPr="00373E63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  <w:tab/>
      </w:r>
      <w:r>
        <w:rPr>
          <w:noProof/>
        </w:rPr>
        <w:t>Mise en route : formuler des hypothèses sur le contenu de la vidéo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_Toc38294590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2</w:t>
      </w:r>
      <w:r>
        <w:rPr>
          <w:noProof/>
        </w:rPr>
        <w:fldChar w:fldCharType="end"/>
      </w:r>
    </w:p>
    <w:p w14:paraId="331C377C" w14:textId="419CF8A1" w:rsidR="006254BE" w:rsidRDefault="006254BE">
      <w:pPr>
        <w:pStyle w:val="TM2"/>
        <w:tabs>
          <w:tab w:val="left" w:pos="600"/>
          <w:tab w:val="right" w:leader="dot" w:pos="9622"/>
        </w:tabs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</w:pPr>
      <w:r w:rsidRPr="00373E63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  <w:tab/>
      </w:r>
      <w:r>
        <w:rPr>
          <w:noProof/>
        </w:rPr>
        <w:t>Extraire des informations à partir du support visuel (activité 1)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_Toc38294591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2</w:t>
      </w:r>
      <w:r>
        <w:rPr>
          <w:noProof/>
        </w:rPr>
        <w:fldChar w:fldCharType="end"/>
      </w:r>
    </w:p>
    <w:p w14:paraId="5C8960E5" w14:textId="642EAFDC" w:rsidR="006254BE" w:rsidRDefault="006254BE">
      <w:pPr>
        <w:pStyle w:val="TM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fr-BE" w:eastAsia="fr-BE"/>
        </w:rPr>
      </w:pPr>
      <w:r>
        <w:rPr>
          <w:noProof/>
        </w:rPr>
        <w:t>Étape 2 – Tout savoir sur le mot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_Toc38294592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3</w:t>
      </w:r>
      <w:r>
        <w:rPr>
          <w:noProof/>
        </w:rPr>
        <w:fldChar w:fldCharType="end"/>
      </w:r>
    </w:p>
    <w:p w14:paraId="1D570AA9" w14:textId="78FFDAE3" w:rsidR="006254BE" w:rsidRDefault="006254BE">
      <w:pPr>
        <w:pStyle w:val="TM2"/>
        <w:tabs>
          <w:tab w:val="left" w:pos="600"/>
          <w:tab w:val="right" w:leader="dot" w:pos="9622"/>
        </w:tabs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</w:pPr>
      <w:r w:rsidRPr="00373E63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  <w:tab/>
      </w:r>
      <w:r>
        <w:rPr>
          <w:noProof/>
        </w:rPr>
        <w:t>Comprendre des informations ciblées (activité 2)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_Toc38294593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3</w:t>
      </w:r>
      <w:r>
        <w:rPr>
          <w:noProof/>
        </w:rPr>
        <w:fldChar w:fldCharType="end"/>
      </w:r>
    </w:p>
    <w:p w14:paraId="2F40A43A" w14:textId="009010E8" w:rsidR="006254BE" w:rsidRDefault="006254BE">
      <w:pPr>
        <w:pStyle w:val="TM2"/>
        <w:tabs>
          <w:tab w:val="left" w:pos="600"/>
          <w:tab w:val="right" w:leader="dot" w:pos="9622"/>
        </w:tabs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</w:pPr>
      <w:r w:rsidRPr="00373E63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  <w:tab/>
      </w:r>
      <w:r>
        <w:rPr>
          <w:noProof/>
        </w:rPr>
        <w:t>Comprendre des informations mises en contraste et la conclusion de la journaliste (activité 3)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_Toc38294594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3</w:t>
      </w:r>
      <w:r>
        <w:rPr>
          <w:noProof/>
        </w:rPr>
        <w:fldChar w:fldCharType="end"/>
      </w:r>
    </w:p>
    <w:p w14:paraId="5DE90CB3" w14:textId="4429CD36" w:rsidR="006254BE" w:rsidRDefault="006254BE">
      <w:pPr>
        <w:pStyle w:val="TM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fr-BE" w:eastAsia="fr-BE"/>
        </w:rPr>
      </w:pPr>
      <w:r>
        <w:rPr>
          <w:noProof/>
        </w:rPr>
        <w:t>Étape 3 – L’art de la websérie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_Toc38294595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4</w:t>
      </w:r>
      <w:r>
        <w:rPr>
          <w:noProof/>
        </w:rPr>
        <w:fldChar w:fldCharType="end"/>
      </w:r>
    </w:p>
    <w:p w14:paraId="509921BE" w14:textId="5FCF218A" w:rsidR="006254BE" w:rsidRDefault="006254BE">
      <w:pPr>
        <w:pStyle w:val="TM2"/>
        <w:tabs>
          <w:tab w:val="left" w:pos="600"/>
          <w:tab w:val="right" w:leader="dot" w:pos="9622"/>
        </w:tabs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</w:pPr>
      <w:r w:rsidRPr="00373E63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  <w:tab/>
      </w:r>
      <w:r>
        <w:rPr>
          <w:noProof/>
        </w:rPr>
        <w:t>Analyser le style d’une websérie (activité 4)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_Toc38294596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4</w:t>
      </w:r>
      <w:r>
        <w:rPr>
          <w:noProof/>
        </w:rPr>
        <w:fldChar w:fldCharType="end"/>
      </w:r>
    </w:p>
    <w:p w14:paraId="1DB05363" w14:textId="384AA962" w:rsidR="006254BE" w:rsidRDefault="006254BE">
      <w:pPr>
        <w:pStyle w:val="TM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fr-BE" w:eastAsia="fr-BE"/>
        </w:rPr>
      </w:pPr>
      <w:r>
        <w:rPr>
          <w:noProof/>
        </w:rPr>
        <w:t>Étape 4 – Les mots en action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_Toc38294597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4</w:t>
      </w:r>
      <w:r>
        <w:rPr>
          <w:noProof/>
        </w:rPr>
        <w:fldChar w:fldCharType="end"/>
      </w:r>
    </w:p>
    <w:p w14:paraId="107BBCE2" w14:textId="71CFC29E" w:rsidR="006254BE" w:rsidRDefault="006254BE">
      <w:pPr>
        <w:pStyle w:val="TM2"/>
        <w:tabs>
          <w:tab w:val="left" w:pos="600"/>
          <w:tab w:val="right" w:leader="dot" w:pos="9622"/>
        </w:tabs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</w:pPr>
      <w:r w:rsidRPr="00373E63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fr-BE" w:eastAsia="fr-BE"/>
        </w:rPr>
        <w:tab/>
      </w:r>
      <w:r>
        <w:rPr>
          <w:noProof/>
        </w:rPr>
        <w:t>Rédiger des messages d’encouragement (activité 5)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_Toc38294598 \h </w:instrText>
      </w:r>
      <w:r>
        <w:rPr>
          <w:noProof/>
        </w:rPr>
      </w:r>
      <w:r>
        <w:rPr>
          <w:noProof/>
        </w:rPr>
        <w:fldChar w:fldCharType="separate"/>
      </w:r>
      <w:r w:rsidR="00B41AB2">
        <w:rPr>
          <w:noProof/>
        </w:rPr>
        <w:t>4</w:t>
      </w:r>
      <w:r>
        <w:rPr>
          <w:noProof/>
        </w:rPr>
        <w:fldChar w:fldCharType="end"/>
      </w:r>
    </w:p>
    <w:p w14:paraId="7609DB40" w14:textId="77777777" w:rsidR="0026095A" w:rsidRDefault="00554B94" w:rsidP="00554B94">
      <w:pPr>
        <w:pStyle w:val="TM1"/>
      </w:pPr>
      <w:r>
        <w:fldChar w:fldCharType="end"/>
      </w:r>
    </w:p>
    <w:p w14:paraId="732D2C72" w14:textId="77777777" w:rsidR="00554B94" w:rsidRDefault="00554B94" w:rsidP="00017367">
      <w:pPr>
        <w:pStyle w:val="Objectifs"/>
        <w:sectPr w:rsidR="00554B94" w:rsidSect="0026095A">
          <w:headerReference w:type="default" r:id="rId8"/>
          <w:footerReference w:type="default" r:id="rId9"/>
          <w:pgSz w:w="11900" w:h="16840"/>
          <w:pgMar w:top="1417" w:right="1134" w:bottom="1134" w:left="1134" w:header="708" w:footer="284" w:gutter="0"/>
          <w:cols w:space="708"/>
          <w:docGrid w:linePitch="360"/>
        </w:sectPr>
      </w:pPr>
    </w:p>
    <w:p w14:paraId="270EF78B" w14:textId="77777777" w:rsidR="00F042E0" w:rsidRDefault="00F042E0" w:rsidP="00F042E0">
      <w:pPr>
        <w:pStyle w:val="Objectifs"/>
      </w:pPr>
    </w:p>
    <w:p w14:paraId="043B5928" w14:textId="77777777" w:rsidR="00F042E0" w:rsidRDefault="00F042E0" w:rsidP="00F042E0">
      <w:pPr>
        <w:pStyle w:val="Objectifs"/>
      </w:pPr>
      <w:r>
        <w:t xml:space="preserve">Objectifs </w:t>
      </w:r>
      <w:r w:rsidRPr="00017367">
        <w:t>communicatifs</w:t>
      </w:r>
      <w:r w:rsidRPr="00EB19F9">
        <w:t xml:space="preserve"> / pragmatiques</w:t>
      </w:r>
      <w:r>
        <w:t xml:space="preserve"> </w:t>
      </w:r>
    </w:p>
    <w:p w14:paraId="73D7F5D8" w14:textId="77777777" w:rsidR="00F042E0" w:rsidRPr="00E91EE4" w:rsidRDefault="00FA599B" w:rsidP="00F042E0">
      <w:pPr>
        <w:pStyle w:val="Listeobjectifs"/>
        <w:numPr>
          <w:ilvl w:val="0"/>
          <w:numId w:val="14"/>
        </w:numPr>
      </w:pPr>
      <w:r>
        <w:t>Formuler des hypothèses sur le contenu de la vidéo</w:t>
      </w:r>
      <w:r w:rsidR="00F042E0">
        <w:t>.</w:t>
      </w:r>
    </w:p>
    <w:p w14:paraId="3EFF6704" w14:textId="77777777" w:rsidR="00F042E0" w:rsidRDefault="00F042E0" w:rsidP="00F042E0">
      <w:pPr>
        <w:pStyle w:val="Listeobjectifs"/>
        <w:numPr>
          <w:ilvl w:val="0"/>
          <w:numId w:val="14"/>
        </w:numPr>
        <w:jc w:val="left"/>
      </w:pPr>
      <w:r>
        <w:t>Co</w:t>
      </w:r>
      <w:r w:rsidR="00714112">
        <w:t xml:space="preserve">mprendre </w:t>
      </w:r>
      <w:r w:rsidR="00FA599B">
        <w:t>d</w:t>
      </w:r>
      <w:r w:rsidR="00714112">
        <w:t xml:space="preserve">es informations </w:t>
      </w:r>
      <w:r w:rsidR="00FA599B">
        <w:t>ciblées</w:t>
      </w:r>
      <w:r w:rsidR="00714112">
        <w:t>.</w:t>
      </w:r>
    </w:p>
    <w:p w14:paraId="671FCE8E" w14:textId="77777777" w:rsidR="002D448A" w:rsidRDefault="00714112" w:rsidP="00F042E0">
      <w:pPr>
        <w:pStyle w:val="Listeobjectifs"/>
        <w:numPr>
          <w:ilvl w:val="0"/>
          <w:numId w:val="14"/>
        </w:numPr>
        <w:jc w:val="left"/>
      </w:pPr>
      <w:r>
        <w:t xml:space="preserve">Comprendre </w:t>
      </w:r>
      <w:r w:rsidR="00FA599B">
        <w:t>des informations mises en contraste</w:t>
      </w:r>
      <w:r w:rsidR="005D11BD">
        <w:t>.</w:t>
      </w:r>
      <w:r w:rsidR="002D448A" w:rsidRPr="005D11BD">
        <w:rPr>
          <w:color w:val="FF0000"/>
        </w:rPr>
        <w:t xml:space="preserve"> </w:t>
      </w:r>
    </w:p>
    <w:p w14:paraId="4A441013" w14:textId="77777777" w:rsidR="006254BE" w:rsidRDefault="006254BE" w:rsidP="006254BE">
      <w:pPr>
        <w:pStyle w:val="Listeobjectifs"/>
        <w:numPr>
          <w:ilvl w:val="0"/>
          <w:numId w:val="0"/>
        </w:numPr>
        <w:ind w:left="360"/>
        <w:jc w:val="left"/>
      </w:pPr>
    </w:p>
    <w:p w14:paraId="302997B9" w14:textId="77777777" w:rsidR="00714112" w:rsidRDefault="002D448A" w:rsidP="00F042E0">
      <w:pPr>
        <w:pStyle w:val="Listeobjectifs"/>
        <w:numPr>
          <w:ilvl w:val="0"/>
          <w:numId w:val="14"/>
        </w:numPr>
        <w:jc w:val="left"/>
      </w:pPr>
      <w:r w:rsidRPr="001B16AA">
        <w:t xml:space="preserve">Comprendre </w:t>
      </w:r>
      <w:r w:rsidR="00714112" w:rsidRPr="001B16AA">
        <w:t xml:space="preserve">la </w:t>
      </w:r>
      <w:r w:rsidR="00FA599B">
        <w:t>conclusion</w:t>
      </w:r>
      <w:r w:rsidR="00714112">
        <w:t xml:space="preserve"> de la journaliste.</w:t>
      </w:r>
    </w:p>
    <w:p w14:paraId="46AE607C" w14:textId="77777777" w:rsidR="00714112" w:rsidRPr="00EF4C27" w:rsidRDefault="00714112" w:rsidP="00F042E0">
      <w:pPr>
        <w:pStyle w:val="Listeobjectifs"/>
        <w:numPr>
          <w:ilvl w:val="0"/>
          <w:numId w:val="14"/>
        </w:numPr>
        <w:jc w:val="left"/>
      </w:pPr>
      <w:r>
        <w:t>Ré</w:t>
      </w:r>
      <w:r w:rsidR="00FA599B">
        <w:t>diger des messages d’encouragement</w:t>
      </w:r>
      <w:r>
        <w:t>.</w:t>
      </w:r>
    </w:p>
    <w:p w14:paraId="2AB84B71" w14:textId="77777777" w:rsidR="00F042E0" w:rsidRDefault="00F042E0" w:rsidP="00F042E0">
      <w:pPr>
        <w:pStyle w:val="Objectifs"/>
      </w:pPr>
      <w:r>
        <w:t>Éducation aux médias</w:t>
      </w:r>
    </w:p>
    <w:p w14:paraId="7B32F215" w14:textId="77777777" w:rsidR="00F042E0" w:rsidRDefault="00F042E0" w:rsidP="00F042E0">
      <w:pPr>
        <w:pStyle w:val="Listeobjectifs"/>
        <w:numPr>
          <w:ilvl w:val="0"/>
          <w:numId w:val="14"/>
        </w:numPr>
      </w:pPr>
      <w:r>
        <w:t xml:space="preserve">Extraire </w:t>
      </w:r>
      <w:r w:rsidR="00714112">
        <w:t xml:space="preserve">des </w:t>
      </w:r>
      <w:r>
        <w:t>informations à partir du support visuel</w:t>
      </w:r>
    </w:p>
    <w:p w14:paraId="6C7E0D22" w14:textId="77777777" w:rsidR="00F042E0" w:rsidRDefault="000D0BC1" w:rsidP="00714112">
      <w:pPr>
        <w:pStyle w:val="Listeobjectifs"/>
        <w:numPr>
          <w:ilvl w:val="0"/>
          <w:numId w:val="14"/>
        </w:numPr>
      </w:pPr>
      <w:r>
        <w:t>Analyser le style d’une websérie</w:t>
      </w:r>
      <w:r w:rsidR="00F042E0">
        <w:t xml:space="preserve">. </w:t>
      </w:r>
    </w:p>
    <w:p w14:paraId="3ACAB4C8" w14:textId="77777777" w:rsidR="00554B94" w:rsidRDefault="00554B94" w:rsidP="00554B94">
      <w:pPr>
        <w:sectPr w:rsidR="00554B94" w:rsidSect="00554B94">
          <w:type w:val="continuous"/>
          <w:pgSz w:w="11900" w:h="16840"/>
          <w:pgMar w:top="1417" w:right="1134" w:bottom="1134" w:left="1134" w:header="708" w:footer="284" w:gutter="0"/>
          <w:cols w:num="2" w:space="708"/>
          <w:docGrid w:linePitch="360"/>
        </w:sectPr>
      </w:pPr>
    </w:p>
    <w:p w14:paraId="0D8637FF" w14:textId="77777777" w:rsidR="00554B94" w:rsidRDefault="00554B94" w:rsidP="00554B94"/>
    <w:p w14:paraId="711EF538" w14:textId="77777777" w:rsidR="0026095A" w:rsidRDefault="0026095A" w:rsidP="0026095A"/>
    <w:p w14:paraId="4BB25F67" w14:textId="77777777" w:rsidR="00F042E0" w:rsidRDefault="00F042E0">
      <w:pPr>
        <w:spacing w:line="240" w:lineRule="auto"/>
        <w:jc w:val="left"/>
        <w:rPr>
          <w:rFonts w:ascii="Calibri" w:eastAsia="MS Gothic" w:hAnsi="Calibri"/>
          <w:b/>
          <w:bCs/>
          <w:smallCaps/>
          <w:color w:val="365F91"/>
          <w:sz w:val="26"/>
          <w:szCs w:val="26"/>
        </w:rPr>
      </w:pPr>
      <w:bookmarkStart w:id="0" w:name="_Toc12282089"/>
      <w:r>
        <w:br w:type="page"/>
      </w:r>
    </w:p>
    <w:p w14:paraId="1502C837" w14:textId="77777777" w:rsidR="00F042E0" w:rsidRDefault="00F042E0" w:rsidP="00F042E0">
      <w:pPr>
        <w:pStyle w:val="Titre2"/>
      </w:pPr>
      <w:bookmarkStart w:id="1" w:name="_Toc38294589"/>
      <w:r w:rsidRPr="009168AF">
        <w:lastRenderedPageBreak/>
        <w:t xml:space="preserve">Étape 1 – </w:t>
      </w:r>
      <w:r>
        <w:t>Autour des mots</w:t>
      </w:r>
      <w:bookmarkEnd w:id="0"/>
      <w:bookmarkEnd w:id="1"/>
    </w:p>
    <w:p w14:paraId="26C798A2" w14:textId="77777777" w:rsidR="006341F0" w:rsidRDefault="000D5862" w:rsidP="00F042E0">
      <w:pPr>
        <w:pStyle w:val="Titre3"/>
        <w:numPr>
          <w:ilvl w:val="0"/>
          <w:numId w:val="29"/>
        </w:numPr>
        <w:ind w:left="113"/>
      </w:pPr>
      <w:bookmarkStart w:id="2" w:name="_Toc38294590"/>
      <w:bookmarkStart w:id="3" w:name="_Toc1058929"/>
      <w:bookmarkStart w:id="4" w:name="_Toc12282090"/>
      <w:r>
        <w:t>Mise en route : f</w:t>
      </w:r>
      <w:r w:rsidR="006341F0">
        <w:t>ormuler des hypothèses sur le contenu de la vidéo</w:t>
      </w:r>
      <w:bookmarkEnd w:id="2"/>
    </w:p>
    <w:p w14:paraId="52375099" w14:textId="77777777" w:rsidR="006341F0" w:rsidRDefault="006341F0" w:rsidP="006341F0">
      <w:pPr>
        <w:pStyle w:val="Infosactivit"/>
        <w:ind w:left="0" w:firstLine="113"/>
      </w:pPr>
      <w:r w:rsidRPr="000B490A">
        <w:rPr>
          <w:b/>
        </w:rPr>
        <w:t>Repérage visuel</w:t>
      </w:r>
      <w:r>
        <w:rPr>
          <w:b/>
        </w:rPr>
        <w:t xml:space="preserve"> et production orale </w:t>
      </w:r>
      <w:r>
        <w:t xml:space="preserve">– groupe classe – </w:t>
      </w:r>
      <w:r w:rsidR="000B490A">
        <w:t>10</w:t>
      </w:r>
      <w:r>
        <w:t xml:space="preserve"> min</w:t>
      </w:r>
      <w:r w:rsidR="00561960">
        <w:t xml:space="preserve"> (</w:t>
      </w:r>
      <w:r w:rsidR="009A3291">
        <w:t>s</w:t>
      </w:r>
      <w:r w:rsidR="00561960">
        <w:t>upport :</w:t>
      </w:r>
      <w:r w:rsidR="009A3291">
        <w:t xml:space="preserve"> image en ligne</w:t>
      </w:r>
      <w:r w:rsidR="00561960">
        <w:t>)</w:t>
      </w:r>
    </w:p>
    <w:p w14:paraId="2F1BDDF1" w14:textId="77777777" w:rsidR="00561960" w:rsidRDefault="00923BF0" w:rsidP="00561960">
      <w:pPr>
        <w:rPr>
          <w:shd w:val="clear" w:color="auto" w:fill="FFFFFF"/>
        </w:rPr>
      </w:pPr>
      <w:r>
        <w:rPr>
          <w:szCs w:val="20"/>
        </w:rPr>
        <w:t xml:space="preserve">Se connecter </w:t>
      </w:r>
      <w:r w:rsidR="00561960">
        <w:rPr>
          <w:rFonts w:eastAsia="Arial Unicode MS"/>
          <w:szCs w:val="20"/>
        </w:rPr>
        <w:t xml:space="preserve">à l’adresse suivante </w:t>
      </w:r>
      <w:r w:rsidR="006341F0">
        <w:rPr>
          <w:szCs w:val="20"/>
        </w:rPr>
        <w:t xml:space="preserve">: </w:t>
      </w:r>
      <w:hyperlink r:id="rId10" w:history="1">
        <w:r w:rsidR="00561960" w:rsidRPr="00FF0FF6">
          <w:rPr>
            <w:rStyle w:val="Lienhypertexte"/>
            <w:shd w:val="clear" w:color="auto" w:fill="FFFFFF"/>
          </w:rPr>
          <w:t>https://www.francenetinfos.com/confinement-humour-covid-coronavirus-199423/</w:t>
        </w:r>
      </w:hyperlink>
      <w:r>
        <w:rPr>
          <w:shd w:val="clear" w:color="auto" w:fill="FFFFFF"/>
        </w:rPr>
        <w:t xml:space="preserve"> et projeter l’image avec les panneaux indicateurs</w:t>
      </w:r>
      <w:r w:rsidR="006254BE">
        <w:rPr>
          <w:shd w:val="clear" w:color="auto" w:fill="FFFFFF"/>
        </w:rPr>
        <w:t xml:space="preserve"> sur fond rose</w:t>
      </w:r>
      <w:r>
        <w:rPr>
          <w:shd w:val="clear" w:color="auto" w:fill="FFFFFF"/>
        </w:rPr>
        <w:t xml:space="preserve">. </w:t>
      </w:r>
      <w:r w:rsidR="00CA77DE">
        <w:rPr>
          <w:shd w:val="clear" w:color="auto" w:fill="FFFFFF"/>
        </w:rPr>
        <w:t xml:space="preserve">Poser successivement les questions ci-dessous. </w:t>
      </w:r>
    </w:p>
    <w:p w14:paraId="5B1E30A7" w14:textId="77777777" w:rsidR="006341F0" w:rsidRPr="00561960" w:rsidRDefault="006341F0" w:rsidP="006341F0">
      <w:pPr>
        <w:rPr>
          <w:szCs w:val="20"/>
        </w:rPr>
      </w:pPr>
      <w:r w:rsidRPr="00D42FD2">
        <w:rPr>
          <w:i/>
          <w:szCs w:val="20"/>
        </w:rPr>
        <w:t xml:space="preserve">Faites l’activité 1 : </w:t>
      </w:r>
      <w:bookmarkStart w:id="5" w:name="_Hlk13467870"/>
      <w:r w:rsidR="00561960">
        <w:rPr>
          <w:i/>
        </w:rPr>
        <w:t>qu’est-ce qu’on voit</w:t>
      </w:r>
      <w:r w:rsidRPr="00D42FD2">
        <w:rPr>
          <w:i/>
        </w:rPr>
        <w:t xml:space="preserve"> ?  Ça se passe où ? </w:t>
      </w:r>
      <w:r w:rsidR="00561960">
        <w:rPr>
          <w:i/>
        </w:rPr>
        <w:t>Qu’est-ce que cette image suggère</w:t>
      </w:r>
      <w:r w:rsidRPr="00D42FD2">
        <w:rPr>
          <w:i/>
        </w:rPr>
        <w:t> ?</w:t>
      </w:r>
      <w:r w:rsidR="00CA77DE">
        <w:rPr>
          <w:i/>
        </w:rPr>
        <w:t xml:space="preserve"> Est-ce que cette image vous paraît actuelle ? </w:t>
      </w:r>
    </w:p>
    <w:bookmarkEnd w:id="5"/>
    <w:p w14:paraId="303D6929" w14:textId="77777777" w:rsidR="006341F0" w:rsidRPr="00AD6FD7" w:rsidRDefault="00561960" w:rsidP="006341F0">
      <w:pPr>
        <w:rPr>
          <w:szCs w:val="20"/>
        </w:rPr>
      </w:pPr>
      <w:r>
        <w:rPr>
          <w:rFonts w:eastAsia="Arial Unicode MS"/>
          <w:szCs w:val="20"/>
        </w:rPr>
        <w:t xml:space="preserve">Aider les </w:t>
      </w:r>
      <w:proofErr w:type="spellStart"/>
      <w:r w:rsidR="00CA77DE" w:rsidRPr="00AD6FD7">
        <w:rPr>
          <w:rFonts w:eastAsia="Arial Unicode MS"/>
          <w:szCs w:val="20"/>
        </w:rPr>
        <w:t>apprenant·e·s</w:t>
      </w:r>
      <w:proofErr w:type="spellEnd"/>
      <w:r w:rsidR="00CA77DE">
        <w:rPr>
          <w:rFonts w:eastAsia="Arial Unicode MS"/>
          <w:szCs w:val="20"/>
        </w:rPr>
        <w:t xml:space="preserve"> </w:t>
      </w:r>
      <w:r>
        <w:rPr>
          <w:rFonts w:eastAsia="Arial Unicode MS"/>
          <w:szCs w:val="20"/>
        </w:rPr>
        <w:t xml:space="preserve">à </w:t>
      </w:r>
      <w:r w:rsidR="00CA77DE">
        <w:rPr>
          <w:rFonts w:eastAsia="Arial Unicode MS"/>
          <w:szCs w:val="20"/>
        </w:rPr>
        <w:t>s’</w:t>
      </w:r>
      <w:r>
        <w:rPr>
          <w:rFonts w:eastAsia="Arial Unicode MS"/>
          <w:szCs w:val="20"/>
        </w:rPr>
        <w:t>exprimer en fournissant le lexique nécessaire</w:t>
      </w:r>
      <w:r w:rsidR="006341F0" w:rsidRPr="00AD6FD7">
        <w:rPr>
          <w:rFonts w:eastAsia="Arial Unicode MS"/>
          <w:szCs w:val="20"/>
        </w:rPr>
        <w:t xml:space="preserve">. </w:t>
      </w:r>
      <w:r w:rsidR="006341F0">
        <w:rPr>
          <w:rFonts w:eastAsia="Arial Unicode MS"/>
          <w:szCs w:val="20"/>
        </w:rPr>
        <w:t>Noter les informations principales et le lexique</w:t>
      </w:r>
      <w:r w:rsidR="006341F0" w:rsidRPr="00AD6FD7">
        <w:rPr>
          <w:rFonts w:eastAsia="Arial Unicode MS"/>
          <w:szCs w:val="20"/>
        </w:rPr>
        <w:t xml:space="preserve"> au tableau.</w:t>
      </w:r>
    </w:p>
    <w:p w14:paraId="3EF8125A" w14:textId="77777777" w:rsidR="006341F0" w:rsidRDefault="000B490A" w:rsidP="006341F0">
      <w:r>
        <w:t>À la fin de l’activité, demander quel sera le sujet de la vidéo.</w:t>
      </w:r>
      <w:r w:rsidR="00C77255">
        <w:t xml:space="preserve"> Noter au tableau les différentes hypothèses.</w:t>
      </w:r>
    </w:p>
    <w:p w14:paraId="4DE4D2F9" w14:textId="77777777" w:rsidR="000B490A" w:rsidRDefault="000B490A" w:rsidP="006341F0"/>
    <w:p w14:paraId="5E7E70D9" w14:textId="77777777" w:rsidR="006341F0" w:rsidRDefault="006341F0" w:rsidP="006341F0">
      <w:pPr>
        <w:pStyle w:val="Pistecorrection"/>
      </w:pPr>
      <w:r w:rsidRPr="00A953C2">
        <w:t>Pistes de correction / Corrigés :</w:t>
      </w:r>
      <w:r>
        <w:t xml:space="preserve"> </w:t>
      </w:r>
    </w:p>
    <w:p w14:paraId="33BC1F3B" w14:textId="77777777" w:rsidR="006341F0" w:rsidRDefault="006341F0" w:rsidP="006341F0">
      <w:pPr>
        <w:pStyle w:val="Pistecorrection"/>
        <w:rPr>
          <w:b w:val="0"/>
          <w:bCs/>
        </w:rPr>
      </w:pPr>
      <w:r w:rsidRPr="0020327D">
        <w:rPr>
          <w:b w:val="0"/>
          <w:bCs/>
        </w:rPr>
        <w:t xml:space="preserve">- </w:t>
      </w:r>
      <w:r w:rsidR="00CA77DE">
        <w:rPr>
          <w:b w:val="0"/>
          <w:bCs/>
        </w:rPr>
        <w:t>On voit des panneaux comme à un carrefour. Mais, la direction, ce n’est pas la gare ou la poste, c’est le canapé, le frigidaire, Netflix.</w:t>
      </w:r>
    </w:p>
    <w:p w14:paraId="5306F193" w14:textId="77777777" w:rsidR="00CA77DE" w:rsidRDefault="00CA77DE" w:rsidP="006341F0">
      <w:pPr>
        <w:pStyle w:val="Pistecorrection"/>
        <w:rPr>
          <w:b w:val="0"/>
          <w:bCs/>
        </w:rPr>
      </w:pPr>
      <w:r>
        <w:rPr>
          <w:b w:val="0"/>
          <w:bCs/>
        </w:rPr>
        <w:t xml:space="preserve">- Et les distances sont très courtes, donc on est dans un appartement. </w:t>
      </w:r>
    </w:p>
    <w:p w14:paraId="4C6E77C2" w14:textId="77777777" w:rsidR="00977A17" w:rsidRPr="00EE299A" w:rsidRDefault="00CA77DE" w:rsidP="006341F0">
      <w:pPr>
        <w:pStyle w:val="Pistecorrection"/>
        <w:rPr>
          <w:b w:val="0"/>
          <w:bCs/>
        </w:rPr>
      </w:pPr>
      <w:r>
        <w:rPr>
          <w:b w:val="0"/>
          <w:bCs/>
        </w:rPr>
        <w:t xml:space="preserve">- </w:t>
      </w:r>
      <w:r w:rsidR="00575905">
        <w:rPr>
          <w:b w:val="0"/>
          <w:bCs/>
        </w:rPr>
        <w:t>L</w:t>
      </w:r>
      <w:r>
        <w:rPr>
          <w:b w:val="0"/>
          <w:bCs/>
        </w:rPr>
        <w:t xml:space="preserve">es gens qui vivent dans cet appartement sont peu actifs : ils regardent Netflix sur le canapé, puis ouvrent le frigidaire et mangent quelque chose, puis </w:t>
      </w:r>
      <w:r w:rsidR="000B490A">
        <w:rPr>
          <w:b w:val="0"/>
          <w:bCs/>
        </w:rPr>
        <w:t xml:space="preserve">ils </w:t>
      </w:r>
      <w:r>
        <w:rPr>
          <w:b w:val="0"/>
          <w:bCs/>
        </w:rPr>
        <w:t>vont dormir.</w:t>
      </w:r>
      <w:r w:rsidR="00EE299A">
        <w:rPr>
          <w:b w:val="0"/>
          <w:bCs/>
        </w:rPr>
        <w:t xml:space="preserve"> Je pense qu’ils s’ennuient.</w:t>
      </w:r>
    </w:p>
    <w:p w14:paraId="44F521C5" w14:textId="77777777" w:rsidR="00CA77DE" w:rsidRDefault="00977A17" w:rsidP="006341F0">
      <w:pPr>
        <w:pStyle w:val="Pistecorrection"/>
        <w:rPr>
          <w:b w:val="0"/>
          <w:bCs/>
        </w:rPr>
      </w:pPr>
      <w:r>
        <w:rPr>
          <w:b w:val="0"/>
          <w:bCs/>
        </w:rPr>
        <w:t>-</w:t>
      </w:r>
      <w:r w:rsidR="000B490A">
        <w:rPr>
          <w:b w:val="0"/>
          <w:bCs/>
        </w:rPr>
        <w:t xml:space="preserve"> C’est vrai, mais c</w:t>
      </w:r>
      <w:r>
        <w:rPr>
          <w:b w:val="0"/>
          <w:bCs/>
        </w:rPr>
        <w:t xml:space="preserve">’est une image amusante et actuelle. Maintenant beaucoup de personnes doivent rester </w:t>
      </w:r>
      <w:r w:rsidR="000B490A">
        <w:rPr>
          <w:b w:val="0"/>
          <w:bCs/>
        </w:rPr>
        <w:t>chez elles</w:t>
      </w:r>
      <w:r w:rsidR="00575905">
        <w:rPr>
          <w:b w:val="0"/>
          <w:bCs/>
        </w:rPr>
        <w:t xml:space="preserve"> </w:t>
      </w:r>
      <w:r w:rsidR="00415A7D">
        <w:rPr>
          <w:b w:val="0"/>
          <w:bCs/>
        </w:rPr>
        <w:t>à cause du coronavirus</w:t>
      </w:r>
      <w:r w:rsidR="000B490A">
        <w:rPr>
          <w:b w:val="0"/>
          <w:bCs/>
        </w:rPr>
        <w:t>. Etc.</w:t>
      </w:r>
    </w:p>
    <w:p w14:paraId="0B1D69AC" w14:textId="77777777" w:rsidR="000B490A" w:rsidRDefault="000B490A" w:rsidP="006341F0">
      <w:pPr>
        <w:pStyle w:val="Pistecorrection"/>
        <w:rPr>
          <w:b w:val="0"/>
          <w:bCs/>
        </w:rPr>
      </w:pPr>
    </w:p>
    <w:p w14:paraId="026B9C91" w14:textId="77777777" w:rsidR="00C77255" w:rsidRDefault="000B490A" w:rsidP="006341F0">
      <w:pPr>
        <w:pStyle w:val="Pistecorrection"/>
        <w:rPr>
          <w:b w:val="0"/>
          <w:bCs/>
        </w:rPr>
      </w:pPr>
      <w:r>
        <w:rPr>
          <w:b w:val="0"/>
          <w:bCs/>
        </w:rPr>
        <w:t>- La vidéo va parler de la vie d</w:t>
      </w:r>
      <w:r w:rsidR="00EE299A">
        <w:rPr>
          <w:b w:val="0"/>
          <w:bCs/>
        </w:rPr>
        <w:t xml:space="preserve">es millions de gens </w:t>
      </w:r>
      <w:r>
        <w:rPr>
          <w:b w:val="0"/>
          <w:bCs/>
        </w:rPr>
        <w:t>qui doivent rester à l’intérieur de leur maison.</w:t>
      </w:r>
    </w:p>
    <w:p w14:paraId="7562192D" w14:textId="77777777" w:rsidR="000B490A" w:rsidRDefault="00C77255" w:rsidP="006341F0">
      <w:pPr>
        <w:pStyle w:val="Pistecorrection"/>
        <w:rPr>
          <w:b w:val="0"/>
          <w:bCs/>
        </w:rPr>
      </w:pPr>
      <w:r>
        <w:rPr>
          <w:b w:val="0"/>
          <w:bCs/>
        </w:rPr>
        <w:t>- Ou peut-être des loisirs des Français</w:t>
      </w:r>
      <w:r w:rsidR="006254BE">
        <w:rPr>
          <w:b w:val="0"/>
          <w:bCs/>
        </w:rPr>
        <w:t>, des Suisses</w:t>
      </w:r>
      <w:r>
        <w:rPr>
          <w:b w:val="0"/>
          <w:bCs/>
        </w:rPr>
        <w:t xml:space="preserve"> aujourd’hui, dans leur appartement.</w:t>
      </w:r>
      <w:r w:rsidR="000B490A">
        <w:rPr>
          <w:b w:val="0"/>
          <w:bCs/>
        </w:rPr>
        <w:t xml:space="preserve"> </w:t>
      </w:r>
    </w:p>
    <w:p w14:paraId="4F6CBD86" w14:textId="77777777" w:rsidR="006341F0" w:rsidRDefault="006341F0" w:rsidP="006341F0">
      <w:pPr>
        <w:pStyle w:val="Titre3"/>
        <w:numPr>
          <w:ilvl w:val="0"/>
          <w:numId w:val="0"/>
        </w:numPr>
        <w:ind w:left="113"/>
      </w:pPr>
    </w:p>
    <w:p w14:paraId="19AF96EC" w14:textId="77777777" w:rsidR="00F042E0" w:rsidRDefault="00F042E0" w:rsidP="00F042E0">
      <w:pPr>
        <w:pStyle w:val="Titre3"/>
        <w:numPr>
          <w:ilvl w:val="0"/>
          <w:numId w:val="29"/>
        </w:numPr>
        <w:ind w:left="113"/>
      </w:pPr>
      <w:bookmarkStart w:id="6" w:name="_Toc38294591"/>
      <w:r>
        <w:t>Extraire des informations à partir du support visuel</w:t>
      </w:r>
      <w:r w:rsidRPr="00C77255">
        <w:t xml:space="preserve"> (activité </w:t>
      </w:r>
      <w:r w:rsidR="000D5862">
        <w:t>1</w:t>
      </w:r>
      <w:r w:rsidRPr="00C77255">
        <w:t>)</w:t>
      </w:r>
      <w:bookmarkEnd w:id="3"/>
      <w:bookmarkEnd w:id="4"/>
      <w:bookmarkEnd w:id="6"/>
      <w:r>
        <w:t xml:space="preserve"> </w:t>
      </w:r>
    </w:p>
    <w:p w14:paraId="003D9C07" w14:textId="77777777" w:rsidR="00F042E0" w:rsidRDefault="00F042E0" w:rsidP="00F042E0">
      <w:pPr>
        <w:pStyle w:val="Infosactivit"/>
        <w:ind w:left="0" w:firstLine="113"/>
      </w:pPr>
      <w:r>
        <w:rPr>
          <w:b/>
        </w:rPr>
        <w:t xml:space="preserve">Repérage visuel </w:t>
      </w:r>
      <w:r>
        <w:t xml:space="preserve">– binômes, groupe classe – </w:t>
      </w:r>
      <w:r w:rsidR="00BD14E9">
        <w:t>1</w:t>
      </w:r>
      <w:r w:rsidR="006254BE">
        <w:t>5</w:t>
      </w:r>
      <w:r>
        <w:t xml:space="preserve"> min (supports : fiche apprenant, vidéo)</w:t>
      </w:r>
    </w:p>
    <w:p w14:paraId="5697662C" w14:textId="77777777" w:rsidR="00F042E0" w:rsidRPr="00AD6FD7" w:rsidRDefault="00F042E0" w:rsidP="00F042E0">
      <w:pPr>
        <w:rPr>
          <w:szCs w:val="20"/>
        </w:rPr>
      </w:pPr>
      <w:r w:rsidRPr="00AD6FD7">
        <w:rPr>
          <w:szCs w:val="20"/>
        </w:rPr>
        <w:t>Former des binômes.</w:t>
      </w:r>
      <w:r w:rsidR="00BD14E9">
        <w:rPr>
          <w:szCs w:val="20"/>
        </w:rPr>
        <w:t xml:space="preserve"> Distribuer la fiche apprenant.</w:t>
      </w:r>
    </w:p>
    <w:p w14:paraId="09379795" w14:textId="77777777" w:rsidR="00BD14E9" w:rsidRPr="00BD14E9" w:rsidRDefault="00F042E0" w:rsidP="00BD14E9">
      <w:pPr>
        <w:rPr>
          <w:i/>
          <w:iCs/>
        </w:rPr>
      </w:pPr>
      <w:r w:rsidRPr="00BD14E9">
        <w:rPr>
          <w:i/>
          <w:iCs/>
        </w:rPr>
        <w:t>Faites l’activité 1 :</w:t>
      </w:r>
      <w:r w:rsidR="00415A7D">
        <w:rPr>
          <w:i/>
          <w:iCs/>
        </w:rPr>
        <w:t xml:space="preserve"> </w:t>
      </w:r>
      <w:r w:rsidR="00C77255" w:rsidRPr="00415A7D">
        <w:rPr>
          <w:i/>
          <w:iCs/>
        </w:rPr>
        <w:t xml:space="preserve">le confinement, aujourd’hui, c’est quoi ? Est-ce une expérience agréable </w:t>
      </w:r>
      <w:r w:rsidR="00C77255" w:rsidRPr="00415A7D">
        <w:rPr>
          <w:i/>
          <w:iCs/>
          <w:noProof/>
          <w:lang w:eastAsia="fr-FR"/>
        </w:rPr>
        <w:drawing>
          <wp:inline distT="0" distB="0" distL="0" distR="0" wp14:anchorId="5A831AB3" wp14:editId="72A423CF">
            <wp:extent cx="152400" cy="152400"/>
            <wp:effectExtent l="0" t="0" r="0" b="0"/>
            <wp:docPr id="5" name="Image 5" descr="Emo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moji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7255" w:rsidRPr="00415A7D">
        <w:rPr>
          <w:i/>
          <w:iCs/>
        </w:rPr>
        <w:t xml:space="preserve">ou désagréable </w:t>
      </w:r>
      <w:r w:rsidR="00C77255" w:rsidRPr="00415A7D">
        <w:rPr>
          <w:i/>
          <w:iCs/>
          <w:noProof/>
          <w:lang w:eastAsia="fr-FR"/>
        </w:rPr>
        <w:drawing>
          <wp:inline distT="0" distB="0" distL="0" distR="0" wp14:anchorId="1DFEB3CA" wp14:editId="4F43FBF6">
            <wp:extent cx="152400" cy="152400"/>
            <wp:effectExtent l="0" t="0" r="0" b="0"/>
            <wp:docPr id="6" name="Image 6" descr="Emo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moji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7255" w:rsidRPr="00415A7D">
        <w:rPr>
          <w:i/>
          <w:iCs/>
        </w:rPr>
        <w:t xml:space="preserve">? </w:t>
      </w:r>
      <w:r w:rsidR="00BD14E9" w:rsidRPr="00415A7D">
        <w:rPr>
          <w:i/>
          <w:iCs/>
        </w:rPr>
        <w:t>Regardez</w:t>
      </w:r>
      <w:r w:rsidR="00BD14E9" w:rsidRPr="00BD14E9">
        <w:rPr>
          <w:i/>
          <w:iCs/>
        </w:rPr>
        <w:t xml:space="preserve"> le début de la vidéo sans le son</w:t>
      </w:r>
      <w:r w:rsidR="00F76350">
        <w:rPr>
          <w:i/>
          <w:iCs/>
        </w:rPr>
        <w:t>.</w:t>
      </w:r>
      <w:r w:rsidR="00BD14E9" w:rsidRPr="00BD14E9">
        <w:rPr>
          <w:i/>
          <w:iCs/>
        </w:rPr>
        <w:t xml:space="preserve"> Cochez les bonnes propositions. </w:t>
      </w:r>
    </w:p>
    <w:p w14:paraId="34BED8B7" w14:textId="77777777" w:rsidR="00BD14E9" w:rsidRPr="009A3291" w:rsidRDefault="00BD14E9" w:rsidP="00BD14E9">
      <w:pPr>
        <w:rPr>
          <w:rFonts w:eastAsia="Arial Unicode MS" w:cs="Tahoma"/>
          <w:szCs w:val="20"/>
        </w:rPr>
      </w:pPr>
      <w:r w:rsidRPr="009A3291">
        <w:rPr>
          <w:rFonts w:cs="Tahoma"/>
          <w:szCs w:val="20"/>
        </w:rPr>
        <w:t>Lire les différentes propositions. Lever les difficultés lexicales. Faire visionner le début de la vidéo (jusqu’à 0’3</w:t>
      </w:r>
      <w:r w:rsidR="00666185" w:rsidRPr="009A3291">
        <w:rPr>
          <w:rFonts w:cs="Tahoma"/>
          <w:szCs w:val="20"/>
        </w:rPr>
        <w:t>3</w:t>
      </w:r>
      <w:r w:rsidRPr="009A3291">
        <w:rPr>
          <w:rFonts w:cs="Tahoma"/>
          <w:szCs w:val="20"/>
        </w:rPr>
        <w:t xml:space="preserve">) </w:t>
      </w:r>
      <w:r w:rsidRPr="009A3291">
        <w:rPr>
          <w:rFonts w:cs="Tahoma"/>
          <w:szCs w:val="20"/>
          <w:u w:val="single"/>
        </w:rPr>
        <w:t>sans le son</w:t>
      </w:r>
      <w:r w:rsidRPr="009A3291">
        <w:rPr>
          <w:rFonts w:cs="Tahoma"/>
          <w:szCs w:val="20"/>
        </w:rPr>
        <w:t xml:space="preserve"> une première fois sans pause, puis une seconde fois avec des pauses afin de permettre aux </w:t>
      </w:r>
      <w:proofErr w:type="spellStart"/>
      <w:r w:rsidRPr="009A3291">
        <w:rPr>
          <w:rFonts w:eastAsia="Arial Unicode MS" w:cs="Tahoma"/>
          <w:szCs w:val="20"/>
        </w:rPr>
        <w:t>apprenant·e·s</w:t>
      </w:r>
      <w:proofErr w:type="spellEnd"/>
      <w:r w:rsidRPr="009A3291">
        <w:rPr>
          <w:rFonts w:eastAsia="Arial Unicode MS" w:cs="Tahoma"/>
          <w:szCs w:val="20"/>
        </w:rPr>
        <w:t xml:space="preserve"> de faire quelques repérages et de se concerter. </w:t>
      </w:r>
    </w:p>
    <w:p w14:paraId="188CB70E" w14:textId="77777777" w:rsidR="00FE3577" w:rsidRDefault="00BD14E9" w:rsidP="00BD14E9">
      <w:pPr>
        <w:rPr>
          <w:rFonts w:eastAsia="Arial Unicode MS" w:cs="Tahoma"/>
          <w:szCs w:val="20"/>
        </w:rPr>
      </w:pPr>
      <w:r w:rsidRPr="009A3291">
        <w:rPr>
          <w:rFonts w:eastAsia="Arial Unicode MS" w:cs="Tahoma"/>
          <w:szCs w:val="20"/>
        </w:rPr>
        <w:t>Mettre en commun.</w:t>
      </w:r>
      <w:r w:rsidR="00C77255" w:rsidRPr="009A3291">
        <w:rPr>
          <w:rFonts w:eastAsia="Arial Unicode MS" w:cs="Tahoma"/>
          <w:szCs w:val="20"/>
        </w:rPr>
        <w:t xml:space="preserve"> </w:t>
      </w:r>
    </w:p>
    <w:p w14:paraId="69574E01" w14:textId="77777777" w:rsidR="00BD14E9" w:rsidRPr="009A3291" w:rsidRDefault="00F76350" w:rsidP="00BD14E9">
      <w:pPr>
        <w:rPr>
          <w:rFonts w:eastAsia="Arial Unicode MS" w:cs="Tahoma"/>
          <w:szCs w:val="20"/>
        </w:rPr>
      </w:pPr>
      <w:r>
        <w:rPr>
          <w:rFonts w:eastAsia="Arial Unicode MS" w:cs="Tahoma"/>
          <w:szCs w:val="20"/>
        </w:rPr>
        <w:t>Si le niveau de la classe le permet, faire justifier les réponses</w:t>
      </w:r>
      <w:r w:rsidR="00FE3577">
        <w:rPr>
          <w:rFonts w:eastAsia="Arial Unicode MS" w:cs="Tahoma"/>
          <w:szCs w:val="20"/>
        </w:rPr>
        <w:t xml:space="preserve">. Puis </w:t>
      </w:r>
      <w:r w:rsidR="00C77255" w:rsidRPr="009A3291">
        <w:rPr>
          <w:rFonts w:eastAsia="Arial Unicode MS" w:cs="Tahoma"/>
          <w:szCs w:val="20"/>
        </w:rPr>
        <w:t xml:space="preserve">diffuser </w:t>
      </w:r>
      <w:r w:rsidR="00C77255" w:rsidRPr="009A3291">
        <w:rPr>
          <w:rFonts w:eastAsia="Arial Unicode MS" w:cs="Tahoma"/>
          <w:szCs w:val="20"/>
          <w:u w:val="single"/>
        </w:rPr>
        <w:t>avec le son</w:t>
      </w:r>
      <w:r w:rsidR="00C77255" w:rsidRPr="009A3291">
        <w:rPr>
          <w:rFonts w:eastAsia="Arial Unicode MS" w:cs="Tahoma"/>
          <w:szCs w:val="20"/>
        </w:rPr>
        <w:t xml:space="preserve"> afin de bien vérifier la pertinence des réponses</w:t>
      </w:r>
      <w:r w:rsidR="00FE3577">
        <w:rPr>
          <w:rFonts w:eastAsia="Arial Unicode MS" w:cs="Tahoma"/>
          <w:szCs w:val="20"/>
        </w:rPr>
        <w:t xml:space="preserve"> (repérage des mots clés : il est dans toutes les bouches, interdiction, isolement, emprisonnement</w:t>
      </w:r>
      <w:r w:rsidR="007E2B7E">
        <w:rPr>
          <w:rFonts w:eastAsia="Arial Unicode MS" w:cs="Tahoma"/>
          <w:szCs w:val="20"/>
        </w:rPr>
        <w:t>, pas réjouissant = pas gai)</w:t>
      </w:r>
      <w:r w:rsidR="00C77255" w:rsidRPr="009A3291">
        <w:rPr>
          <w:rFonts w:eastAsia="Arial Unicode MS" w:cs="Tahoma"/>
          <w:szCs w:val="20"/>
        </w:rPr>
        <w:t xml:space="preserve">. </w:t>
      </w:r>
      <w:r w:rsidR="00415A7D" w:rsidRPr="009A3291">
        <w:rPr>
          <w:rFonts w:eastAsia="Arial Unicode MS" w:cs="Tahoma"/>
          <w:szCs w:val="20"/>
        </w:rPr>
        <w:t xml:space="preserve">Faire observer que la plupart des réponses contiennent </w:t>
      </w:r>
      <w:r w:rsidR="004D313F" w:rsidRPr="009A3291">
        <w:rPr>
          <w:rFonts w:eastAsia="Arial Unicode MS" w:cs="Tahoma"/>
          <w:szCs w:val="20"/>
        </w:rPr>
        <w:t>d</w:t>
      </w:r>
      <w:r w:rsidR="00415A7D" w:rsidRPr="009A3291">
        <w:rPr>
          <w:rFonts w:eastAsia="Arial Unicode MS" w:cs="Tahoma"/>
          <w:szCs w:val="20"/>
        </w:rPr>
        <w:t xml:space="preserve">es éléments </w:t>
      </w:r>
      <w:r w:rsidR="004D313F" w:rsidRPr="009A3291">
        <w:rPr>
          <w:rFonts w:eastAsia="Arial Unicode MS" w:cs="Tahoma"/>
          <w:szCs w:val="20"/>
        </w:rPr>
        <w:t>négatifs</w:t>
      </w:r>
      <w:r w:rsidR="00FE3577">
        <w:rPr>
          <w:rFonts w:eastAsia="Arial Unicode MS" w:cs="Tahoma"/>
          <w:szCs w:val="20"/>
        </w:rPr>
        <w:t xml:space="preserve"> : on peut demander aux </w:t>
      </w:r>
      <w:proofErr w:type="spellStart"/>
      <w:r w:rsidR="00FE3577" w:rsidRPr="009A3291">
        <w:rPr>
          <w:rFonts w:eastAsia="Arial Unicode MS" w:cs="Tahoma"/>
          <w:szCs w:val="20"/>
        </w:rPr>
        <w:t>apprenant·e·s</w:t>
      </w:r>
      <w:proofErr w:type="spellEnd"/>
      <w:r w:rsidR="00FE3577">
        <w:rPr>
          <w:rFonts w:eastAsia="Arial Unicode MS" w:cs="Tahoma"/>
          <w:szCs w:val="20"/>
        </w:rPr>
        <w:t xml:space="preserve"> de les surligner sur leur fiche</w:t>
      </w:r>
      <w:r w:rsidR="004D313F" w:rsidRPr="009A3291">
        <w:rPr>
          <w:rFonts w:eastAsia="Arial Unicode MS" w:cs="Tahoma"/>
          <w:szCs w:val="20"/>
        </w:rPr>
        <w:t>.</w:t>
      </w:r>
    </w:p>
    <w:p w14:paraId="555865DD" w14:textId="77777777" w:rsidR="00BE0B9C" w:rsidRDefault="00BE0B9C" w:rsidP="00BE0B9C">
      <w:pPr>
        <w:pStyle w:val="Pistecorrectiontexte"/>
      </w:pPr>
    </w:p>
    <w:tbl>
      <w:tblPr>
        <w:tblW w:w="5000" w:type="pct"/>
        <w:shd w:val="clear" w:color="auto" w:fill="DBE5F1"/>
        <w:tblLayout w:type="fixed"/>
        <w:tblLook w:val="04A0" w:firstRow="1" w:lastRow="0" w:firstColumn="1" w:lastColumn="0" w:noHBand="0" w:noVBand="1"/>
      </w:tblPr>
      <w:tblGrid>
        <w:gridCol w:w="676"/>
        <w:gridCol w:w="9172"/>
      </w:tblGrid>
      <w:tr w:rsidR="00BE0B9C" w:rsidRPr="00B25FD7" w14:paraId="01F16F5A" w14:textId="77777777" w:rsidTr="0000572E">
        <w:trPr>
          <w:trHeight w:val="678"/>
        </w:trPr>
        <w:tc>
          <w:tcPr>
            <w:tcW w:w="343" w:type="pct"/>
            <w:shd w:val="clear" w:color="auto" w:fill="auto"/>
          </w:tcPr>
          <w:p w14:paraId="3B489F89" w14:textId="77777777" w:rsidR="00BE0B9C" w:rsidRPr="00D9650C" w:rsidRDefault="00BE0B9C" w:rsidP="006341F0">
            <w:pPr>
              <w:spacing w:before="120" w:after="120"/>
              <w:ind w:right="567"/>
              <w:rPr>
                <w:color w:val="365F91"/>
                <w:sz w:val="2"/>
                <w:szCs w:val="2"/>
              </w:rPr>
            </w:pPr>
            <w:r w:rsidRPr="00D9650C">
              <w:rPr>
                <w:noProof/>
                <w:sz w:val="2"/>
                <w:szCs w:val="2"/>
                <w:lang w:eastAsia="fr-FR"/>
              </w:rPr>
              <w:drawing>
                <wp:anchor distT="0" distB="0" distL="114300" distR="114300" simplePos="0" relativeHeight="251652096" behindDoc="0" locked="0" layoutInCell="1" allowOverlap="1" wp14:anchorId="7E25F351" wp14:editId="10F45A4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350520" cy="359410"/>
                  <wp:effectExtent l="0" t="0" r="5080" b="0"/>
                  <wp:wrapSquare wrapText="bothSides"/>
                  <wp:docPr id="7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57" w:type="pct"/>
            <w:shd w:val="clear" w:color="auto" w:fill="EEF3F8"/>
          </w:tcPr>
          <w:p w14:paraId="6C1D12D9" w14:textId="77777777" w:rsidR="0000572E" w:rsidRDefault="0000572E" w:rsidP="00BE0B9C">
            <w:pPr>
              <w:pStyle w:val="Commentaire"/>
              <w:rPr>
                <w:b/>
                <w:color w:val="365F91"/>
                <w:sz w:val="20"/>
                <w:szCs w:val="20"/>
              </w:rPr>
            </w:pPr>
          </w:p>
          <w:p w14:paraId="326904FF" w14:textId="77777777" w:rsidR="00BE0B9C" w:rsidRPr="0000572E" w:rsidRDefault="00BE0B9C" w:rsidP="00BE0B9C">
            <w:pPr>
              <w:pStyle w:val="Commentaire"/>
              <w:rPr>
                <w:sz w:val="20"/>
                <w:szCs w:val="20"/>
              </w:rPr>
            </w:pPr>
            <w:r w:rsidRPr="0000572E">
              <w:rPr>
                <w:b/>
                <w:color w:val="365F91"/>
                <w:sz w:val="20"/>
                <w:szCs w:val="20"/>
              </w:rPr>
              <w:t>Astuce </w:t>
            </w:r>
            <w:r w:rsidRPr="0000572E">
              <w:rPr>
                <w:color w:val="365F91"/>
                <w:sz w:val="20"/>
                <w:szCs w:val="20"/>
              </w:rPr>
              <w:t>: cette activité a été choisie dans la mesure où l’on comprend beaucoup</w:t>
            </w:r>
            <w:r w:rsidR="00C77255">
              <w:rPr>
                <w:color w:val="365F91"/>
                <w:sz w:val="20"/>
                <w:szCs w:val="20"/>
              </w:rPr>
              <w:t xml:space="preserve"> </w:t>
            </w:r>
            <w:r w:rsidRPr="0000572E">
              <w:rPr>
                <w:color w:val="365F91"/>
                <w:sz w:val="20"/>
                <w:szCs w:val="20"/>
              </w:rPr>
              <w:t>sans le son, ce qui est une des particularités de ce genre vidéo.</w:t>
            </w:r>
          </w:p>
        </w:tc>
      </w:tr>
    </w:tbl>
    <w:p w14:paraId="26497277" w14:textId="77777777" w:rsidR="00BE0B9C" w:rsidRDefault="00BE0B9C" w:rsidP="00BD14E9">
      <w:pPr>
        <w:rPr>
          <w:rFonts w:eastAsia="Arial Unicode MS"/>
          <w:szCs w:val="20"/>
        </w:rPr>
      </w:pPr>
    </w:p>
    <w:p w14:paraId="6AB8FD7F" w14:textId="77777777" w:rsidR="00BD14E9" w:rsidRPr="00BC2916" w:rsidRDefault="00BD14E9" w:rsidP="00BD14E9">
      <w:pPr>
        <w:pStyle w:val="Pistecorrection"/>
      </w:pPr>
      <w:r w:rsidRPr="00A953C2">
        <w:t>Pistes de correction / Corrigés :</w:t>
      </w:r>
      <w:r>
        <w:t xml:space="preserve"> </w:t>
      </w:r>
    </w:p>
    <w:tbl>
      <w:tblPr>
        <w:tblW w:w="10031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5070"/>
        <w:gridCol w:w="4961"/>
      </w:tblGrid>
      <w:tr w:rsidR="00F76350" w:rsidRPr="008D57A6" w14:paraId="5553C68A" w14:textId="77777777" w:rsidTr="00FE3577">
        <w:trPr>
          <w:cantSplit/>
          <w:trHeight w:val="149"/>
        </w:trPr>
        <w:tc>
          <w:tcPr>
            <w:tcW w:w="10031" w:type="dxa"/>
            <w:gridSpan w:val="2"/>
          </w:tcPr>
          <w:p w14:paraId="55E1DFCE" w14:textId="77777777" w:rsidR="00F76350" w:rsidRPr="006254BE" w:rsidRDefault="00F76350" w:rsidP="00FE3577">
            <w:pPr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>1. Confinement, ce mot est :</w:t>
            </w:r>
          </w:p>
        </w:tc>
      </w:tr>
      <w:tr w:rsidR="00F76350" w:rsidRPr="008D57A6" w14:paraId="153F7B62" w14:textId="77777777" w:rsidTr="00143E10">
        <w:trPr>
          <w:cantSplit/>
          <w:trHeight w:val="149"/>
        </w:trPr>
        <w:tc>
          <w:tcPr>
            <w:tcW w:w="5070" w:type="dxa"/>
          </w:tcPr>
          <w:p w14:paraId="09F47AC5" w14:textId="484B00C4" w:rsidR="00F76350" w:rsidRPr="006254BE" w:rsidRDefault="00D30B1E" w:rsidP="00FE3577">
            <w:pPr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sym w:font="Wingdings" w:char="F06F"/>
            </w:r>
            <w:r w:rsidR="00F76350" w:rsidRPr="006254BE">
              <w:rPr>
                <w:rFonts w:cs="Tahoma"/>
                <w:sz w:val="18"/>
                <w:szCs w:val="18"/>
              </w:rPr>
              <w:t xml:space="preserve"> peu utilisé aujourd’hui car il est plutôt littéraire.</w:t>
            </w:r>
          </w:p>
        </w:tc>
        <w:tc>
          <w:tcPr>
            <w:tcW w:w="4961" w:type="dxa"/>
          </w:tcPr>
          <w:p w14:paraId="03169ADB" w14:textId="77777777" w:rsidR="00F76350" w:rsidRPr="006254BE" w:rsidRDefault="00F76350" w:rsidP="00FE3577">
            <w:pPr>
              <w:rPr>
                <w:rFonts w:cs="Tahoma"/>
                <w:strike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sym w:font="Wingdings" w:char="F0FE"/>
            </w:r>
            <w:r w:rsidRPr="006254BE">
              <w:rPr>
                <w:rFonts w:cs="Tahoma"/>
                <w:sz w:val="18"/>
                <w:szCs w:val="18"/>
              </w:rPr>
              <w:t xml:space="preserve"> utilisé dans toutes les conversations. (</w:t>
            </w:r>
            <w:r w:rsidR="00143E10" w:rsidRPr="006254BE">
              <w:rPr>
                <w:rFonts w:cs="Tahoma"/>
                <w:sz w:val="18"/>
                <w:szCs w:val="18"/>
              </w:rPr>
              <w:t>Il y a b</w:t>
            </w:r>
            <w:r w:rsidRPr="006254BE">
              <w:rPr>
                <w:rFonts w:cs="Tahoma"/>
                <w:sz w:val="18"/>
                <w:szCs w:val="18"/>
              </w:rPr>
              <w:t>eaucoup de bulles avec le mot confinement</w:t>
            </w:r>
            <w:r w:rsidR="00143E10" w:rsidRPr="006254BE">
              <w:rPr>
                <w:rFonts w:cs="Tahoma"/>
                <w:sz w:val="18"/>
                <w:szCs w:val="18"/>
              </w:rPr>
              <w:t>.</w:t>
            </w:r>
            <w:r w:rsidRPr="006254BE">
              <w:rPr>
                <w:rFonts w:cs="Tahoma"/>
                <w:sz w:val="18"/>
                <w:szCs w:val="18"/>
              </w:rPr>
              <w:t>)</w:t>
            </w:r>
          </w:p>
        </w:tc>
      </w:tr>
      <w:tr w:rsidR="00F76350" w:rsidRPr="008D57A6" w14:paraId="5835BC9A" w14:textId="77777777" w:rsidTr="00FE3577">
        <w:trPr>
          <w:cantSplit/>
          <w:trHeight w:val="147"/>
        </w:trPr>
        <w:tc>
          <w:tcPr>
            <w:tcW w:w="10031" w:type="dxa"/>
            <w:gridSpan w:val="2"/>
          </w:tcPr>
          <w:p w14:paraId="3F6D1E71" w14:textId="77777777" w:rsidR="00F76350" w:rsidRPr="006254BE" w:rsidRDefault="00F76350" w:rsidP="00FE3577">
            <w:pPr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 xml:space="preserve">2. Le premier sens du mot, c’est : </w:t>
            </w:r>
          </w:p>
        </w:tc>
      </w:tr>
      <w:tr w:rsidR="00F76350" w:rsidRPr="00D20815" w14:paraId="31551B29" w14:textId="77777777" w:rsidTr="00143E10">
        <w:trPr>
          <w:cantSplit/>
          <w:trHeight w:val="147"/>
        </w:trPr>
        <w:tc>
          <w:tcPr>
            <w:tcW w:w="5070" w:type="dxa"/>
          </w:tcPr>
          <w:p w14:paraId="20913AD6" w14:textId="77777777" w:rsidR="00F76350" w:rsidRPr="006254BE" w:rsidRDefault="00F76350" w:rsidP="00FE3577">
            <w:pPr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 xml:space="preserve"> </w:t>
            </w:r>
            <w:r w:rsidRPr="006254BE">
              <w:rPr>
                <w:rFonts w:cs="Tahoma"/>
                <w:sz w:val="18"/>
                <w:szCs w:val="18"/>
              </w:rPr>
              <w:sym w:font="Wingdings" w:char="F0FE"/>
            </w:r>
            <w:r w:rsidRPr="006254BE">
              <w:rPr>
                <w:rFonts w:cs="Tahoma"/>
                <w:sz w:val="18"/>
                <w:szCs w:val="18"/>
              </w:rPr>
              <w:t xml:space="preserve"> l’</w:t>
            </w:r>
            <w:r w:rsidRPr="006254BE">
              <w:rPr>
                <w:rFonts w:cs="Tahoma"/>
                <w:sz w:val="18"/>
                <w:szCs w:val="18"/>
                <w:highlight w:val="yellow"/>
              </w:rPr>
              <w:t>interdiction</w:t>
            </w:r>
            <w:r w:rsidRPr="006254BE">
              <w:rPr>
                <w:rFonts w:cs="Tahoma"/>
                <w:sz w:val="18"/>
                <w:szCs w:val="18"/>
              </w:rPr>
              <w:t xml:space="preserve"> de sortir, l’</w:t>
            </w:r>
            <w:r w:rsidRPr="006254BE">
              <w:rPr>
                <w:rFonts w:cs="Tahoma"/>
                <w:sz w:val="18"/>
                <w:szCs w:val="18"/>
                <w:highlight w:val="yellow"/>
              </w:rPr>
              <w:t>isolement</w:t>
            </w:r>
            <w:r w:rsidRPr="006254BE">
              <w:rPr>
                <w:rFonts w:cs="Tahoma"/>
                <w:sz w:val="18"/>
                <w:szCs w:val="18"/>
              </w:rPr>
              <w:t xml:space="preserve"> chez soi. (Un homme sort de chez lui</w:t>
            </w:r>
            <w:r w:rsidR="00143E10" w:rsidRPr="006254BE">
              <w:rPr>
                <w:rFonts w:cs="Tahoma"/>
                <w:sz w:val="18"/>
                <w:szCs w:val="18"/>
              </w:rPr>
              <w:t xml:space="preserve"> et tout de suite après, il y a des grilles : ça veut dire qu’il ne p</w:t>
            </w:r>
            <w:r w:rsidR="007E2B7E" w:rsidRPr="006254BE">
              <w:rPr>
                <w:rFonts w:cs="Tahoma"/>
                <w:sz w:val="18"/>
                <w:szCs w:val="18"/>
              </w:rPr>
              <w:t>ourra</w:t>
            </w:r>
            <w:r w:rsidR="00143E10" w:rsidRPr="006254BE">
              <w:rPr>
                <w:rFonts w:cs="Tahoma"/>
                <w:sz w:val="18"/>
                <w:szCs w:val="18"/>
              </w:rPr>
              <w:t xml:space="preserve"> p</w:t>
            </w:r>
            <w:r w:rsidR="007E2B7E" w:rsidRPr="006254BE">
              <w:rPr>
                <w:rFonts w:cs="Tahoma"/>
                <w:sz w:val="18"/>
                <w:szCs w:val="18"/>
              </w:rPr>
              <w:t>as</w:t>
            </w:r>
            <w:r w:rsidR="00143E10" w:rsidRPr="006254BE">
              <w:rPr>
                <w:rFonts w:cs="Tahoma"/>
                <w:sz w:val="18"/>
                <w:szCs w:val="18"/>
              </w:rPr>
              <w:t xml:space="preserve"> </w:t>
            </w:r>
            <w:r w:rsidR="007E2B7E" w:rsidRPr="006254BE">
              <w:rPr>
                <w:rFonts w:cs="Tahoma"/>
                <w:sz w:val="18"/>
                <w:szCs w:val="18"/>
              </w:rPr>
              <w:t>arriver à la rue</w:t>
            </w:r>
            <w:r w:rsidR="00143E10" w:rsidRPr="006254BE">
              <w:rPr>
                <w:rFonts w:cs="Tahoma"/>
                <w:sz w:val="18"/>
                <w:szCs w:val="18"/>
              </w:rPr>
              <w:t xml:space="preserve">. Et il y a des personnes </w:t>
            </w:r>
            <w:r w:rsidR="007E2B7E" w:rsidRPr="006254BE">
              <w:rPr>
                <w:rFonts w:cs="Tahoma"/>
                <w:sz w:val="18"/>
                <w:szCs w:val="18"/>
              </w:rPr>
              <w:t xml:space="preserve">triste/désespérée </w:t>
            </w:r>
            <w:r w:rsidR="00143E10" w:rsidRPr="006254BE">
              <w:rPr>
                <w:rFonts w:cs="Tahoma"/>
                <w:sz w:val="18"/>
                <w:szCs w:val="18"/>
              </w:rPr>
              <w:t>qui regardent par la fenêtre, de l’intérieur.)</w:t>
            </w:r>
          </w:p>
        </w:tc>
        <w:tc>
          <w:tcPr>
            <w:tcW w:w="4961" w:type="dxa"/>
          </w:tcPr>
          <w:p w14:paraId="7E8AE3E1" w14:textId="1F1974D1" w:rsidR="00F76350" w:rsidRPr="006254BE" w:rsidRDefault="00C83293" w:rsidP="00FE3577">
            <w:pPr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sym w:font="Wingdings" w:char="F06F"/>
            </w:r>
            <w:r w:rsidR="00F76350" w:rsidRPr="006254BE">
              <w:rPr>
                <w:rFonts w:cs="Tahoma"/>
                <w:sz w:val="18"/>
                <w:szCs w:val="18"/>
              </w:rPr>
              <w:t xml:space="preserve"> le fait de protéger, de sécuriser sa maison.</w:t>
            </w:r>
          </w:p>
        </w:tc>
      </w:tr>
      <w:tr w:rsidR="00F76350" w:rsidRPr="00943D83" w14:paraId="779301D4" w14:textId="77777777" w:rsidTr="00FE3577">
        <w:trPr>
          <w:cantSplit/>
          <w:trHeight w:val="147"/>
        </w:trPr>
        <w:tc>
          <w:tcPr>
            <w:tcW w:w="10031" w:type="dxa"/>
            <w:gridSpan w:val="2"/>
          </w:tcPr>
          <w:p w14:paraId="28FFC771" w14:textId="77777777" w:rsidR="00F76350" w:rsidRPr="006254BE" w:rsidRDefault="00F76350" w:rsidP="00FE3577">
            <w:pPr>
              <w:ind w:right="-291"/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lastRenderedPageBreak/>
              <w:t>3. Aujourd’hui, les gens</w:t>
            </w:r>
          </w:p>
        </w:tc>
      </w:tr>
      <w:tr w:rsidR="00F76350" w:rsidRPr="00B653E9" w14:paraId="06E52BCF" w14:textId="77777777" w:rsidTr="00143E10">
        <w:trPr>
          <w:cantSplit/>
          <w:trHeight w:val="147"/>
        </w:trPr>
        <w:tc>
          <w:tcPr>
            <w:tcW w:w="5070" w:type="dxa"/>
          </w:tcPr>
          <w:p w14:paraId="5DBA22AB" w14:textId="1BD15315" w:rsidR="00F76350" w:rsidRPr="006254BE" w:rsidRDefault="00C83293" w:rsidP="00FE3577">
            <w:pPr>
              <w:ind w:right="-291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sym w:font="Wingdings" w:char="F06F"/>
            </w:r>
            <w:r w:rsidR="00143E10" w:rsidRPr="006254BE">
              <w:rPr>
                <w:rFonts w:cs="Tahoma"/>
                <w:sz w:val="18"/>
                <w:szCs w:val="18"/>
              </w:rPr>
              <w:t xml:space="preserve"> </w:t>
            </w:r>
            <w:r w:rsidR="00F76350" w:rsidRPr="006254BE">
              <w:rPr>
                <w:rFonts w:cs="Tahoma"/>
                <w:sz w:val="18"/>
                <w:szCs w:val="18"/>
              </w:rPr>
              <w:t xml:space="preserve">ne peuvent pas se promener librement </w:t>
            </w:r>
            <w:r w:rsidR="00143E10" w:rsidRPr="006254BE">
              <w:rPr>
                <w:rFonts w:cs="Tahoma"/>
                <w:sz w:val="18"/>
                <w:szCs w:val="18"/>
              </w:rPr>
              <w:t>sans masques de protection</w:t>
            </w:r>
            <w:r w:rsidR="00F76350" w:rsidRPr="006254BE">
              <w:rPr>
                <w:rFonts w:cs="Tahoma"/>
                <w:sz w:val="18"/>
                <w:szCs w:val="18"/>
              </w:rPr>
              <w:t>.</w:t>
            </w:r>
          </w:p>
        </w:tc>
        <w:tc>
          <w:tcPr>
            <w:tcW w:w="4961" w:type="dxa"/>
          </w:tcPr>
          <w:p w14:paraId="48D0CF50" w14:textId="77777777" w:rsidR="00F76350" w:rsidRPr="006254BE" w:rsidRDefault="00F76350" w:rsidP="00FE3577">
            <w:pPr>
              <w:ind w:right="-291"/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 xml:space="preserve"> </w:t>
            </w:r>
            <w:r w:rsidRPr="006254BE">
              <w:rPr>
                <w:rFonts w:cs="Tahoma"/>
                <w:sz w:val="18"/>
                <w:szCs w:val="18"/>
              </w:rPr>
              <w:sym w:font="Wingdings" w:char="F0FE"/>
            </w:r>
            <w:r w:rsidRPr="006254BE">
              <w:rPr>
                <w:rFonts w:cs="Tahoma"/>
                <w:sz w:val="18"/>
                <w:szCs w:val="18"/>
              </w:rPr>
              <w:t xml:space="preserve"> doivent </w:t>
            </w:r>
            <w:r w:rsidRPr="006254BE">
              <w:rPr>
                <w:rFonts w:cs="Tahoma"/>
                <w:sz w:val="18"/>
                <w:szCs w:val="18"/>
                <w:highlight w:val="yellow"/>
              </w:rPr>
              <w:t>obligatoirement</w:t>
            </w:r>
            <w:r w:rsidRPr="006254BE">
              <w:rPr>
                <w:rFonts w:cs="Tahoma"/>
                <w:sz w:val="18"/>
                <w:szCs w:val="18"/>
              </w:rPr>
              <w:t xml:space="preserve"> rester chez eux pour ne </w:t>
            </w:r>
          </w:p>
          <w:p w14:paraId="0DAE1E10" w14:textId="77777777" w:rsidR="00143E10" w:rsidRPr="006254BE" w:rsidRDefault="00F76350" w:rsidP="00FE3577">
            <w:pPr>
              <w:ind w:right="-291"/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>pas contaminer les autres quand ils éternuent.</w:t>
            </w:r>
            <w:r w:rsidR="00143E10" w:rsidRPr="006254BE">
              <w:rPr>
                <w:rFonts w:cs="Tahoma"/>
                <w:sz w:val="18"/>
                <w:szCs w:val="18"/>
              </w:rPr>
              <w:t xml:space="preserve"> </w:t>
            </w:r>
          </w:p>
          <w:p w14:paraId="6BC3F1CC" w14:textId="77777777" w:rsidR="00FE3577" w:rsidRPr="006254BE" w:rsidRDefault="00143E10" w:rsidP="00FE3577">
            <w:pPr>
              <w:ind w:right="-291"/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 xml:space="preserve">(On voit des gens qui éternuent et un homme assis </w:t>
            </w:r>
          </w:p>
          <w:p w14:paraId="572022D5" w14:textId="77777777" w:rsidR="00F76350" w:rsidRPr="006254BE" w:rsidRDefault="00143E10" w:rsidP="00FE3577">
            <w:pPr>
              <w:ind w:right="-291"/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 xml:space="preserve">sur </w:t>
            </w:r>
            <w:r w:rsidR="00FE3577" w:rsidRPr="006254BE">
              <w:rPr>
                <w:rFonts w:cs="Tahoma"/>
                <w:sz w:val="18"/>
                <w:szCs w:val="18"/>
              </w:rPr>
              <w:t>son lit, tout triste</w:t>
            </w:r>
            <w:r w:rsidR="006254BE" w:rsidRPr="006254BE">
              <w:rPr>
                <w:rFonts w:cs="Tahoma"/>
                <w:sz w:val="18"/>
                <w:szCs w:val="18"/>
              </w:rPr>
              <w:t>.)</w:t>
            </w:r>
          </w:p>
        </w:tc>
      </w:tr>
      <w:tr w:rsidR="00F76350" w:rsidRPr="00B653E9" w14:paraId="28C3E57A" w14:textId="77777777" w:rsidTr="00FE3577">
        <w:trPr>
          <w:cantSplit/>
          <w:trHeight w:val="147"/>
        </w:trPr>
        <w:tc>
          <w:tcPr>
            <w:tcW w:w="10031" w:type="dxa"/>
            <w:gridSpan w:val="2"/>
          </w:tcPr>
          <w:p w14:paraId="20CE634B" w14:textId="77777777" w:rsidR="00F76350" w:rsidRPr="006254BE" w:rsidRDefault="00F76350" w:rsidP="00FE3577">
            <w:pPr>
              <w:ind w:right="-291"/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t xml:space="preserve">4. Le confinement, c’est une expérience : </w:t>
            </w:r>
          </w:p>
        </w:tc>
      </w:tr>
      <w:tr w:rsidR="00F76350" w:rsidRPr="00E040A3" w14:paraId="7592E434" w14:textId="77777777" w:rsidTr="00143E10">
        <w:trPr>
          <w:cantSplit/>
          <w:trHeight w:val="147"/>
        </w:trPr>
        <w:tc>
          <w:tcPr>
            <w:tcW w:w="5070" w:type="dxa"/>
          </w:tcPr>
          <w:p w14:paraId="7E4739C1" w14:textId="77777777" w:rsidR="00F76350" w:rsidRPr="006254BE" w:rsidRDefault="00F76350" w:rsidP="006254BE">
            <w:pPr>
              <w:rPr>
                <w:rFonts w:cs="Tahoma"/>
                <w:sz w:val="18"/>
                <w:szCs w:val="18"/>
              </w:rPr>
            </w:pPr>
            <w:r w:rsidRPr="006254BE">
              <w:rPr>
                <w:rFonts w:cs="Tahoma"/>
                <w:sz w:val="18"/>
                <w:szCs w:val="18"/>
              </w:rPr>
              <w:sym w:font="Wingdings" w:char="F0FE"/>
            </w:r>
            <w:r w:rsidRPr="006254BE">
              <w:rPr>
                <w:rFonts w:cs="Tahoma"/>
                <w:sz w:val="18"/>
                <w:szCs w:val="18"/>
              </w:rPr>
              <w:t xml:space="preserve"> désagréable </w:t>
            </w:r>
            <w:r w:rsidRPr="006254BE">
              <w:rPr>
                <w:rFonts w:cs="Tahoma"/>
                <w:noProof/>
                <w:sz w:val="18"/>
                <w:szCs w:val="18"/>
                <w:lang w:eastAsia="fr-FR"/>
              </w:rPr>
              <w:drawing>
                <wp:inline distT="0" distB="0" distL="0" distR="0" wp14:anchorId="0938D06F" wp14:editId="63A0D5FD">
                  <wp:extent cx="152400" cy="152400"/>
                  <wp:effectExtent l="0" t="0" r="0" b="0"/>
                  <wp:docPr id="4" name="Image 4" descr="Emoj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moj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254BE">
              <w:rPr>
                <w:rFonts w:cs="Tahoma"/>
                <w:sz w:val="18"/>
                <w:szCs w:val="18"/>
              </w:rPr>
              <w:t xml:space="preserve">, comme en </w:t>
            </w:r>
            <w:r w:rsidRPr="006254BE">
              <w:rPr>
                <w:rFonts w:cs="Tahoma"/>
                <w:sz w:val="18"/>
                <w:szCs w:val="18"/>
                <w:highlight w:val="yellow"/>
              </w:rPr>
              <w:t>prison</w:t>
            </w:r>
            <w:r w:rsidRPr="006254BE">
              <w:rPr>
                <w:rFonts w:cs="Tahoma"/>
                <w:sz w:val="18"/>
                <w:szCs w:val="18"/>
              </w:rPr>
              <w:t xml:space="preserve">. </w:t>
            </w:r>
            <w:r w:rsidR="00FE3577" w:rsidRPr="006254BE">
              <w:rPr>
                <w:rFonts w:cs="Tahoma"/>
                <w:sz w:val="18"/>
                <w:szCs w:val="18"/>
              </w:rPr>
              <w:t xml:space="preserve">(On voit un homme enfermé dans une cellule. </w:t>
            </w:r>
            <w:r w:rsidR="007973AA" w:rsidRPr="006254BE">
              <w:rPr>
                <w:rFonts w:cs="Tahoma"/>
                <w:sz w:val="18"/>
                <w:szCs w:val="18"/>
              </w:rPr>
              <w:t>Il ne peut pas bouger, pas sortir.)</w:t>
            </w:r>
          </w:p>
        </w:tc>
        <w:tc>
          <w:tcPr>
            <w:tcW w:w="4961" w:type="dxa"/>
          </w:tcPr>
          <w:p w14:paraId="0D7FA969" w14:textId="0F56C209" w:rsidR="00F76350" w:rsidRPr="006254BE" w:rsidRDefault="00C83293" w:rsidP="00FE3577">
            <w:pPr>
              <w:ind w:right="-291"/>
              <w:rPr>
                <w:rFonts w:cs="Tahoma"/>
                <w:color w:val="FF0000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sym w:font="Wingdings" w:char="F06F"/>
            </w:r>
            <w:r w:rsidR="00F76350" w:rsidRPr="006254BE">
              <w:rPr>
                <w:rFonts w:cs="Tahoma"/>
                <w:sz w:val="18"/>
                <w:szCs w:val="18"/>
              </w:rPr>
              <w:t xml:space="preserve"> agréable </w:t>
            </w:r>
            <w:r w:rsidR="00F76350" w:rsidRPr="006254BE">
              <w:rPr>
                <w:rFonts w:cs="Tahoma"/>
                <w:noProof/>
                <w:sz w:val="18"/>
                <w:szCs w:val="18"/>
                <w:lang w:eastAsia="fr-FR"/>
              </w:rPr>
              <w:drawing>
                <wp:inline distT="0" distB="0" distL="0" distR="0" wp14:anchorId="2C3E366F" wp14:editId="69BB0CE6">
                  <wp:extent cx="152400" cy="152400"/>
                  <wp:effectExtent l="0" t="0" r="0" b="0"/>
                  <wp:docPr id="2" name="Image 2" descr="Emoj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moj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76350" w:rsidRPr="006254BE">
              <w:rPr>
                <w:rFonts w:cs="Tahoma"/>
                <w:sz w:val="18"/>
                <w:szCs w:val="18"/>
              </w:rPr>
              <w:t>, comme dans un club de vacances.</w:t>
            </w:r>
          </w:p>
        </w:tc>
      </w:tr>
    </w:tbl>
    <w:p w14:paraId="1F498E89" w14:textId="77777777" w:rsidR="005D11BD" w:rsidRDefault="005D11BD" w:rsidP="00BD14E9">
      <w:pPr>
        <w:rPr>
          <w:rFonts w:ascii="Wingdings" w:hAnsi="Wingdings" w:cs="Tahoma" w:hint="eastAsia"/>
          <w:sz w:val="18"/>
          <w:szCs w:val="18"/>
        </w:rPr>
      </w:pPr>
    </w:p>
    <w:p w14:paraId="63EDEA1F" w14:textId="77777777" w:rsidR="00F042E0" w:rsidRDefault="00F042E0" w:rsidP="00F042E0">
      <w:pPr>
        <w:pStyle w:val="Titre2"/>
      </w:pPr>
      <w:bookmarkStart w:id="7" w:name="_Toc1058930"/>
      <w:bookmarkStart w:id="8" w:name="_Toc12282091"/>
      <w:bookmarkStart w:id="9" w:name="_Toc38294592"/>
      <w:r w:rsidRPr="009168AF">
        <w:t>Étape 2 –</w:t>
      </w:r>
      <w:r>
        <w:t xml:space="preserve"> Tout savoir sur le </w:t>
      </w:r>
      <w:r w:rsidRPr="003E146A">
        <w:t>mot</w:t>
      </w:r>
      <w:bookmarkEnd w:id="7"/>
      <w:bookmarkEnd w:id="8"/>
      <w:bookmarkEnd w:id="9"/>
    </w:p>
    <w:p w14:paraId="393B84A0" w14:textId="77777777" w:rsidR="004D313F" w:rsidRDefault="004D313F" w:rsidP="00F042E0">
      <w:pPr>
        <w:pStyle w:val="Titre3"/>
        <w:ind w:left="113"/>
      </w:pPr>
      <w:bookmarkStart w:id="10" w:name="_Toc38294593"/>
      <w:bookmarkStart w:id="11" w:name="_Toc12282092"/>
      <w:r>
        <w:t xml:space="preserve">Comprendre des informations ciblées (activité </w:t>
      </w:r>
      <w:r w:rsidR="000D5862">
        <w:t>2</w:t>
      </w:r>
      <w:r>
        <w:t>)</w:t>
      </w:r>
      <w:bookmarkEnd w:id="10"/>
    </w:p>
    <w:p w14:paraId="3B5BAE0A" w14:textId="77777777" w:rsidR="008458F0" w:rsidRDefault="008458F0" w:rsidP="008458F0">
      <w:pPr>
        <w:spacing w:after="120"/>
        <w:ind w:firstLine="113"/>
      </w:pPr>
      <w:r>
        <w:rPr>
          <w:rFonts w:eastAsia="Times New Roman"/>
          <w:b/>
          <w:color w:val="7F7F7F"/>
          <w:sz w:val="16"/>
        </w:rPr>
        <w:t>C</w:t>
      </w:r>
      <w:r w:rsidRPr="00E21AA3">
        <w:rPr>
          <w:rFonts w:eastAsia="Times New Roman"/>
          <w:b/>
          <w:color w:val="7F7F7F"/>
          <w:sz w:val="16"/>
        </w:rPr>
        <w:t>ompréhension orale</w:t>
      </w:r>
      <w:r w:rsidRPr="00416BE4">
        <w:rPr>
          <w:rFonts w:eastAsia="Times New Roman"/>
          <w:color w:val="7F7F7F"/>
          <w:sz w:val="16"/>
        </w:rPr>
        <w:t xml:space="preserve"> – </w:t>
      </w:r>
      <w:r w:rsidR="00392A35">
        <w:rPr>
          <w:rFonts w:eastAsia="Times New Roman"/>
          <w:color w:val="7F7F7F"/>
          <w:sz w:val="16"/>
        </w:rPr>
        <w:t>individuel, grand groupe</w:t>
      </w:r>
      <w:r w:rsidRPr="00416BE4">
        <w:rPr>
          <w:rFonts w:eastAsia="Times New Roman"/>
          <w:color w:val="7F7F7F"/>
          <w:sz w:val="16"/>
        </w:rPr>
        <w:t xml:space="preserve"> – 1</w:t>
      </w:r>
      <w:r>
        <w:rPr>
          <w:rFonts w:eastAsia="Times New Roman"/>
          <w:color w:val="7F7F7F"/>
          <w:sz w:val="16"/>
        </w:rPr>
        <w:t>5</w:t>
      </w:r>
      <w:r w:rsidRPr="00416BE4">
        <w:rPr>
          <w:rFonts w:eastAsia="Times New Roman"/>
          <w:color w:val="7F7F7F"/>
          <w:sz w:val="16"/>
        </w:rPr>
        <w:t xml:space="preserve"> min (support</w:t>
      </w:r>
      <w:r>
        <w:rPr>
          <w:rFonts w:eastAsia="Times New Roman"/>
          <w:color w:val="7F7F7F"/>
          <w:sz w:val="16"/>
        </w:rPr>
        <w:t>s</w:t>
      </w:r>
      <w:r w:rsidRPr="00416BE4">
        <w:rPr>
          <w:rFonts w:eastAsia="Times New Roman"/>
          <w:color w:val="7F7F7F"/>
          <w:sz w:val="16"/>
        </w:rPr>
        <w:t> : fiche apprenant</w:t>
      </w:r>
      <w:r>
        <w:rPr>
          <w:rFonts w:eastAsia="Times New Roman"/>
          <w:color w:val="7F7F7F"/>
          <w:sz w:val="16"/>
        </w:rPr>
        <w:t>, vidéo</w:t>
      </w:r>
      <w:r w:rsidRPr="00416BE4">
        <w:rPr>
          <w:rFonts w:eastAsia="Times New Roman"/>
          <w:color w:val="7F7F7F"/>
          <w:sz w:val="16"/>
        </w:rPr>
        <w:t>)</w:t>
      </w:r>
    </w:p>
    <w:p w14:paraId="47308D26" w14:textId="77777777" w:rsidR="00F748F6" w:rsidRPr="00F748F6" w:rsidRDefault="000D5862" w:rsidP="00F748F6">
      <w:pPr>
        <w:rPr>
          <w:i/>
        </w:rPr>
      </w:pPr>
      <w:r w:rsidRPr="00F748F6">
        <w:rPr>
          <w:i/>
        </w:rPr>
        <w:t xml:space="preserve">Réalisez l’activité 2 : </w:t>
      </w:r>
      <w:r w:rsidR="00F748F6" w:rsidRPr="00F748F6">
        <w:rPr>
          <w:i/>
        </w:rPr>
        <w:t xml:space="preserve">d’où vient ce mot ? Que nous apprend-il ? Écoutez la suite de la vidéo et complétez les phrases ci-dessous. </w:t>
      </w:r>
    </w:p>
    <w:p w14:paraId="2CA3CAA4" w14:textId="77777777" w:rsidR="000D5862" w:rsidRPr="00F748F6" w:rsidRDefault="000D5862" w:rsidP="000D5862">
      <w:r>
        <w:t xml:space="preserve">Lire les différentes </w:t>
      </w:r>
      <w:r w:rsidR="00F748F6">
        <w:t>phrases lacunaires</w:t>
      </w:r>
      <w:r>
        <w:t>. S’assurer que le lexique est bien compris</w:t>
      </w:r>
      <w:r w:rsidRPr="001B16AA">
        <w:t>.</w:t>
      </w:r>
      <w:r>
        <w:t xml:space="preserve"> Diffuser l’épisode, depuis </w:t>
      </w:r>
      <w:r w:rsidR="00F748F6">
        <w:t>00’3</w:t>
      </w:r>
      <w:r w:rsidR="00666185">
        <w:t>4</w:t>
      </w:r>
      <w:r>
        <w:t xml:space="preserve"> </w:t>
      </w:r>
      <w:r w:rsidRPr="00666185">
        <w:t>jusqu’à 0</w:t>
      </w:r>
      <w:r w:rsidR="00F748F6" w:rsidRPr="00666185">
        <w:t>1</w:t>
      </w:r>
      <w:r w:rsidRPr="00666185">
        <w:t>’</w:t>
      </w:r>
      <w:r w:rsidR="00666185" w:rsidRPr="00666185">
        <w:t>16</w:t>
      </w:r>
      <w:r w:rsidRPr="00666185">
        <w:t xml:space="preserve">, </w:t>
      </w:r>
      <w:r w:rsidRPr="00666185">
        <w:rPr>
          <w:u w:val="single"/>
        </w:rPr>
        <w:t>avec</w:t>
      </w:r>
      <w:r w:rsidRPr="00D14C3C">
        <w:rPr>
          <w:u w:val="single"/>
        </w:rPr>
        <w:t xml:space="preserve"> le son</w:t>
      </w:r>
      <w:r>
        <w:t xml:space="preserve">, une ou deux fois et avec des pauses si </w:t>
      </w:r>
      <w:r w:rsidR="00392A35">
        <w:t>besoin est</w:t>
      </w:r>
      <w:r>
        <w:t>. Encore une fois, laisser le temps aux</w:t>
      </w:r>
      <w:r w:rsidRPr="004F755F">
        <w:rPr>
          <w:szCs w:val="20"/>
        </w:rPr>
        <w:t xml:space="preserve"> </w:t>
      </w:r>
      <w:proofErr w:type="spellStart"/>
      <w:r w:rsidRPr="004F755F">
        <w:rPr>
          <w:szCs w:val="20"/>
        </w:rPr>
        <w:t>apprenant·e·s</w:t>
      </w:r>
      <w:proofErr w:type="spellEnd"/>
      <w:r w:rsidRPr="004F755F">
        <w:rPr>
          <w:szCs w:val="20"/>
        </w:rPr>
        <w:t xml:space="preserve"> de </w:t>
      </w:r>
      <w:r>
        <w:rPr>
          <w:szCs w:val="20"/>
        </w:rPr>
        <w:t>comparer leurs réponses. Rediffuser l’extrait en cas de difficulté.</w:t>
      </w:r>
    </w:p>
    <w:p w14:paraId="22A1B545" w14:textId="77777777" w:rsidR="000D5862" w:rsidRDefault="000D5862" w:rsidP="000D5862">
      <w:r>
        <w:t>Mettre en commun</w:t>
      </w:r>
      <w:r w:rsidR="00392A35">
        <w:t xml:space="preserve"> en grand groupe</w:t>
      </w:r>
      <w:r>
        <w:t xml:space="preserve">. </w:t>
      </w:r>
      <w:r w:rsidR="00805751">
        <w:t>N</w:t>
      </w:r>
      <w:r>
        <w:t>oter les informations au tableau.</w:t>
      </w:r>
    </w:p>
    <w:p w14:paraId="30B3DAAE" w14:textId="77777777" w:rsidR="000D5862" w:rsidRDefault="000D5862" w:rsidP="000D5862">
      <w:pPr>
        <w:shd w:val="clear" w:color="auto" w:fill="FFFFFF"/>
        <w:ind w:left="142"/>
        <w:rPr>
          <w:rFonts w:eastAsia="Times New Roman" w:cs="Tahoma"/>
          <w:color w:val="000000" w:themeColor="text1"/>
          <w:lang w:eastAsia="fr-FR"/>
        </w:rPr>
      </w:pPr>
    </w:p>
    <w:p w14:paraId="7ED90B0A" w14:textId="77777777" w:rsidR="000D5862" w:rsidRDefault="000D5862" w:rsidP="00AF1452">
      <w:pPr>
        <w:rPr>
          <w:b/>
          <w:sz w:val="18"/>
          <w:szCs w:val="18"/>
        </w:rPr>
      </w:pPr>
      <w:r w:rsidRPr="008E5E44">
        <w:rPr>
          <w:b/>
          <w:sz w:val="18"/>
          <w:szCs w:val="18"/>
        </w:rPr>
        <w:t>Pistes de correction / Corrigés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2835"/>
        <w:gridCol w:w="3568"/>
      </w:tblGrid>
      <w:tr w:rsidR="00F748F6" w:rsidRPr="00671A19" w14:paraId="1DFF0EA5" w14:textId="77777777" w:rsidTr="00392A35">
        <w:tc>
          <w:tcPr>
            <w:tcW w:w="3369" w:type="dxa"/>
          </w:tcPr>
          <w:p w14:paraId="678989EC" w14:textId="77777777" w:rsidR="00F748F6" w:rsidRPr="00F748F6" w:rsidRDefault="007973AA" w:rsidP="00AF1452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1. </w:t>
            </w:r>
            <w:r w:rsidR="00F748F6" w:rsidRPr="00F748F6">
              <w:rPr>
                <w:b/>
                <w:bCs/>
                <w:sz w:val="18"/>
                <w:szCs w:val="18"/>
              </w:rPr>
              <w:t>Pourquoi </w:t>
            </w:r>
            <w:r>
              <w:rPr>
                <w:b/>
                <w:bCs/>
                <w:sz w:val="18"/>
                <w:szCs w:val="18"/>
              </w:rPr>
              <w:t xml:space="preserve">se confine-t-on </w:t>
            </w:r>
            <w:r w:rsidR="00F748F6" w:rsidRPr="00F748F6">
              <w:rPr>
                <w:b/>
                <w:bCs/>
                <w:sz w:val="18"/>
                <w:szCs w:val="18"/>
              </w:rPr>
              <w:t>?</w:t>
            </w:r>
          </w:p>
          <w:p w14:paraId="227D165A" w14:textId="77777777" w:rsidR="00F748F6" w:rsidRPr="00F748F6" w:rsidRDefault="00F748F6" w:rsidP="00AF1452">
            <w:pPr>
              <w:rPr>
                <w:b/>
                <w:bCs/>
                <w:color w:val="BFBFBF" w:themeColor="background1" w:themeShade="BF"/>
                <w:sz w:val="18"/>
                <w:szCs w:val="18"/>
              </w:rPr>
            </w:pPr>
            <w:r w:rsidRPr="00F748F6">
              <w:rPr>
                <w:sz w:val="18"/>
                <w:szCs w:val="18"/>
              </w:rPr>
              <w:t xml:space="preserve">On se confine pour </w:t>
            </w:r>
            <w:r>
              <w:rPr>
                <w:b/>
                <w:bCs/>
                <w:sz w:val="18"/>
                <w:szCs w:val="18"/>
              </w:rPr>
              <w:t xml:space="preserve">se protéger </w:t>
            </w:r>
            <w:r w:rsidRPr="00F748F6">
              <w:rPr>
                <w:sz w:val="18"/>
                <w:szCs w:val="18"/>
              </w:rPr>
              <w:t xml:space="preserve">: soi et </w:t>
            </w:r>
            <w:r>
              <w:rPr>
                <w:b/>
                <w:bCs/>
                <w:sz w:val="18"/>
                <w:szCs w:val="18"/>
              </w:rPr>
              <w:t>les autres.</w:t>
            </w:r>
          </w:p>
        </w:tc>
        <w:tc>
          <w:tcPr>
            <w:tcW w:w="2835" w:type="dxa"/>
          </w:tcPr>
          <w:p w14:paraId="33CF3896" w14:textId="77777777" w:rsidR="00F748F6" w:rsidRPr="00F748F6" w:rsidRDefault="00F748F6" w:rsidP="00AF1452">
            <w:pPr>
              <w:rPr>
                <w:sz w:val="18"/>
                <w:szCs w:val="18"/>
              </w:rPr>
            </w:pPr>
            <w:r w:rsidRPr="00F748F6">
              <w:rPr>
                <w:noProof/>
                <w:color w:val="FFFFFF" w:themeColor="background1"/>
                <w:sz w:val="18"/>
                <w:szCs w:val="1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47EAC5D2" wp14:editId="14B3E335">
                      <wp:simplePos x="0" y="0"/>
                      <wp:positionH relativeFrom="column">
                        <wp:posOffset>-224155</wp:posOffset>
                      </wp:positionH>
                      <wp:positionV relativeFrom="paragraph">
                        <wp:posOffset>475615</wp:posOffset>
                      </wp:positionV>
                      <wp:extent cx="508000" cy="488950"/>
                      <wp:effectExtent l="38100" t="38100" r="25400" b="25400"/>
                      <wp:wrapNone/>
                      <wp:docPr id="12" name="Connecteur droit avec flèch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08000" cy="4889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B445B3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2" o:spid="_x0000_s1026" type="#_x0000_t32" style="position:absolute;margin-left:-17.65pt;margin-top:37.45pt;width:40pt;height:38.5pt;flip:x y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" strokecolor="#4579b8 [3044]">
                      <v:stroke endarrow="block"/>
                    </v:shape>
                  </w:pict>
                </mc:Fallback>
              </mc:AlternateContent>
            </w:r>
            <w:r w:rsidRPr="00F748F6">
              <w:rPr>
                <w:noProof/>
                <w:color w:val="FFFFFF" w:themeColor="background1"/>
                <w:sz w:val="18"/>
                <w:szCs w:val="1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54201A88" wp14:editId="6EA6A8AC">
                      <wp:simplePos x="0" y="0"/>
                      <wp:positionH relativeFrom="column">
                        <wp:posOffset>1407795</wp:posOffset>
                      </wp:positionH>
                      <wp:positionV relativeFrom="paragraph">
                        <wp:posOffset>737870</wp:posOffset>
                      </wp:positionV>
                      <wp:extent cx="304800" cy="412750"/>
                      <wp:effectExtent l="0" t="38100" r="57150" b="25400"/>
                      <wp:wrapNone/>
                      <wp:docPr id="8" name="Connecteur droit avec flèch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04800" cy="4127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40A51D" id="Connecteur droit avec flèche 8" o:spid="_x0000_s1026" type="#_x0000_t32" style="position:absolute;margin-left:110.85pt;margin-top:58.1pt;width:24pt;height:32.5pt;flip: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" strokecolor="#4579b8 [3044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568" w:type="dxa"/>
          </w:tcPr>
          <w:p w14:paraId="2FBAADAE" w14:textId="77777777" w:rsidR="00F748F6" w:rsidRPr="00F748F6" w:rsidRDefault="007973AA" w:rsidP="00AF1452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3. </w:t>
            </w:r>
            <w:r w:rsidR="00F748F6" w:rsidRPr="00F748F6">
              <w:rPr>
                <w:b/>
                <w:bCs/>
                <w:sz w:val="18"/>
                <w:szCs w:val="18"/>
              </w:rPr>
              <w:t>Quelle est l’origine du mot ?</w:t>
            </w:r>
          </w:p>
          <w:p w14:paraId="27A5C83A" w14:textId="77777777" w:rsidR="00F748F6" w:rsidRPr="00F748F6" w:rsidRDefault="00F748F6" w:rsidP="00AF1452">
            <w:pPr>
              <w:rPr>
                <w:sz w:val="18"/>
                <w:szCs w:val="18"/>
              </w:rPr>
            </w:pPr>
            <w:r w:rsidRPr="00F748F6">
              <w:rPr>
                <w:rFonts w:cs="Tahoma"/>
                <w:sz w:val="18"/>
                <w:szCs w:val="18"/>
              </w:rPr>
              <w:t>Il vient du</w:t>
            </w:r>
            <w:r w:rsidR="00805751">
              <w:rPr>
                <w:rFonts w:cs="Tahoma"/>
                <w:sz w:val="18"/>
                <w:szCs w:val="18"/>
              </w:rPr>
              <w:t xml:space="preserve"> </w:t>
            </w:r>
            <w:r w:rsidR="00805751">
              <w:rPr>
                <w:rFonts w:cs="Tahoma"/>
                <w:b/>
                <w:bCs/>
                <w:sz w:val="18"/>
                <w:szCs w:val="18"/>
              </w:rPr>
              <w:t>latin</w:t>
            </w:r>
            <w:r w:rsidRPr="00F748F6">
              <w:rPr>
                <w:rFonts w:cs="Tahoma"/>
                <w:sz w:val="18"/>
                <w:szCs w:val="18"/>
              </w:rPr>
              <w:t xml:space="preserve">, </w:t>
            </w:r>
            <w:proofErr w:type="spellStart"/>
            <w:r w:rsidRPr="00F748F6">
              <w:rPr>
                <w:rFonts w:eastAsia="Times New Roman" w:cs="Tahoma"/>
                <w:i/>
                <w:iCs/>
                <w:color w:val="000000" w:themeColor="text1"/>
                <w:sz w:val="18"/>
                <w:szCs w:val="18"/>
                <w:lang w:eastAsia="fr-FR"/>
              </w:rPr>
              <w:t>confinis</w:t>
            </w:r>
            <w:proofErr w:type="spellEnd"/>
            <w:r w:rsidRPr="00F748F6">
              <w:rPr>
                <w:rFonts w:eastAsia="Times New Roman" w:cs="Tahoma"/>
                <w:color w:val="000000" w:themeColor="text1"/>
                <w:sz w:val="18"/>
                <w:szCs w:val="18"/>
                <w:lang w:eastAsia="fr-FR"/>
              </w:rPr>
              <w:t xml:space="preserve"> « contigu, </w:t>
            </w:r>
            <w:r w:rsidR="00805751">
              <w:rPr>
                <w:rFonts w:eastAsia="Times New Roman" w:cs="Tahoma"/>
                <w:b/>
                <w:bCs/>
                <w:color w:val="000000" w:themeColor="text1"/>
                <w:sz w:val="18"/>
                <w:szCs w:val="18"/>
                <w:lang w:eastAsia="fr-FR"/>
              </w:rPr>
              <w:t>voisin</w:t>
            </w:r>
            <w:r w:rsidRPr="00F748F6">
              <w:rPr>
                <w:rFonts w:eastAsia="Times New Roman" w:cs="Tahoma"/>
                <w:color w:val="000000" w:themeColor="text1"/>
                <w:sz w:val="18"/>
                <w:szCs w:val="18"/>
                <w:lang w:eastAsia="fr-FR"/>
              </w:rPr>
              <w:t xml:space="preserve"> ». Et le </w:t>
            </w:r>
            <w:proofErr w:type="spellStart"/>
            <w:r w:rsidRPr="00F748F6">
              <w:rPr>
                <w:rFonts w:eastAsia="Times New Roman" w:cs="Tahoma"/>
                <w:i/>
                <w:iCs/>
                <w:color w:val="000000" w:themeColor="text1"/>
                <w:sz w:val="18"/>
                <w:szCs w:val="18"/>
                <w:lang w:eastAsia="fr-FR"/>
              </w:rPr>
              <w:t>confinium</w:t>
            </w:r>
            <w:proofErr w:type="spellEnd"/>
            <w:r w:rsidRPr="00F748F6">
              <w:rPr>
                <w:rFonts w:eastAsia="Times New Roman" w:cs="Tahoma"/>
                <w:color w:val="000000" w:themeColor="text1"/>
                <w:sz w:val="18"/>
                <w:szCs w:val="18"/>
                <w:lang w:eastAsia="fr-FR"/>
              </w:rPr>
              <w:t xml:space="preserve"> « limite commune à des terres, des champs, renvoie au « </w:t>
            </w:r>
            <w:r w:rsidR="00805751">
              <w:rPr>
                <w:rFonts w:eastAsia="Times New Roman" w:cs="Tahoma"/>
                <w:b/>
                <w:bCs/>
                <w:color w:val="000000" w:themeColor="text1"/>
                <w:sz w:val="18"/>
                <w:szCs w:val="18"/>
                <w:lang w:eastAsia="fr-FR"/>
              </w:rPr>
              <w:t>voisinage</w:t>
            </w:r>
            <w:r w:rsidRPr="00F748F6">
              <w:rPr>
                <w:rFonts w:eastAsia="Times New Roman" w:cs="Tahoma"/>
                <w:color w:val="000000" w:themeColor="text1"/>
                <w:sz w:val="18"/>
                <w:szCs w:val="18"/>
                <w:lang w:eastAsia="fr-FR"/>
              </w:rPr>
              <w:t> ».</w:t>
            </w:r>
          </w:p>
        </w:tc>
      </w:tr>
      <w:tr w:rsidR="00F748F6" w14:paraId="6E08B411" w14:textId="77777777" w:rsidTr="00392A35">
        <w:tc>
          <w:tcPr>
            <w:tcW w:w="3369" w:type="dxa"/>
          </w:tcPr>
          <w:p w14:paraId="5CE1A4E9" w14:textId="77777777" w:rsidR="00F748F6" w:rsidRPr="00F748F6" w:rsidRDefault="00F748F6" w:rsidP="00AF1452">
            <w:pPr>
              <w:rPr>
                <w:sz w:val="18"/>
                <w:szCs w:val="18"/>
              </w:rPr>
            </w:pPr>
            <w:r w:rsidRPr="00F748F6">
              <w:rPr>
                <w:noProof/>
                <w:sz w:val="18"/>
                <w:szCs w:val="1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AA1C373" wp14:editId="7AD3DB14">
                      <wp:simplePos x="0" y="0"/>
                      <wp:positionH relativeFrom="column">
                        <wp:posOffset>1902460</wp:posOffset>
                      </wp:positionH>
                      <wp:positionV relativeFrom="paragraph">
                        <wp:posOffset>1223010</wp:posOffset>
                      </wp:positionV>
                      <wp:extent cx="292100" cy="209550"/>
                      <wp:effectExtent l="38100" t="0" r="31750" b="57150"/>
                      <wp:wrapNone/>
                      <wp:docPr id="9" name="Connecteur droit avec flèch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92100" cy="20955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F3D3DB1" id="Connecteur droit avec flèche 9" o:spid="_x0000_s1026" type="#_x0000_t32" style="position:absolute;margin-left:149.8pt;margin-top:96.3pt;width:23pt;height:16.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" strokecolor="#4579b8 [3044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2835" w:type="dxa"/>
          </w:tcPr>
          <w:p w14:paraId="578057BC" w14:textId="2F36353A" w:rsidR="00F748F6" w:rsidRPr="00F748F6" w:rsidRDefault="00AF1452" w:rsidP="00AF1452">
            <w:pPr>
              <w:jc w:val="center"/>
              <w:rPr>
                <w:rFonts w:cs="Tahoma"/>
                <w:b/>
                <w:bCs/>
                <w:color w:val="0C0D0D"/>
                <w:sz w:val="18"/>
                <w:szCs w:val="18"/>
                <w:bdr w:val="none" w:sz="0" w:space="0" w:color="auto" w:frame="1"/>
              </w:rPr>
            </w:pPr>
            <w:r w:rsidRPr="00F748F6">
              <w:rPr>
                <w:noProof/>
                <w:sz w:val="18"/>
                <w:szCs w:val="18"/>
                <w:lang w:eastAsia="fr-FR"/>
              </w:rPr>
              <w:drawing>
                <wp:anchor distT="0" distB="0" distL="114300" distR="114300" simplePos="0" relativeHeight="251663360" behindDoc="0" locked="0" layoutInCell="1" allowOverlap="1" wp14:anchorId="4DA4B98D" wp14:editId="5DBBD9F3">
                  <wp:simplePos x="0" y="0"/>
                  <wp:positionH relativeFrom="margin">
                    <wp:posOffset>93345</wp:posOffset>
                  </wp:positionH>
                  <wp:positionV relativeFrom="margin">
                    <wp:posOffset>191770</wp:posOffset>
                  </wp:positionV>
                  <wp:extent cx="1442720" cy="995045"/>
                  <wp:effectExtent l="0" t="0" r="5080" b="0"/>
                  <wp:wrapSquare wrapText="bothSides"/>
                  <wp:docPr id="13" name="Image 13" descr="Herbe et clôture en bois - clipart vectoriel de Clôture libre de droi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oom-image" descr="Herbe et clôture en bois - clipart vectoriel de Clôture libre de droi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995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748F6" w:rsidRPr="00F748F6">
              <w:rPr>
                <w:rFonts w:cs="Tahoma"/>
                <w:b/>
                <w:bCs/>
                <w:color w:val="0C0D0D"/>
                <w:sz w:val="18"/>
                <w:szCs w:val="18"/>
                <w:bdr w:val="none" w:sz="0" w:space="0" w:color="auto" w:frame="1"/>
              </w:rPr>
              <w:t xml:space="preserve">Confinement </w:t>
            </w:r>
          </w:p>
          <w:p w14:paraId="71B2A002" w14:textId="6725239B" w:rsidR="00F748F6" w:rsidRPr="00F748F6" w:rsidRDefault="00F748F6" w:rsidP="00AF1452">
            <w:pPr>
              <w:jc w:val="center"/>
              <w:rPr>
                <w:rFonts w:cs="Tahoma"/>
                <w:color w:val="0C0D0D"/>
                <w:sz w:val="18"/>
                <w:szCs w:val="18"/>
                <w:bdr w:val="none" w:sz="0" w:space="0" w:color="auto" w:frame="1"/>
              </w:rPr>
            </w:pPr>
            <w:r w:rsidRPr="00F748F6">
              <w:rPr>
                <w:rFonts w:cs="Tahoma"/>
                <w:noProof/>
                <w:color w:val="0C0D0D"/>
                <w:sz w:val="18"/>
                <w:szCs w:val="1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7A4FB3D" wp14:editId="4F473158">
                      <wp:simplePos x="0" y="0"/>
                      <wp:positionH relativeFrom="column">
                        <wp:posOffset>1623695</wp:posOffset>
                      </wp:positionH>
                      <wp:positionV relativeFrom="paragraph">
                        <wp:posOffset>1052830</wp:posOffset>
                      </wp:positionV>
                      <wp:extent cx="361950" cy="190500"/>
                      <wp:effectExtent l="0" t="0" r="76200" b="57150"/>
                      <wp:wrapNone/>
                      <wp:docPr id="14" name="Connecteur droit avec flèch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61950" cy="1905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19B8D26" id="Connecteur droit avec flèche 14" o:spid="_x0000_s1026" type="#_x0000_t32" style="position:absolute;margin-left:127.85pt;margin-top:82.9pt;width:28.5pt;height: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" strokecolor="#4579b8 [3044]">
                      <v:stroke endarrow="block"/>
                    </v:shape>
                  </w:pict>
                </mc:Fallback>
              </mc:AlternateContent>
            </w:r>
          </w:p>
        </w:tc>
        <w:tc>
          <w:tcPr>
            <w:tcW w:w="3568" w:type="dxa"/>
          </w:tcPr>
          <w:p w14:paraId="6CB16F53" w14:textId="77777777" w:rsidR="00F748F6" w:rsidRPr="00F748F6" w:rsidRDefault="00F748F6" w:rsidP="00AF1452">
            <w:pPr>
              <w:rPr>
                <w:sz w:val="18"/>
                <w:szCs w:val="18"/>
              </w:rPr>
            </w:pPr>
          </w:p>
        </w:tc>
      </w:tr>
      <w:tr w:rsidR="00F748F6" w:rsidRPr="00550E5A" w14:paraId="486E7F9E" w14:textId="77777777" w:rsidTr="00392A35">
        <w:tc>
          <w:tcPr>
            <w:tcW w:w="3369" w:type="dxa"/>
          </w:tcPr>
          <w:p w14:paraId="5EF0E630" w14:textId="77777777" w:rsidR="00F748F6" w:rsidRPr="00F748F6" w:rsidRDefault="007973AA" w:rsidP="00AF1452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2. </w:t>
            </w:r>
            <w:r w:rsidR="00F748F6" w:rsidRPr="00F748F6">
              <w:rPr>
                <w:b/>
                <w:bCs/>
                <w:sz w:val="18"/>
                <w:szCs w:val="18"/>
              </w:rPr>
              <w:t>Qu’est-ce qui nous menace ?</w:t>
            </w:r>
          </w:p>
          <w:p w14:paraId="5ABB9C92" w14:textId="77777777" w:rsidR="00F748F6" w:rsidRPr="00F748F6" w:rsidRDefault="00F748F6" w:rsidP="00AF1452">
            <w:pPr>
              <w:rPr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La p</w:t>
            </w:r>
            <w:r w:rsidR="00805751">
              <w:rPr>
                <w:b/>
                <w:bCs/>
                <w:sz w:val="18"/>
                <w:szCs w:val="18"/>
              </w:rPr>
              <w:t>ropagation</w:t>
            </w:r>
            <w:r w:rsidRPr="00F748F6">
              <w:rPr>
                <w:sz w:val="18"/>
                <w:szCs w:val="18"/>
              </w:rPr>
              <w:t xml:space="preserve"> du coronavirus. </w:t>
            </w:r>
          </w:p>
        </w:tc>
        <w:tc>
          <w:tcPr>
            <w:tcW w:w="2835" w:type="dxa"/>
          </w:tcPr>
          <w:p w14:paraId="6A7284C6" w14:textId="77777777" w:rsidR="00F748F6" w:rsidRPr="00F748F6" w:rsidRDefault="00F748F6" w:rsidP="00AF1452">
            <w:pPr>
              <w:rPr>
                <w:sz w:val="18"/>
                <w:szCs w:val="18"/>
              </w:rPr>
            </w:pPr>
          </w:p>
        </w:tc>
        <w:tc>
          <w:tcPr>
            <w:tcW w:w="3568" w:type="dxa"/>
          </w:tcPr>
          <w:p w14:paraId="465C83CF" w14:textId="77777777" w:rsidR="00F748F6" w:rsidRPr="00F748F6" w:rsidRDefault="007973AA" w:rsidP="00AF1452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4. </w:t>
            </w:r>
            <w:r w:rsidR="00F748F6" w:rsidRPr="00F748F6">
              <w:rPr>
                <w:b/>
                <w:bCs/>
                <w:sz w:val="18"/>
                <w:szCs w:val="18"/>
              </w:rPr>
              <w:t>Les confins, c’est quoi ?</w:t>
            </w:r>
          </w:p>
          <w:p w14:paraId="66397AE8" w14:textId="77777777" w:rsidR="00F748F6" w:rsidRPr="00805751" w:rsidRDefault="00F748F6" w:rsidP="00AF1452">
            <w:pPr>
              <w:rPr>
                <w:b/>
                <w:bCs/>
                <w:color w:val="BFBFBF" w:themeColor="background1" w:themeShade="BF"/>
                <w:sz w:val="18"/>
                <w:szCs w:val="18"/>
              </w:rPr>
            </w:pPr>
            <w:r w:rsidRPr="00F748F6">
              <w:rPr>
                <w:sz w:val="18"/>
                <w:szCs w:val="18"/>
              </w:rPr>
              <w:t xml:space="preserve">Ce sont des limites, </w:t>
            </w:r>
            <w:r w:rsidR="00805751">
              <w:rPr>
                <w:b/>
                <w:bCs/>
                <w:sz w:val="18"/>
                <w:szCs w:val="18"/>
              </w:rPr>
              <w:t>des frontières</w:t>
            </w:r>
            <w:r w:rsidR="00C55847">
              <w:rPr>
                <w:b/>
                <w:bCs/>
                <w:sz w:val="18"/>
                <w:szCs w:val="18"/>
              </w:rPr>
              <w:t>,</w:t>
            </w:r>
          </w:p>
          <w:p w14:paraId="462D06E6" w14:textId="77777777" w:rsidR="00F748F6" w:rsidRPr="00F748F6" w:rsidRDefault="00F748F6" w:rsidP="00AF1452">
            <w:pPr>
              <w:rPr>
                <w:sz w:val="18"/>
                <w:szCs w:val="18"/>
              </w:rPr>
            </w:pPr>
            <w:r w:rsidRPr="00F748F6">
              <w:rPr>
                <w:sz w:val="18"/>
                <w:szCs w:val="18"/>
              </w:rPr>
              <w:t>mais aussi des points de contact entre moi et</w:t>
            </w:r>
            <w:r w:rsidR="00805751">
              <w:rPr>
                <w:sz w:val="18"/>
                <w:szCs w:val="18"/>
              </w:rPr>
              <w:t xml:space="preserve"> </w:t>
            </w:r>
            <w:r w:rsidR="00805751" w:rsidRPr="00805751">
              <w:rPr>
                <w:b/>
                <w:bCs/>
                <w:sz w:val="18"/>
                <w:szCs w:val="18"/>
              </w:rPr>
              <w:t>les autres</w:t>
            </w:r>
            <w:r w:rsidRPr="00F748F6">
              <w:rPr>
                <w:sz w:val="18"/>
                <w:szCs w:val="18"/>
              </w:rPr>
              <w:t xml:space="preserve">. Je dois prendre en compte ce qu’il y a de </w:t>
            </w:r>
            <w:r w:rsidR="00805751">
              <w:rPr>
                <w:b/>
                <w:bCs/>
                <w:sz w:val="18"/>
                <w:szCs w:val="18"/>
              </w:rPr>
              <w:t>l’autre côté</w:t>
            </w:r>
            <w:r w:rsidRPr="00F748F6">
              <w:rPr>
                <w:color w:val="BFBFBF" w:themeColor="background1" w:themeShade="BF"/>
                <w:sz w:val="18"/>
                <w:szCs w:val="18"/>
              </w:rPr>
              <w:t xml:space="preserve"> </w:t>
            </w:r>
            <w:r w:rsidRPr="00F748F6">
              <w:rPr>
                <w:sz w:val="18"/>
                <w:szCs w:val="18"/>
              </w:rPr>
              <w:t xml:space="preserve">de la barrière. </w:t>
            </w:r>
          </w:p>
        </w:tc>
      </w:tr>
    </w:tbl>
    <w:p w14:paraId="5222B6F9" w14:textId="77777777" w:rsidR="004D313F" w:rsidRDefault="004D313F" w:rsidP="00805751">
      <w:pPr>
        <w:pStyle w:val="Titre3"/>
        <w:numPr>
          <w:ilvl w:val="0"/>
          <w:numId w:val="0"/>
        </w:numPr>
      </w:pPr>
    </w:p>
    <w:p w14:paraId="18D261D9" w14:textId="77777777" w:rsidR="00F042E0" w:rsidRDefault="00F042E0" w:rsidP="00F042E0">
      <w:pPr>
        <w:pStyle w:val="Titre3"/>
        <w:ind w:left="113"/>
      </w:pPr>
      <w:bookmarkStart w:id="12" w:name="_Toc38294594"/>
      <w:r>
        <w:t>Comp</w:t>
      </w:r>
      <w:r w:rsidR="00DA6F29">
        <w:t xml:space="preserve">rendre </w:t>
      </w:r>
      <w:r w:rsidR="00575905">
        <w:t>d</w:t>
      </w:r>
      <w:r w:rsidR="00DA6F29">
        <w:t xml:space="preserve">es informations </w:t>
      </w:r>
      <w:r w:rsidR="00575905">
        <w:t>mises en contraste</w:t>
      </w:r>
      <w:r>
        <w:t xml:space="preserve"> </w:t>
      </w:r>
      <w:r w:rsidR="00FA599B">
        <w:t xml:space="preserve">et la conclusion de la journaliste </w:t>
      </w:r>
      <w:r>
        <w:t xml:space="preserve">(activité </w:t>
      </w:r>
      <w:r w:rsidR="00805751">
        <w:t>3</w:t>
      </w:r>
      <w:r>
        <w:t>)</w:t>
      </w:r>
      <w:bookmarkEnd w:id="11"/>
      <w:bookmarkEnd w:id="12"/>
      <w:r>
        <w:t xml:space="preserve"> </w:t>
      </w:r>
      <w:r>
        <w:rPr>
          <w:color w:val="FF0000"/>
        </w:rPr>
        <w:t xml:space="preserve"> </w:t>
      </w:r>
    </w:p>
    <w:p w14:paraId="5A00912E" w14:textId="77777777" w:rsidR="00F042E0" w:rsidRDefault="00DA6F29" w:rsidP="00DA6F29">
      <w:pPr>
        <w:spacing w:after="120"/>
        <w:ind w:firstLine="113"/>
      </w:pPr>
      <w:r>
        <w:rPr>
          <w:rFonts w:eastAsia="Times New Roman"/>
          <w:b/>
          <w:color w:val="7F7F7F"/>
          <w:sz w:val="16"/>
        </w:rPr>
        <w:t>C</w:t>
      </w:r>
      <w:r w:rsidR="00F042E0" w:rsidRPr="00E21AA3">
        <w:rPr>
          <w:rFonts w:eastAsia="Times New Roman"/>
          <w:b/>
          <w:color w:val="7F7F7F"/>
          <w:sz w:val="16"/>
        </w:rPr>
        <w:t>ompréhension orale</w:t>
      </w:r>
      <w:r w:rsidR="00F042E0" w:rsidRPr="00416BE4">
        <w:rPr>
          <w:rFonts w:eastAsia="Times New Roman"/>
          <w:color w:val="7F7F7F"/>
          <w:sz w:val="16"/>
        </w:rPr>
        <w:t xml:space="preserve"> – binômes – 1</w:t>
      </w:r>
      <w:r w:rsidR="00F042E0">
        <w:rPr>
          <w:rFonts w:eastAsia="Times New Roman"/>
          <w:color w:val="7F7F7F"/>
          <w:sz w:val="16"/>
        </w:rPr>
        <w:t>5</w:t>
      </w:r>
      <w:r w:rsidR="00F042E0" w:rsidRPr="00416BE4">
        <w:rPr>
          <w:rFonts w:eastAsia="Times New Roman"/>
          <w:color w:val="7F7F7F"/>
          <w:sz w:val="16"/>
        </w:rPr>
        <w:t xml:space="preserve"> min (support</w:t>
      </w:r>
      <w:r w:rsidR="00F042E0">
        <w:rPr>
          <w:rFonts w:eastAsia="Times New Roman"/>
          <w:color w:val="7F7F7F"/>
          <w:sz w:val="16"/>
        </w:rPr>
        <w:t>s</w:t>
      </w:r>
      <w:r w:rsidR="00F042E0" w:rsidRPr="00416BE4">
        <w:rPr>
          <w:rFonts w:eastAsia="Times New Roman"/>
          <w:color w:val="7F7F7F"/>
          <w:sz w:val="16"/>
        </w:rPr>
        <w:t> : fiche apprenant</w:t>
      </w:r>
      <w:r w:rsidR="00F042E0">
        <w:rPr>
          <w:rFonts w:eastAsia="Times New Roman"/>
          <w:color w:val="7F7F7F"/>
          <w:sz w:val="16"/>
        </w:rPr>
        <w:t>, vidéo</w:t>
      </w:r>
      <w:r w:rsidR="00F042E0" w:rsidRPr="00416BE4">
        <w:rPr>
          <w:rFonts w:eastAsia="Times New Roman"/>
          <w:color w:val="7F7F7F"/>
          <w:sz w:val="16"/>
        </w:rPr>
        <w:t>)</w:t>
      </w:r>
    </w:p>
    <w:p w14:paraId="62CE7943" w14:textId="77777777" w:rsidR="00F042E0" w:rsidRPr="008F0274" w:rsidRDefault="00392A35" w:rsidP="00F042E0">
      <w:r w:rsidRPr="00F20B3E">
        <w:t xml:space="preserve">Reprendre </w:t>
      </w:r>
      <w:r w:rsidR="00F042E0" w:rsidRPr="00F20B3E">
        <w:t>la disposition en binômes.</w:t>
      </w:r>
      <w:r w:rsidR="00F042E0" w:rsidRPr="008F0274">
        <w:t xml:space="preserve"> </w:t>
      </w:r>
    </w:p>
    <w:p w14:paraId="260EDA3B" w14:textId="77777777" w:rsidR="005E071E" w:rsidRPr="005E071E" w:rsidRDefault="00F042E0" w:rsidP="005E071E">
      <w:pPr>
        <w:rPr>
          <w:i/>
        </w:rPr>
      </w:pPr>
      <w:r w:rsidRPr="005E071E">
        <w:rPr>
          <w:i/>
        </w:rPr>
        <w:t xml:space="preserve">Réalisez l’activité </w:t>
      </w:r>
      <w:r w:rsidR="00575905">
        <w:rPr>
          <w:i/>
        </w:rPr>
        <w:t>3</w:t>
      </w:r>
      <w:r w:rsidRPr="005E071E">
        <w:rPr>
          <w:i/>
        </w:rPr>
        <w:t xml:space="preserve"> : </w:t>
      </w:r>
      <w:r w:rsidR="00392A35">
        <w:rPr>
          <w:i/>
        </w:rPr>
        <w:t>être confinés en ville ou à la campagne, est-ce la même chose</w:t>
      </w:r>
      <w:r w:rsidR="005E071E" w:rsidRPr="005E071E">
        <w:rPr>
          <w:i/>
        </w:rPr>
        <w:t xml:space="preserve"> ? Écoutez le reportage. Dites si ces affirmations sont vraies ou fausses. </w:t>
      </w:r>
    </w:p>
    <w:p w14:paraId="22D6C993" w14:textId="77777777" w:rsidR="00DA6F29" w:rsidRDefault="00DA6F29" w:rsidP="00F042E0">
      <w:r>
        <w:t xml:space="preserve">Lire les différentes affirmations. S’assurer que le lexique est bien compris. </w:t>
      </w:r>
    </w:p>
    <w:p w14:paraId="24FFD276" w14:textId="77777777" w:rsidR="003B1DE7" w:rsidRDefault="00F042E0" w:rsidP="00F042E0">
      <w:pPr>
        <w:rPr>
          <w:szCs w:val="20"/>
        </w:rPr>
      </w:pPr>
      <w:r>
        <w:t xml:space="preserve">Diffuser </w:t>
      </w:r>
      <w:r w:rsidR="00C00E21">
        <w:t>l’épisode, de</w:t>
      </w:r>
      <w:r w:rsidR="009F45E4">
        <w:t xml:space="preserve">puis </w:t>
      </w:r>
      <w:r w:rsidR="00392A35">
        <w:t>01’</w:t>
      </w:r>
      <w:r w:rsidR="00666185">
        <w:t>17</w:t>
      </w:r>
      <w:r w:rsidR="009F45E4">
        <w:t xml:space="preserve"> jusqu’</w:t>
      </w:r>
      <w:r w:rsidR="00C00E21">
        <w:t xml:space="preserve">à </w:t>
      </w:r>
      <w:r w:rsidR="00392A35">
        <w:t>la fin</w:t>
      </w:r>
      <w:r w:rsidR="00C00E21">
        <w:t>,</w:t>
      </w:r>
      <w:r>
        <w:t xml:space="preserve"> </w:t>
      </w:r>
      <w:r w:rsidRPr="00D14C3C">
        <w:rPr>
          <w:u w:val="single"/>
        </w:rPr>
        <w:t>avec le son</w:t>
      </w:r>
      <w:r>
        <w:t>, une ou deux fois et avec des pauses si nécessaire. Encore une fois, laisser le temps aux</w:t>
      </w:r>
      <w:r w:rsidRPr="004F755F">
        <w:rPr>
          <w:szCs w:val="20"/>
        </w:rPr>
        <w:t xml:space="preserve"> </w:t>
      </w:r>
      <w:proofErr w:type="spellStart"/>
      <w:r w:rsidRPr="004F755F">
        <w:rPr>
          <w:szCs w:val="20"/>
        </w:rPr>
        <w:t>apprenant·e·s</w:t>
      </w:r>
      <w:proofErr w:type="spellEnd"/>
      <w:r w:rsidRPr="004F755F">
        <w:rPr>
          <w:szCs w:val="20"/>
        </w:rPr>
        <w:t xml:space="preserve"> de </w:t>
      </w:r>
      <w:r w:rsidR="003B1DE7">
        <w:rPr>
          <w:szCs w:val="20"/>
        </w:rPr>
        <w:t>comparer leurs réponses. Rediffuser l’extrait en cas de difficulté.</w:t>
      </w:r>
    </w:p>
    <w:p w14:paraId="0539CC57" w14:textId="77777777" w:rsidR="00F042E0" w:rsidRPr="009867FC" w:rsidRDefault="00F042E0" w:rsidP="00F042E0">
      <w:pPr>
        <w:rPr>
          <w:szCs w:val="20"/>
        </w:rPr>
      </w:pPr>
      <w:r>
        <w:t xml:space="preserve">Mettre en commun. </w:t>
      </w:r>
      <w:r w:rsidR="003B1DE7">
        <w:t>Rectifier ensemble les erreurs, noter les informations correctes au tableau.</w:t>
      </w:r>
      <w:r w:rsidR="009867FC">
        <w:t xml:space="preserve"> Enfin, </w:t>
      </w:r>
      <w:r w:rsidR="009867FC" w:rsidRPr="009867FC">
        <w:rPr>
          <w:szCs w:val="20"/>
        </w:rPr>
        <w:t xml:space="preserve">expliquer qu’être confiné (participe passé) veut dire que </w:t>
      </w:r>
      <w:r w:rsidR="009867FC" w:rsidRPr="009867FC">
        <w:rPr>
          <w:rFonts w:cs="Tahoma"/>
          <w:szCs w:val="20"/>
        </w:rPr>
        <w:t>quelqu’un nous force à rester chez nous.</w:t>
      </w:r>
      <w:r w:rsidR="009867FC">
        <w:rPr>
          <w:rFonts w:cs="Tahoma"/>
          <w:szCs w:val="20"/>
        </w:rPr>
        <w:t xml:space="preserve"> Et que se confiner </w:t>
      </w:r>
      <w:r w:rsidR="009C7734">
        <w:rPr>
          <w:rFonts w:cs="Tahoma"/>
          <w:szCs w:val="20"/>
        </w:rPr>
        <w:t xml:space="preserve">(verbe pronominal) </w:t>
      </w:r>
      <w:r w:rsidR="009867FC">
        <w:rPr>
          <w:rFonts w:cs="Tahoma"/>
          <w:szCs w:val="20"/>
        </w:rPr>
        <w:t xml:space="preserve">signifie que l’on choisit de rester librement chez soi. </w:t>
      </w:r>
    </w:p>
    <w:p w14:paraId="1560E66C" w14:textId="77777777" w:rsidR="00F042E0" w:rsidRDefault="00F042E0" w:rsidP="00F042E0"/>
    <w:p w14:paraId="41747548" w14:textId="77777777" w:rsidR="00392A35" w:rsidRDefault="00F042E0" w:rsidP="00392A35">
      <w:pPr>
        <w:rPr>
          <w:b/>
          <w:sz w:val="18"/>
          <w:szCs w:val="18"/>
        </w:rPr>
      </w:pPr>
      <w:r w:rsidRPr="008E5E44">
        <w:rPr>
          <w:b/>
          <w:sz w:val="18"/>
          <w:szCs w:val="18"/>
        </w:rPr>
        <w:lastRenderedPageBreak/>
        <w:t>Pistes de correction / Corrigés :</w:t>
      </w:r>
      <w:bookmarkStart w:id="13" w:name="_Toc1058934"/>
      <w:bookmarkStart w:id="14" w:name="_Toc12282094"/>
    </w:p>
    <w:tbl>
      <w:tblPr>
        <w:tblW w:w="10031" w:type="dxa"/>
        <w:tblBorders>
          <w:top w:val="single" w:sz="4" w:space="0" w:color="A6A6A6"/>
          <w:left w:val="single" w:sz="4" w:space="0" w:color="A6A6A6"/>
          <w:bottom w:val="single" w:sz="4" w:space="0" w:color="A6A6A6"/>
          <w:right w:val="single" w:sz="4" w:space="0" w:color="A6A6A6"/>
          <w:insideH w:val="single" w:sz="4" w:space="0" w:color="A6A6A6"/>
          <w:insideV w:val="single" w:sz="4" w:space="0" w:color="A6A6A6"/>
        </w:tblBorders>
        <w:tblLayout w:type="fixed"/>
        <w:tblLook w:val="01E0" w:firstRow="1" w:lastRow="1" w:firstColumn="1" w:lastColumn="1" w:noHBand="0" w:noVBand="0"/>
      </w:tblPr>
      <w:tblGrid>
        <w:gridCol w:w="8472"/>
        <w:gridCol w:w="708"/>
        <w:gridCol w:w="851"/>
      </w:tblGrid>
      <w:tr w:rsidR="00392A35" w:rsidRPr="006C3F40" w14:paraId="7FD0DECA" w14:textId="77777777" w:rsidTr="00392A35">
        <w:tc>
          <w:tcPr>
            <w:tcW w:w="8472" w:type="dxa"/>
            <w:tcBorders>
              <w:top w:val="nil"/>
              <w:left w:val="nil"/>
            </w:tcBorders>
          </w:tcPr>
          <w:p w14:paraId="2BC41FE7" w14:textId="77777777" w:rsidR="00B609A3" w:rsidRPr="00392A35" w:rsidRDefault="00B609A3" w:rsidP="00392A35">
            <w:pPr>
              <w:rPr>
                <w:rFonts w:cs="Tahoma"/>
                <w:sz w:val="18"/>
                <w:szCs w:val="18"/>
              </w:rPr>
            </w:pPr>
          </w:p>
        </w:tc>
        <w:tc>
          <w:tcPr>
            <w:tcW w:w="708" w:type="dxa"/>
          </w:tcPr>
          <w:p w14:paraId="1E08A51B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 w:rsidRPr="00392A35">
              <w:rPr>
                <w:rFonts w:cs="Tahoma"/>
                <w:b/>
                <w:bCs/>
                <w:sz w:val="18"/>
                <w:szCs w:val="18"/>
              </w:rPr>
              <w:t>Vrai</w:t>
            </w:r>
          </w:p>
        </w:tc>
        <w:tc>
          <w:tcPr>
            <w:tcW w:w="851" w:type="dxa"/>
          </w:tcPr>
          <w:p w14:paraId="4CB2BB86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 w:rsidRPr="00392A35">
              <w:rPr>
                <w:rFonts w:cs="Tahoma"/>
                <w:b/>
                <w:bCs/>
                <w:sz w:val="18"/>
                <w:szCs w:val="18"/>
              </w:rPr>
              <w:t>Faux</w:t>
            </w:r>
          </w:p>
        </w:tc>
      </w:tr>
      <w:tr w:rsidR="00392A35" w:rsidRPr="006C3F40" w14:paraId="4D0E6271" w14:textId="77777777" w:rsidTr="00392A35">
        <w:tc>
          <w:tcPr>
            <w:tcW w:w="8472" w:type="dxa"/>
          </w:tcPr>
          <w:p w14:paraId="0AFFE6CB" w14:textId="77777777" w:rsidR="00392A35" w:rsidRPr="00392A35" w:rsidRDefault="00392A35" w:rsidP="00392A35">
            <w:pPr>
              <w:rPr>
                <w:rFonts w:cs="Tahoma"/>
                <w:sz w:val="18"/>
                <w:szCs w:val="18"/>
              </w:rPr>
            </w:pPr>
            <w:r w:rsidRPr="00392A35">
              <w:rPr>
                <w:rFonts w:cs="Tahoma"/>
                <w:sz w:val="18"/>
                <w:szCs w:val="18"/>
              </w:rPr>
              <w:t>1. En ville, le confinement se limite aux quatre murs du logement.</w:t>
            </w:r>
          </w:p>
        </w:tc>
        <w:tc>
          <w:tcPr>
            <w:tcW w:w="708" w:type="dxa"/>
          </w:tcPr>
          <w:p w14:paraId="1645B385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851" w:type="dxa"/>
          </w:tcPr>
          <w:p w14:paraId="0B04AA85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</w:p>
        </w:tc>
      </w:tr>
      <w:tr w:rsidR="00392A35" w:rsidRPr="006C3F40" w14:paraId="42CB4FC9" w14:textId="77777777" w:rsidTr="00392A35">
        <w:tc>
          <w:tcPr>
            <w:tcW w:w="8472" w:type="dxa"/>
          </w:tcPr>
          <w:p w14:paraId="3BE376BF" w14:textId="77777777" w:rsidR="00392A35" w:rsidRPr="00392A35" w:rsidRDefault="00392A35" w:rsidP="00392A35">
            <w:pPr>
              <w:rPr>
                <w:rFonts w:cs="Tahoma"/>
                <w:sz w:val="18"/>
                <w:szCs w:val="18"/>
              </w:rPr>
            </w:pPr>
            <w:r w:rsidRPr="00392A35">
              <w:rPr>
                <w:rFonts w:cs="Tahoma"/>
                <w:sz w:val="18"/>
                <w:szCs w:val="18"/>
              </w:rPr>
              <w:t xml:space="preserve">2. </w:t>
            </w:r>
            <w:r w:rsidR="006254BE">
              <w:rPr>
                <w:rFonts w:cs="Tahoma"/>
                <w:sz w:val="18"/>
                <w:szCs w:val="18"/>
              </w:rPr>
              <w:t>En ville, c</w:t>
            </w:r>
            <w:r w:rsidRPr="00392A35">
              <w:rPr>
                <w:rFonts w:cs="Tahoma"/>
                <w:sz w:val="18"/>
                <w:szCs w:val="18"/>
              </w:rPr>
              <w:t>’est une expérience qui permet de r</w:t>
            </w:r>
            <w:r w:rsidR="006254BE">
              <w:rPr>
                <w:rFonts w:cs="Tahoma"/>
                <w:sz w:val="18"/>
                <w:szCs w:val="18"/>
              </w:rPr>
              <w:t>espirer</w:t>
            </w:r>
            <w:r w:rsidRPr="00392A35">
              <w:rPr>
                <w:rFonts w:cs="Tahoma"/>
                <w:sz w:val="18"/>
                <w:szCs w:val="18"/>
              </w:rPr>
              <w:t>, de s’évader</w:t>
            </w:r>
            <w:r w:rsidRPr="00392A35">
              <w:rPr>
                <w:sz w:val="18"/>
                <w:szCs w:val="18"/>
              </w:rPr>
              <w:t xml:space="preserve">. </w:t>
            </w:r>
            <w:r w:rsidR="008F6E7B">
              <w:rPr>
                <w:b/>
                <w:bCs/>
                <w:sz w:val="18"/>
                <w:szCs w:val="18"/>
              </w:rPr>
              <w:t>Non, c</w:t>
            </w:r>
            <w:r w:rsidRPr="00392A35">
              <w:rPr>
                <w:b/>
                <w:bCs/>
                <w:sz w:val="18"/>
                <w:szCs w:val="18"/>
              </w:rPr>
              <w:t>’est un resserrement violent des limites.</w:t>
            </w: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708" w:type="dxa"/>
          </w:tcPr>
          <w:p w14:paraId="204F543B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</w:p>
        </w:tc>
        <w:tc>
          <w:tcPr>
            <w:tcW w:w="851" w:type="dxa"/>
          </w:tcPr>
          <w:p w14:paraId="1E5F22EB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>x</w:t>
            </w:r>
          </w:p>
        </w:tc>
      </w:tr>
      <w:tr w:rsidR="00392A35" w:rsidRPr="006C3F40" w14:paraId="1855A6BC" w14:textId="77777777" w:rsidTr="00392A35">
        <w:tc>
          <w:tcPr>
            <w:tcW w:w="8472" w:type="dxa"/>
          </w:tcPr>
          <w:p w14:paraId="0CC0B7A0" w14:textId="77777777" w:rsidR="00392A35" w:rsidRPr="00392A35" w:rsidRDefault="00392A35" w:rsidP="00392A35">
            <w:pPr>
              <w:rPr>
                <w:rFonts w:cs="Tahoma"/>
                <w:sz w:val="18"/>
                <w:szCs w:val="18"/>
              </w:rPr>
            </w:pPr>
            <w:r w:rsidRPr="00392A35">
              <w:rPr>
                <w:rFonts w:cs="Tahoma"/>
                <w:sz w:val="18"/>
                <w:szCs w:val="18"/>
              </w:rPr>
              <w:t xml:space="preserve">3. </w:t>
            </w:r>
            <w:r w:rsidRPr="00392A35">
              <w:rPr>
                <w:sz w:val="18"/>
                <w:szCs w:val="18"/>
              </w:rPr>
              <w:t xml:space="preserve">Si on habite à la campagne, </w:t>
            </w:r>
            <w:r w:rsidR="008F6E7B">
              <w:rPr>
                <w:sz w:val="18"/>
                <w:szCs w:val="18"/>
              </w:rPr>
              <w:t xml:space="preserve">on est aussi limité qu’à la ville. Ça ne change rien. </w:t>
            </w:r>
            <w:r w:rsidR="008F6E7B" w:rsidRPr="008F6E7B">
              <w:rPr>
                <w:b/>
                <w:bCs/>
                <w:sz w:val="18"/>
                <w:szCs w:val="18"/>
              </w:rPr>
              <w:t>Non, l</w:t>
            </w:r>
            <w:r w:rsidRPr="008F6E7B">
              <w:rPr>
                <w:b/>
                <w:bCs/>
                <w:sz w:val="18"/>
                <w:szCs w:val="18"/>
              </w:rPr>
              <w:t>es limites se situent au bout du jardin, des bois, des terres qui entourent la maison.</w:t>
            </w:r>
          </w:p>
        </w:tc>
        <w:tc>
          <w:tcPr>
            <w:tcW w:w="708" w:type="dxa"/>
          </w:tcPr>
          <w:p w14:paraId="5851344A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</w:p>
        </w:tc>
        <w:tc>
          <w:tcPr>
            <w:tcW w:w="851" w:type="dxa"/>
          </w:tcPr>
          <w:p w14:paraId="3E4FD971" w14:textId="77777777" w:rsidR="00392A35" w:rsidRPr="00392A35" w:rsidRDefault="008F6E7B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>x</w:t>
            </w:r>
          </w:p>
        </w:tc>
      </w:tr>
      <w:tr w:rsidR="00392A35" w:rsidRPr="006C3F40" w14:paraId="0D643762" w14:textId="77777777" w:rsidTr="00392A35">
        <w:tc>
          <w:tcPr>
            <w:tcW w:w="8472" w:type="dxa"/>
          </w:tcPr>
          <w:p w14:paraId="28EA363E" w14:textId="77777777" w:rsidR="00392A35" w:rsidRPr="00392A35" w:rsidRDefault="00392A35" w:rsidP="00392A35">
            <w:pPr>
              <w:rPr>
                <w:rFonts w:cs="Tahoma"/>
                <w:i/>
                <w:sz w:val="18"/>
                <w:szCs w:val="18"/>
              </w:rPr>
            </w:pPr>
            <w:r w:rsidRPr="00392A35">
              <w:rPr>
                <w:rFonts w:cs="Tahoma"/>
                <w:sz w:val="18"/>
                <w:szCs w:val="18"/>
              </w:rPr>
              <w:t>4.</w:t>
            </w:r>
            <w:r w:rsidR="006254BE">
              <w:rPr>
                <w:rFonts w:cs="Tahoma"/>
                <w:sz w:val="18"/>
                <w:szCs w:val="18"/>
              </w:rPr>
              <w:t xml:space="preserve"> Confinés à la campagne, on se sent moins serrés, on peut rêver plus facilement</w:t>
            </w:r>
            <w:r w:rsidR="000823FE">
              <w:rPr>
                <w:sz w:val="18"/>
                <w:szCs w:val="18"/>
              </w:rPr>
              <w:t>.</w:t>
            </w:r>
          </w:p>
        </w:tc>
        <w:tc>
          <w:tcPr>
            <w:tcW w:w="708" w:type="dxa"/>
          </w:tcPr>
          <w:p w14:paraId="3C2FA7FD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851" w:type="dxa"/>
          </w:tcPr>
          <w:p w14:paraId="0B4C68FC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</w:p>
        </w:tc>
      </w:tr>
      <w:tr w:rsidR="00392A35" w:rsidRPr="006C3F40" w14:paraId="34315CF6" w14:textId="77777777" w:rsidTr="00392A35">
        <w:tc>
          <w:tcPr>
            <w:tcW w:w="8472" w:type="dxa"/>
          </w:tcPr>
          <w:p w14:paraId="58AD680B" w14:textId="77777777" w:rsidR="00392A35" w:rsidRPr="00392A35" w:rsidRDefault="00392A35" w:rsidP="00392A35">
            <w:pPr>
              <w:rPr>
                <w:sz w:val="18"/>
                <w:szCs w:val="18"/>
              </w:rPr>
            </w:pPr>
            <w:r w:rsidRPr="00392A35">
              <w:rPr>
                <w:rFonts w:cs="Tahoma"/>
                <w:sz w:val="18"/>
                <w:szCs w:val="18"/>
              </w:rPr>
              <w:t xml:space="preserve">5. </w:t>
            </w:r>
            <w:r w:rsidRPr="00392A35">
              <w:rPr>
                <w:sz w:val="18"/>
                <w:szCs w:val="18"/>
              </w:rPr>
              <w:t xml:space="preserve">Être confiné </w:t>
            </w:r>
            <w:r w:rsidR="009867FC">
              <w:rPr>
                <w:sz w:val="18"/>
                <w:szCs w:val="18"/>
              </w:rPr>
              <w:t xml:space="preserve">et se confiner </w:t>
            </w:r>
            <w:r w:rsidR="009C7734">
              <w:rPr>
                <w:sz w:val="18"/>
                <w:szCs w:val="18"/>
              </w:rPr>
              <w:t xml:space="preserve">ne </w:t>
            </w:r>
            <w:r w:rsidR="009867FC">
              <w:rPr>
                <w:sz w:val="18"/>
                <w:szCs w:val="18"/>
              </w:rPr>
              <w:t xml:space="preserve">signifient </w:t>
            </w:r>
            <w:r w:rsidR="009C7734">
              <w:rPr>
                <w:sz w:val="18"/>
                <w:szCs w:val="18"/>
              </w:rPr>
              <w:t xml:space="preserve">pas </w:t>
            </w:r>
            <w:r w:rsidR="009867FC">
              <w:rPr>
                <w:sz w:val="18"/>
                <w:szCs w:val="18"/>
              </w:rPr>
              <w:t>la même chose.</w:t>
            </w:r>
          </w:p>
        </w:tc>
        <w:tc>
          <w:tcPr>
            <w:tcW w:w="708" w:type="dxa"/>
          </w:tcPr>
          <w:p w14:paraId="0F7D45BE" w14:textId="77777777" w:rsidR="00392A35" w:rsidRPr="00392A35" w:rsidRDefault="009C7734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  <w:r>
              <w:rPr>
                <w:rFonts w:cs="Tahoma"/>
                <w:b/>
                <w:bCs/>
                <w:sz w:val="18"/>
                <w:szCs w:val="18"/>
              </w:rPr>
              <w:t>x</w:t>
            </w:r>
          </w:p>
        </w:tc>
        <w:tc>
          <w:tcPr>
            <w:tcW w:w="851" w:type="dxa"/>
          </w:tcPr>
          <w:p w14:paraId="53E93209" w14:textId="77777777" w:rsidR="00392A35" w:rsidRPr="00392A35" w:rsidRDefault="00392A35" w:rsidP="00392A35">
            <w:pPr>
              <w:jc w:val="center"/>
              <w:rPr>
                <w:rFonts w:cs="Tahoma"/>
                <w:b/>
                <w:bCs/>
                <w:sz w:val="18"/>
                <w:szCs w:val="18"/>
              </w:rPr>
            </w:pPr>
          </w:p>
        </w:tc>
      </w:tr>
    </w:tbl>
    <w:p w14:paraId="64C80D1A" w14:textId="77777777" w:rsidR="00392A35" w:rsidRDefault="00392A35" w:rsidP="00392A35">
      <w:pPr>
        <w:shd w:val="clear" w:color="auto" w:fill="FFFFFF"/>
        <w:rPr>
          <w:rFonts w:eastAsia="Times New Roman" w:cs="Tahoma"/>
          <w:color w:val="000000" w:themeColor="text1"/>
          <w:lang w:eastAsia="fr-FR"/>
        </w:rPr>
      </w:pPr>
    </w:p>
    <w:p w14:paraId="69AB8013" w14:textId="77777777" w:rsidR="00392A35" w:rsidRPr="00F20B3E" w:rsidRDefault="00392A35" w:rsidP="00392A35">
      <w:pPr>
        <w:shd w:val="clear" w:color="auto" w:fill="FFFFFF"/>
        <w:rPr>
          <w:rFonts w:eastAsia="Times New Roman" w:cs="Tahoma"/>
          <w:b/>
          <w:bCs/>
          <w:color w:val="BFBFBF" w:themeColor="background1" w:themeShade="BF"/>
          <w:lang w:eastAsia="fr-FR"/>
        </w:rPr>
      </w:pPr>
      <w:r>
        <w:rPr>
          <w:rFonts w:eastAsia="Times New Roman" w:cs="Tahoma"/>
          <w:color w:val="000000" w:themeColor="text1"/>
          <w:lang w:eastAsia="fr-FR"/>
        </w:rPr>
        <w:t xml:space="preserve">Quelle est la conclusion de la journaliste ? </w:t>
      </w:r>
      <w:bookmarkStart w:id="15" w:name="_Hlk38296102"/>
      <w:r w:rsidR="00F20B3E" w:rsidRPr="00F20B3E">
        <w:rPr>
          <w:rFonts w:eastAsia="Times New Roman" w:cs="Tahoma"/>
          <w:b/>
          <w:bCs/>
          <w:lang w:eastAsia="fr-FR"/>
        </w:rPr>
        <w:t xml:space="preserve">Avec la pandémie, on n’a pas la liberté de choisir. </w:t>
      </w:r>
      <w:bookmarkEnd w:id="15"/>
    </w:p>
    <w:p w14:paraId="735D4CBD" w14:textId="77777777" w:rsidR="00392A35" w:rsidRDefault="00392A35" w:rsidP="00F042E0">
      <w:pPr>
        <w:pStyle w:val="Titre2"/>
      </w:pPr>
    </w:p>
    <w:p w14:paraId="5D55E7D1" w14:textId="77777777" w:rsidR="00F042E0" w:rsidRDefault="00F042E0" w:rsidP="00F042E0">
      <w:pPr>
        <w:pStyle w:val="Titre2"/>
      </w:pPr>
      <w:bookmarkStart w:id="16" w:name="_Toc38294595"/>
      <w:r w:rsidRPr="009168AF">
        <w:t xml:space="preserve">Étape </w:t>
      </w:r>
      <w:r>
        <w:t>3</w:t>
      </w:r>
      <w:r w:rsidRPr="009168AF">
        <w:t xml:space="preserve"> – </w:t>
      </w:r>
      <w:r>
        <w:t>L’art de la websérie</w:t>
      </w:r>
      <w:bookmarkEnd w:id="13"/>
      <w:bookmarkEnd w:id="14"/>
      <w:bookmarkEnd w:id="16"/>
    </w:p>
    <w:p w14:paraId="43AB3230" w14:textId="77777777" w:rsidR="00F042E0" w:rsidRPr="006D363A" w:rsidRDefault="000D0BC1" w:rsidP="00F042E0">
      <w:pPr>
        <w:pStyle w:val="Titre3"/>
        <w:ind w:left="113"/>
      </w:pPr>
      <w:bookmarkStart w:id="17" w:name="_Toc1058936"/>
      <w:bookmarkStart w:id="18" w:name="_Toc12282095"/>
      <w:bookmarkStart w:id="19" w:name="_Toc38294596"/>
      <w:r>
        <w:t>Analys</w:t>
      </w:r>
      <w:r w:rsidR="00F042E0">
        <w:t>er le</w:t>
      </w:r>
      <w:r>
        <w:t xml:space="preserve"> style d’une websérie</w:t>
      </w:r>
      <w:r w:rsidR="00F042E0">
        <w:t xml:space="preserve"> (activité </w:t>
      </w:r>
      <w:r w:rsidR="001D7B59">
        <w:t>4</w:t>
      </w:r>
      <w:r w:rsidR="00F042E0">
        <w:t>)</w:t>
      </w:r>
      <w:bookmarkEnd w:id="17"/>
      <w:bookmarkEnd w:id="18"/>
      <w:bookmarkEnd w:id="19"/>
    </w:p>
    <w:p w14:paraId="19B13F8B" w14:textId="77777777" w:rsidR="00F042E0" w:rsidRPr="000B496A" w:rsidRDefault="00F042E0" w:rsidP="00F042E0">
      <w:pPr>
        <w:pStyle w:val="Infosactivit"/>
        <w:ind w:left="0" w:firstLine="113"/>
        <w:rPr>
          <w:rFonts w:eastAsia="Arial Unicode MS"/>
        </w:rPr>
      </w:pPr>
      <w:r>
        <w:rPr>
          <w:b/>
        </w:rPr>
        <w:t>Éducation aux médias</w:t>
      </w:r>
      <w:r w:rsidRPr="000B496A">
        <w:rPr>
          <w:b/>
        </w:rPr>
        <w:t xml:space="preserve"> </w:t>
      </w:r>
      <w:r>
        <w:t>–</w:t>
      </w:r>
      <w:r w:rsidRPr="005F575A">
        <w:t xml:space="preserve"> </w:t>
      </w:r>
      <w:r w:rsidR="00A50E02">
        <w:t>binômes</w:t>
      </w:r>
      <w:r>
        <w:t xml:space="preserve">, </w:t>
      </w:r>
      <w:r w:rsidRPr="005F575A">
        <w:t>groupe-classe</w:t>
      </w:r>
      <w:r>
        <w:t xml:space="preserve"> – </w:t>
      </w:r>
      <w:r w:rsidR="004D313F">
        <w:t>1</w:t>
      </w:r>
      <w:r w:rsidR="00692A63">
        <w:t>5</w:t>
      </w:r>
      <w:r>
        <w:t xml:space="preserve"> min (supports : fiche apprenant, vidéo)</w:t>
      </w:r>
    </w:p>
    <w:p w14:paraId="3FDF84BF" w14:textId="77777777" w:rsidR="00F042E0" w:rsidRDefault="003E212C" w:rsidP="00F042E0">
      <w:r>
        <w:t>Conserver la disposition en binômes</w:t>
      </w:r>
      <w:r w:rsidR="00F042E0" w:rsidRPr="00D14C3C">
        <w:t>.</w:t>
      </w:r>
      <w:r w:rsidR="00F042E0">
        <w:t xml:space="preserve"> </w:t>
      </w:r>
    </w:p>
    <w:p w14:paraId="7CF477A3" w14:textId="77777777" w:rsidR="00697BC3" w:rsidRPr="001844BC" w:rsidRDefault="00F042E0" w:rsidP="00697BC3">
      <w:pPr>
        <w:spacing w:line="240" w:lineRule="auto"/>
        <w:rPr>
          <w:i/>
        </w:rPr>
      </w:pPr>
      <w:r w:rsidRPr="003E212C">
        <w:rPr>
          <w:i/>
          <w:szCs w:val="20"/>
        </w:rPr>
        <w:t>Faites l’activité 4 </w:t>
      </w:r>
      <w:r w:rsidRPr="001844BC">
        <w:rPr>
          <w:i/>
          <w:szCs w:val="20"/>
        </w:rPr>
        <w:t>:</w:t>
      </w:r>
      <w:r w:rsidR="000D0BC1">
        <w:rPr>
          <w:i/>
          <w:szCs w:val="20"/>
        </w:rPr>
        <w:t xml:space="preserve"> q</w:t>
      </w:r>
      <w:r w:rsidR="00697BC3" w:rsidRPr="001844BC">
        <w:rPr>
          <w:i/>
        </w:rPr>
        <w:t>uelles caractéristiques d’une websérie peut-on retrouver dans cette vidéo ? Entourez la bonne réponse.</w:t>
      </w:r>
    </w:p>
    <w:p w14:paraId="499EA9C4" w14:textId="77777777" w:rsidR="00F042E0" w:rsidRDefault="00F042E0" w:rsidP="00F042E0">
      <w:pPr>
        <w:rPr>
          <w:rFonts w:eastAsia="Arial Unicode MS"/>
        </w:rPr>
      </w:pPr>
      <w:r>
        <w:t xml:space="preserve">Lever les difficultés lexicales. Diffuser </w:t>
      </w:r>
      <w:r w:rsidR="00205029">
        <w:t xml:space="preserve">encore </w:t>
      </w:r>
      <w:r>
        <w:t xml:space="preserve">une ou plusieurs fois l’épisode. Faire des pauses et des retours en arrière si nécessaire. Laisser le temps aux </w:t>
      </w:r>
      <w:proofErr w:type="spellStart"/>
      <w:r>
        <w:rPr>
          <w:rFonts w:eastAsia="Arial Unicode MS"/>
        </w:rPr>
        <w:t>apprenant·e·s</w:t>
      </w:r>
      <w:proofErr w:type="spellEnd"/>
      <w:r>
        <w:rPr>
          <w:rFonts w:eastAsia="Arial Unicode MS"/>
        </w:rPr>
        <w:t xml:space="preserve"> d’échanger entre </w:t>
      </w:r>
      <w:proofErr w:type="spellStart"/>
      <w:r>
        <w:rPr>
          <w:rFonts w:eastAsia="Arial Unicode MS"/>
        </w:rPr>
        <w:t>eux·elles</w:t>
      </w:r>
      <w:proofErr w:type="spellEnd"/>
      <w:r>
        <w:rPr>
          <w:rFonts w:eastAsia="Arial Unicode MS"/>
        </w:rPr>
        <w:t xml:space="preserve">. </w:t>
      </w:r>
    </w:p>
    <w:p w14:paraId="66E3A04A" w14:textId="77777777" w:rsidR="003126AC" w:rsidRDefault="003126AC" w:rsidP="00F042E0">
      <w:pPr>
        <w:rPr>
          <w:rFonts w:eastAsia="Arial Unicode MS"/>
        </w:rPr>
      </w:pPr>
    </w:p>
    <w:p w14:paraId="458919CA" w14:textId="77777777" w:rsidR="001844BC" w:rsidRDefault="00F042E0" w:rsidP="001844BC">
      <w:pPr>
        <w:pStyle w:val="Pistecorrection"/>
      </w:pPr>
      <w:r w:rsidRPr="00A953C2">
        <w:t>Pistes de correction / Corrigés :</w:t>
      </w:r>
    </w:p>
    <w:p w14:paraId="37AF2B3B" w14:textId="77777777" w:rsidR="001844BC" w:rsidRDefault="001844BC" w:rsidP="001844BC">
      <w:pPr>
        <w:pStyle w:val="Pistecorrection"/>
        <w:rPr>
          <w:b w:val="0"/>
          <w:bCs/>
        </w:rPr>
      </w:pPr>
      <w:bookmarkStart w:id="20" w:name="_Hlk37862179"/>
      <w:r w:rsidRPr="001844BC">
        <w:rPr>
          <w:b w:val="0"/>
          <w:bCs/>
        </w:rPr>
        <w:t>1. La présentatrice parle </w:t>
      </w:r>
      <w:r w:rsidRPr="001844BC">
        <w:t xml:space="preserve">vite </w:t>
      </w:r>
      <w:r w:rsidRPr="001844BC">
        <w:rPr>
          <w:b w:val="0"/>
          <w:bCs/>
        </w:rPr>
        <w:t>/ lentement.</w:t>
      </w:r>
    </w:p>
    <w:p w14:paraId="561A4FE6" w14:textId="77777777" w:rsidR="001844BC" w:rsidRDefault="001844BC" w:rsidP="001844BC">
      <w:pPr>
        <w:pStyle w:val="Pistecorrection"/>
      </w:pPr>
      <w:r>
        <w:rPr>
          <w:b w:val="0"/>
          <w:bCs/>
        </w:rPr>
        <w:t xml:space="preserve">2. </w:t>
      </w:r>
      <w:r w:rsidRPr="001844BC">
        <w:rPr>
          <w:b w:val="0"/>
          <w:bCs/>
        </w:rPr>
        <w:t xml:space="preserve">La voix est </w:t>
      </w:r>
      <w:r w:rsidR="00877F43">
        <w:rPr>
          <w:b w:val="0"/>
          <w:bCs/>
        </w:rPr>
        <w:t>calme</w:t>
      </w:r>
      <w:r w:rsidR="00692A63">
        <w:rPr>
          <w:b w:val="0"/>
          <w:bCs/>
        </w:rPr>
        <w:t xml:space="preserve">, </w:t>
      </w:r>
      <w:r w:rsidRPr="001844BC">
        <w:rPr>
          <w:b w:val="0"/>
          <w:bCs/>
        </w:rPr>
        <w:t>sévère</w:t>
      </w:r>
      <w:r w:rsidRPr="00E040A3">
        <w:t xml:space="preserve"> / </w:t>
      </w:r>
      <w:r w:rsidR="00692A63">
        <w:t xml:space="preserve">dynamique, </w:t>
      </w:r>
      <w:r w:rsidRPr="00E040A3">
        <w:t>joyeu</w:t>
      </w:r>
      <w:r>
        <w:t>se.</w:t>
      </w:r>
    </w:p>
    <w:p w14:paraId="4A77FFBF" w14:textId="77777777" w:rsidR="001844BC" w:rsidRDefault="001844BC" w:rsidP="001844BC">
      <w:pPr>
        <w:pStyle w:val="Pistecorrection"/>
        <w:rPr>
          <w:b w:val="0"/>
          <w:bCs/>
        </w:rPr>
      </w:pPr>
      <w:r w:rsidRPr="001844BC">
        <w:rPr>
          <w:b w:val="0"/>
          <w:bCs/>
        </w:rPr>
        <w:t>3. Les mots dits par la journaliste</w:t>
      </w:r>
      <w:r w:rsidRPr="00674467">
        <w:rPr>
          <w:b w:val="0"/>
          <w:bCs/>
        </w:rPr>
        <w:t xml:space="preserve"> </w:t>
      </w:r>
      <w:r w:rsidRPr="00674467">
        <w:rPr>
          <w:b w:val="0"/>
        </w:rPr>
        <w:t>sont</w:t>
      </w:r>
      <w:r w:rsidRPr="0039052A">
        <w:t xml:space="preserve"> souvent</w:t>
      </w:r>
      <w:r w:rsidRPr="001844BC">
        <w:rPr>
          <w:b w:val="0"/>
          <w:bCs/>
        </w:rPr>
        <w:t xml:space="preserve"> / ne sont pas souven</w:t>
      </w:r>
      <w:r w:rsidRPr="005E52D2">
        <w:rPr>
          <w:b w:val="0"/>
          <w:bCs/>
        </w:rPr>
        <w:t>t</w:t>
      </w:r>
      <w:r w:rsidRPr="002C4B97">
        <w:rPr>
          <w:b w:val="0"/>
          <w:bCs/>
          <w:color w:val="FF0000"/>
        </w:rPr>
        <w:t xml:space="preserve"> </w:t>
      </w:r>
      <w:r w:rsidRPr="00AA10FD">
        <w:rPr>
          <w:b w:val="0"/>
        </w:rPr>
        <w:t>repris par des images</w:t>
      </w:r>
      <w:r w:rsidRPr="00AA10FD">
        <w:rPr>
          <w:b w:val="0"/>
          <w:bCs/>
        </w:rPr>
        <w:t>. </w:t>
      </w:r>
    </w:p>
    <w:p w14:paraId="789B3061" w14:textId="77777777" w:rsidR="001844BC" w:rsidRDefault="001844BC" w:rsidP="001844BC">
      <w:pPr>
        <w:pStyle w:val="Pistecorrection"/>
        <w:rPr>
          <w:b w:val="0"/>
          <w:bCs/>
        </w:rPr>
      </w:pPr>
      <w:r>
        <w:rPr>
          <w:b w:val="0"/>
          <w:bCs/>
        </w:rPr>
        <w:t xml:space="preserve">4. </w:t>
      </w:r>
      <w:r w:rsidRPr="001844BC">
        <w:rPr>
          <w:b w:val="0"/>
          <w:bCs/>
        </w:rPr>
        <w:t xml:space="preserve">Il y a </w:t>
      </w:r>
      <w:r w:rsidRPr="00692A63">
        <w:t>beaucoup de</w:t>
      </w:r>
      <w:r w:rsidRPr="001844BC">
        <w:rPr>
          <w:b w:val="0"/>
          <w:bCs/>
        </w:rPr>
        <w:t xml:space="preserve"> / </w:t>
      </w:r>
      <w:r w:rsidRPr="00692A63">
        <w:rPr>
          <w:b w:val="0"/>
          <w:bCs/>
        </w:rPr>
        <w:t>peu de</w:t>
      </w:r>
      <w:r w:rsidRPr="0039052A">
        <w:t xml:space="preserve"> </w:t>
      </w:r>
      <w:r w:rsidRPr="00AA10FD">
        <w:rPr>
          <w:b w:val="0"/>
        </w:rPr>
        <w:t>mots qui sont écrits</w:t>
      </w:r>
      <w:r w:rsidRPr="00AA10FD">
        <w:rPr>
          <w:b w:val="0"/>
          <w:bCs/>
        </w:rPr>
        <w:t>.</w:t>
      </w:r>
      <w:r w:rsidR="0039052A" w:rsidRPr="00AA10FD">
        <w:rPr>
          <w:b w:val="0"/>
          <w:bCs/>
        </w:rPr>
        <w:t xml:space="preserve"> </w:t>
      </w:r>
      <w:r w:rsidR="0039052A">
        <w:rPr>
          <w:b w:val="0"/>
          <w:bCs/>
        </w:rPr>
        <w:t>(</w:t>
      </w:r>
      <w:r w:rsidR="00666185">
        <w:rPr>
          <w:b w:val="0"/>
          <w:bCs/>
        </w:rPr>
        <w:t xml:space="preserve">confinement, </w:t>
      </w:r>
      <w:proofErr w:type="spellStart"/>
      <w:r w:rsidR="00666185">
        <w:rPr>
          <w:b w:val="0"/>
          <w:bCs/>
        </w:rPr>
        <w:t>confinis</w:t>
      </w:r>
      <w:proofErr w:type="spellEnd"/>
      <w:r w:rsidR="00666185">
        <w:rPr>
          <w:b w:val="0"/>
          <w:bCs/>
        </w:rPr>
        <w:t xml:space="preserve">, contigu, voisin, </w:t>
      </w:r>
      <w:r w:rsidR="00692A63">
        <w:rPr>
          <w:b w:val="0"/>
          <w:bCs/>
        </w:rPr>
        <w:t>etc.</w:t>
      </w:r>
      <w:r w:rsidR="0039052A">
        <w:rPr>
          <w:b w:val="0"/>
          <w:bCs/>
        </w:rPr>
        <w:t xml:space="preserve">). </w:t>
      </w:r>
    </w:p>
    <w:p w14:paraId="749BEBF3" w14:textId="2EF475DE" w:rsidR="00692A63" w:rsidRPr="00692A63" w:rsidRDefault="009A0056" w:rsidP="001844BC">
      <w:pPr>
        <w:pStyle w:val="Pistecorrection"/>
      </w:pPr>
      <w:r>
        <w:rPr>
          <w:b w:val="0"/>
          <w:bCs/>
        </w:rPr>
        <w:t>5. Ces mot</w:t>
      </w:r>
      <w:r w:rsidR="00692A63">
        <w:rPr>
          <w:b w:val="0"/>
          <w:bCs/>
        </w:rPr>
        <w:t xml:space="preserve">s sont inutiles, ils détournent l’attention de l’essentiel / </w:t>
      </w:r>
      <w:r w:rsidR="00692A63" w:rsidRPr="00692A63">
        <w:t>ils facilitent la compréhension et la mémorisation des informations principales.</w:t>
      </w:r>
    </w:p>
    <w:p w14:paraId="1CB7CD14" w14:textId="77777777" w:rsidR="001844BC" w:rsidRDefault="00692A63" w:rsidP="001844BC">
      <w:pPr>
        <w:pStyle w:val="Pistecorrection"/>
        <w:rPr>
          <w:b w:val="0"/>
          <w:bCs/>
        </w:rPr>
      </w:pPr>
      <w:r>
        <w:rPr>
          <w:b w:val="0"/>
          <w:bCs/>
        </w:rPr>
        <w:t>6</w:t>
      </w:r>
      <w:r w:rsidR="001844BC" w:rsidRPr="001844BC">
        <w:rPr>
          <w:b w:val="0"/>
          <w:bCs/>
        </w:rPr>
        <w:t xml:space="preserve">. On voit </w:t>
      </w:r>
      <w:r w:rsidR="001844BC" w:rsidRPr="001844BC">
        <w:t xml:space="preserve">beaucoup de </w:t>
      </w:r>
      <w:r w:rsidR="001844BC" w:rsidRPr="001844BC">
        <w:rPr>
          <w:i/>
        </w:rPr>
        <w:t>gifs</w:t>
      </w:r>
      <w:r w:rsidR="001844BC" w:rsidRPr="001844BC">
        <w:t xml:space="preserve"> (vidéos de quelques secondes)</w:t>
      </w:r>
      <w:r w:rsidR="001844BC" w:rsidRPr="001844BC">
        <w:rPr>
          <w:b w:val="0"/>
          <w:bCs/>
        </w:rPr>
        <w:t xml:space="preserve"> / d’émoticônes.</w:t>
      </w:r>
    </w:p>
    <w:p w14:paraId="52433F39" w14:textId="77777777" w:rsidR="00692A63" w:rsidRDefault="00692A63" w:rsidP="001844BC">
      <w:pPr>
        <w:pStyle w:val="Pistecorrection"/>
        <w:rPr>
          <w:b w:val="0"/>
          <w:bCs/>
        </w:rPr>
      </w:pPr>
      <w:r>
        <w:rPr>
          <w:b w:val="0"/>
          <w:bCs/>
        </w:rPr>
        <w:t>7. Le sujet est sérieux</w:t>
      </w:r>
      <w:r w:rsidR="00C55847">
        <w:rPr>
          <w:b w:val="0"/>
          <w:bCs/>
        </w:rPr>
        <w:t>,</w:t>
      </w:r>
      <w:r>
        <w:rPr>
          <w:b w:val="0"/>
          <w:bCs/>
        </w:rPr>
        <w:t xml:space="preserve"> mais présenté de manière </w:t>
      </w:r>
      <w:r w:rsidRPr="00692A63">
        <w:t>amusante</w:t>
      </w:r>
      <w:r>
        <w:rPr>
          <w:b w:val="0"/>
          <w:bCs/>
        </w:rPr>
        <w:t xml:space="preserve"> / le sujet est sérieux et présenté de manière ennuyeuse. </w:t>
      </w:r>
    </w:p>
    <w:p w14:paraId="78DD4811" w14:textId="77777777" w:rsidR="00205029" w:rsidRPr="009C68BB" w:rsidRDefault="00205029" w:rsidP="00F042E0">
      <w:pPr>
        <w:rPr>
          <w:sz w:val="18"/>
          <w:szCs w:val="18"/>
        </w:rPr>
      </w:pPr>
    </w:p>
    <w:p w14:paraId="5C22B6A0" w14:textId="77777777" w:rsidR="00F042E0" w:rsidRPr="00686E1C" w:rsidRDefault="00F042E0" w:rsidP="00F042E0">
      <w:pPr>
        <w:pStyle w:val="Titre2"/>
      </w:pPr>
      <w:bookmarkStart w:id="21" w:name="_Toc1058937"/>
      <w:bookmarkStart w:id="22" w:name="_Toc12282096"/>
      <w:bookmarkStart w:id="23" w:name="_Toc38294597"/>
      <w:bookmarkEnd w:id="20"/>
      <w:r w:rsidRPr="009168AF">
        <w:t xml:space="preserve">Étape </w:t>
      </w:r>
      <w:r>
        <w:t>4</w:t>
      </w:r>
      <w:r w:rsidRPr="009168AF">
        <w:t xml:space="preserve"> – </w:t>
      </w:r>
      <w:r>
        <w:t>Les mots en action</w:t>
      </w:r>
      <w:bookmarkEnd w:id="21"/>
      <w:bookmarkEnd w:id="22"/>
      <w:bookmarkEnd w:id="23"/>
    </w:p>
    <w:p w14:paraId="3AC4FB1B" w14:textId="77777777" w:rsidR="00C41212" w:rsidRPr="009A6D7E" w:rsidRDefault="00C41212" w:rsidP="009A6D7E">
      <w:pPr>
        <w:pStyle w:val="Titre3"/>
      </w:pPr>
      <w:bookmarkStart w:id="24" w:name="_Toc36044144"/>
      <w:bookmarkStart w:id="25" w:name="_Toc38294598"/>
      <w:bookmarkStart w:id="26" w:name="_Toc1058938"/>
      <w:bookmarkStart w:id="27" w:name="_Toc12282097"/>
      <w:r w:rsidRPr="009A6D7E">
        <w:t xml:space="preserve">Rédiger </w:t>
      </w:r>
      <w:r w:rsidR="005A59FD" w:rsidRPr="009A6D7E">
        <w:t>des</w:t>
      </w:r>
      <w:r w:rsidRPr="009A6D7E">
        <w:t xml:space="preserve"> message</w:t>
      </w:r>
      <w:r w:rsidR="005A59FD" w:rsidRPr="009A6D7E">
        <w:t>s</w:t>
      </w:r>
      <w:r w:rsidRPr="009A6D7E">
        <w:t xml:space="preserve"> d</w:t>
      </w:r>
      <w:r w:rsidR="005A59FD" w:rsidRPr="009A6D7E">
        <w:t>’encourage</w:t>
      </w:r>
      <w:r w:rsidRPr="009A6D7E">
        <w:t>ment</w:t>
      </w:r>
      <w:bookmarkEnd w:id="24"/>
      <w:r w:rsidRPr="009A6D7E">
        <w:t xml:space="preserve"> </w:t>
      </w:r>
      <w:r w:rsidR="00F907F2">
        <w:t xml:space="preserve">(activité </w:t>
      </w:r>
      <w:r w:rsidR="001D7B59">
        <w:t>5</w:t>
      </w:r>
      <w:r w:rsidR="00F907F2">
        <w:t>)</w:t>
      </w:r>
      <w:bookmarkEnd w:id="25"/>
    </w:p>
    <w:p w14:paraId="31E212A0" w14:textId="77777777" w:rsidR="00C41212" w:rsidRDefault="00C41212" w:rsidP="00C41212">
      <w:pPr>
        <w:pStyle w:val="Infosactivit"/>
        <w:rPr>
          <w:rFonts w:eastAsia="Arial Unicode MS"/>
        </w:rPr>
      </w:pPr>
      <w:r>
        <w:rPr>
          <w:b/>
        </w:rPr>
        <w:t xml:space="preserve">Expression écrite </w:t>
      </w:r>
      <w:r>
        <w:t xml:space="preserve">– binômes – </w:t>
      </w:r>
      <w:r w:rsidR="00FA599B">
        <w:t>15</w:t>
      </w:r>
      <w:r>
        <w:t xml:space="preserve"> min (supports : fiche apprenant, </w:t>
      </w:r>
      <w:r w:rsidR="004D313F">
        <w:t>tablettes</w:t>
      </w:r>
      <w:r>
        <w:t>)</w:t>
      </w:r>
    </w:p>
    <w:p w14:paraId="48F15978" w14:textId="77777777" w:rsidR="00C41212" w:rsidRDefault="00C41212" w:rsidP="00C41212">
      <w:pPr>
        <w:rPr>
          <w:rFonts w:eastAsia="Arial Unicode MS"/>
        </w:rPr>
      </w:pPr>
      <w:r>
        <w:rPr>
          <w:rFonts w:eastAsia="Arial Unicode MS"/>
        </w:rPr>
        <w:t xml:space="preserve">Pour faire réaliser cette activité, il est possible d’utiliser l’application </w:t>
      </w:r>
      <w:proofErr w:type="spellStart"/>
      <w:r>
        <w:rPr>
          <w:rFonts w:eastAsia="Arial Unicode MS"/>
        </w:rPr>
        <w:t>padlet</w:t>
      </w:r>
      <w:proofErr w:type="spellEnd"/>
      <w:r>
        <w:rPr>
          <w:rFonts w:eastAsia="Arial Unicode MS"/>
        </w:rPr>
        <w:t xml:space="preserve"> (</w:t>
      </w:r>
      <w:hyperlink r:id="rId15" w:history="1">
        <w:r>
          <w:rPr>
            <w:rStyle w:val="Lienhypertexte"/>
            <w:rFonts w:eastAsia="Arial Unicode MS"/>
          </w:rPr>
          <w:t>https://fr.padlet.com</w:t>
        </w:r>
      </w:hyperlink>
      <w:r>
        <w:rPr>
          <w:rFonts w:eastAsia="Arial Unicode MS"/>
        </w:rPr>
        <w:t>) et faire réaliser individuellement l’activité à distance. Dans ce cas, on peut ajouter une photo</w:t>
      </w:r>
      <w:r w:rsidR="005A59FD">
        <w:rPr>
          <w:rFonts w:eastAsia="Arial Unicode MS"/>
        </w:rPr>
        <w:t>, un dessin</w:t>
      </w:r>
      <w:r>
        <w:rPr>
          <w:rFonts w:eastAsia="Arial Unicode MS"/>
        </w:rPr>
        <w:t xml:space="preserve"> pour illustrer le commentaire. On peut aussi choisir de faire travailler les </w:t>
      </w:r>
      <w:proofErr w:type="spellStart"/>
      <w:r>
        <w:rPr>
          <w:rFonts w:eastAsia="Arial Unicode MS"/>
        </w:rPr>
        <w:t>apprenant·e·s</w:t>
      </w:r>
      <w:proofErr w:type="spellEnd"/>
      <w:r>
        <w:rPr>
          <w:rFonts w:eastAsia="Arial Unicode MS"/>
        </w:rPr>
        <w:t xml:space="preserve"> en binômes. </w:t>
      </w:r>
    </w:p>
    <w:p w14:paraId="6E022629" w14:textId="77777777" w:rsidR="00C41212" w:rsidRPr="009A6D7E" w:rsidRDefault="00C41212" w:rsidP="00C41212">
      <w:pPr>
        <w:rPr>
          <w:rFonts w:eastAsia="Arial Unicode MS"/>
          <w:i/>
        </w:rPr>
      </w:pPr>
      <w:r>
        <w:rPr>
          <w:rFonts w:eastAsia="Arial Unicode MS"/>
          <w:i/>
        </w:rPr>
        <w:t xml:space="preserve">Réalisez l’activité 5 : </w:t>
      </w:r>
      <w:r w:rsidR="00DE704E">
        <w:rPr>
          <w:rFonts w:eastAsia="Arial Unicode MS"/>
          <w:i/>
        </w:rPr>
        <w:t>à deux, écrivez</w:t>
      </w:r>
      <w:r>
        <w:rPr>
          <w:rFonts w:eastAsia="Arial Unicode MS"/>
          <w:i/>
        </w:rPr>
        <w:t xml:space="preserve"> un message pour </w:t>
      </w:r>
      <w:r w:rsidR="005A59FD" w:rsidRPr="009A6D7E">
        <w:rPr>
          <w:rFonts w:eastAsia="Arial Unicode MS"/>
          <w:i/>
        </w:rPr>
        <w:t xml:space="preserve">encourager vos </w:t>
      </w:r>
      <w:proofErr w:type="spellStart"/>
      <w:r w:rsidR="005A59FD" w:rsidRPr="009A6D7E">
        <w:rPr>
          <w:rFonts w:eastAsia="Arial Unicode MS"/>
          <w:i/>
        </w:rPr>
        <w:t>ami</w:t>
      </w:r>
      <w:r w:rsidR="009A6D7E" w:rsidRPr="009A6D7E">
        <w:rPr>
          <w:rFonts w:eastAsia="Arial Unicode MS"/>
          <w:i/>
        </w:rPr>
        <w:t>·e·s</w:t>
      </w:r>
      <w:proofErr w:type="spellEnd"/>
      <w:r w:rsidR="009A6D7E">
        <w:rPr>
          <w:rFonts w:eastAsia="Arial Unicode MS"/>
          <w:i/>
        </w:rPr>
        <w:t xml:space="preserve"> qui souffrent du confinement</w:t>
      </w:r>
      <w:r w:rsidRPr="009A6D7E">
        <w:rPr>
          <w:rFonts w:eastAsia="Arial Unicode MS"/>
          <w:i/>
        </w:rPr>
        <w:t>.</w:t>
      </w:r>
    </w:p>
    <w:p w14:paraId="637EDD5E" w14:textId="77777777" w:rsidR="00C41212" w:rsidRDefault="00C41212" w:rsidP="00C41212">
      <w:pPr>
        <w:rPr>
          <w:rFonts w:eastAsia="Arial Unicode MS"/>
        </w:rPr>
      </w:pPr>
      <w:r>
        <w:rPr>
          <w:rFonts w:eastAsia="Arial Unicode MS"/>
        </w:rPr>
        <w:t xml:space="preserve">Inviter les </w:t>
      </w:r>
      <w:proofErr w:type="spellStart"/>
      <w:r>
        <w:rPr>
          <w:rFonts w:eastAsia="Arial Unicode MS"/>
        </w:rPr>
        <w:t>apprenant·e·s</w:t>
      </w:r>
      <w:proofErr w:type="spellEnd"/>
      <w:r>
        <w:rPr>
          <w:rFonts w:eastAsia="Arial Unicode MS"/>
        </w:rPr>
        <w:t xml:space="preserve"> à lire tous les messages sur </w:t>
      </w:r>
      <w:proofErr w:type="spellStart"/>
      <w:r>
        <w:rPr>
          <w:rFonts w:eastAsia="Arial Unicode MS"/>
        </w:rPr>
        <w:t>padlet</w:t>
      </w:r>
      <w:proofErr w:type="spellEnd"/>
      <w:r>
        <w:rPr>
          <w:rFonts w:eastAsia="Arial Unicode MS"/>
        </w:rPr>
        <w:t xml:space="preserve"> et à « liker » ou à commenter celles qu’</w:t>
      </w:r>
      <w:proofErr w:type="spellStart"/>
      <w:r>
        <w:rPr>
          <w:rFonts w:eastAsia="Arial Unicode MS"/>
        </w:rPr>
        <w:t>il·elle·s</w:t>
      </w:r>
      <w:proofErr w:type="spellEnd"/>
      <w:r>
        <w:rPr>
          <w:rFonts w:eastAsia="Arial Unicode MS"/>
        </w:rPr>
        <w:t xml:space="preserve"> préfèrent.</w:t>
      </w:r>
    </w:p>
    <w:p w14:paraId="14FF3D56" w14:textId="77777777" w:rsidR="00C41212" w:rsidRDefault="00C41212" w:rsidP="00C41212">
      <w:pPr>
        <w:rPr>
          <w:rFonts w:eastAsia="Arial Unicode MS"/>
        </w:rPr>
      </w:pPr>
    </w:p>
    <w:p w14:paraId="1EE0CC15" w14:textId="77777777" w:rsidR="00C41212" w:rsidRDefault="00C41212" w:rsidP="00C41212">
      <w:pPr>
        <w:pStyle w:val="Pistecorrection"/>
      </w:pPr>
      <w:r>
        <w:t>Pistes de correction / Corrigés :</w:t>
      </w:r>
    </w:p>
    <w:p w14:paraId="3102122E" w14:textId="77777777" w:rsidR="009A6D7E" w:rsidRDefault="00C41212" w:rsidP="00C41212">
      <w:pPr>
        <w:pStyle w:val="Pistecorrectiontexte"/>
      </w:pPr>
      <w:r>
        <w:t xml:space="preserve">- </w:t>
      </w:r>
      <w:r w:rsidR="009A6D7E" w:rsidRPr="009A6D7E">
        <w:t xml:space="preserve">Les  </w:t>
      </w:r>
      <w:proofErr w:type="spellStart"/>
      <w:r w:rsidR="009A6D7E" w:rsidRPr="009A6D7E">
        <w:t>ami·e·s</w:t>
      </w:r>
      <w:proofErr w:type="spellEnd"/>
      <w:r w:rsidR="009A6D7E" w:rsidRPr="009A6D7E">
        <w:t>, tenez</w:t>
      </w:r>
      <w:r w:rsidR="009A6D7E">
        <w:t xml:space="preserve"> bon. Fermez les yeux, imaginez</w:t>
      </w:r>
      <w:r w:rsidR="004D313F">
        <w:t xml:space="preserve"> : </w:t>
      </w:r>
      <w:r w:rsidR="009A6D7E">
        <w:t>vous êtes un oiseau et survolez votre quartier en toute liberté.</w:t>
      </w:r>
    </w:p>
    <w:p w14:paraId="37802C4E" w14:textId="77777777" w:rsidR="00C41212" w:rsidRPr="00F907F2" w:rsidRDefault="009A6D7E" w:rsidP="00C41212">
      <w:pPr>
        <w:pStyle w:val="Pistecorrectiontexte"/>
      </w:pPr>
      <w:r>
        <w:t xml:space="preserve">- </w:t>
      </w:r>
      <w:r w:rsidR="00167F35">
        <w:t>V</w:t>
      </w:r>
      <w:r w:rsidR="00C41212" w:rsidRPr="009A6D7E">
        <w:t>ous êtes</w:t>
      </w:r>
      <w:r w:rsidR="00C41212">
        <w:t xml:space="preserve"> géniaux ! </w:t>
      </w:r>
      <w:r>
        <w:t>Courage</w:t>
      </w:r>
      <w:r w:rsidR="00C41212">
        <w:t> !</w:t>
      </w:r>
      <w:r>
        <w:t xml:space="preserve"> </w:t>
      </w:r>
      <w:r w:rsidR="00B1054B">
        <w:t>É</w:t>
      </w:r>
      <w:r>
        <w:t>crivez un journal, racontez votre vie quotid</w:t>
      </w:r>
      <w:r w:rsidR="00F907F2">
        <w:t>ie</w:t>
      </w:r>
      <w:r>
        <w:t>n</w:t>
      </w:r>
      <w:r w:rsidR="00F907F2">
        <w:t>n</w:t>
      </w:r>
      <w:r>
        <w:t>e</w:t>
      </w:r>
      <w:r w:rsidR="00F907F2">
        <w:t xml:space="preserve"> pour les historiens du XX</w:t>
      </w:r>
      <w:r w:rsidR="006F2562">
        <w:t>I</w:t>
      </w:r>
      <w:r w:rsidR="00F907F2">
        <w:rPr>
          <w:vertAlign w:val="superscript"/>
        </w:rPr>
        <w:t xml:space="preserve">e </w:t>
      </w:r>
      <w:r w:rsidR="00F907F2">
        <w:t xml:space="preserve">siècle. </w:t>
      </w:r>
    </w:p>
    <w:p w14:paraId="4B306BA6" w14:textId="77777777" w:rsidR="004D313F" w:rsidRDefault="00C41212" w:rsidP="00C41212">
      <w:pPr>
        <w:pStyle w:val="Pistecorrectiontexte"/>
      </w:pPr>
      <w:r>
        <w:t xml:space="preserve">- </w:t>
      </w:r>
      <w:r w:rsidR="00F907F2" w:rsidRPr="009A6D7E">
        <w:t xml:space="preserve">Les </w:t>
      </w:r>
      <w:proofErr w:type="spellStart"/>
      <w:r w:rsidR="00F907F2" w:rsidRPr="009A6D7E">
        <w:t>ami·e·s</w:t>
      </w:r>
      <w:proofErr w:type="spellEnd"/>
      <w:r w:rsidR="00F907F2">
        <w:t xml:space="preserve">, c’est pas encore la fin du monde. Alors, on peut </w:t>
      </w:r>
      <w:r w:rsidR="004D313F">
        <w:t>encore</w:t>
      </w:r>
      <w:r w:rsidR="00F907F2">
        <w:t xml:space="preserve"> le changer. Et si on imaginait un monde meilleur ?</w:t>
      </w:r>
    </w:p>
    <w:p w14:paraId="1B9EABCE" w14:textId="77777777" w:rsidR="00C41212" w:rsidRDefault="004D313F" w:rsidP="00C41212">
      <w:pPr>
        <w:pStyle w:val="Pistecorrectiontexte"/>
      </w:pPr>
      <w:r>
        <w:t xml:space="preserve">- Etc. </w:t>
      </w:r>
      <w:r w:rsidR="00F907F2">
        <w:t xml:space="preserve"> </w:t>
      </w:r>
    </w:p>
    <w:bookmarkEnd w:id="26"/>
    <w:bookmarkEnd w:id="27"/>
    <w:p w14:paraId="3131B1EA" w14:textId="77777777" w:rsidR="00C41212" w:rsidRDefault="00C41212" w:rsidP="00C41212">
      <w:pPr>
        <w:pStyle w:val="Titre3"/>
        <w:numPr>
          <w:ilvl w:val="0"/>
          <w:numId w:val="0"/>
        </w:numPr>
      </w:pPr>
    </w:p>
    <w:sectPr w:rsidR="00C41212" w:rsidSect="00554B94">
      <w:type w:val="continuous"/>
      <w:pgSz w:w="11900" w:h="16840"/>
      <w:pgMar w:top="1417" w:right="1134" w:bottom="1134" w:left="1134" w:header="708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46826B" w14:textId="77777777" w:rsidR="00280B4A" w:rsidRDefault="00280B4A" w:rsidP="0026095A">
      <w:r>
        <w:separator/>
      </w:r>
    </w:p>
  </w:endnote>
  <w:endnote w:type="continuationSeparator" w:id="0">
    <w:p w14:paraId="77B1C670" w14:textId="77777777" w:rsidR="00280B4A" w:rsidRDefault="00280B4A" w:rsidP="002609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charset w:val="00"/>
    <w:family w:val="swiss"/>
    <w:pitch w:val="variable"/>
    <w:sig w:usb0="00000003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Look w:val="04A0" w:firstRow="1" w:lastRow="0" w:firstColumn="1" w:lastColumn="0" w:noHBand="0" w:noVBand="1"/>
    </w:tblPr>
    <w:tblGrid>
      <w:gridCol w:w="4361"/>
      <w:gridCol w:w="1560"/>
      <w:gridCol w:w="3927"/>
    </w:tblGrid>
    <w:tr w:rsidR="00FE3577" w:rsidRPr="009168AF" w14:paraId="00318A86" w14:textId="77777777" w:rsidTr="009168AF">
      <w:trPr>
        <w:trHeight w:val="74"/>
      </w:trPr>
      <w:tc>
        <w:tcPr>
          <w:tcW w:w="2214" w:type="pct"/>
          <w:tcBorders>
            <w:bottom w:val="single" w:sz="4" w:space="0" w:color="A6A6A6"/>
          </w:tcBorders>
          <w:shd w:val="clear" w:color="auto" w:fill="auto"/>
          <w:vAlign w:val="center"/>
        </w:tcPr>
        <w:p w14:paraId="6530C29A" w14:textId="77777777" w:rsidR="00FE3577" w:rsidRPr="009168AF" w:rsidRDefault="00FE3577" w:rsidP="0026095A">
          <w:pPr>
            <w:pStyle w:val="Pieddepagefiche"/>
          </w:pPr>
          <w:r w:rsidRPr="009168AF">
            <w:t xml:space="preserve">Fiche réalisée par : </w:t>
          </w:r>
          <w:r>
            <w:t>Jacqueline Grevisse</w:t>
          </w:r>
        </w:p>
      </w:tc>
      <w:tc>
        <w:tcPr>
          <w:tcW w:w="792" w:type="pct"/>
          <w:vMerge w:val="restart"/>
          <w:shd w:val="clear" w:color="auto" w:fill="auto"/>
          <w:vAlign w:val="center"/>
        </w:tcPr>
        <w:p w14:paraId="1AA6860F" w14:textId="77777777" w:rsidR="00FE3577" w:rsidRPr="009168AF" w:rsidRDefault="00FE3577" w:rsidP="009168AF">
          <w:pPr>
            <w:pStyle w:val="Pieddepagefiche"/>
            <w:jc w:val="center"/>
            <w:rPr>
              <w:b/>
              <w:bCs/>
              <w:szCs w:val="18"/>
            </w:rPr>
          </w:pPr>
          <w:r w:rsidRPr="009168AF">
            <w:rPr>
              <w:szCs w:val="18"/>
            </w:rPr>
            <w:t xml:space="preserve">Page </w:t>
          </w:r>
          <w:r w:rsidRPr="009168AF">
            <w:rPr>
              <w:b/>
              <w:bCs/>
              <w:szCs w:val="18"/>
            </w:rPr>
            <w:fldChar w:fldCharType="begin"/>
          </w:r>
          <w:r w:rsidRPr="009168AF">
            <w:rPr>
              <w:b/>
              <w:bCs/>
              <w:szCs w:val="18"/>
            </w:rPr>
            <w:instrText>PAGE</w:instrText>
          </w:r>
          <w:r w:rsidRPr="009168AF">
            <w:rPr>
              <w:b/>
              <w:bCs/>
              <w:szCs w:val="18"/>
            </w:rPr>
            <w:fldChar w:fldCharType="separate"/>
          </w:r>
          <w:r w:rsidR="009A0056">
            <w:rPr>
              <w:b/>
              <w:bCs/>
              <w:noProof/>
              <w:szCs w:val="18"/>
            </w:rPr>
            <w:t>4</w:t>
          </w:r>
          <w:r w:rsidRPr="009168AF">
            <w:rPr>
              <w:b/>
              <w:bCs/>
              <w:szCs w:val="18"/>
            </w:rPr>
            <w:fldChar w:fldCharType="end"/>
          </w:r>
          <w:r w:rsidRPr="009168AF">
            <w:rPr>
              <w:szCs w:val="18"/>
            </w:rPr>
            <w:t xml:space="preserve"> sur </w:t>
          </w:r>
          <w:r w:rsidRPr="009168AF">
            <w:rPr>
              <w:b/>
              <w:bCs/>
              <w:szCs w:val="18"/>
            </w:rPr>
            <w:fldChar w:fldCharType="begin"/>
          </w:r>
          <w:r w:rsidRPr="009168AF">
            <w:rPr>
              <w:b/>
              <w:bCs/>
              <w:szCs w:val="18"/>
            </w:rPr>
            <w:instrText>NUMPAGES</w:instrText>
          </w:r>
          <w:r w:rsidRPr="009168AF">
            <w:rPr>
              <w:b/>
              <w:bCs/>
              <w:szCs w:val="18"/>
            </w:rPr>
            <w:fldChar w:fldCharType="separate"/>
          </w:r>
          <w:r w:rsidR="009A0056">
            <w:rPr>
              <w:b/>
              <w:bCs/>
              <w:noProof/>
              <w:szCs w:val="18"/>
            </w:rPr>
            <w:t>4</w:t>
          </w:r>
          <w:r w:rsidRPr="009168AF">
            <w:rPr>
              <w:b/>
              <w:bCs/>
              <w:szCs w:val="18"/>
            </w:rPr>
            <w:fldChar w:fldCharType="end"/>
          </w:r>
        </w:p>
      </w:tc>
      <w:tc>
        <w:tcPr>
          <w:tcW w:w="1994" w:type="pct"/>
          <w:tcBorders>
            <w:bottom w:val="single" w:sz="4" w:space="0" w:color="A6A6A6"/>
          </w:tcBorders>
          <w:shd w:val="clear" w:color="auto" w:fill="auto"/>
          <w:vAlign w:val="center"/>
        </w:tcPr>
        <w:p w14:paraId="0171A773" w14:textId="77777777" w:rsidR="00FE3577" w:rsidRPr="009168AF" w:rsidRDefault="00FE3577" w:rsidP="009168AF">
          <w:pPr>
            <w:pStyle w:val="Pieddepagefiche"/>
            <w:jc w:val="right"/>
          </w:pPr>
          <w:r>
            <w:t>enseigner.tv5monde.com</w:t>
          </w:r>
        </w:p>
      </w:tc>
    </w:tr>
    <w:tr w:rsidR="00FE3577" w:rsidRPr="009168AF" w14:paraId="6AC76A37" w14:textId="77777777" w:rsidTr="009168AF">
      <w:trPr>
        <w:trHeight w:val="74"/>
      </w:trPr>
      <w:tc>
        <w:tcPr>
          <w:tcW w:w="2214" w:type="pct"/>
          <w:tcBorders>
            <w:top w:val="single" w:sz="4" w:space="0" w:color="A6A6A6"/>
          </w:tcBorders>
          <w:shd w:val="clear" w:color="auto" w:fill="auto"/>
          <w:vAlign w:val="center"/>
        </w:tcPr>
        <w:p w14:paraId="079BDC73" w14:textId="77777777" w:rsidR="00FE3577" w:rsidRPr="009168AF" w:rsidRDefault="00FE3577" w:rsidP="0026095A">
          <w:pPr>
            <w:pStyle w:val="Pieddepagefiche"/>
          </w:pPr>
          <w:r>
            <w:t>Alliance française de Bruxelles-Europe</w:t>
          </w:r>
        </w:p>
      </w:tc>
      <w:tc>
        <w:tcPr>
          <w:tcW w:w="792" w:type="pct"/>
          <w:vMerge/>
          <w:shd w:val="clear" w:color="auto" w:fill="auto"/>
          <w:vAlign w:val="center"/>
        </w:tcPr>
        <w:p w14:paraId="0164D560" w14:textId="77777777" w:rsidR="00FE3577" w:rsidRPr="009168AF" w:rsidRDefault="00FE3577" w:rsidP="0026095A">
          <w:pPr>
            <w:pStyle w:val="Pieddepagefiche"/>
          </w:pPr>
        </w:p>
      </w:tc>
      <w:tc>
        <w:tcPr>
          <w:tcW w:w="1994" w:type="pct"/>
          <w:tcBorders>
            <w:top w:val="single" w:sz="4" w:space="0" w:color="A6A6A6"/>
          </w:tcBorders>
          <w:shd w:val="clear" w:color="auto" w:fill="auto"/>
          <w:vAlign w:val="center"/>
        </w:tcPr>
        <w:p w14:paraId="145A6452" w14:textId="3AC80C16" w:rsidR="00FE3577" w:rsidRPr="009168AF" w:rsidRDefault="00FE3577" w:rsidP="009168AF">
          <w:pPr>
            <w:pStyle w:val="Pieddepagefiche"/>
            <w:jc w:val="right"/>
            <w:rPr>
              <w:szCs w:val="18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"Mise en ligne"  \* MERGEFORMAT </w:instrText>
          </w:r>
          <w:r>
            <w:rPr>
              <w:noProof/>
            </w:rPr>
            <w:fldChar w:fldCharType="separate"/>
          </w:r>
          <w:r w:rsidR="00B41AB2">
            <w:rPr>
              <w:noProof/>
            </w:rPr>
            <w:t>2020</w:t>
          </w:r>
          <w:r>
            <w:rPr>
              <w:noProof/>
            </w:rPr>
            <w:fldChar w:fldCharType="end"/>
          </w:r>
        </w:p>
      </w:tc>
    </w:tr>
  </w:tbl>
  <w:p w14:paraId="7F42AFCF" w14:textId="77777777" w:rsidR="00FE3577" w:rsidRDefault="00FE3577" w:rsidP="00204A2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A57E20" w14:textId="77777777" w:rsidR="00280B4A" w:rsidRDefault="00280B4A" w:rsidP="0026095A">
      <w:r>
        <w:separator/>
      </w:r>
    </w:p>
  </w:footnote>
  <w:footnote w:type="continuationSeparator" w:id="0">
    <w:p w14:paraId="012C3833" w14:textId="77777777" w:rsidR="00280B4A" w:rsidRDefault="00280B4A" w:rsidP="002609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jc w:val="right"/>
      <w:tblLook w:val="04A0" w:firstRow="1" w:lastRow="0" w:firstColumn="1" w:lastColumn="0" w:noHBand="0" w:noVBand="1"/>
    </w:tblPr>
    <w:tblGrid>
      <w:gridCol w:w="3175"/>
      <w:gridCol w:w="554"/>
    </w:tblGrid>
    <w:tr w:rsidR="00FE3577" w:rsidRPr="009168AF" w14:paraId="36DB268D" w14:textId="77777777" w:rsidTr="00FB18EF">
      <w:trPr>
        <w:trHeight w:val="71"/>
        <w:jc w:val="right"/>
      </w:trPr>
      <w:tc>
        <w:tcPr>
          <w:tcW w:w="3175" w:type="dxa"/>
          <w:shd w:val="clear" w:color="auto" w:fill="auto"/>
        </w:tcPr>
        <w:p w14:paraId="70786167" w14:textId="1CE6C569" w:rsidR="00FE3577" w:rsidRPr="009168AF" w:rsidRDefault="00FE3577" w:rsidP="00FB18EF">
          <w:pPr>
            <w:pStyle w:val="En-tte"/>
            <w:jc w:val="right"/>
            <w:rPr>
              <w:color w:val="A6A6A6"/>
              <w:sz w:val="16"/>
            </w:rPr>
          </w:pPr>
          <w:r w:rsidRPr="009168AF">
            <w:rPr>
              <w:color w:val="A6A6A6"/>
              <w:sz w:val="16"/>
            </w:rPr>
            <w:fldChar w:fldCharType="begin"/>
          </w:r>
          <w:r w:rsidRPr="009168AF">
            <w:rPr>
              <w:color w:val="A6A6A6"/>
              <w:sz w:val="16"/>
            </w:rPr>
            <w:instrText xml:space="preserve"> STYLEREF "Titre;Titre fiche" \* MERGEFORMAT </w:instrText>
          </w:r>
          <w:r w:rsidRPr="009168AF">
            <w:rPr>
              <w:color w:val="A6A6A6"/>
              <w:sz w:val="16"/>
            </w:rPr>
            <w:fldChar w:fldCharType="separate"/>
          </w:r>
          <w:r w:rsidR="00B41AB2">
            <w:rPr>
              <w:noProof/>
              <w:color w:val="A6A6A6"/>
              <w:sz w:val="16"/>
            </w:rPr>
            <w:t>Confinement</w:t>
          </w:r>
          <w:r w:rsidRPr="009168AF">
            <w:rPr>
              <w:color w:val="A6A6A6"/>
              <w:sz w:val="16"/>
            </w:rPr>
            <w:fldChar w:fldCharType="end"/>
          </w:r>
        </w:p>
      </w:tc>
      <w:tc>
        <w:tcPr>
          <w:tcW w:w="0" w:type="auto"/>
          <w:shd w:val="clear" w:color="auto" w:fill="auto"/>
          <w:vAlign w:val="center"/>
        </w:tcPr>
        <w:p w14:paraId="553D971D" w14:textId="77777777" w:rsidR="00FE3577" w:rsidRPr="009168AF" w:rsidRDefault="00FE3577" w:rsidP="009168AF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2826BEEC" wp14:editId="71772E23">
                <wp:extent cx="214630" cy="214630"/>
                <wp:effectExtent l="0" t="0" r="0" b="0"/>
                <wp:docPr id="16" name="Image 8" descr="SYSTEME:Users:vmoisan:Desktop:Gabarit BNF:B1.gif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Image 8" descr="SYSTEME:Users:vmoisan:Desktop:Gabarit BNF:B1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4630" cy="214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1062C219" w14:textId="77777777" w:rsidR="00FE3577" w:rsidRDefault="00FE3577" w:rsidP="00204A2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752" behindDoc="1" locked="0" layoutInCell="0" allowOverlap="1" wp14:anchorId="0431DCB8" wp14:editId="07ED36D2">
          <wp:simplePos x="0" y="0"/>
          <wp:positionH relativeFrom="page">
            <wp:align>center</wp:align>
          </wp:positionH>
          <wp:positionV relativeFrom="page">
            <wp:posOffset>-36195</wp:posOffset>
          </wp:positionV>
          <wp:extent cx="7998381" cy="825639"/>
          <wp:effectExtent l="0" t="0" r="3175" b="12700"/>
          <wp:wrapNone/>
          <wp:docPr id="19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998381" cy="82563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8" type="#_x0000_t75" style="width:64.2pt;height:34.8pt" o:bullet="t">
        <v:imagedata r:id="rId1" o:title="Fleche"/>
      </v:shape>
    </w:pict>
  </w:numPicBullet>
  <w:abstractNum w:abstractNumId="0" w15:restartNumberingAfterBreak="0">
    <w:nsid w:val="FFFFFF1D"/>
    <w:multiLevelType w:val="multilevel"/>
    <w:tmpl w:val="796CBD6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3D125F1"/>
    <w:multiLevelType w:val="multilevel"/>
    <w:tmpl w:val="B73286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3A61E0"/>
    <w:multiLevelType w:val="multilevel"/>
    <w:tmpl w:val="DE54D02E"/>
    <w:lvl w:ilvl="0">
      <w:start w:val="1"/>
      <w:numFmt w:val="bullet"/>
      <w:lvlText w:val=""/>
      <w:lvlJc w:val="left"/>
      <w:pPr>
        <w:ind w:left="0" w:firstLine="18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E62F42"/>
    <w:multiLevelType w:val="multilevel"/>
    <w:tmpl w:val="FAECC642"/>
    <w:lvl w:ilvl="0">
      <w:start w:val="1"/>
      <w:numFmt w:val="bullet"/>
      <w:lvlText w:val=""/>
      <w:lvlJc w:val="left"/>
      <w:pPr>
        <w:ind w:left="187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197837"/>
    <w:multiLevelType w:val="hybridMultilevel"/>
    <w:tmpl w:val="4678D09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65549E"/>
    <w:multiLevelType w:val="hybridMultilevel"/>
    <w:tmpl w:val="E700ADDE"/>
    <w:lvl w:ilvl="0" w:tplc="52284100">
      <w:numFmt w:val="bullet"/>
      <w:lvlText w:val=""/>
      <w:lvlJc w:val="left"/>
      <w:pPr>
        <w:ind w:left="720" w:hanging="360"/>
      </w:pPr>
      <w:rPr>
        <w:rFonts w:ascii="Wingdings" w:eastAsia="MS Mincho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C47468"/>
    <w:multiLevelType w:val="multilevel"/>
    <w:tmpl w:val="5B2E8A94"/>
    <w:lvl w:ilvl="0">
      <w:start w:val="1"/>
      <w:numFmt w:val="bullet"/>
      <w:lvlText w:val=""/>
      <w:lvlPicBulletId w:val="0"/>
      <w:lvlJc w:val="right"/>
      <w:pPr>
        <w:ind w:left="187" w:firstLine="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F46557"/>
    <w:multiLevelType w:val="hybridMultilevel"/>
    <w:tmpl w:val="EE502422"/>
    <w:lvl w:ilvl="0" w:tplc="FFFFFFFF">
      <w:numFmt w:val="bullet"/>
      <w:pStyle w:val="Listedepouces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  <w:color w:val="333399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F767C2"/>
    <w:multiLevelType w:val="hybridMultilevel"/>
    <w:tmpl w:val="27F8A8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3F7B6B"/>
    <w:multiLevelType w:val="multilevel"/>
    <w:tmpl w:val="9BBCE048"/>
    <w:lvl w:ilvl="0">
      <w:start w:val="1"/>
      <w:numFmt w:val="bullet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DD3A85"/>
    <w:multiLevelType w:val="hybridMultilevel"/>
    <w:tmpl w:val="86804E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7D58A0"/>
    <w:multiLevelType w:val="hybridMultilevel"/>
    <w:tmpl w:val="900A76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DB51AC"/>
    <w:multiLevelType w:val="hybridMultilevel"/>
    <w:tmpl w:val="E10289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CB26D1"/>
    <w:multiLevelType w:val="hybridMultilevel"/>
    <w:tmpl w:val="6B04EC1A"/>
    <w:lvl w:ilvl="0" w:tplc="8CD68074">
      <w:start w:val="5"/>
      <w:numFmt w:val="bullet"/>
      <w:lvlText w:val="-"/>
      <w:lvlJc w:val="left"/>
      <w:pPr>
        <w:ind w:left="720" w:hanging="360"/>
      </w:pPr>
      <w:rPr>
        <w:rFonts w:ascii="Tahoma" w:eastAsia="MS Mincho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A501C6"/>
    <w:multiLevelType w:val="multilevel"/>
    <w:tmpl w:val="3AC4EC9A"/>
    <w:lvl w:ilvl="0">
      <w:start w:val="1"/>
      <w:numFmt w:val="bullet"/>
      <w:lvlText w:val=""/>
      <w:lvlPicBulletId w:val="0"/>
      <w:lvlJc w:val="right"/>
      <w:pPr>
        <w:ind w:left="414" w:hanging="22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EB5B64"/>
    <w:multiLevelType w:val="hybridMultilevel"/>
    <w:tmpl w:val="3FCE3E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3E53F60"/>
    <w:multiLevelType w:val="multilevel"/>
    <w:tmpl w:val="168E9B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6C4770F"/>
    <w:multiLevelType w:val="multilevel"/>
    <w:tmpl w:val="71BCB2D8"/>
    <w:lvl w:ilvl="0">
      <w:start w:val="1"/>
      <w:numFmt w:val="bullet"/>
      <w:lvlText w:val=""/>
      <w:lvlPicBulletId w:val="0"/>
      <w:lvlJc w:val="right"/>
      <w:pPr>
        <w:ind w:left="414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AB46997"/>
    <w:multiLevelType w:val="hybridMultilevel"/>
    <w:tmpl w:val="A47C94C0"/>
    <w:lvl w:ilvl="0" w:tplc="05C0E89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20533A"/>
    <w:multiLevelType w:val="multilevel"/>
    <w:tmpl w:val="168E9B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F626B36"/>
    <w:multiLevelType w:val="multilevel"/>
    <w:tmpl w:val="CE74B980"/>
    <w:lvl w:ilvl="0">
      <w:start w:val="1"/>
      <w:numFmt w:val="bullet"/>
      <w:lvlText w:val=""/>
      <w:lvlPicBulletId w:val="0"/>
      <w:lvlJc w:val="right"/>
      <w:pPr>
        <w:ind w:left="0" w:firstLine="18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BCB24F0"/>
    <w:multiLevelType w:val="hybridMultilevel"/>
    <w:tmpl w:val="AF307864"/>
    <w:lvl w:ilvl="0" w:tplc="F7C612BA">
      <w:start w:val="1"/>
      <w:numFmt w:val="bullet"/>
      <w:pStyle w:val="Listeobjectifs"/>
      <w:lvlText w:val=""/>
      <w:lvlJc w:val="left"/>
      <w:pPr>
        <w:ind w:left="360" w:hanging="173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247308"/>
    <w:multiLevelType w:val="multilevel"/>
    <w:tmpl w:val="BBCC1B86"/>
    <w:lvl w:ilvl="0">
      <w:start w:val="1"/>
      <w:numFmt w:val="bullet"/>
      <w:lvlText w:val=""/>
      <w:lvlJc w:val="left"/>
      <w:pPr>
        <w:ind w:left="244" w:hanging="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2C5A18"/>
    <w:multiLevelType w:val="multilevel"/>
    <w:tmpl w:val="0E0AD410"/>
    <w:lvl w:ilvl="0">
      <w:start w:val="1"/>
      <w:numFmt w:val="bullet"/>
      <w:lvlText w:val=""/>
      <w:lvlJc w:val="left"/>
      <w:pPr>
        <w:tabs>
          <w:tab w:val="num" w:pos="187"/>
        </w:tabs>
        <w:ind w:left="187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515C3A"/>
    <w:multiLevelType w:val="hybridMultilevel"/>
    <w:tmpl w:val="A7D4E9F4"/>
    <w:lvl w:ilvl="0" w:tplc="F83E1BF2">
      <w:start w:val="1"/>
      <w:numFmt w:val="bullet"/>
      <w:lvlText w:val=""/>
      <w:lvlJc w:val="left"/>
      <w:pPr>
        <w:ind w:left="400" w:hanging="213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4F150D"/>
    <w:multiLevelType w:val="hybridMultilevel"/>
    <w:tmpl w:val="E2CA185C"/>
    <w:lvl w:ilvl="0" w:tplc="E9B8DD6A">
      <w:start w:val="2"/>
      <w:numFmt w:val="bullet"/>
      <w:lvlText w:val=""/>
      <w:lvlJc w:val="left"/>
      <w:pPr>
        <w:ind w:left="720" w:hanging="360"/>
      </w:pPr>
      <w:rPr>
        <w:rFonts w:ascii="Wingdings" w:eastAsia="MS Mincho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215BE6"/>
    <w:multiLevelType w:val="hybridMultilevel"/>
    <w:tmpl w:val="6BECDE7E"/>
    <w:lvl w:ilvl="0" w:tplc="32429CA0">
      <w:start w:val="1"/>
      <w:numFmt w:val="bullet"/>
      <w:pStyle w:val="Titre3"/>
      <w:lvlText w:val=""/>
      <w:lvlPicBulletId w:val="0"/>
      <w:lvlJc w:val="right"/>
      <w:pPr>
        <w:ind w:left="414" w:hanging="113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7"/>
  </w:num>
  <w:num w:numId="3">
    <w:abstractNumId w:val="8"/>
  </w:num>
  <w:num w:numId="4">
    <w:abstractNumId w:val="21"/>
  </w:num>
  <w:num w:numId="5">
    <w:abstractNumId w:val="15"/>
  </w:num>
  <w:num w:numId="6">
    <w:abstractNumId w:val="21"/>
  </w:num>
  <w:num w:numId="7">
    <w:abstractNumId w:val="11"/>
  </w:num>
  <w:num w:numId="8">
    <w:abstractNumId w:val="4"/>
  </w:num>
  <w:num w:numId="9">
    <w:abstractNumId w:val="12"/>
  </w:num>
  <w:num w:numId="10">
    <w:abstractNumId w:val="0"/>
  </w:num>
  <w:num w:numId="11">
    <w:abstractNumId w:val="24"/>
  </w:num>
  <w:num w:numId="12">
    <w:abstractNumId w:val="1"/>
  </w:num>
  <w:num w:numId="13">
    <w:abstractNumId w:val="22"/>
  </w:num>
  <w:num w:numId="14">
    <w:abstractNumId w:val="21"/>
    <w:lvlOverride w:ilvl="0">
      <w:startOverride w:val="1"/>
    </w:lvlOverride>
  </w:num>
  <w:num w:numId="15">
    <w:abstractNumId w:val="2"/>
  </w:num>
  <w:num w:numId="16">
    <w:abstractNumId w:val="21"/>
  </w:num>
  <w:num w:numId="17">
    <w:abstractNumId w:val="23"/>
  </w:num>
  <w:num w:numId="18">
    <w:abstractNumId w:val="21"/>
    <w:lvlOverride w:ilvl="0">
      <w:startOverride w:val="1"/>
    </w:lvlOverride>
  </w:num>
  <w:num w:numId="19">
    <w:abstractNumId w:val="3"/>
  </w:num>
  <w:num w:numId="20">
    <w:abstractNumId w:val="21"/>
    <w:lvlOverride w:ilvl="0">
      <w:startOverride w:val="1"/>
    </w:lvlOverride>
  </w:num>
  <w:num w:numId="21">
    <w:abstractNumId w:val="26"/>
  </w:num>
  <w:num w:numId="22">
    <w:abstractNumId w:val="9"/>
  </w:num>
  <w:num w:numId="23">
    <w:abstractNumId w:val="20"/>
  </w:num>
  <w:num w:numId="24">
    <w:abstractNumId w:val="6"/>
  </w:num>
  <w:num w:numId="25">
    <w:abstractNumId w:val="26"/>
  </w:num>
  <w:num w:numId="26">
    <w:abstractNumId w:val="14"/>
  </w:num>
  <w:num w:numId="27">
    <w:abstractNumId w:val="26"/>
  </w:num>
  <w:num w:numId="28">
    <w:abstractNumId w:val="17"/>
  </w:num>
  <w:num w:numId="29">
    <w:abstractNumId w:val="26"/>
    <w:lvlOverride w:ilvl="0">
      <w:startOverride w:val="1"/>
    </w:lvlOverride>
  </w:num>
  <w:num w:numId="30">
    <w:abstractNumId w:val="10"/>
  </w:num>
  <w:num w:numId="31">
    <w:abstractNumId w:val="25"/>
  </w:num>
  <w:num w:numId="32">
    <w:abstractNumId w:val="5"/>
  </w:num>
  <w:num w:numId="33">
    <w:abstractNumId w:val="16"/>
  </w:num>
  <w:num w:numId="34">
    <w:abstractNumId w:val="19"/>
  </w:num>
  <w:num w:numId="3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534CD"/>
    <w:rsid w:val="0000572E"/>
    <w:rsid w:val="00014258"/>
    <w:rsid w:val="00016ABA"/>
    <w:rsid w:val="00017367"/>
    <w:rsid w:val="0002683E"/>
    <w:rsid w:val="00040CB8"/>
    <w:rsid w:val="00040F43"/>
    <w:rsid w:val="000823FE"/>
    <w:rsid w:val="000A02AC"/>
    <w:rsid w:val="000A0C43"/>
    <w:rsid w:val="000B490A"/>
    <w:rsid w:val="000B496A"/>
    <w:rsid w:val="000C6DAA"/>
    <w:rsid w:val="000D0BC1"/>
    <w:rsid w:val="000D14C2"/>
    <w:rsid w:val="000D49E7"/>
    <w:rsid w:val="000D5862"/>
    <w:rsid w:val="000E7777"/>
    <w:rsid w:val="00115A96"/>
    <w:rsid w:val="0012453D"/>
    <w:rsid w:val="00143E10"/>
    <w:rsid w:val="00151E06"/>
    <w:rsid w:val="00163F89"/>
    <w:rsid w:val="001656A0"/>
    <w:rsid w:val="00167F35"/>
    <w:rsid w:val="00175936"/>
    <w:rsid w:val="001759FE"/>
    <w:rsid w:val="001844BC"/>
    <w:rsid w:val="0018724E"/>
    <w:rsid w:val="00192254"/>
    <w:rsid w:val="001B16AA"/>
    <w:rsid w:val="001B4ADA"/>
    <w:rsid w:val="001C545E"/>
    <w:rsid w:val="001D7B59"/>
    <w:rsid w:val="001F1F35"/>
    <w:rsid w:val="001F6AD0"/>
    <w:rsid w:val="00201B32"/>
    <w:rsid w:val="00203460"/>
    <w:rsid w:val="0020435D"/>
    <w:rsid w:val="00204A25"/>
    <w:rsid w:val="00205029"/>
    <w:rsid w:val="00212CE3"/>
    <w:rsid w:val="002173DD"/>
    <w:rsid w:val="00234B22"/>
    <w:rsid w:val="00251088"/>
    <w:rsid w:val="00254915"/>
    <w:rsid w:val="0026095A"/>
    <w:rsid w:val="00280B4A"/>
    <w:rsid w:val="002B6B25"/>
    <w:rsid w:val="002C4B97"/>
    <w:rsid w:val="002D448A"/>
    <w:rsid w:val="002F5257"/>
    <w:rsid w:val="003126AC"/>
    <w:rsid w:val="00312CA5"/>
    <w:rsid w:val="0033115A"/>
    <w:rsid w:val="00346A50"/>
    <w:rsid w:val="003716E7"/>
    <w:rsid w:val="00376F23"/>
    <w:rsid w:val="0039052A"/>
    <w:rsid w:val="00392A35"/>
    <w:rsid w:val="00393640"/>
    <w:rsid w:val="003B1DE7"/>
    <w:rsid w:val="003B7F91"/>
    <w:rsid w:val="003D192B"/>
    <w:rsid w:val="003E212C"/>
    <w:rsid w:val="003E2F83"/>
    <w:rsid w:val="003E4552"/>
    <w:rsid w:val="00415A7D"/>
    <w:rsid w:val="00436E87"/>
    <w:rsid w:val="004826B4"/>
    <w:rsid w:val="00493750"/>
    <w:rsid w:val="00495CC4"/>
    <w:rsid w:val="004A15FB"/>
    <w:rsid w:val="004A3A55"/>
    <w:rsid w:val="004B79E1"/>
    <w:rsid w:val="004D0C82"/>
    <w:rsid w:val="004D313F"/>
    <w:rsid w:val="004D4A98"/>
    <w:rsid w:val="004D56AE"/>
    <w:rsid w:val="004F46B4"/>
    <w:rsid w:val="00500540"/>
    <w:rsid w:val="0050589A"/>
    <w:rsid w:val="00537FCA"/>
    <w:rsid w:val="005431B7"/>
    <w:rsid w:val="00554B94"/>
    <w:rsid w:val="00561960"/>
    <w:rsid w:val="00566E50"/>
    <w:rsid w:val="00575905"/>
    <w:rsid w:val="005949EC"/>
    <w:rsid w:val="00595A23"/>
    <w:rsid w:val="005A59FD"/>
    <w:rsid w:val="005B766E"/>
    <w:rsid w:val="005D0E27"/>
    <w:rsid w:val="005D11BD"/>
    <w:rsid w:val="005D6CBF"/>
    <w:rsid w:val="005E071E"/>
    <w:rsid w:val="005E14F4"/>
    <w:rsid w:val="005E52D2"/>
    <w:rsid w:val="005F575A"/>
    <w:rsid w:val="005F7A48"/>
    <w:rsid w:val="00617801"/>
    <w:rsid w:val="006254BE"/>
    <w:rsid w:val="006273E6"/>
    <w:rsid w:val="006341F0"/>
    <w:rsid w:val="0064247A"/>
    <w:rsid w:val="00646B63"/>
    <w:rsid w:val="00652F28"/>
    <w:rsid w:val="00666185"/>
    <w:rsid w:val="00666A9D"/>
    <w:rsid w:val="006702DC"/>
    <w:rsid w:val="00674467"/>
    <w:rsid w:val="00675590"/>
    <w:rsid w:val="00680584"/>
    <w:rsid w:val="00692A63"/>
    <w:rsid w:val="00697BC3"/>
    <w:rsid w:val="006B2618"/>
    <w:rsid w:val="006C0EC2"/>
    <w:rsid w:val="006C35F1"/>
    <w:rsid w:val="006E38DE"/>
    <w:rsid w:val="006E795A"/>
    <w:rsid w:val="006F2562"/>
    <w:rsid w:val="006F26C2"/>
    <w:rsid w:val="00714112"/>
    <w:rsid w:val="007373C0"/>
    <w:rsid w:val="00753884"/>
    <w:rsid w:val="00777134"/>
    <w:rsid w:val="007868D8"/>
    <w:rsid w:val="007973AA"/>
    <w:rsid w:val="007C11FE"/>
    <w:rsid w:val="007D2256"/>
    <w:rsid w:val="007E2B7E"/>
    <w:rsid w:val="00805751"/>
    <w:rsid w:val="00841372"/>
    <w:rsid w:val="0084305E"/>
    <w:rsid w:val="00845019"/>
    <w:rsid w:val="008458F0"/>
    <w:rsid w:val="00845FC9"/>
    <w:rsid w:val="00877F43"/>
    <w:rsid w:val="008B2D18"/>
    <w:rsid w:val="008C032B"/>
    <w:rsid w:val="008C3A32"/>
    <w:rsid w:val="008C7492"/>
    <w:rsid w:val="008E642B"/>
    <w:rsid w:val="008E76C4"/>
    <w:rsid w:val="008F52C5"/>
    <w:rsid w:val="008F6E7B"/>
    <w:rsid w:val="008F753B"/>
    <w:rsid w:val="00911E8F"/>
    <w:rsid w:val="009168AF"/>
    <w:rsid w:val="00923BF0"/>
    <w:rsid w:val="00956EE9"/>
    <w:rsid w:val="00961BA3"/>
    <w:rsid w:val="0096345A"/>
    <w:rsid w:val="00970FD4"/>
    <w:rsid w:val="00976448"/>
    <w:rsid w:val="00977A17"/>
    <w:rsid w:val="00981BAA"/>
    <w:rsid w:val="009867FC"/>
    <w:rsid w:val="00987BBB"/>
    <w:rsid w:val="00990D61"/>
    <w:rsid w:val="00992370"/>
    <w:rsid w:val="00996D10"/>
    <w:rsid w:val="009A0056"/>
    <w:rsid w:val="009A3291"/>
    <w:rsid w:val="009A6D7E"/>
    <w:rsid w:val="009C7734"/>
    <w:rsid w:val="009D0942"/>
    <w:rsid w:val="009D2E1A"/>
    <w:rsid w:val="009D3B09"/>
    <w:rsid w:val="009F45E4"/>
    <w:rsid w:val="00A15B7C"/>
    <w:rsid w:val="00A50E02"/>
    <w:rsid w:val="00A534CD"/>
    <w:rsid w:val="00A62228"/>
    <w:rsid w:val="00A8260A"/>
    <w:rsid w:val="00A82719"/>
    <w:rsid w:val="00A935FB"/>
    <w:rsid w:val="00A94D1C"/>
    <w:rsid w:val="00AA10FD"/>
    <w:rsid w:val="00AB4FF7"/>
    <w:rsid w:val="00AC72EC"/>
    <w:rsid w:val="00AD0296"/>
    <w:rsid w:val="00AE504A"/>
    <w:rsid w:val="00AF1452"/>
    <w:rsid w:val="00B1054B"/>
    <w:rsid w:val="00B41AB2"/>
    <w:rsid w:val="00B47369"/>
    <w:rsid w:val="00B53272"/>
    <w:rsid w:val="00B609A3"/>
    <w:rsid w:val="00B72C09"/>
    <w:rsid w:val="00B91943"/>
    <w:rsid w:val="00BB41C9"/>
    <w:rsid w:val="00BB56F6"/>
    <w:rsid w:val="00BB6BA1"/>
    <w:rsid w:val="00BD14E9"/>
    <w:rsid w:val="00BE0B9C"/>
    <w:rsid w:val="00BE6637"/>
    <w:rsid w:val="00C00E21"/>
    <w:rsid w:val="00C076A2"/>
    <w:rsid w:val="00C164B0"/>
    <w:rsid w:val="00C20517"/>
    <w:rsid w:val="00C26369"/>
    <w:rsid w:val="00C3408B"/>
    <w:rsid w:val="00C41212"/>
    <w:rsid w:val="00C4193C"/>
    <w:rsid w:val="00C45C67"/>
    <w:rsid w:val="00C53ED5"/>
    <w:rsid w:val="00C55847"/>
    <w:rsid w:val="00C64E7D"/>
    <w:rsid w:val="00C77255"/>
    <w:rsid w:val="00C83293"/>
    <w:rsid w:val="00C844A3"/>
    <w:rsid w:val="00C91B80"/>
    <w:rsid w:val="00CA29B2"/>
    <w:rsid w:val="00CA77DE"/>
    <w:rsid w:val="00CC16B3"/>
    <w:rsid w:val="00CE2CA7"/>
    <w:rsid w:val="00CF0BF6"/>
    <w:rsid w:val="00CF3AD1"/>
    <w:rsid w:val="00CF7FFA"/>
    <w:rsid w:val="00D27073"/>
    <w:rsid w:val="00D30B1E"/>
    <w:rsid w:val="00D4300E"/>
    <w:rsid w:val="00D475EA"/>
    <w:rsid w:val="00D53AB3"/>
    <w:rsid w:val="00D73CA6"/>
    <w:rsid w:val="00D87A7C"/>
    <w:rsid w:val="00D975E4"/>
    <w:rsid w:val="00DA3623"/>
    <w:rsid w:val="00DA6F29"/>
    <w:rsid w:val="00DB46BF"/>
    <w:rsid w:val="00DE2BD8"/>
    <w:rsid w:val="00DE704E"/>
    <w:rsid w:val="00E03E7B"/>
    <w:rsid w:val="00E2142C"/>
    <w:rsid w:val="00E26677"/>
    <w:rsid w:val="00E31E6A"/>
    <w:rsid w:val="00E624C0"/>
    <w:rsid w:val="00E66849"/>
    <w:rsid w:val="00E708E5"/>
    <w:rsid w:val="00E96422"/>
    <w:rsid w:val="00EC3ED6"/>
    <w:rsid w:val="00ED0E95"/>
    <w:rsid w:val="00ED174B"/>
    <w:rsid w:val="00EE299A"/>
    <w:rsid w:val="00EE38A8"/>
    <w:rsid w:val="00EF0539"/>
    <w:rsid w:val="00F042E0"/>
    <w:rsid w:val="00F12744"/>
    <w:rsid w:val="00F20B3E"/>
    <w:rsid w:val="00F26964"/>
    <w:rsid w:val="00F330FD"/>
    <w:rsid w:val="00F40C62"/>
    <w:rsid w:val="00F41DF3"/>
    <w:rsid w:val="00F54E13"/>
    <w:rsid w:val="00F748F6"/>
    <w:rsid w:val="00F76350"/>
    <w:rsid w:val="00F907F2"/>
    <w:rsid w:val="00F97E45"/>
    <w:rsid w:val="00FA599B"/>
    <w:rsid w:val="00FB18EF"/>
    <w:rsid w:val="00FC4B0C"/>
    <w:rsid w:val="00FD7F64"/>
    <w:rsid w:val="00FE3577"/>
    <w:rsid w:val="00FF0A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AE66AB3"/>
  <w14:defaultImageDpi w14:val="300"/>
  <w15:docId w15:val="{87378DDB-73AC-4FFA-AB73-F5293FF1C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168AF"/>
    <w:pPr>
      <w:spacing w:line="276" w:lineRule="auto"/>
      <w:jc w:val="both"/>
    </w:pPr>
    <w:rPr>
      <w:rFonts w:ascii="Tahoma" w:hAnsi="Tahoma"/>
      <w:szCs w:val="24"/>
      <w:lang w:val="fr-FR" w:eastAsia="en-US"/>
    </w:rPr>
  </w:style>
  <w:style w:type="paragraph" w:styleId="Titre1">
    <w:name w:val="heading 1"/>
    <w:aliases w:val="Grand titre"/>
    <w:basedOn w:val="Normal"/>
    <w:next w:val="Normal"/>
    <w:link w:val="Titre1Car"/>
    <w:uiPriority w:val="9"/>
    <w:qFormat/>
    <w:rsid w:val="00204A25"/>
    <w:pPr>
      <w:keepNext/>
      <w:pBdr>
        <w:bottom w:val="single" w:sz="4" w:space="2" w:color="8EAADB"/>
      </w:pBdr>
      <w:spacing w:before="240" w:after="240"/>
      <w:ind w:right="53"/>
      <w:outlineLvl w:val="0"/>
    </w:pPr>
    <w:rPr>
      <w:rFonts w:eastAsia="Times New Roman" w:cs="Tahoma"/>
      <w:smallCaps/>
      <w:color w:val="365F91"/>
      <w:sz w:val="28"/>
    </w:rPr>
  </w:style>
  <w:style w:type="paragraph" w:styleId="Titre2">
    <w:name w:val="heading 2"/>
    <w:aliases w:val="1. Étape"/>
    <w:basedOn w:val="Normal"/>
    <w:next w:val="Normal"/>
    <w:link w:val="Titre2Car"/>
    <w:uiPriority w:val="9"/>
    <w:unhideWhenUsed/>
    <w:qFormat/>
    <w:rsid w:val="006E38DE"/>
    <w:pPr>
      <w:keepNext/>
      <w:keepLines/>
      <w:pBdr>
        <w:bottom w:val="single" w:sz="4" w:space="1" w:color="95B3D7" w:themeColor="accent1" w:themeTint="99"/>
      </w:pBdr>
      <w:outlineLvl w:val="1"/>
    </w:pPr>
    <w:rPr>
      <w:rFonts w:ascii="Calibri" w:eastAsia="MS Gothic" w:hAnsi="Calibri"/>
      <w:b/>
      <w:bCs/>
      <w:smallCaps/>
      <w:color w:val="365F91"/>
      <w:sz w:val="26"/>
      <w:szCs w:val="26"/>
    </w:rPr>
  </w:style>
  <w:style w:type="paragraph" w:styleId="Titre3">
    <w:name w:val="heading 3"/>
    <w:aliases w:val="2. Activité"/>
    <w:basedOn w:val="Normal"/>
    <w:next w:val="Normal"/>
    <w:link w:val="Titre3Car"/>
    <w:uiPriority w:val="9"/>
    <w:unhideWhenUsed/>
    <w:qFormat/>
    <w:rsid w:val="008E76C4"/>
    <w:pPr>
      <w:keepNext/>
      <w:numPr>
        <w:numId w:val="21"/>
      </w:numPr>
      <w:spacing w:line="240" w:lineRule="auto"/>
      <w:outlineLvl w:val="2"/>
    </w:pPr>
    <w:rPr>
      <w:rFonts w:eastAsia="MS Gothic"/>
      <w:b/>
      <w:color w:val="365F91" w:themeColor="accent1" w:themeShade="BF"/>
    </w:rPr>
  </w:style>
  <w:style w:type="paragraph" w:styleId="Titre4">
    <w:name w:val="heading 4"/>
    <w:basedOn w:val="Listedepouces"/>
    <w:next w:val="Normal"/>
    <w:link w:val="Titre4Car"/>
    <w:uiPriority w:val="9"/>
    <w:semiHidden/>
    <w:unhideWhenUsed/>
    <w:qFormat/>
    <w:rsid w:val="00204A25"/>
    <w:pPr>
      <w:numPr>
        <w:numId w:val="0"/>
      </w:numPr>
      <w:tabs>
        <w:tab w:val="left" w:pos="708"/>
      </w:tabs>
      <w:outlineLvl w:val="3"/>
    </w:pPr>
    <w:rPr>
      <w:rFonts w:cs="Tahoma"/>
      <w:b/>
      <w:color w:val="auto"/>
      <w:sz w:val="2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204A25"/>
    <w:pPr>
      <w:outlineLvl w:val="4"/>
    </w:pPr>
    <w:rPr>
      <w:rFonts w:eastAsia="MS Gothic"/>
      <w:b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6095A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6095A"/>
  </w:style>
  <w:style w:type="paragraph" w:styleId="Pieddepage">
    <w:name w:val="footer"/>
    <w:basedOn w:val="Normal"/>
    <w:link w:val="PieddepageCar"/>
    <w:uiPriority w:val="99"/>
    <w:unhideWhenUsed/>
    <w:rsid w:val="0026095A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6095A"/>
  </w:style>
  <w:style w:type="character" w:customStyle="1" w:styleId="Datemiseenligne">
    <w:name w:val="Datemiseenligne"/>
    <w:uiPriority w:val="1"/>
    <w:rsid w:val="0026095A"/>
    <w:rPr>
      <w:rFonts w:cs="Tahoma"/>
      <w:color w:val="365F91"/>
    </w:rPr>
  </w:style>
  <w:style w:type="character" w:customStyle="1" w:styleId="Titre1Car">
    <w:name w:val="Titre 1 Car"/>
    <w:aliases w:val="Grand titre Car"/>
    <w:link w:val="Titre1"/>
    <w:uiPriority w:val="9"/>
    <w:rsid w:val="00204A25"/>
    <w:rPr>
      <w:rFonts w:ascii="Tahoma" w:eastAsia="Times New Roman" w:hAnsi="Tahoma" w:cs="Tahoma"/>
      <w:smallCaps/>
      <w:color w:val="365F91"/>
      <w:sz w:val="28"/>
      <w:lang w:eastAsia="en-US"/>
    </w:rPr>
  </w:style>
  <w:style w:type="character" w:customStyle="1" w:styleId="Titre2Car">
    <w:name w:val="Titre 2 Car"/>
    <w:aliases w:val="1. Étape Car"/>
    <w:link w:val="Titre2"/>
    <w:uiPriority w:val="9"/>
    <w:rsid w:val="006E38DE"/>
    <w:rPr>
      <w:rFonts w:ascii="Calibri" w:eastAsia="MS Gothic" w:hAnsi="Calibri"/>
      <w:b/>
      <w:bCs/>
      <w:smallCaps/>
      <w:color w:val="365F91"/>
      <w:sz w:val="26"/>
      <w:szCs w:val="26"/>
      <w:lang w:val="fr-FR"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04A25"/>
    <w:pPr>
      <w:pBdr>
        <w:bottom w:val="single" w:sz="4" w:space="1" w:color="95B3D7"/>
      </w:pBdr>
      <w:spacing w:line="240" w:lineRule="auto"/>
    </w:pPr>
    <w:rPr>
      <w:rFonts w:eastAsia="Times New Roman" w:cs="Tahoma"/>
      <w:b/>
      <w:smallCaps/>
      <w:color w:val="365F91"/>
      <w:sz w:val="36"/>
    </w:rPr>
  </w:style>
  <w:style w:type="character" w:customStyle="1" w:styleId="TitreCar">
    <w:name w:val="Titre Car"/>
    <w:aliases w:val="Titre fiche Car"/>
    <w:link w:val="Titre"/>
    <w:uiPriority w:val="10"/>
    <w:rsid w:val="00204A25"/>
    <w:rPr>
      <w:rFonts w:ascii="Tahoma" w:eastAsia="Times New Roman" w:hAnsi="Tahoma" w:cs="Tahoma"/>
      <w:b/>
      <w:smallCaps/>
      <w:color w:val="365F91"/>
      <w:sz w:val="36"/>
      <w:lang w:eastAsia="en-US"/>
    </w:rPr>
  </w:style>
  <w:style w:type="table" w:styleId="Grilledutableau">
    <w:name w:val="Table Grid"/>
    <w:basedOn w:val="TableauNormal"/>
    <w:uiPriority w:val="59"/>
    <w:rsid w:val="002609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3Car">
    <w:name w:val="Titre 3 Car"/>
    <w:aliases w:val="2. Activité Car"/>
    <w:link w:val="Titre3"/>
    <w:uiPriority w:val="9"/>
    <w:rsid w:val="008E76C4"/>
    <w:rPr>
      <w:rFonts w:ascii="Tahoma" w:eastAsia="MS Gothic" w:hAnsi="Tahoma"/>
      <w:b/>
      <w:color w:val="365F91" w:themeColor="accent1" w:themeShade="BF"/>
      <w:szCs w:val="24"/>
      <w:lang w:val="fr-FR" w:eastAsia="en-US"/>
    </w:rPr>
  </w:style>
  <w:style w:type="paragraph" w:customStyle="1" w:styleId="Listedepouces">
    <w:name w:val="Liste de pouces"/>
    <w:basedOn w:val="Normal"/>
    <w:rsid w:val="0026095A"/>
    <w:pPr>
      <w:numPr>
        <w:numId w:val="2"/>
      </w:numPr>
    </w:pPr>
    <w:rPr>
      <w:rFonts w:eastAsia="Times"/>
      <w:color w:val="000000"/>
      <w:sz w:val="22"/>
      <w:szCs w:val="20"/>
      <w:lang w:eastAsia="fr-FR"/>
    </w:rPr>
  </w:style>
  <w:style w:type="character" w:customStyle="1" w:styleId="Miseenligne">
    <w:name w:val="Mise en ligne"/>
    <w:uiPriority w:val="1"/>
    <w:rsid w:val="00204A25"/>
    <w:rPr>
      <w:i/>
      <w:color w:val="7F7F7F"/>
      <w:sz w:val="18"/>
    </w:rPr>
  </w:style>
  <w:style w:type="paragraph" w:styleId="Paragraphedeliste">
    <w:name w:val="List Paragraph"/>
    <w:basedOn w:val="Normal"/>
    <w:uiPriority w:val="72"/>
    <w:qFormat/>
    <w:rsid w:val="00204A25"/>
    <w:pPr>
      <w:ind w:left="720"/>
      <w:contextualSpacing/>
    </w:pPr>
    <w:rPr>
      <w:rFonts w:eastAsia="Times New Roman"/>
    </w:rPr>
  </w:style>
  <w:style w:type="paragraph" w:customStyle="1" w:styleId="Infosactivit">
    <w:name w:val="Infos activité"/>
    <w:link w:val="InfosactivitCar"/>
    <w:qFormat/>
    <w:rsid w:val="008E76C4"/>
    <w:pPr>
      <w:keepNext/>
      <w:spacing w:after="120"/>
      <w:ind w:left="414"/>
    </w:pPr>
    <w:rPr>
      <w:rFonts w:ascii="Tahoma" w:eastAsia="Times New Roman" w:hAnsi="Tahoma"/>
      <w:color w:val="7F7F7F"/>
      <w:sz w:val="16"/>
      <w:szCs w:val="24"/>
      <w:lang w:val="fr-FR" w:eastAsia="en-US"/>
    </w:rPr>
  </w:style>
  <w:style w:type="paragraph" w:customStyle="1" w:styleId="Pistecorrection">
    <w:name w:val="Piste correction"/>
    <w:basedOn w:val="Titre5"/>
    <w:link w:val="PistecorrectionCar"/>
    <w:rsid w:val="00204A25"/>
    <w:rPr>
      <w:rFonts w:eastAsia="Times New Roman"/>
    </w:rPr>
  </w:style>
  <w:style w:type="character" w:customStyle="1" w:styleId="InfosactivitCar">
    <w:name w:val="Infos activité Car"/>
    <w:link w:val="Infosactivit"/>
    <w:rsid w:val="008E76C4"/>
    <w:rPr>
      <w:rFonts w:ascii="Tahoma" w:eastAsia="Times New Roman" w:hAnsi="Tahoma"/>
      <w:color w:val="7F7F7F"/>
      <w:sz w:val="16"/>
      <w:szCs w:val="24"/>
      <w:lang w:val="fr-FR" w:eastAsia="en-US"/>
    </w:rPr>
  </w:style>
  <w:style w:type="paragraph" w:customStyle="1" w:styleId="Pistecorrectiontexte">
    <w:name w:val="Piste correction texte"/>
    <w:basedOn w:val="Normal"/>
    <w:link w:val="PistecorrectiontexteCar"/>
    <w:rsid w:val="006702DC"/>
    <w:rPr>
      <w:rFonts w:eastAsia="Arial Unicode MS"/>
      <w:sz w:val="18"/>
    </w:rPr>
  </w:style>
  <w:style w:type="character" w:customStyle="1" w:styleId="PistecorrectionCar">
    <w:name w:val="Piste correction Car"/>
    <w:link w:val="Pistecorrection"/>
    <w:rsid w:val="00204A25"/>
    <w:rPr>
      <w:rFonts w:ascii="Tahoma" w:eastAsia="Times New Roman" w:hAnsi="Tahoma" w:cs="Times New Roman"/>
      <w:b/>
      <w:sz w:val="18"/>
      <w:szCs w:val="18"/>
      <w:lang w:eastAsia="en-US"/>
    </w:rPr>
  </w:style>
  <w:style w:type="character" w:customStyle="1" w:styleId="PistecorrectiontexteCar">
    <w:name w:val="Piste correction texte Car"/>
    <w:link w:val="Pistecorrectiontexte"/>
    <w:rsid w:val="006702DC"/>
    <w:rPr>
      <w:rFonts w:ascii="Tahoma" w:eastAsia="Arial Unicode MS" w:hAnsi="Tahoma"/>
      <w:sz w:val="18"/>
      <w:szCs w:val="24"/>
      <w:lang w:val="fr-FR" w:eastAsia="en-US"/>
    </w:rPr>
  </w:style>
  <w:style w:type="paragraph" w:customStyle="1" w:styleId="Listeobjectifs">
    <w:name w:val="Liste objectifs"/>
    <w:basedOn w:val="Paragraphedeliste"/>
    <w:qFormat/>
    <w:rsid w:val="000E7777"/>
    <w:pPr>
      <w:numPr>
        <w:numId w:val="4"/>
      </w:numPr>
    </w:pPr>
    <w:rPr>
      <w:sz w:val="18"/>
      <w:szCs w:val="18"/>
    </w:rPr>
  </w:style>
  <w:style w:type="paragraph" w:customStyle="1" w:styleId="Objectifs">
    <w:name w:val="Objectifs"/>
    <w:basedOn w:val="Normal"/>
    <w:qFormat/>
    <w:rsid w:val="00017367"/>
    <w:pPr>
      <w:keepNext/>
    </w:pPr>
    <w:rPr>
      <w:rFonts w:eastAsia="Times New Roman"/>
      <w:smallCaps/>
      <w:color w:val="365F91"/>
      <w:szCs w:val="20"/>
    </w:rPr>
  </w:style>
  <w:style w:type="paragraph" w:styleId="TM1">
    <w:name w:val="toc 1"/>
    <w:basedOn w:val="Normal"/>
    <w:next w:val="Normal"/>
    <w:autoRedefine/>
    <w:uiPriority w:val="39"/>
    <w:unhideWhenUsed/>
    <w:rsid w:val="00554B94"/>
    <w:pPr>
      <w:tabs>
        <w:tab w:val="right" w:leader="dot" w:pos="9622"/>
      </w:tabs>
    </w:pPr>
    <w:rPr>
      <w:rFonts w:eastAsia="Times New Roman"/>
      <w:b/>
      <w:sz w:val="18"/>
    </w:rPr>
  </w:style>
  <w:style w:type="character" w:customStyle="1" w:styleId="Titre5Car">
    <w:name w:val="Titre 5 Car"/>
    <w:link w:val="Titre5"/>
    <w:uiPriority w:val="9"/>
    <w:semiHidden/>
    <w:rsid w:val="00204A25"/>
    <w:rPr>
      <w:rFonts w:ascii="Tahoma" w:eastAsia="MS Gothic" w:hAnsi="Tahoma" w:cs="Times New Roman"/>
      <w:b/>
      <w:sz w:val="18"/>
      <w:szCs w:val="18"/>
      <w:lang w:eastAsia="en-US"/>
    </w:rPr>
  </w:style>
  <w:style w:type="paragraph" w:customStyle="1" w:styleId="Pieddepagefiche">
    <w:name w:val="Pied de page fiche"/>
    <w:rsid w:val="0026095A"/>
    <w:rPr>
      <w:rFonts w:ascii="Tahoma" w:eastAsia="Times New Roman" w:hAnsi="Tahoma" w:cs="Tahoma"/>
      <w:color w:val="7F7F7F"/>
      <w:sz w:val="16"/>
      <w:lang w:val="fr-FR" w:eastAsia="en-US"/>
    </w:rPr>
  </w:style>
  <w:style w:type="character" w:customStyle="1" w:styleId="Niveau">
    <w:name w:val="Niveau"/>
    <w:uiPriority w:val="1"/>
    <w:rsid w:val="00204A25"/>
    <w:rPr>
      <w:rFonts w:cs="Tahoma"/>
      <w:szCs w:val="20"/>
      <w:lang w:val="fr-FR"/>
    </w:rPr>
  </w:style>
  <w:style w:type="character" w:customStyle="1" w:styleId="Titre4Car">
    <w:name w:val="Titre 4 Car"/>
    <w:link w:val="Titre4"/>
    <w:uiPriority w:val="9"/>
    <w:semiHidden/>
    <w:rsid w:val="00204A25"/>
    <w:rPr>
      <w:rFonts w:ascii="Tahoma" w:eastAsia="Times" w:hAnsi="Tahoma" w:cs="Tahoma"/>
      <w:b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204A25"/>
    <w:pPr>
      <w:keepLines/>
      <w:pBdr>
        <w:bottom w:val="none" w:sz="0" w:space="0" w:color="auto"/>
      </w:pBdr>
      <w:spacing w:before="480" w:after="0"/>
      <w:ind w:right="0"/>
      <w:jc w:val="left"/>
      <w:outlineLvl w:val="9"/>
    </w:pPr>
    <w:rPr>
      <w:rFonts w:ascii="Calibri" w:eastAsia="MS Gothic" w:hAnsi="Calibri" w:cs="Times New Roman"/>
      <w:b/>
      <w:bCs/>
      <w:smallCaps w:val="0"/>
      <w:szCs w:val="28"/>
      <w:lang w:val="en-GB"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554B94"/>
    <w:pPr>
      <w:ind w:left="200"/>
    </w:pPr>
    <w:rPr>
      <w:sz w:val="18"/>
    </w:rPr>
  </w:style>
  <w:style w:type="paragraph" w:styleId="TM3">
    <w:name w:val="toc 3"/>
    <w:basedOn w:val="Normal"/>
    <w:next w:val="Normal"/>
    <w:autoRedefine/>
    <w:uiPriority w:val="39"/>
    <w:unhideWhenUsed/>
    <w:rsid w:val="00BB6BA1"/>
    <w:pPr>
      <w:ind w:left="400"/>
    </w:pPr>
  </w:style>
  <w:style w:type="paragraph" w:styleId="TM4">
    <w:name w:val="toc 4"/>
    <w:basedOn w:val="Normal"/>
    <w:next w:val="Normal"/>
    <w:autoRedefine/>
    <w:uiPriority w:val="39"/>
    <w:unhideWhenUsed/>
    <w:rsid w:val="00BB6BA1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BB6BA1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BB6BA1"/>
    <w:pPr>
      <w:ind w:left="1000"/>
    </w:pPr>
  </w:style>
  <w:style w:type="paragraph" w:styleId="TM7">
    <w:name w:val="toc 7"/>
    <w:basedOn w:val="Normal"/>
    <w:next w:val="Normal"/>
    <w:autoRedefine/>
    <w:uiPriority w:val="39"/>
    <w:unhideWhenUsed/>
    <w:rsid w:val="00BB6BA1"/>
    <w:pPr>
      <w:ind w:left="1200"/>
    </w:pPr>
  </w:style>
  <w:style w:type="paragraph" w:styleId="TM8">
    <w:name w:val="toc 8"/>
    <w:basedOn w:val="Normal"/>
    <w:next w:val="Normal"/>
    <w:autoRedefine/>
    <w:uiPriority w:val="39"/>
    <w:unhideWhenUsed/>
    <w:rsid w:val="00BB6BA1"/>
    <w:pPr>
      <w:ind w:left="1400"/>
    </w:pPr>
  </w:style>
  <w:style w:type="paragraph" w:styleId="TM9">
    <w:name w:val="toc 9"/>
    <w:basedOn w:val="Normal"/>
    <w:next w:val="Normal"/>
    <w:autoRedefine/>
    <w:uiPriority w:val="39"/>
    <w:unhideWhenUsed/>
    <w:rsid w:val="00BB6BA1"/>
    <w:pPr>
      <w:ind w:left="160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534CD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534CD"/>
    <w:rPr>
      <w:rFonts w:ascii="Lucida Grande" w:hAnsi="Lucida Grande" w:cs="Lucida Grande"/>
      <w:sz w:val="18"/>
      <w:szCs w:val="18"/>
      <w:lang w:val="fr-FR" w:eastAsia="en-US"/>
    </w:rPr>
  </w:style>
  <w:style w:type="paragraph" w:styleId="Commentaire">
    <w:name w:val="annotation text"/>
    <w:basedOn w:val="Normal"/>
    <w:link w:val="CommentaireCar"/>
    <w:uiPriority w:val="99"/>
    <w:unhideWhenUsed/>
    <w:rsid w:val="00F042E0"/>
    <w:pPr>
      <w:spacing w:line="240" w:lineRule="auto"/>
    </w:pPr>
    <w:rPr>
      <w:sz w:val="24"/>
    </w:rPr>
  </w:style>
  <w:style w:type="character" w:customStyle="1" w:styleId="CommentaireCar">
    <w:name w:val="Commentaire Car"/>
    <w:basedOn w:val="Policepardfaut"/>
    <w:link w:val="Commentaire"/>
    <w:uiPriority w:val="99"/>
    <w:rsid w:val="00F042E0"/>
    <w:rPr>
      <w:rFonts w:ascii="Tahoma" w:hAnsi="Tahoma"/>
      <w:sz w:val="24"/>
      <w:szCs w:val="24"/>
      <w:lang w:val="fr-FR" w:eastAsia="en-US"/>
    </w:rPr>
  </w:style>
  <w:style w:type="character" w:styleId="Lienhypertexte">
    <w:name w:val="Hyperlink"/>
    <w:basedOn w:val="Policepardfaut"/>
    <w:uiPriority w:val="99"/>
    <w:unhideWhenUsed/>
    <w:rsid w:val="00F042E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5D11BD"/>
    <w:rPr>
      <w:sz w:val="18"/>
      <w:szCs w:val="18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D11BD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D11BD"/>
    <w:rPr>
      <w:rFonts w:ascii="Tahoma" w:hAnsi="Tahoma"/>
      <w:b/>
      <w:bCs/>
      <w:sz w:val="24"/>
      <w:szCs w:val="24"/>
      <w:lang w:val="fr-FR" w:eastAsia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5A59F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185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fr.padlet.com" TargetMode="External"/><Relationship Id="rId10" Type="http://schemas.openxmlformats.org/officeDocument/2006/relationships/hyperlink" Target="https://www.francenetinfos.com/confinement-humour-covid-coronavirus-199423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alentin\Google%20Drive\DFPFRI\Mod&#232;les\Gabarit%20fiches%20p&#233;dagogiques\Gabarit-EnseignantV3.2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A520037-FA9B-4AD2-AD37-0A29A5E1CA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Gabarit-EnseignantV3.2</Template>
  <TotalTime>8</TotalTime>
  <Pages>4</Pages>
  <Words>1646</Words>
  <Characters>9058</Characters>
  <Application>Microsoft Office Word</Application>
  <DocSecurity>0</DocSecurity>
  <Lines>75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administrateurlocal</dc:creator>
  <cp:keywords/>
  <dc:description/>
  <cp:lastModifiedBy>Jacqueline Grevisse</cp:lastModifiedBy>
  <cp:revision>6</cp:revision>
  <cp:lastPrinted>2020-04-22T08:43:00Z</cp:lastPrinted>
  <dcterms:created xsi:type="dcterms:W3CDTF">2020-04-20T18:14:00Z</dcterms:created>
  <dcterms:modified xsi:type="dcterms:W3CDTF">2020-04-22T08:44:00Z</dcterms:modified>
</cp:coreProperties>
</file>