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2"/>
      </w:tblGrid>
      <w:tr w:rsidR="008C5080">
        <w:tc>
          <w:tcPr>
            <w:tcW w:w="10102" w:type="dxa"/>
          </w:tcPr>
          <w:p w:rsidR="008C5080" w:rsidRPr="008B6265" w:rsidRDefault="008C6BC8" w:rsidP="008C6BC8">
            <w:pPr>
              <w:pStyle w:val="TitreemissionOK"/>
              <w:spacing w:line="276" w:lineRule="auto"/>
              <w:rPr>
                <w:rFonts w:cs="Tahoma"/>
                <w:sz w:val="28"/>
                <w:szCs w:val="28"/>
              </w:rPr>
            </w:pPr>
            <w:bookmarkStart w:id="0" w:name="_GoBack"/>
            <w:bookmarkEnd w:id="0"/>
            <w:proofErr w:type="spellStart"/>
            <w:r>
              <w:rPr>
                <w:rFonts w:cs="Tahoma"/>
                <w:sz w:val="28"/>
                <w:szCs w:val="28"/>
              </w:rPr>
              <w:t>Hams</w:t>
            </w:r>
            <w:proofErr w:type="spellEnd"/>
            <w:r w:rsidR="008C5080" w:rsidRPr="008B6265">
              <w:rPr>
                <w:rFonts w:cs="Tahoma"/>
                <w:sz w:val="28"/>
                <w:szCs w:val="28"/>
              </w:rPr>
              <w:t xml:space="preserve"> : </w:t>
            </w:r>
            <w:r>
              <w:rPr>
                <w:rFonts w:cs="Tahoma"/>
                <w:sz w:val="28"/>
                <w:szCs w:val="28"/>
              </w:rPr>
              <w:t>Dans la peau</w:t>
            </w:r>
          </w:p>
          <w:p w:rsidR="008C5080" w:rsidRDefault="008C5080" w:rsidP="00383A44">
            <w:pPr>
              <w:pStyle w:val="TitreemissionOK"/>
              <w:tabs>
                <w:tab w:val="left" w:pos="1080"/>
              </w:tabs>
              <w:spacing w:line="276" w:lineRule="auto"/>
              <w:rPr>
                <w:rFonts w:cs="Tahoma"/>
              </w:rPr>
            </w:pPr>
            <w:r>
              <w:rPr>
                <w:rFonts w:cs="Tahoma"/>
                <w:sz w:val="24"/>
              </w:rPr>
              <w:t xml:space="preserve">Paroles et musique : </w:t>
            </w:r>
            <w:r w:rsidR="006E0528" w:rsidRPr="00FF0E04">
              <w:rPr>
                <w:rFonts w:cs="Tahoma"/>
                <w:sz w:val="24"/>
              </w:rPr>
              <w:t xml:space="preserve">Hamidou </w:t>
            </w:r>
            <w:proofErr w:type="spellStart"/>
            <w:r w:rsidR="006E0528" w:rsidRPr="00FF0E04">
              <w:rPr>
                <w:rFonts w:cs="Tahoma"/>
                <w:sz w:val="24"/>
              </w:rPr>
              <w:t>Goeme</w:t>
            </w:r>
            <w:proofErr w:type="spellEnd"/>
            <w:r w:rsidR="006E0528">
              <w:rPr>
                <w:rFonts w:cs="Tahoma"/>
                <w:sz w:val="24"/>
              </w:rPr>
              <w:t xml:space="preserve"> / </w:t>
            </w:r>
            <w:r w:rsidR="006E0528" w:rsidRPr="00FF0E04">
              <w:rPr>
                <w:rFonts w:cs="Tahoma"/>
                <w:sz w:val="24"/>
              </w:rPr>
              <w:t xml:space="preserve">Thierry </w:t>
            </w:r>
            <w:proofErr w:type="spellStart"/>
            <w:r w:rsidR="006E0528" w:rsidRPr="00FF0E04">
              <w:rPr>
                <w:rFonts w:cs="Tahoma"/>
                <w:sz w:val="24"/>
              </w:rPr>
              <w:t>Leteurtre</w:t>
            </w:r>
            <w:proofErr w:type="spellEnd"/>
            <w:r w:rsidR="006E0528" w:rsidRPr="00FF0E04">
              <w:rPr>
                <w:rFonts w:cs="Tahoma"/>
                <w:sz w:val="24"/>
              </w:rPr>
              <w:t xml:space="preserve"> </w:t>
            </w:r>
            <w:r w:rsidR="006E0528">
              <w:rPr>
                <w:rFonts w:cs="Tahoma"/>
                <w:sz w:val="24"/>
              </w:rPr>
              <w:t>© Madison Music</w:t>
            </w:r>
          </w:p>
        </w:tc>
      </w:tr>
    </w:tbl>
    <w:p w:rsidR="008C5080" w:rsidRDefault="008C5080" w:rsidP="00383A44">
      <w:pPr>
        <w:pStyle w:val="NormalWeb"/>
        <w:spacing w:before="0" w:beforeAutospacing="0" w:after="0" w:afterAutospacing="0" w:line="276" w:lineRule="auto"/>
        <w:rPr>
          <w:rFonts w:eastAsia="Times New Roman" w:cs="Tahoma"/>
          <w:szCs w:val="24"/>
        </w:rPr>
      </w:pPr>
    </w:p>
    <w:p w:rsidR="006E0528" w:rsidRDefault="006E0528" w:rsidP="006E0528">
      <w:pPr>
        <w:pStyle w:val="Listedepouces"/>
        <w:numPr>
          <w:ilvl w:val="0"/>
          <w:numId w:val="0"/>
        </w:numPr>
        <w:spacing w:line="276" w:lineRule="auto"/>
        <w:ind w:left="1134" w:hanging="1134"/>
        <w:rPr>
          <w:rFonts w:cs="Tahoma"/>
        </w:rPr>
      </w:pPr>
      <w:r>
        <w:rPr>
          <w:rFonts w:cs="Tahoma"/>
          <w:b/>
        </w:rPr>
        <w:t>Parcours </w:t>
      </w:r>
      <w:r w:rsidRPr="009830F8">
        <w:rPr>
          <w:rFonts w:cs="Tahoma"/>
        </w:rPr>
        <w:t xml:space="preserve">: </w:t>
      </w:r>
      <w:r>
        <w:rPr>
          <w:rFonts w:cs="Tahoma"/>
        </w:rPr>
        <w:t xml:space="preserve">L’histoire d’amour chaotique mais drôle d’un couple attachant sur des notes « soul » et « jazzy ». </w:t>
      </w:r>
    </w:p>
    <w:p w:rsidR="006E0528" w:rsidRPr="009830F8" w:rsidRDefault="006E0528" w:rsidP="006E0528">
      <w:pPr>
        <w:pStyle w:val="Listedepouces"/>
        <w:numPr>
          <w:ilvl w:val="0"/>
          <w:numId w:val="0"/>
        </w:numPr>
        <w:spacing w:line="276" w:lineRule="auto"/>
        <w:ind w:firstLine="1134"/>
        <w:rPr>
          <w:rFonts w:cs="Tahoma"/>
        </w:rPr>
      </w:pPr>
      <w:r>
        <w:rPr>
          <w:rFonts w:cs="Tahoma"/>
          <w:color w:val="auto"/>
        </w:rPr>
        <w:t>Dresser le portrait d’un couple.</w:t>
      </w:r>
    </w:p>
    <w:p w:rsidR="00E81AF4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b/>
          <w:color w:val="000000"/>
          <w:sz w:val="22"/>
          <w:szCs w:val="20"/>
        </w:rPr>
      </w:pPr>
      <w:r w:rsidRPr="006607B6">
        <w:rPr>
          <w:rFonts w:ascii="Tahoma" w:eastAsia="Times" w:hAnsi="Tahoma" w:cs="Tahoma"/>
          <w:b/>
          <w:color w:val="000000"/>
          <w:sz w:val="22"/>
          <w:szCs w:val="20"/>
        </w:rPr>
        <w:t>Niveau</w:t>
      </w:r>
      <w:r>
        <w:rPr>
          <w:rFonts w:ascii="Tahoma" w:eastAsia="Times" w:hAnsi="Tahoma" w:cs="Tahoma"/>
          <w:b/>
          <w:color w:val="000000"/>
          <w:sz w:val="22"/>
          <w:szCs w:val="20"/>
        </w:rPr>
        <w:t xml:space="preserve"> : </w:t>
      </w:r>
      <w:r w:rsidR="00050509">
        <w:rPr>
          <w:rFonts w:ascii="Tahoma" w:eastAsia="Times" w:hAnsi="Tahoma" w:cs="Tahoma"/>
          <w:color w:val="000000"/>
          <w:sz w:val="22"/>
          <w:szCs w:val="20"/>
        </w:rPr>
        <w:t>B1</w:t>
      </w:r>
    </w:p>
    <w:p w:rsidR="00E81AF4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  <w:r>
        <w:rPr>
          <w:rFonts w:ascii="Tahoma" w:eastAsia="Times" w:hAnsi="Tahoma" w:cs="Tahoma"/>
          <w:b/>
          <w:color w:val="000000"/>
          <w:sz w:val="22"/>
          <w:szCs w:val="20"/>
        </w:rPr>
        <w:t>Thèmes</w:t>
      </w:r>
      <w:r w:rsidRPr="002A14C3">
        <w:rPr>
          <w:rFonts w:ascii="Tahoma" w:eastAsia="Times" w:hAnsi="Tahoma" w:cs="Tahoma"/>
          <w:b/>
          <w:color w:val="000000"/>
          <w:sz w:val="22"/>
          <w:szCs w:val="20"/>
        </w:rPr>
        <w:t> :</w:t>
      </w:r>
      <w:r w:rsidR="00391473">
        <w:rPr>
          <w:rFonts w:ascii="Tahoma" w:eastAsia="Times" w:hAnsi="Tahoma" w:cs="Tahoma"/>
          <w:color w:val="000000"/>
          <w:sz w:val="22"/>
          <w:szCs w:val="20"/>
        </w:rPr>
        <w:t xml:space="preserve"> </w:t>
      </w:r>
      <w:r w:rsidR="007C3F64">
        <w:rPr>
          <w:rFonts w:ascii="Tahoma" w:eastAsia="Times" w:hAnsi="Tahoma" w:cs="Tahoma"/>
          <w:color w:val="000000"/>
          <w:sz w:val="22"/>
          <w:szCs w:val="20"/>
        </w:rPr>
        <w:t xml:space="preserve">le couple, </w:t>
      </w:r>
      <w:r w:rsidR="00391473">
        <w:rPr>
          <w:rFonts w:ascii="Tahoma" w:eastAsia="Times" w:hAnsi="Tahoma" w:cs="Tahoma"/>
          <w:color w:val="000000"/>
          <w:sz w:val="22"/>
          <w:szCs w:val="20"/>
        </w:rPr>
        <w:t>l</w:t>
      </w:r>
      <w:r w:rsidR="007C3F64">
        <w:rPr>
          <w:rFonts w:ascii="Tahoma" w:eastAsia="Times" w:hAnsi="Tahoma" w:cs="Tahoma"/>
          <w:color w:val="000000"/>
          <w:sz w:val="22"/>
          <w:szCs w:val="20"/>
        </w:rPr>
        <w:t>es sentiments</w:t>
      </w:r>
    </w:p>
    <w:p w:rsidR="00E81AF4" w:rsidRPr="00391473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2"/>
        </w:rPr>
      </w:pPr>
      <w:r w:rsidRPr="00312FA2">
        <w:rPr>
          <w:rFonts w:ascii="Tahoma" w:eastAsia="Times" w:hAnsi="Tahoma" w:cs="Tahoma"/>
          <w:b/>
          <w:color w:val="000000"/>
          <w:sz w:val="22"/>
          <w:szCs w:val="20"/>
        </w:rPr>
        <w:t>Public :</w:t>
      </w:r>
      <w:r w:rsidR="00391473">
        <w:rPr>
          <w:rFonts w:ascii="Tahoma" w:eastAsia="Times" w:hAnsi="Tahoma" w:cs="Tahoma"/>
          <w:color w:val="000000"/>
          <w:sz w:val="22"/>
          <w:szCs w:val="20"/>
        </w:rPr>
        <w:t xml:space="preserve"> </w:t>
      </w:r>
      <w:r w:rsidR="00A37F78">
        <w:rPr>
          <w:rFonts w:ascii="Tahoma" w:eastAsia="Times" w:hAnsi="Tahoma" w:cs="Tahoma"/>
          <w:color w:val="000000"/>
          <w:sz w:val="22"/>
          <w:szCs w:val="20"/>
        </w:rPr>
        <w:t>A</w:t>
      </w:r>
      <w:r w:rsidR="008E5577">
        <w:rPr>
          <w:rFonts w:ascii="Tahoma" w:eastAsia="Times" w:hAnsi="Tahoma" w:cs="Tahoma"/>
          <w:color w:val="000000"/>
          <w:sz w:val="22"/>
          <w:szCs w:val="20"/>
        </w:rPr>
        <w:t>dolescents</w:t>
      </w:r>
    </w:p>
    <w:p w:rsidR="00E81AF4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</w:p>
    <w:p w:rsidR="00E81AF4" w:rsidRDefault="00E81AF4" w:rsidP="00E81AF4">
      <w:pPr>
        <w:pStyle w:val="Intertitre"/>
        <w:spacing w:line="276" w:lineRule="auto"/>
        <w:rPr>
          <w:rFonts w:cs="Tahoma"/>
        </w:rPr>
      </w:pPr>
      <w:r>
        <w:rPr>
          <w:rFonts w:cs="Tahoma"/>
        </w:rPr>
        <w:t>Liste des activités</w:t>
      </w:r>
    </w:p>
    <w:p w:rsidR="006607B6" w:rsidRPr="006607B6" w:rsidRDefault="006607B6" w:rsidP="00383A44">
      <w:pPr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</w:p>
    <w:p w:rsidR="00E81AF4" w:rsidRDefault="00E81AF4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E81AF4" w:rsidRPr="00B13784" w:rsidRDefault="007C3F6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E81AF4">
        <w:rPr>
          <w:rFonts w:cs="Tahoma"/>
          <w:b/>
          <w:color w:val="auto"/>
        </w:rPr>
        <w:t xml:space="preserve">Pour donner le « la » </w:t>
      </w:r>
      <w:r w:rsidR="00E81AF4">
        <w:rPr>
          <w:rFonts w:cs="Tahoma"/>
          <w:color w:val="auto"/>
        </w:rPr>
        <w:t xml:space="preserve">– </w:t>
      </w:r>
      <w:r w:rsidR="00EF5F0D">
        <w:rPr>
          <w:rFonts w:cs="Tahoma"/>
          <w:color w:val="808080" w:themeColor="background1" w:themeShade="80"/>
        </w:rPr>
        <w:t>Mise en route</w:t>
      </w:r>
    </w:p>
    <w:p w:rsidR="00246D66" w:rsidRDefault="00EF5F0D" w:rsidP="00E81AF4">
      <w:pPr>
        <w:pStyle w:val="Listedepouces"/>
        <w:numPr>
          <w:ilvl w:val="0"/>
          <w:numId w:val="24"/>
        </w:numPr>
        <w:spacing w:line="276" w:lineRule="auto"/>
        <w:rPr>
          <w:rFonts w:cs="Tahoma"/>
        </w:rPr>
      </w:pPr>
      <w:r>
        <w:rPr>
          <w:rFonts w:cs="Tahoma"/>
        </w:rPr>
        <w:t>Décrire des photos.</w:t>
      </w:r>
    </w:p>
    <w:p w:rsidR="00E81AF4" w:rsidRDefault="007C3F64" w:rsidP="00E81AF4">
      <w:pPr>
        <w:pStyle w:val="Listedepouces"/>
        <w:numPr>
          <w:ilvl w:val="0"/>
          <w:numId w:val="24"/>
        </w:numPr>
        <w:spacing w:line="276" w:lineRule="auto"/>
        <w:rPr>
          <w:rFonts w:cs="Tahoma"/>
        </w:rPr>
      </w:pPr>
      <w:r>
        <w:rPr>
          <w:rFonts w:cs="Tahoma"/>
        </w:rPr>
        <w:t>Mutualiser ses connaissances sur le thème de la chanson.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E81AF4" w:rsidRDefault="00E81AF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CA763E">
        <w:rPr>
          <w:rFonts w:cs="Tahoma"/>
          <w:b/>
          <w:color w:val="auto"/>
        </w:rPr>
        <w:t>À vue d’œil</w:t>
      </w:r>
      <w:r>
        <w:rPr>
          <w:rFonts w:cs="Tahoma"/>
          <w:color w:val="auto"/>
        </w:rPr>
        <w:t xml:space="preserve"> – </w:t>
      </w:r>
      <w:r w:rsidRPr="00CA763E">
        <w:rPr>
          <w:rFonts w:cs="Tahoma"/>
          <w:color w:val="808080" w:themeColor="background1" w:themeShade="80"/>
        </w:rPr>
        <w:t xml:space="preserve">Avec les images  </w:t>
      </w:r>
    </w:p>
    <w:p w:rsidR="00E81AF4" w:rsidRDefault="00E81AF4" w:rsidP="00E81AF4">
      <w:pPr>
        <w:pStyle w:val="Listedepouces"/>
        <w:numPr>
          <w:ilvl w:val="0"/>
          <w:numId w:val="25"/>
        </w:numPr>
        <w:spacing w:line="276" w:lineRule="auto"/>
        <w:ind w:left="1134"/>
        <w:rPr>
          <w:rFonts w:cs="Tahoma"/>
        </w:rPr>
      </w:pPr>
      <w:r>
        <w:rPr>
          <w:rFonts w:cs="Tahoma"/>
        </w:rPr>
        <w:t>Décrire et caractériser des images.</w:t>
      </w:r>
    </w:p>
    <w:p w:rsidR="00E81AF4" w:rsidRDefault="00E81AF4" w:rsidP="00E81AF4">
      <w:pPr>
        <w:pStyle w:val="Listedepouces"/>
        <w:numPr>
          <w:ilvl w:val="0"/>
          <w:numId w:val="25"/>
        </w:numPr>
        <w:spacing w:line="276" w:lineRule="auto"/>
        <w:ind w:left="1134"/>
        <w:rPr>
          <w:rFonts w:cs="Tahoma"/>
        </w:rPr>
      </w:pPr>
      <w:r>
        <w:rPr>
          <w:rFonts w:cs="Tahoma"/>
        </w:rPr>
        <w:t xml:space="preserve">Retrouver des sentiments dans des attitudes. </w:t>
      </w:r>
    </w:p>
    <w:p w:rsidR="00E04309" w:rsidRDefault="00E04309" w:rsidP="00E81AF4">
      <w:pPr>
        <w:pStyle w:val="Listedepouces"/>
        <w:numPr>
          <w:ilvl w:val="0"/>
          <w:numId w:val="25"/>
        </w:numPr>
        <w:spacing w:line="276" w:lineRule="auto"/>
        <w:ind w:left="1134"/>
        <w:rPr>
          <w:rFonts w:cs="Tahoma"/>
        </w:rPr>
      </w:pPr>
      <w:r>
        <w:rPr>
          <w:rFonts w:cs="Tahoma"/>
        </w:rPr>
        <w:t>Imaginer une suite possible à l’histoire.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E81AF4" w:rsidRDefault="00E81AF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415519">
        <w:rPr>
          <w:rFonts w:cs="Tahoma"/>
          <w:b/>
          <w:color w:val="auto"/>
        </w:rPr>
        <w:t>Au creux de l’oreille</w:t>
      </w:r>
      <w:r w:rsidRPr="00B13784">
        <w:rPr>
          <w:rFonts w:cs="Tahoma"/>
          <w:color w:val="auto"/>
        </w:rPr>
        <w:t xml:space="preserve"> </w:t>
      </w:r>
      <w:r>
        <w:rPr>
          <w:rFonts w:cs="Tahoma"/>
          <w:color w:val="auto"/>
        </w:rPr>
        <w:t xml:space="preserve">– </w:t>
      </w:r>
      <w:r w:rsidRPr="00CA763E">
        <w:rPr>
          <w:rFonts w:cs="Tahoma"/>
          <w:color w:val="808080" w:themeColor="background1" w:themeShade="80"/>
        </w:rPr>
        <w:t xml:space="preserve">Avec les </w:t>
      </w:r>
      <w:r>
        <w:rPr>
          <w:rFonts w:cs="Tahoma"/>
          <w:color w:val="808080" w:themeColor="background1" w:themeShade="80"/>
        </w:rPr>
        <w:t>paroles</w:t>
      </w:r>
    </w:p>
    <w:p w:rsidR="00E81AF4" w:rsidRDefault="00787390" w:rsidP="00E81AF4">
      <w:pPr>
        <w:pStyle w:val="Listedepouces"/>
        <w:numPr>
          <w:ilvl w:val="0"/>
          <w:numId w:val="26"/>
        </w:numPr>
        <w:spacing w:line="276" w:lineRule="auto"/>
        <w:rPr>
          <w:rFonts w:cs="Tahoma"/>
        </w:rPr>
      </w:pPr>
      <w:r>
        <w:rPr>
          <w:rFonts w:cs="Tahoma"/>
        </w:rPr>
        <w:t>Enrichi</w:t>
      </w:r>
      <w:r w:rsidR="00655EE5">
        <w:rPr>
          <w:rFonts w:cs="Tahoma"/>
        </w:rPr>
        <w:t>r son lexique</w:t>
      </w:r>
      <w:r>
        <w:rPr>
          <w:rFonts w:cs="Tahoma"/>
        </w:rPr>
        <w:t>.</w:t>
      </w:r>
    </w:p>
    <w:p w:rsidR="00787390" w:rsidRDefault="00655EE5" w:rsidP="00E81AF4">
      <w:pPr>
        <w:pStyle w:val="Listedepouces"/>
        <w:numPr>
          <w:ilvl w:val="0"/>
          <w:numId w:val="26"/>
        </w:numPr>
        <w:spacing w:line="276" w:lineRule="auto"/>
        <w:rPr>
          <w:rFonts w:cs="Tahoma"/>
        </w:rPr>
      </w:pPr>
      <w:r>
        <w:rPr>
          <w:rFonts w:cs="Tahoma"/>
        </w:rPr>
        <w:t>Réemployer</w:t>
      </w:r>
      <w:r w:rsidR="00787390">
        <w:rPr>
          <w:rFonts w:cs="Tahoma"/>
        </w:rPr>
        <w:t xml:space="preserve"> </w:t>
      </w:r>
      <w:r>
        <w:rPr>
          <w:rFonts w:cs="Tahoma"/>
        </w:rPr>
        <w:t>le</w:t>
      </w:r>
      <w:r w:rsidR="00787390">
        <w:rPr>
          <w:rFonts w:cs="Tahoma"/>
        </w:rPr>
        <w:t xml:space="preserve"> nouveau lexique.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E81AF4" w:rsidRPr="00415519" w:rsidRDefault="00E81AF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415519">
        <w:rPr>
          <w:rFonts w:cs="Tahoma"/>
          <w:b/>
          <w:bCs/>
          <w:color w:val="auto"/>
        </w:rPr>
        <w:t>Des goûts et des couleurs</w:t>
      </w:r>
      <w:r w:rsidRPr="00B13784">
        <w:rPr>
          <w:rFonts w:cs="Tahoma"/>
          <w:bCs/>
          <w:color w:val="auto"/>
        </w:rPr>
        <w:t xml:space="preserve"> </w:t>
      </w:r>
      <w:r>
        <w:rPr>
          <w:rFonts w:cs="Tahoma"/>
          <w:bCs/>
          <w:color w:val="auto"/>
        </w:rPr>
        <w:t xml:space="preserve">– </w:t>
      </w:r>
      <w:r>
        <w:rPr>
          <w:rFonts w:cs="Tahoma"/>
          <w:color w:val="808080" w:themeColor="background1" w:themeShade="80"/>
        </w:rPr>
        <w:t>Expression de l’opinion</w:t>
      </w:r>
    </w:p>
    <w:p w:rsidR="00C77BB3" w:rsidRDefault="00C77BB3" w:rsidP="00E81AF4">
      <w:pPr>
        <w:pStyle w:val="Listedepouces"/>
        <w:numPr>
          <w:ilvl w:val="0"/>
          <w:numId w:val="27"/>
        </w:numPr>
        <w:spacing w:line="276" w:lineRule="auto"/>
        <w:rPr>
          <w:rFonts w:cs="Tahoma"/>
        </w:rPr>
      </w:pPr>
      <w:r>
        <w:rPr>
          <w:rFonts w:cs="Tahoma"/>
        </w:rPr>
        <w:t>Donner son opinion sur des attitudes, des comportements</w:t>
      </w:r>
      <w:r w:rsidR="00454166">
        <w:rPr>
          <w:rFonts w:cs="Tahoma"/>
        </w:rPr>
        <w:t>.</w:t>
      </w:r>
    </w:p>
    <w:p w:rsidR="00E81AF4" w:rsidRDefault="00454166" w:rsidP="00E81AF4">
      <w:pPr>
        <w:pStyle w:val="Listedepouces"/>
        <w:numPr>
          <w:ilvl w:val="0"/>
          <w:numId w:val="27"/>
        </w:numPr>
        <w:spacing w:line="276" w:lineRule="auto"/>
        <w:rPr>
          <w:rFonts w:cs="Tahoma"/>
        </w:rPr>
      </w:pPr>
      <w:r>
        <w:rPr>
          <w:rFonts w:cs="Tahoma"/>
        </w:rPr>
        <w:t>D</w:t>
      </w:r>
      <w:r w:rsidR="00E33FB2">
        <w:rPr>
          <w:rFonts w:cs="Tahoma"/>
        </w:rPr>
        <w:t>éfendre un point de vue.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C238D1" w:rsidRPr="00EC1626" w:rsidRDefault="00E81AF4" w:rsidP="00EC1626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415519">
        <w:rPr>
          <w:rFonts w:cs="Tahoma"/>
          <w:b/>
          <w:bCs/>
          <w:color w:val="auto"/>
        </w:rPr>
        <w:t>Au cœur de l’action</w:t>
      </w:r>
      <w:r>
        <w:rPr>
          <w:rFonts w:cs="Tahoma"/>
          <w:bCs/>
          <w:color w:val="auto"/>
        </w:rPr>
        <w:t xml:space="preserve"> – </w:t>
      </w:r>
      <w:r>
        <w:rPr>
          <w:rFonts w:cs="Tahoma"/>
          <w:color w:val="808080" w:themeColor="background1" w:themeShade="80"/>
        </w:rPr>
        <w:t xml:space="preserve">Expression </w:t>
      </w:r>
      <w:r w:rsidR="00454166">
        <w:rPr>
          <w:rFonts w:cs="Tahoma"/>
          <w:color w:val="808080" w:themeColor="background1" w:themeShade="80"/>
        </w:rPr>
        <w:t xml:space="preserve">écrite et </w:t>
      </w:r>
      <w:r>
        <w:rPr>
          <w:rFonts w:cs="Tahoma"/>
          <w:color w:val="808080" w:themeColor="background1" w:themeShade="80"/>
        </w:rPr>
        <w:t>orale</w:t>
      </w:r>
    </w:p>
    <w:p w:rsidR="00454166" w:rsidRDefault="00454166" w:rsidP="00C238D1">
      <w:pPr>
        <w:pStyle w:val="Listedepouces"/>
        <w:numPr>
          <w:ilvl w:val="0"/>
          <w:numId w:val="27"/>
        </w:numPr>
        <w:spacing w:line="276" w:lineRule="auto"/>
        <w:rPr>
          <w:rFonts w:cs="Tahoma"/>
        </w:rPr>
      </w:pPr>
      <w:r>
        <w:rPr>
          <w:rFonts w:cs="Tahoma"/>
        </w:rPr>
        <w:t>Organiser et participer à une « </w:t>
      </w:r>
      <w:proofErr w:type="spellStart"/>
      <w:r>
        <w:rPr>
          <w:rFonts w:cs="Tahoma"/>
        </w:rPr>
        <w:t>battle</w:t>
      </w:r>
      <w:proofErr w:type="spellEnd"/>
      <w:r>
        <w:rPr>
          <w:rFonts w:cs="Tahoma"/>
        </w:rPr>
        <w:t> » verbale.</w:t>
      </w:r>
    </w:p>
    <w:p w:rsidR="008E6BF3" w:rsidRDefault="008E6BF3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E20C70" w:rsidRDefault="00E20C70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454166" w:rsidRDefault="00454166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454166" w:rsidRDefault="00454166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454166" w:rsidRDefault="00454166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454166" w:rsidRDefault="00454166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454166" w:rsidRDefault="00454166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454166" w:rsidRDefault="00454166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454166" w:rsidRDefault="00454166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EC1626" w:rsidRDefault="00EC1626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454166" w:rsidRDefault="00454166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873"/>
      </w:tblGrid>
      <w:tr w:rsidR="008C5080" w:rsidTr="009A5C74">
        <w:tc>
          <w:tcPr>
            <w:tcW w:w="7296" w:type="dxa"/>
          </w:tcPr>
          <w:p w:rsidR="008C5080" w:rsidRDefault="00540CDD" w:rsidP="007C3F64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bookmarkStart w:id="1" w:name="mise_en_route"/>
            <w:bookmarkEnd w:id="1"/>
            <w:r>
              <w:rPr>
                <w:rFonts w:cs="Tahoma"/>
                <w:sz w:val="24"/>
              </w:rPr>
              <w:lastRenderedPageBreak/>
              <w:t xml:space="preserve">Pour donner le « la » </w:t>
            </w:r>
          </w:p>
        </w:tc>
        <w:tc>
          <w:tcPr>
            <w:tcW w:w="2873" w:type="dxa"/>
          </w:tcPr>
          <w:p w:rsidR="008C5080" w:rsidRDefault="008C5080" w:rsidP="00383A44">
            <w:pPr>
              <w:pStyle w:val="textes"/>
              <w:spacing w:line="276" w:lineRule="auto"/>
              <w:ind w:firstLine="57"/>
              <w:jc w:val="right"/>
              <w:rPr>
                <w:rFonts w:cs="Tahoma"/>
              </w:rPr>
            </w:pPr>
          </w:p>
        </w:tc>
      </w:tr>
    </w:tbl>
    <w:p w:rsidR="00050509" w:rsidRDefault="00050509" w:rsidP="00050509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050509" w:rsidRDefault="00050509" w:rsidP="00050509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  <w:r>
        <w:rPr>
          <w:rFonts w:cs="Tahoma"/>
        </w:rPr>
        <w:t>Découper ou projeter les deux photos de la fiche matériel.</w:t>
      </w:r>
    </w:p>
    <w:p w:rsidR="00CC4252" w:rsidRDefault="00690352" w:rsidP="00050509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  <w:r>
        <w:rPr>
          <w:rFonts w:cs="Tahoma"/>
        </w:rPr>
        <w:t xml:space="preserve">En groupe classe. </w:t>
      </w:r>
    </w:p>
    <w:p w:rsidR="00690352" w:rsidRDefault="00690352" w:rsidP="00050509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  <w:r w:rsidRPr="00690352">
        <w:rPr>
          <w:rFonts w:cs="Tahoma"/>
          <w:i/>
        </w:rPr>
        <w:t>Regardez ces photos </w:t>
      </w:r>
      <w:r w:rsidR="00CC4252">
        <w:rPr>
          <w:rFonts w:cs="Tahoma"/>
          <w:i/>
        </w:rPr>
        <w:t xml:space="preserve">et </w:t>
      </w:r>
      <w:r w:rsidRPr="00690352">
        <w:rPr>
          <w:rFonts w:cs="Tahoma"/>
          <w:i/>
        </w:rPr>
        <w:t>décrivez-les.</w:t>
      </w:r>
      <w:r>
        <w:rPr>
          <w:rFonts w:cs="Tahoma"/>
          <w:i/>
        </w:rPr>
        <w:t xml:space="preserve"> </w:t>
      </w:r>
      <w:r w:rsidR="00CC4252">
        <w:rPr>
          <w:rFonts w:cs="Tahoma"/>
          <w:i/>
        </w:rPr>
        <w:t>Quels sentiments les personnes éprouvent-elles ?</w:t>
      </w:r>
    </w:p>
    <w:p w:rsidR="00091B56" w:rsidRDefault="00E20C70" w:rsidP="00091B5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Laisser les apprenants réagir oralement aux photos.</w:t>
      </w:r>
    </w:p>
    <w:p w:rsidR="00E20C70" w:rsidRDefault="00E20C70" w:rsidP="00091B56">
      <w:pPr>
        <w:jc w:val="both"/>
        <w:rPr>
          <w:rFonts w:ascii="Tahoma" w:hAnsi="Tahoma" w:cs="Tahoma"/>
          <w:sz w:val="22"/>
          <w:szCs w:val="22"/>
        </w:rPr>
      </w:pPr>
    </w:p>
    <w:p w:rsidR="002F6CE1" w:rsidRPr="00C20A50" w:rsidRDefault="002F6CE1" w:rsidP="002F6CE1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050509" w:rsidRDefault="00690352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  <w:sz w:val="20"/>
        </w:rPr>
      </w:pPr>
      <w:r w:rsidRPr="00690352">
        <w:rPr>
          <w:rFonts w:cs="Tahoma"/>
          <w:sz w:val="20"/>
        </w:rPr>
        <w:t>Sur la photo</w:t>
      </w:r>
      <w:r>
        <w:rPr>
          <w:rFonts w:cs="Tahoma"/>
          <w:sz w:val="20"/>
        </w:rPr>
        <w:t xml:space="preserve"> </w:t>
      </w:r>
      <w:r w:rsidRPr="00690352">
        <w:rPr>
          <w:rFonts w:cs="Tahoma"/>
          <w:sz w:val="20"/>
        </w:rPr>
        <w:t>1, on voit un couple</w:t>
      </w:r>
      <w:r>
        <w:rPr>
          <w:rFonts w:cs="Tahoma"/>
          <w:sz w:val="20"/>
        </w:rPr>
        <w:t xml:space="preserve"> assis sur un banc</w:t>
      </w:r>
      <w:r w:rsidR="00CC4252">
        <w:rPr>
          <w:rFonts w:cs="Tahoma"/>
          <w:sz w:val="20"/>
        </w:rPr>
        <w:t>.</w:t>
      </w:r>
      <w:r>
        <w:rPr>
          <w:rFonts w:cs="Tahoma"/>
          <w:sz w:val="20"/>
        </w:rPr>
        <w:t xml:space="preserve"> Ils se prennent dans les bras, la jeune femme pose sa tête sur l’épaule de son copain. Ils semblent heureux et amoureux. Ils regardent dans la même direction.</w:t>
      </w:r>
    </w:p>
    <w:p w:rsidR="00690352" w:rsidRDefault="00690352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  <w:sz w:val="20"/>
        </w:rPr>
      </w:pPr>
      <w:r>
        <w:rPr>
          <w:rFonts w:cs="Tahoma"/>
          <w:sz w:val="20"/>
        </w:rPr>
        <w:t>Sur la photo 2, on voit un couple qui se dispute. La jeune femme porte des gants de boxe et frappe son copain.</w:t>
      </w:r>
      <w:r w:rsidR="00CC4252">
        <w:rPr>
          <w:rFonts w:cs="Tahoma"/>
          <w:sz w:val="20"/>
        </w:rPr>
        <w:t xml:space="preserve"> Elle a l’air en colère. Ils ne s’aiment plus.</w:t>
      </w:r>
    </w:p>
    <w:p w:rsidR="00EF5F0D" w:rsidRPr="00E20C70" w:rsidRDefault="00EF5F0D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  <w:r w:rsidRPr="00E20C70">
        <w:rPr>
          <w:rFonts w:cs="Tahoma"/>
        </w:rPr>
        <w:t>En petits groupes.</w:t>
      </w:r>
    </w:p>
    <w:p w:rsidR="00EF5F0D" w:rsidRPr="00EF5F0D" w:rsidRDefault="00EF5F0D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  <w:r w:rsidRPr="00EF5F0D">
        <w:rPr>
          <w:rFonts w:cs="Tahoma"/>
        </w:rPr>
        <w:t>Réviser l’expression de l</w:t>
      </w:r>
      <w:r w:rsidR="00655EE5">
        <w:rPr>
          <w:rFonts w:cs="Tahoma"/>
        </w:rPr>
        <w:t>a nécessité avec la structure (on doit + infinitif / il vaut mieux + infinitif…)</w:t>
      </w:r>
    </w:p>
    <w:p w:rsidR="00CC4252" w:rsidRPr="00EF5F0D" w:rsidRDefault="00CC4252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  <w:i/>
        </w:rPr>
      </w:pPr>
      <w:r w:rsidRPr="00EF5F0D">
        <w:rPr>
          <w:rFonts w:cs="Tahoma"/>
          <w:i/>
        </w:rPr>
        <w:t>Quelle</w:t>
      </w:r>
      <w:r w:rsidR="00EF5F0D" w:rsidRPr="00EF5F0D">
        <w:rPr>
          <w:rFonts w:cs="Tahoma"/>
          <w:i/>
        </w:rPr>
        <w:t>s sont les clés / les conditions pour réussir une histoire d’amour ?</w:t>
      </w:r>
    </w:p>
    <w:p w:rsidR="00EF5F0D" w:rsidRDefault="00E20C70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  <w:r w:rsidRPr="00E20C70">
        <w:rPr>
          <w:rFonts w:cs="Tahoma"/>
        </w:rPr>
        <w:t>Laisser du temps aux groupes pour partager leurs idées.</w:t>
      </w:r>
      <w:r>
        <w:rPr>
          <w:rFonts w:cs="Tahoma"/>
        </w:rPr>
        <w:t xml:space="preserve"> </w:t>
      </w:r>
    </w:p>
    <w:p w:rsidR="00E20C70" w:rsidRPr="00E20C70" w:rsidRDefault="00E20C70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  <w:r>
        <w:rPr>
          <w:rFonts w:cs="Tahoma"/>
        </w:rPr>
        <w:t>Pour la mise en commun, chaque groupe donne une condition à tour de rôle et réagit oralement aux idées proposées.</w:t>
      </w:r>
    </w:p>
    <w:p w:rsidR="00E20C70" w:rsidRPr="00E20C70" w:rsidRDefault="00E20C70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  <w:sz w:val="20"/>
        </w:rPr>
      </w:pPr>
    </w:p>
    <w:p w:rsidR="00EF5F0D" w:rsidRPr="00C20A50" w:rsidRDefault="00EF5F0D" w:rsidP="00EF5F0D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EF5F0D" w:rsidRPr="00EF5F0D" w:rsidRDefault="00EF5F0D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  <w:sz w:val="20"/>
        </w:rPr>
      </w:pPr>
      <w:r>
        <w:rPr>
          <w:rFonts w:cs="Tahoma"/>
          <w:sz w:val="20"/>
        </w:rPr>
        <w:t>Il faut être gentil avec son copain / sa copine ; il faut partager les tâches ménagères ; il faut communiquer ; il faut offrir des cadeaux de temps en temps…</w:t>
      </w:r>
    </w:p>
    <w:p w:rsidR="008C5080" w:rsidRDefault="008C5080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bookmarkStart w:id="2" w:name="avec_clip"/>
      <w:bookmarkEnd w:id="2"/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873"/>
      </w:tblGrid>
      <w:tr w:rsidR="008C5080">
        <w:tc>
          <w:tcPr>
            <w:tcW w:w="7296" w:type="dxa"/>
          </w:tcPr>
          <w:p w:rsidR="008C5080" w:rsidRDefault="0073730E" w:rsidP="00383A44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bookmarkStart w:id="3" w:name="avec_paroles"/>
            <w:bookmarkEnd w:id="3"/>
            <w:r>
              <w:rPr>
                <w:rFonts w:cs="Tahoma"/>
                <w:sz w:val="24"/>
              </w:rPr>
              <w:t>À vue d’œil</w:t>
            </w:r>
          </w:p>
        </w:tc>
        <w:tc>
          <w:tcPr>
            <w:tcW w:w="2873" w:type="dxa"/>
          </w:tcPr>
          <w:p w:rsidR="008C5080" w:rsidRDefault="008C5080" w:rsidP="00383A44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8C5080" w:rsidRDefault="008C5080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  <w:highlight w:val="yellow"/>
        </w:rPr>
      </w:pPr>
    </w:p>
    <w:p w:rsidR="00A37F78" w:rsidRDefault="00685A6F" w:rsidP="00383A44">
      <w:pPr>
        <w:pStyle w:val="Corpsdetexte"/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En grand groupe, v</w:t>
      </w:r>
      <w:r w:rsidR="00A37F78">
        <w:rPr>
          <w:rFonts w:ascii="Tahoma" w:hAnsi="Tahoma" w:cs="Tahoma"/>
          <w:iCs/>
          <w:sz w:val="22"/>
          <w:szCs w:val="22"/>
        </w:rPr>
        <w:t>isionner le clip</w:t>
      </w:r>
      <w:r>
        <w:rPr>
          <w:rFonts w:ascii="Tahoma" w:hAnsi="Tahoma" w:cs="Tahoma"/>
          <w:iCs/>
          <w:sz w:val="22"/>
          <w:szCs w:val="22"/>
        </w:rPr>
        <w:t>, avec le son,</w:t>
      </w:r>
      <w:r w:rsidR="00A37F78">
        <w:rPr>
          <w:rFonts w:ascii="Tahoma" w:hAnsi="Tahoma" w:cs="Tahoma"/>
          <w:iCs/>
          <w:sz w:val="22"/>
          <w:szCs w:val="22"/>
        </w:rPr>
        <w:t xml:space="preserve"> </w:t>
      </w:r>
      <w:r>
        <w:rPr>
          <w:rFonts w:ascii="Tahoma" w:hAnsi="Tahoma" w:cs="Tahoma"/>
          <w:iCs/>
          <w:sz w:val="22"/>
          <w:szCs w:val="22"/>
        </w:rPr>
        <w:t>jusqu’à la fin de la scène sur la terrasse du café (~2’20). Arrêter la vidéo juste avant l’apparition du ring de boxe.</w:t>
      </w:r>
    </w:p>
    <w:p w:rsidR="0000674A" w:rsidRDefault="006A18C1" w:rsidP="00383A44">
      <w:pPr>
        <w:pStyle w:val="Corpsdetexte"/>
        <w:spacing w:line="276" w:lineRule="auto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>Regardez ce que font les deux personnages principaux</w:t>
      </w:r>
      <w:r w:rsidR="006E0528">
        <w:rPr>
          <w:rFonts w:ascii="Tahoma" w:hAnsi="Tahoma" w:cs="Tahoma"/>
          <w:i/>
          <w:iCs/>
          <w:sz w:val="22"/>
          <w:szCs w:val="22"/>
        </w:rPr>
        <w:t>.</w:t>
      </w:r>
      <w:r>
        <w:rPr>
          <w:rFonts w:ascii="Tahoma" w:hAnsi="Tahoma" w:cs="Tahoma"/>
          <w:i/>
          <w:iCs/>
          <w:sz w:val="22"/>
          <w:szCs w:val="22"/>
        </w:rPr>
        <w:t xml:space="preserve"> </w:t>
      </w:r>
      <w:r w:rsidR="0000674A">
        <w:rPr>
          <w:rFonts w:ascii="Tahoma" w:hAnsi="Tahoma" w:cs="Tahoma"/>
          <w:i/>
          <w:iCs/>
          <w:sz w:val="22"/>
          <w:szCs w:val="22"/>
        </w:rPr>
        <w:t xml:space="preserve">Quels sont leurs points communs ? </w:t>
      </w:r>
    </w:p>
    <w:p w:rsidR="006E0528" w:rsidRDefault="006E0528" w:rsidP="006E0528">
      <w:pPr>
        <w:pStyle w:val="Corpsdetexte"/>
        <w:spacing w:line="276" w:lineRule="auto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 xml:space="preserve">Lequel des deux est le moins sympathique avec l’autre ? Justifiez </w:t>
      </w:r>
      <w:proofErr w:type="spellStart"/>
      <w:r>
        <w:rPr>
          <w:rFonts w:ascii="Tahoma" w:hAnsi="Tahoma" w:cs="Tahoma"/>
          <w:i/>
          <w:iCs/>
          <w:sz w:val="22"/>
          <w:szCs w:val="22"/>
        </w:rPr>
        <w:t>vosréponses</w:t>
      </w:r>
      <w:proofErr w:type="spellEnd"/>
      <w:r>
        <w:rPr>
          <w:rFonts w:ascii="Tahoma" w:hAnsi="Tahoma" w:cs="Tahoma"/>
          <w:i/>
          <w:iCs/>
          <w:sz w:val="22"/>
          <w:szCs w:val="22"/>
        </w:rPr>
        <w:t>.</w:t>
      </w:r>
    </w:p>
    <w:p w:rsidR="006A18C1" w:rsidRDefault="006A18C1" w:rsidP="00383A44">
      <w:pPr>
        <w:pStyle w:val="Corpsdetexte"/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Pour la mise en commun, tracer un trait vertical au tableau et écrire d’un côté « la fille » et de l’autre « le garçon ». Inviter un apprenant volontaire à noter au tableau les propositions spontanées de ses camarades. </w:t>
      </w:r>
    </w:p>
    <w:p w:rsidR="006A18C1" w:rsidRPr="006A18C1" w:rsidRDefault="006A18C1" w:rsidP="00383A44">
      <w:pPr>
        <w:pStyle w:val="Corpsdetexte"/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</w:p>
    <w:p w:rsidR="006A18C1" w:rsidRPr="00C20A50" w:rsidRDefault="006A18C1" w:rsidP="006A18C1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6A18C1" w:rsidRDefault="006A18C1" w:rsidP="00383A44">
      <w:pPr>
        <w:pStyle w:val="Corpsdetexte"/>
        <w:spacing w:line="276" w:lineRule="auto"/>
        <w:jc w:val="both"/>
        <w:rPr>
          <w:rFonts w:ascii="Tahoma" w:hAnsi="Tahoma" w:cs="Tahoma"/>
          <w:iCs/>
          <w:szCs w:val="22"/>
        </w:rPr>
      </w:pPr>
      <w:r>
        <w:rPr>
          <w:rFonts w:ascii="Tahoma" w:hAnsi="Tahoma" w:cs="Tahoma"/>
          <w:iCs/>
          <w:szCs w:val="22"/>
        </w:rPr>
        <w:t xml:space="preserve">La fille provoque son copain : elle lui retarde son réveil, elle lui fait croire que l’ascenseur est en panne, elle lui verse du sel dans son café. Elle </w:t>
      </w:r>
      <w:proofErr w:type="gramStart"/>
      <w:r>
        <w:rPr>
          <w:rFonts w:ascii="Tahoma" w:hAnsi="Tahoma" w:cs="Tahoma"/>
          <w:iCs/>
          <w:szCs w:val="22"/>
        </w:rPr>
        <w:t>a</w:t>
      </w:r>
      <w:proofErr w:type="gramEnd"/>
      <w:r>
        <w:rPr>
          <w:rFonts w:ascii="Tahoma" w:hAnsi="Tahoma" w:cs="Tahoma"/>
          <w:iCs/>
          <w:szCs w:val="22"/>
        </w:rPr>
        <w:t xml:space="preserve"> mauvais caractère, elle est méchante</w:t>
      </w:r>
      <w:r w:rsidR="0000674A">
        <w:rPr>
          <w:rFonts w:ascii="Tahoma" w:hAnsi="Tahoma" w:cs="Tahoma"/>
          <w:iCs/>
          <w:szCs w:val="22"/>
        </w:rPr>
        <w:t xml:space="preserve"> avec son copain</w:t>
      </w:r>
      <w:r>
        <w:rPr>
          <w:rFonts w:ascii="Tahoma" w:hAnsi="Tahoma" w:cs="Tahoma"/>
          <w:iCs/>
          <w:szCs w:val="22"/>
        </w:rPr>
        <w:t>…</w:t>
      </w:r>
    </w:p>
    <w:p w:rsidR="006A18C1" w:rsidRPr="006A18C1" w:rsidRDefault="006A18C1" w:rsidP="00383A44">
      <w:pPr>
        <w:pStyle w:val="Corpsdetexte"/>
        <w:spacing w:line="276" w:lineRule="auto"/>
        <w:jc w:val="both"/>
        <w:rPr>
          <w:rFonts w:ascii="Tahoma" w:hAnsi="Tahoma" w:cs="Tahoma"/>
          <w:iCs/>
          <w:szCs w:val="22"/>
        </w:rPr>
      </w:pPr>
      <w:r>
        <w:rPr>
          <w:rFonts w:ascii="Tahoma" w:hAnsi="Tahoma" w:cs="Tahoma"/>
          <w:iCs/>
          <w:szCs w:val="22"/>
        </w:rPr>
        <w:t xml:space="preserve">Le garçon provoque aussi sa copine : il lui </w:t>
      </w:r>
      <w:r w:rsidR="0000674A">
        <w:rPr>
          <w:rFonts w:ascii="Tahoma" w:hAnsi="Tahoma" w:cs="Tahoma"/>
          <w:iCs/>
          <w:szCs w:val="22"/>
        </w:rPr>
        <w:t>prend ses affaires dans le magasin. Il semble avoir meilleur caractère que sa copine : il est sympa, il est assez calme…</w:t>
      </w:r>
    </w:p>
    <w:p w:rsidR="006A18C1" w:rsidRDefault="006A18C1" w:rsidP="00383A44">
      <w:pPr>
        <w:pStyle w:val="Corpsdetexte"/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</w:p>
    <w:p w:rsidR="0039011B" w:rsidRDefault="0000674A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En petits groupes.</w:t>
      </w:r>
    </w:p>
    <w:p w:rsidR="0000674A" w:rsidRDefault="0000674A" w:rsidP="00383A44">
      <w:pPr>
        <w:pStyle w:val="Corpsdetexte"/>
        <w:spacing w:line="276" w:lineRule="auto"/>
        <w:jc w:val="both"/>
        <w:rPr>
          <w:rFonts w:ascii="Tahoma" w:hAnsi="Tahoma" w:cs="Tahoma"/>
          <w:i/>
          <w:sz w:val="22"/>
        </w:rPr>
      </w:pPr>
      <w:r w:rsidRPr="0000674A">
        <w:rPr>
          <w:rFonts w:ascii="Tahoma" w:hAnsi="Tahoma" w:cs="Tahoma"/>
          <w:i/>
          <w:sz w:val="22"/>
        </w:rPr>
        <w:t>À votre avis, que va-t-il se passer après ?</w:t>
      </w:r>
    </w:p>
    <w:p w:rsidR="0000674A" w:rsidRDefault="0000674A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Laisser du temps aux groupes pour imaginer la suite de l’histoire.</w:t>
      </w:r>
    </w:p>
    <w:p w:rsidR="0000674A" w:rsidRDefault="0000674A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Pour la mise en commun, inviter chaque groupe à présenter</w:t>
      </w:r>
      <w:r w:rsidR="00E04309">
        <w:rPr>
          <w:rFonts w:ascii="Tahoma" w:hAnsi="Tahoma" w:cs="Tahoma"/>
          <w:sz w:val="22"/>
        </w:rPr>
        <w:t xml:space="preserve"> ses idées</w:t>
      </w:r>
      <w:r>
        <w:rPr>
          <w:rFonts w:ascii="Tahoma" w:hAnsi="Tahoma" w:cs="Tahoma"/>
          <w:sz w:val="22"/>
        </w:rPr>
        <w:t xml:space="preserve"> à l’</w:t>
      </w:r>
      <w:r w:rsidR="00E04309">
        <w:rPr>
          <w:rFonts w:ascii="Tahoma" w:hAnsi="Tahoma" w:cs="Tahoma"/>
          <w:sz w:val="22"/>
        </w:rPr>
        <w:t>oral devant</w:t>
      </w:r>
      <w:r>
        <w:rPr>
          <w:rFonts w:ascii="Tahoma" w:hAnsi="Tahoma" w:cs="Tahoma"/>
          <w:sz w:val="22"/>
        </w:rPr>
        <w:t xml:space="preserve"> la classe</w:t>
      </w:r>
      <w:r w:rsidR="00E04309">
        <w:rPr>
          <w:rFonts w:ascii="Tahoma" w:hAnsi="Tahoma" w:cs="Tahoma"/>
          <w:sz w:val="22"/>
        </w:rPr>
        <w:t>.</w:t>
      </w:r>
    </w:p>
    <w:p w:rsidR="0000674A" w:rsidRDefault="0000674A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Visionner la suite du clip jusqu’à la fin avec le son.</w:t>
      </w:r>
    </w:p>
    <w:p w:rsidR="00E04309" w:rsidRPr="00E04309" w:rsidRDefault="00E04309" w:rsidP="00383A44">
      <w:pPr>
        <w:pStyle w:val="Corpsdetexte"/>
        <w:spacing w:line="276" w:lineRule="auto"/>
        <w:jc w:val="both"/>
        <w:rPr>
          <w:rFonts w:ascii="Tahoma" w:hAnsi="Tahoma" w:cs="Tahoma"/>
          <w:i/>
          <w:sz w:val="22"/>
        </w:rPr>
      </w:pPr>
      <w:r w:rsidRPr="00E04309">
        <w:rPr>
          <w:rFonts w:ascii="Tahoma" w:hAnsi="Tahoma" w:cs="Tahoma"/>
          <w:i/>
          <w:sz w:val="22"/>
        </w:rPr>
        <w:t>Que pensez-vous de la fin de l’histoire ?</w:t>
      </w:r>
      <w:r>
        <w:rPr>
          <w:rFonts w:ascii="Tahoma" w:hAnsi="Tahoma" w:cs="Tahoma"/>
          <w:i/>
          <w:sz w:val="22"/>
        </w:rPr>
        <w:t xml:space="preserve"> </w:t>
      </w:r>
    </w:p>
    <w:p w:rsidR="006E0528" w:rsidRDefault="006E0528" w:rsidP="00E04309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E04309" w:rsidRPr="00C20A50" w:rsidRDefault="00E04309" w:rsidP="00E04309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lastRenderedPageBreak/>
        <w:t>Pistes de correction / Corrigés :</w:t>
      </w:r>
    </w:p>
    <w:p w:rsidR="00E04309" w:rsidRPr="00E04309" w:rsidRDefault="00E04309" w:rsidP="00E04309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E04309">
        <w:rPr>
          <w:rFonts w:ascii="Tahoma" w:hAnsi="Tahoma" w:cs="Tahoma"/>
        </w:rPr>
        <w:t>Réponses libres.</w:t>
      </w:r>
    </w:p>
    <w:p w:rsidR="008C5080" w:rsidRDefault="008C5080" w:rsidP="00383A44">
      <w:pPr>
        <w:pStyle w:val="textes"/>
        <w:spacing w:line="276" w:lineRule="auto"/>
        <w:jc w:val="both"/>
        <w:rPr>
          <w:rFonts w:cs="Tahoma"/>
        </w:rPr>
      </w:pPr>
    </w:p>
    <w:p w:rsidR="006E0528" w:rsidRDefault="006E0528" w:rsidP="00383A44">
      <w:pPr>
        <w:pStyle w:val="textes"/>
        <w:spacing w:line="276" w:lineRule="auto"/>
        <w:jc w:val="both"/>
        <w:rPr>
          <w:rFonts w:cs="Tahoma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7"/>
        <w:gridCol w:w="2872"/>
      </w:tblGrid>
      <w:tr w:rsidR="008C5080">
        <w:tc>
          <w:tcPr>
            <w:tcW w:w="7300" w:type="dxa"/>
          </w:tcPr>
          <w:p w:rsidR="008C5080" w:rsidRDefault="009E20DB" w:rsidP="00316BF4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bookmarkStart w:id="4" w:name="expression_orale"/>
            <w:bookmarkEnd w:id="4"/>
            <w:r>
              <w:rPr>
                <w:rFonts w:cs="Tahoma"/>
                <w:sz w:val="24"/>
              </w:rPr>
              <w:t xml:space="preserve">Au </w:t>
            </w:r>
            <w:r w:rsidR="00316BF4">
              <w:rPr>
                <w:rFonts w:cs="Tahoma"/>
                <w:sz w:val="24"/>
              </w:rPr>
              <w:t>creux de l’oreille</w:t>
            </w:r>
          </w:p>
        </w:tc>
        <w:tc>
          <w:tcPr>
            <w:tcW w:w="2874" w:type="dxa"/>
          </w:tcPr>
          <w:p w:rsidR="008C5080" w:rsidRDefault="008C5080" w:rsidP="00383A44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D6239D" w:rsidRDefault="00D6239D" w:rsidP="00B7536E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  <w:highlight w:val="yellow"/>
        </w:rPr>
      </w:pPr>
    </w:p>
    <w:p w:rsidR="00D520DC" w:rsidRDefault="00E04309" w:rsidP="00383A44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En grand groupe.</w:t>
      </w:r>
    </w:p>
    <w:p w:rsidR="00E04309" w:rsidRDefault="00E04309" w:rsidP="00383A44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Visionner le clip à nouveau en entier avec le son.</w:t>
      </w:r>
    </w:p>
    <w:p w:rsidR="00E04309" w:rsidRPr="00E04309" w:rsidRDefault="00E04309" w:rsidP="00383A44">
      <w:pPr>
        <w:pStyle w:val="Corpsdetexte"/>
        <w:spacing w:line="276" w:lineRule="auto"/>
        <w:jc w:val="both"/>
        <w:rPr>
          <w:rFonts w:ascii="Tahoma" w:hAnsi="Tahoma" w:cs="Tahoma"/>
          <w:bCs/>
          <w:i/>
          <w:sz w:val="22"/>
          <w:szCs w:val="22"/>
        </w:rPr>
      </w:pPr>
      <w:r w:rsidRPr="00E04309">
        <w:rPr>
          <w:rFonts w:ascii="Tahoma" w:hAnsi="Tahoma" w:cs="Tahoma"/>
          <w:bCs/>
          <w:i/>
          <w:sz w:val="22"/>
          <w:szCs w:val="22"/>
        </w:rPr>
        <w:t xml:space="preserve">À votre avis, que veut dire l’expression « avoir quelqu’un dans la peau » ?  </w:t>
      </w:r>
    </w:p>
    <w:p w:rsidR="00E04309" w:rsidRDefault="00395E46" w:rsidP="009D227C">
      <w:pPr>
        <w:pStyle w:val="Corpsdetexte"/>
        <w:spacing w:line="276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Les apprenants proposent spontanément à l’oral leur interprétation de l’expression.</w:t>
      </w:r>
    </w:p>
    <w:p w:rsidR="00395E46" w:rsidRDefault="00395E46" w:rsidP="009D227C">
      <w:pPr>
        <w:pStyle w:val="Corpsdetexte"/>
        <w:spacing w:line="276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Apporter des dictionnaires en classe.</w:t>
      </w:r>
    </w:p>
    <w:p w:rsidR="00395E46" w:rsidRPr="00395E46" w:rsidRDefault="00395E46" w:rsidP="009D227C">
      <w:pPr>
        <w:pStyle w:val="Corpsdetexte"/>
        <w:spacing w:line="276" w:lineRule="auto"/>
        <w:jc w:val="both"/>
        <w:rPr>
          <w:rFonts w:ascii="Tahoma" w:hAnsi="Tahoma" w:cs="Tahoma"/>
          <w:i/>
          <w:sz w:val="22"/>
        </w:rPr>
      </w:pPr>
      <w:r w:rsidRPr="00395E46">
        <w:rPr>
          <w:rFonts w:ascii="Tahoma" w:hAnsi="Tahoma" w:cs="Tahoma"/>
          <w:i/>
          <w:sz w:val="22"/>
        </w:rPr>
        <w:t>À deux, faites l’activité 1, asso</w:t>
      </w:r>
      <w:r w:rsidR="008D30C0">
        <w:rPr>
          <w:rFonts w:ascii="Tahoma" w:hAnsi="Tahoma" w:cs="Tahoma"/>
          <w:i/>
          <w:sz w:val="22"/>
        </w:rPr>
        <w:t>ciez les expressions de gauche à</w:t>
      </w:r>
      <w:r w:rsidRPr="00395E46">
        <w:rPr>
          <w:rFonts w:ascii="Tahoma" w:hAnsi="Tahoma" w:cs="Tahoma"/>
          <w:i/>
          <w:sz w:val="22"/>
        </w:rPr>
        <w:t xml:space="preserve"> leur définition.</w:t>
      </w:r>
    </w:p>
    <w:p w:rsidR="00395E46" w:rsidRDefault="00395E46" w:rsidP="009D227C">
      <w:pPr>
        <w:pStyle w:val="Corpsdetexte"/>
        <w:spacing w:line="276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Laisser du temps aux apprenants pour répondre ; les encourager à utiliser le dictionnaire s’ils le souhaitent. La mise en commun peut se faire au tableau en envoyant un apprenant volontaire relier les expressions à  leur définition.</w:t>
      </w:r>
    </w:p>
    <w:p w:rsidR="00395E46" w:rsidRPr="00395E46" w:rsidRDefault="00395E46" w:rsidP="009D227C">
      <w:pPr>
        <w:pStyle w:val="Corpsdetexte"/>
        <w:spacing w:line="276" w:lineRule="auto"/>
        <w:jc w:val="both"/>
        <w:rPr>
          <w:rFonts w:ascii="Tahoma" w:hAnsi="Tahoma" w:cs="Tahoma"/>
          <w:sz w:val="22"/>
        </w:rPr>
      </w:pPr>
    </w:p>
    <w:p w:rsidR="009D227C" w:rsidRPr="00C20A50" w:rsidRDefault="009D227C" w:rsidP="009D227C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8C5080" w:rsidRDefault="00E04309" w:rsidP="00383A44">
      <w:pPr>
        <w:pStyle w:val="textes"/>
        <w:spacing w:line="276" w:lineRule="auto"/>
        <w:jc w:val="both"/>
        <w:rPr>
          <w:rFonts w:cs="Tahoma"/>
          <w:sz w:val="20"/>
        </w:rPr>
      </w:pPr>
      <w:bookmarkStart w:id="5" w:name="expression_ecrite"/>
      <w:bookmarkEnd w:id="5"/>
      <w:r w:rsidRPr="00E04309">
        <w:rPr>
          <w:rFonts w:cs="Tahoma"/>
          <w:sz w:val="20"/>
        </w:rPr>
        <w:t xml:space="preserve">L’expression signifie </w:t>
      </w:r>
      <w:r w:rsidRPr="00E04309">
        <w:rPr>
          <w:rFonts w:cs="Tahoma"/>
          <w:b/>
          <w:sz w:val="20"/>
        </w:rPr>
        <w:t>être amoureux de quelqu’un</w:t>
      </w:r>
      <w:r w:rsidRPr="00E04309">
        <w:rPr>
          <w:rFonts w:cs="Tahoma"/>
          <w:sz w:val="20"/>
        </w:rPr>
        <w:t>.</w:t>
      </w:r>
    </w:p>
    <w:p w:rsidR="008D30C0" w:rsidRPr="008D30C0" w:rsidRDefault="008D30C0" w:rsidP="008D30C0">
      <w:pPr>
        <w:pStyle w:val="textes"/>
        <w:spacing w:line="276" w:lineRule="auto"/>
        <w:jc w:val="both"/>
        <w:rPr>
          <w:rFonts w:cs="Tahoma"/>
          <w:sz w:val="20"/>
        </w:rPr>
      </w:pPr>
      <w:r w:rsidRPr="008D30C0">
        <w:rPr>
          <w:rFonts w:cs="Tahoma"/>
          <w:sz w:val="20"/>
        </w:rPr>
        <w:t xml:space="preserve">« </w:t>
      </w:r>
      <w:proofErr w:type="gramStart"/>
      <w:r w:rsidRPr="008D30C0">
        <w:rPr>
          <w:rFonts w:cs="Tahoma"/>
          <w:sz w:val="20"/>
        </w:rPr>
        <w:t>tourner</w:t>
      </w:r>
      <w:proofErr w:type="gramEnd"/>
      <w:r w:rsidRPr="008D30C0">
        <w:rPr>
          <w:rFonts w:cs="Tahoma"/>
          <w:sz w:val="20"/>
        </w:rPr>
        <w:t xml:space="preserve"> la page »</w:t>
      </w:r>
      <w:r>
        <w:rPr>
          <w:rFonts w:cs="Tahoma"/>
          <w:sz w:val="20"/>
        </w:rPr>
        <w:t> : o</w:t>
      </w:r>
      <w:r w:rsidRPr="008D30C0">
        <w:rPr>
          <w:rFonts w:cs="Tahoma"/>
          <w:sz w:val="20"/>
        </w:rPr>
        <w:t>ublier un épisode difficile dans sa vie</w:t>
      </w:r>
      <w:r>
        <w:rPr>
          <w:rFonts w:cs="Tahoma"/>
          <w:sz w:val="20"/>
        </w:rPr>
        <w:t xml:space="preserve"> ; </w:t>
      </w:r>
      <w:r w:rsidRPr="008D30C0">
        <w:rPr>
          <w:rFonts w:cs="Tahoma"/>
          <w:sz w:val="20"/>
        </w:rPr>
        <w:t>« être à bout »</w:t>
      </w:r>
      <w:r>
        <w:rPr>
          <w:rFonts w:cs="Tahoma"/>
          <w:sz w:val="20"/>
        </w:rPr>
        <w:t> : ê</w:t>
      </w:r>
      <w:r w:rsidRPr="008D30C0">
        <w:rPr>
          <w:rFonts w:cs="Tahoma"/>
          <w:sz w:val="20"/>
        </w:rPr>
        <w:t>tre épuisé, en avoir assez</w:t>
      </w:r>
      <w:r>
        <w:rPr>
          <w:rFonts w:cs="Tahoma"/>
          <w:sz w:val="20"/>
        </w:rPr>
        <w:t xml:space="preserve"> ; </w:t>
      </w:r>
      <w:r w:rsidRPr="008D30C0">
        <w:rPr>
          <w:rFonts w:cs="Tahoma"/>
          <w:sz w:val="20"/>
        </w:rPr>
        <w:t>« se tirer »</w:t>
      </w:r>
      <w:r>
        <w:rPr>
          <w:rFonts w:cs="Tahoma"/>
          <w:sz w:val="20"/>
        </w:rPr>
        <w:t> : p</w:t>
      </w:r>
      <w:r w:rsidRPr="008D30C0">
        <w:rPr>
          <w:rFonts w:cs="Tahoma"/>
          <w:sz w:val="20"/>
        </w:rPr>
        <w:t>artir, quitter un lieu</w:t>
      </w:r>
      <w:r>
        <w:rPr>
          <w:rFonts w:cs="Tahoma"/>
          <w:sz w:val="20"/>
        </w:rPr>
        <w:t xml:space="preserve"> ; </w:t>
      </w:r>
      <w:r w:rsidRPr="008D30C0">
        <w:rPr>
          <w:rFonts w:cs="Tahoma"/>
          <w:sz w:val="20"/>
        </w:rPr>
        <w:t>« être comme un lion en cage »</w:t>
      </w:r>
      <w:r>
        <w:rPr>
          <w:rFonts w:cs="Tahoma"/>
          <w:sz w:val="20"/>
        </w:rPr>
        <w:t> : s</w:t>
      </w:r>
      <w:r w:rsidRPr="008D30C0">
        <w:rPr>
          <w:rFonts w:cs="Tahoma"/>
          <w:sz w:val="20"/>
        </w:rPr>
        <w:t>’agiter inutilement</w:t>
      </w:r>
      <w:r>
        <w:rPr>
          <w:rFonts w:cs="Tahoma"/>
          <w:sz w:val="20"/>
        </w:rPr>
        <w:t xml:space="preserve"> ; </w:t>
      </w:r>
      <w:r w:rsidRPr="008D30C0">
        <w:rPr>
          <w:rFonts w:cs="Tahoma"/>
          <w:sz w:val="20"/>
        </w:rPr>
        <w:t>« encaisser des coups »</w:t>
      </w:r>
      <w:r>
        <w:rPr>
          <w:rFonts w:cs="Tahoma"/>
          <w:sz w:val="20"/>
        </w:rPr>
        <w:t> : r</w:t>
      </w:r>
      <w:r w:rsidRPr="008D30C0">
        <w:rPr>
          <w:rFonts w:cs="Tahoma"/>
          <w:sz w:val="20"/>
        </w:rPr>
        <w:t>ecevoir des coups (physiques/moraux)</w:t>
      </w:r>
      <w:r>
        <w:rPr>
          <w:rFonts w:cs="Tahoma"/>
          <w:sz w:val="20"/>
        </w:rPr>
        <w:t xml:space="preserve"> ; </w:t>
      </w:r>
      <w:r w:rsidRPr="008D30C0">
        <w:rPr>
          <w:rFonts w:cs="Tahoma"/>
          <w:sz w:val="20"/>
        </w:rPr>
        <w:t>« faire la paire »</w:t>
      </w:r>
      <w:r>
        <w:rPr>
          <w:rFonts w:cs="Tahoma"/>
          <w:sz w:val="20"/>
        </w:rPr>
        <w:t> : a</w:t>
      </w:r>
      <w:r w:rsidRPr="008D30C0">
        <w:rPr>
          <w:rFonts w:cs="Tahoma"/>
          <w:sz w:val="20"/>
        </w:rPr>
        <w:t>ller bien ensemble, être complémentaire</w:t>
      </w:r>
      <w:r>
        <w:rPr>
          <w:rFonts w:cs="Tahoma"/>
          <w:sz w:val="20"/>
        </w:rPr>
        <w:t>.</w:t>
      </w:r>
    </w:p>
    <w:p w:rsidR="008D30C0" w:rsidRDefault="008D30C0" w:rsidP="008D30C0">
      <w:pPr>
        <w:pStyle w:val="textes"/>
        <w:spacing w:line="276" w:lineRule="auto"/>
        <w:jc w:val="both"/>
        <w:rPr>
          <w:rFonts w:cs="Tahoma"/>
          <w:sz w:val="20"/>
        </w:rPr>
      </w:pPr>
    </w:p>
    <w:p w:rsidR="00787390" w:rsidRDefault="00787390" w:rsidP="00383A44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</w:rPr>
        <w:t>En groupe classe.</w:t>
      </w:r>
    </w:p>
    <w:p w:rsidR="00B04A80" w:rsidRPr="00B04A80" w:rsidRDefault="00B04A80" w:rsidP="00383A44">
      <w:pPr>
        <w:pStyle w:val="textes"/>
        <w:spacing w:line="276" w:lineRule="auto"/>
        <w:jc w:val="both"/>
        <w:rPr>
          <w:rFonts w:cs="Tahoma"/>
        </w:rPr>
      </w:pPr>
      <w:r w:rsidRPr="00B04A80">
        <w:rPr>
          <w:rFonts w:cs="Tahoma"/>
        </w:rPr>
        <w:t xml:space="preserve">Montrer à nouveau les deux photos de la mise en route. </w:t>
      </w:r>
    </w:p>
    <w:p w:rsidR="00787390" w:rsidRPr="00B04A80" w:rsidRDefault="00B04A80" w:rsidP="00383A44">
      <w:pPr>
        <w:pStyle w:val="textes"/>
        <w:spacing w:line="276" w:lineRule="auto"/>
        <w:jc w:val="both"/>
        <w:rPr>
          <w:rFonts w:cs="Tahoma"/>
          <w:i/>
        </w:rPr>
      </w:pPr>
      <w:r w:rsidRPr="00B04A80">
        <w:rPr>
          <w:rFonts w:cs="Tahoma"/>
          <w:i/>
        </w:rPr>
        <w:t>À votre avis, q</w:t>
      </w:r>
      <w:r>
        <w:rPr>
          <w:rFonts w:cs="Tahoma"/>
          <w:i/>
        </w:rPr>
        <w:t>uelle expression</w:t>
      </w:r>
      <w:r w:rsidRPr="00B04A80">
        <w:rPr>
          <w:rFonts w:cs="Tahoma"/>
          <w:i/>
        </w:rPr>
        <w:t xml:space="preserve"> </w:t>
      </w:r>
      <w:r>
        <w:rPr>
          <w:rFonts w:cs="Tahoma"/>
          <w:i/>
        </w:rPr>
        <w:t>correspond le mieux à la photo 1</w:t>
      </w:r>
      <w:r w:rsidRPr="00B04A80">
        <w:rPr>
          <w:rFonts w:cs="Tahoma"/>
          <w:i/>
        </w:rPr>
        <w:t> ?</w:t>
      </w:r>
      <w:r>
        <w:rPr>
          <w:rFonts w:cs="Tahoma"/>
          <w:i/>
        </w:rPr>
        <w:t xml:space="preserve"> </w:t>
      </w:r>
      <w:r w:rsidR="005F09F3">
        <w:rPr>
          <w:rFonts w:cs="Tahoma"/>
          <w:i/>
        </w:rPr>
        <w:t>À</w:t>
      </w:r>
      <w:r>
        <w:rPr>
          <w:rFonts w:cs="Tahoma"/>
          <w:i/>
        </w:rPr>
        <w:t xml:space="preserve"> la photo 2</w:t>
      </w:r>
      <w:r w:rsidRPr="00B04A80">
        <w:rPr>
          <w:rFonts w:cs="Tahoma"/>
          <w:i/>
        </w:rPr>
        <w:t> ? Justifiez.</w:t>
      </w:r>
    </w:p>
    <w:p w:rsidR="00B04A80" w:rsidRDefault="00B04A80" w:rsidP="00383A44">
      <w:pPr>
        <w:pStyle w:val="textes"/>
        <w:spacing w:line="276" w:lineRule="auto"/>
        <w:jc w:val="both"/>
        <w:rPr>
          <w:rFonts w:cs="Tahoma"/>
        </w:rPr>
      </w:pPr>
    </w:p>
    <w:p w:rsidR="00B04A80" w:rsidRPr="00C20A50" w:rsidRDefault="00B04A80" w:rsidP="00B04A80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B04A80" w:rsidRPr="00B04A80" w:rsidRDefault="00B04A80" w:rsidP="00383A44">
      <w:pPr>
        <w:pStyle w:val="textes"/>
        <w:spacing w:line="276" w:lineRule="auto"/>
        <w:jc w:val="both"/>
        <w:rPr>
          <w:rFonts w:cs="Tahoma"/>
          <w:sz w:val="20"/>
        </w:rPr>
      </w:pPr>
      <w:r w:rsidRPr="00B04A80">
        <w:rPr>
          <w:rFonts w:cs="Tahoma"/>
          <w:sz w:val="20"/>
        </w:rPr>
        <w:t>Photo 1 :</w:t>
      </w:r>
      <w:r>
        <w:rPr>
          <w:rFonts w:cs="Tahoma"/>
          <w:sz w:val="20"/>
        </w:rPr>
        <w:t xml:space="preserve"> </w:t>
      </w:r>
      <w:r w:rsidR="00655EE5" w:rsidRPr="008D30C0">
        <w:rPr>
          <w:rFonts w:cs="Tahoma"/>
          <w:sz w:val="20"/>
        </w:rPr>
        <w:t>« faire la paire »</w:t>
      </w:r>
      <w:r w:rsidR="00655EE5">
        <w:rPr>
          <w:rFonts w:cs="Tahoma"/>
          <w:sz w:val="20"/>
        </w:rPr>
        <w:t> parce que le couple va bien ensemble.</w:t>
      </w:r>
      <w:r w:rsidR="00655EE5" w:rsidRPr="008D30C0">
        <w:rPr>
          <w:rFonts w:cs="Tahoma"/>
          <w:sz w:val="20"/>
        </w:rPr>
        <w:t xml:space="preserve"> </w:t>
      </w:r>
    </w:p>
    <w:p w:rsidR="00B04A80" w:rsidRPr="00B04A80" w:rsidRDefault="00B04A80" w:rsidP="00383A44">
      <w:pPr>
        <w:pStyle w:val="textes"/>
        <w:spacing w:line="276" w:lineRule="auto"/>
        <w:jc w:val="both"/>
        <w:rPr>
          <w:rFonts w:cs="Tahoma"/>
          <w:sz w:val="20"/>
        </w:rPr>
      </w:pPr>
      <w:r w:rsidRPr="00B04A80">
        <w:rPr>
          <w:rFonts w:cs="Tahoma"/>
          <w:sz w:val="20"/>
        </w:rPr>
        <w:t xml:space="preserve">Photo 2 : </w:t>
      </w:r>
      <w:r w:rsidR="00655EE5" w:rsidRPr="008D30C0">
        <w:rPr>
          <w:rFonts w:cs="Tahoma"/>
          <w:sz w:val="20"/>
        </w:rPr>
        <w:t>« encaisser des coups »</w:t>
      </w:r>
      <w:r w:rsidR="00655EE5">
        <w:rPr>
          <w:rFonts w:cs="Tahoma"/>
          <w:sz w:val="20"/>
        </w:rPr>
        <w:t> parce que le garçon reçoit des coups de poing de sa copine.</w:t>
      </w:r>
    </w:p>
    <w:p w:rsidR="00B04A80" w:rsidRDefault="00B04A80" w:rsidP="00383A44">
      <w:pPr>
        <w:pStyle w:val="textes"/>
        <w:spacing w:line="276" w:lineRule="auto"/>
        <w:jc w:val="both"/>
        <w:rPr>
          <w:rFonts w:cs="Tahoma"/>
        </w:rPr>
      </w:pPr>
    </w:p>
    <w:p w:rsidR="006E0528" w:rsidRDefault="006E0528" w:rsidP="00383A44">
      <w:pPr>
        <w:pStyle w:val="textes"/>
        <w:spacing w:line="276" w:lineRule="auto"/>
        <w:jc w:val="both"/>
        <w:rPr>
          <w:rFonts w:cs="Tahoma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7"/>
        <w:gridCol w:w="2872"/>
      </w:tblGrid>
      <w:tr w:rsidR="008C5080">
        <w:tc>
          <w:tcPr>
            <w:tcW w:w="7300" w:type="dxa"/>
          </w:tcPr>
          <w:p w:rsidR="008C5080" w:rsidRDefault="00290090" w:rsidP="00383A44">
            <w:pPr>
              <w:pStyle w:val="soustitreexercise"/>
              <w:spacing w:line="276" w:lineRule="auto"/>
              <w:jc w:val="both"/>
              <w:rPr>
                <w:rFonts w:cs="Tahoma"/>
              </w:rPr>
            </w:pPr>
            <w:bookmarkStart w:id="6" w:name="pour_aller_plus_loin"/>
            <w:bookmarkEnd w:id="6"/>
            <w:r>
              <w:rPr>
                <w:rFonts w:cs="Tahoma"/>
                <w:b/>
                <w:i w:val="0"/>
                <w:sz w:val="24"/>
              </w:rPr>
              <w:t>Des goûts et des couleurs</w:t>
            </w:r>
          </w:p>
        </w:tc>
        <w:tc>
          <w:tcPr>
            <w:tcW w:w="2874" w:type="dxa"/>
          </w:tcPr>
          <w:p w:rsidR="008C5080" w:rsidRDefault="008C5080" w:rsidP="00383A44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6C5F07" w:rsidRDefault="006C5F07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5F09F3" w:rsidRDefault="005F09F3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Visionner à nouveau le combat sur le ring de boxe jusqu’à la fin</w:t>
      </w:r>
      <w:r w:rsidR="003F478A">
        <w:rPr>
          <w:rFonts w:ascii="Tahoma" w:hAnsi="Tahoma" w:cs="Tahoma"/>
          <w:sz w:val="22"/>
          <w:szCs w:val="22"/>
        </w:rPr>
        <w:t xml:space="preserve"> du clip</w:t>
      </w:r>
      <w:r>
        <w:rPr>
          <w:rFonts w:ascii="Tahoma" w:hAnsi="Tahoma" w:cs="Tahoma"/>
          <w:sz w:val="22"/>
          <w:szCs w:val="22"/>
        </w:rPr>
        <w:t>, avec le son. (~2’20</w:t>
      </w:r>
      <w:r w:rsidR="003F478A">
        <w:rPr>
          <w:rFonts w:ascii="Tahoma" w:hAnsi="Tahoma" w:cs="Tahoma"/>
          <w:sz w:val="22"/>
          <w:szCs w:val="22"/>
        </w:rPr>
        <w:t>&lt;</w:t>
      </w:r>
      <w:r>
        <w:rPr>
          <w:rFonts w:ascii="Tahoma" w:hAnsi="Tahoma" w:cs="Tahoma"/>
          <w:sz w:val="22"/>
          <w:szCs w:val="22"/>
        </w:rPr>
        <w:t>)</w:t>
      </w:r>
    </w:p>
    <w:p w:rsidR="005F09F3" w:rsidRPr="005F09F3" w:rsidRDefault="005F09F3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5F09F3">
        <w:rPr>
          <w:rFonts w:ascii="Tahoma" w:hAnsi="Tahoma" w:cs="Tahoma"/>
          <w:sz w:val="22"/>
          <w:szCs w:val="22"/>
        </w:rPr>
        <w:t>En petits groupes.</w:t>
      </w:r>
    </w:p>
    <w:p w:rsidR="00454166" w:rsidRDefault="003F478A" w:rsidP="00383A44">
      <w:pPr>
        <w:pStyle w:val="Corpsdetexte"/>
        <w:spacing w:line="276" w:lineRule="auto"/>
        <w:jc w:val="both"/>
      </w:pPr>
      <w:r w:rsidRPr="003F478A">
        <w:rPr>
          <w:rFonts w:ascii="Tahoma" w:hAnsi="Tahoma" w:cs="Tahoma"/>
          <w:i/>
          <w:sz w:val="22"/>
          <w:szCs w:val="22"/>
        </w:rPr>
        <w:t>Que pensez-vous de ce passage ?</w:t>
      </w:r>
      <w:r w:rsidRPr="003F478A">
        <w:t xml:space="preserve"> </w:t>
      </w:r>
    </w:p>
    <w:p w:rsidR="005F09F3" w:rsidRPr="003F478A" w:rsidRDefault="003F478A" w:rsidP="00383A44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3F478A">
        <w:rPr>
          <w:rFonts w:ascii="Tahoma" w:hAnsi="Tahoma" w:cs="Tahoma"/>
          <w:i/>
          <w:sz w:val="22"/>
          <w:szCs w:val="22"/>
        </w:rPr>
        <w:t>Selon vous, quel sont les autres moyens de régler une dispute dans un couple ?</w:t>
      </w:r>
      <w:r>
        <w:rPr>
          <w:rFonts w:ascii="Tahoma" w:hAnsi="Tahoma" w:cs="Tahoma"/>
          <w:i/>
          <w:sz w:val="22"/>
          <w:szCs w:val="22"/>
        </w:rPr>
        <w:t xml:space="preserve"> </w:t>
      </w:r>
      <w:r w:rsidR="006E0528">
        <w:rPr>
          <w:rFonts w:ascii="Tahoma" w:hAnsi="Tahoma" w:cs="Tahoma"/>
          <w:i/>
          <w:sz w:val="22"/>
          <w:szCs w:val="22"/>
        </w:rPr>
        <w:t>Donnez des exemples si vous le souhaitez.</w:t>
      </w:r>
    </w:p>
    <w:p w:rsidR="005F09F3" w:rsidRDefault="003F478A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Laisser les </w:t>
      </w:r>
      <w:r w:rsidR="00454166">
        <w:rPr>
          <w:rFonts w:ascii="Tahoma" w:hAnsi="Tahoma" w:cs="Tahoma"/>
          <w:sz w:val="22"/>
          <w:szCs w:val="22"/>
        </w:rPr>
        <w:t>groupes</w:t>
      </w:r>
      <w:r>
        <w:rPr>
          <w:rFonts w:ascii="Tahoma" w:hAnsi="Tahoma" w:cs="Tahoma"/>
          <w:sz w:val="22"/>
          <w:szCs w:val="22"/>
        </w:rPr>
        <w:t xml:space="preserve"> </w:t>
      </w:r>
      <w:r w:rsidR="00454166">
        <w:rPr>
          <w:rFonts w:ascii="Tahoma" w:hAnsi="Tahoma" w:cs="Tahoma"/>
          <w:sz w:val="22"/>
          <w:szCs w:val="22"/>
        </w:rPr>
        <w:t>échanger à l’oral.</w:t>
      </w:r>
    </w:p>
    <w:p w:rsidR="003F478A" w:rsidRDefault="003F478A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La mise en commun peut se faire sous la forme d’un classement. Noter au tableau les propositions des groupes et inviter un apprenant volontaire à animer</w:t>
      </w:r>
      <w:r w:rsidR="00F27C7B">
        <w:rPr>
          <w:rFonts w:ascii="Tahoma" w:hAnsi="Tahoma" w:cs="Tahoma"/>
          <w:sz w:val="22"/>
          <w:szCs w:val="22"/>
        </w:rPr>
        <w:t xml:space="preserve"> et arbitrer </w:t>
      </w:r>
      <w:r>
        <w:rPr>
          <w:rFonts w:ascii="Tahoma" w:hAnsi="Tahoma" w:cs="Tahoma"/>
          <w:sz w:val="22"/>
          <w:szCs w:val="22"/>
        </w:rPr>
        <w:t xml:space="preserve">le classement. </w:t>
      </w:r>
    </w:p>
    <w:p w:rsidR="00FE73FD" w:rsidRDefault="00FE73FD" w:rsidP="00383A44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FE73FD" w:rsidRDefault="003F478A" w:rsidP="00383A44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45231">
        <w:rPr>
          <w:rFonts w:ascii="Tahoma" w:hAnsi="Tahoma" w:cs="Tahoma"/>
        </w:rPr>
        <w:t>Pistes de correction / Corrigés :</w:t>
      </w:r>
    </w:p>
    <w:p w:rsidR="00454166" w:rsidRPr="00FE73FD" w:rsidRDefault="00FE73FD" w:rsidP="00383A44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szCs w:val="22"/>
        </w:rPr>
        <w:t>On peut s’asseoir ensemble et discuter calmement ; on peut envoyer un texto pour s’excuser ; on peut écrire un message sur un post-it pour demander pardon ; on peut réserver une table dans un bon restaurant ;…</w:t>
      </w:r>
    </w:p>
    <w:p w:rsidR="006E0528" w:rsidRDefault="006E0528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54166" w:rsidRPr="00454166" w:rsidRDefault="00454166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454166">
        <w:rPr>
          <w:rFonts w:ascii="Tahoma" w:hAnsi="Tahoma" w:cs="Tahoma"/>
          <w:sz w:val="22"/>
          <w:szCs w:val="22"/>
        </w:rPr>
        <w:lastRenderedPageBreak/>
        <w:t xml:space="preserve">En </w:t>
      </w:r>
      <w:r>
        <w:rPr>
          <w:rFonts w:ascii="Tahoma" w:hAnsi="Tahoma" w:cs="Tahoma"/>
          <w:sz w:val="22"/>
          <w:szCs w:val="22"/>
        </w:rPr>
        <w:t>groupe classe.</w:t>
      </w:r>
    </w:p>
    <w:p w:rsidR="00454166" w:rsidRPr="00FE73FD" w:rsidRDefault="00454166" w:rsidP="00383A44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FE73FD">
        <w:rPr>
          <w:rFonts w:ascii="Tahoma" w:hAnsi="Tahoma" w:cs="Tahoma"/>
          <w:i/>
          <w:sz w:val="22"/>
          <w:szCs w:val="22"/>
        </w:rPr>
        <w:t>Qu’est-ce qui peut pousser un couple à se disputer</w:t>
      </w:r>
      <w:r w:rsidR="00FE73FD">
        <w:rPr>
          <w:rFonts w:ascii="Tahoma" w:hAnsi="Tahoma" w:cs="Tahoma"/>
          <w:i/>
          <w:sz w:val="22"/>
          <w:szCs w:val="22"/>
        </w:rPr>
        <w:t> </w:t>
      </w:r>
      <w:r w:rsidRPr="00FE73FD">
        <w:rPr>
          <w:rFonts w:ascii="Tahoma" w:hAnsi="Tahoma" w:cs="Tahoma"/>
          <w:i/>
          <w:sz w:val="22"/>
          <w:szCs w:val="22"/>
        </w:rPr>
        <w:t>?</w:t>
      </w:r>
    </w:p>
    <w:p w:rsidR="00454166" w:rsidRDefault="00FE73FD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Pour la mise en commun, i</w:t>
      </w:r>
      <w:r w:rsidRPr="00FE73FD">
        <w:rPr>
          <w:rFonts w:ascii="Tahoma" w:hAnsi="Tahoma" w:cs="Tahoma"/>
          <w:sz w:val="22"/>
          <w:szCs w:val="22"/>
        </w:rPr>
        <w:t>nviter les apprenants à proposer leurs idées à l’oral et de manière spontanée.</w:t>
      </w:r>
    </w:p>
    <w:p w:rsidR="00FE73FD" w:rsidRDefault="00FE73FD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FE73FD" w:rsidRDefault="00FE73FD" w:rsidP="00FE73FD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45231">
        <w:rPr>
          <w:rFonts w:ascii="Tahoma" w:hAnsi="Tahoma" w:cs="Tahoma"/>
        </w:rPr>
        <w:t>Pistes de correction / Corrigés :</w:t>
      </w:r>
    </w:p>
    <w:p w:rsidR="00FE73FD" w:rsidRPr="00FE73FD" w:rsidRDefault="00FE73FD" w:rsidP="00383A44">
      <w:pPr>
        <w:pStyle w:val="Corpsdetexte"/>
        <w:spacing w:line="276" w:lineRule="auto"/>
        <w:jc w:val="both"/>
        <w:rPr>
          <w:rFonts w:ascii="Tahoma" w:hAnsi="Tahoma" w:cs="Tahoma"/>
          <w:szCs w:val="22"/>
        </w:rPr>
      </w:pPr>
      <w:r w:rsidRPr="00FE73FD">
        <w:rPr>
          <w:rFonts w:ascii="Tahoma" w:hAnsi="Tahoma" w:cs="Tahoma"/>
          <w:szCs w:val="22"/>
        </w:rPr>
        <w:t>Réponses libres.</w:t>
      </w:r>
    </w:p>
    <w:p w:rsidR="00FE73FD" w:rsidRDefault="00FE73FD" w:rsidP="00383A44">
      <w:pPr>
        <w:pStyle w:val="Corpsdetexte"/>
        <w:spacing w:line="276" w:lineRule="auto"/>
        <w:jc w:val="both"/>
        <w:rPr>
          <w:rFonts w:ascii="Tahoma" w:hAnsi="Tahoma" w:cs="Tahoma"/>
          <w:szCs w:val="22"/>
        </w:rPr>
      </w:pPr>
    </w:p>
    <w:p w:rsidR="006E0528" w:rsidRPr="00454166" w:rsidRDefault="006E0528" w:rsidP="00383A44">
      <w:pPr>
        <w:pStyle w:val="Corpsdetexte"/>
        <w:spacing w:line="276" w:lineRule="auto"/>
        <w:jc w:val="both"/>
        <w:rPr>
          <w:rFonts w:ascii="Tahoma" w:hAnsi="Tahoma" w:cs="Tahoma"/>
          <w:szCs w:val="22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7"/>
        <w:gridCol w:w="2872"/>
      </w:tblGrid>
      <w:tr w:rsidR="008B1FD7" w:rsidTr="00454166">
        <w:tc>
          <w:tcPr>
            <w:tcW w:w="7297" w:type="dxa"/>
          </w:tcPr>
          <w:p w:rsidR="008B1FD7" w:rsidRDefault="007D7E0E" w:rsidP="005749E6">
            <w:pPr>
              <w:pStyle w:val="soustitreexercise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  <w:b/>
                <w:i w:val="0"/>
                <w:sz w:val="24"/>
              </w:rPr>
              <w:t xml:space="preserve">Au </w:t>
            </w:r>
            <w:r w:rsidR="009138B8">
              <w:rPr>
                <w:rFonts w:cs="Tahoma"/>
                <w:b/>
                <w:i w:val="0"/>
                <w:sz w:val="24"/>
              </w:rPr>
              <w:t>cœur</w:t>
            </w:r>
            <w:r>
              <w:rPr>
                <w:rFonts w:cs="Tahoma"/>
                <w:b/>
                <w:i w:val="0"/>
                <w:sz w:val="24"/>
              </w:rPr>
              <w:t xml:space="preserve"> de l’action</w:t>
            </w:r>
          </w:p>
        </w:tc>
        <w:tc>
          <w:tcPr>
            <w:tcW w:w="2872" w:type="dxa"/>
          </w:tcPr>
          <w:p w:rsidR="008B1FD7" w:rsidRDefault="008B1FD7" w:rsidP="005749E6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8B1FD7" w:rsidRDefault="008B1FD7" w:rsidP="00CE31E2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54166" w:rsidRPr="00F27C7B" w:rsidRDefault="00454166" w:rsidP="00454166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F27C7B">
        <w:rPr>
          <w:rFonts w:ascii="Tahoma" w:hAnsi="Tahoma" w:cs="Tahoma"/>
          <w:sz w:val="22"/>
          <w:szCs w:val="22"/>
        </w:rPr>
        <w:t>Diviser la classe en deux groupes.</w:t>
      </w:r>
    </w:p>
    <w:p w:rsidR="00454166" w:rsidRPr="00C77BB3" w:rsidRDefault="00454166" w:rsidP="00454166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C77BB3">
        <w:rPr>
          <w:rFonts w:ascii="Tahoma" w:hAnsi="Tahoma" w:cs="Tahoma"/>
          <w:i/>
          <w:sz w:val="22"/>
          <w:szCs w:val="22"/>
        </w:rPr>
        <w:t>Groupe A :</w:t>
      </w:r>
      <w:r>
        <w:rPr>
          <w:rFonts w:ascii="Tahoma" w:hAnsi="Tahoma" w:cs="Tahoma"/>
          <w:i/>
          <w:sz w:val="22"/>
          <w:szCs w:val="22"/>
        </w:rPr>
        <w:t xml:space="preserve"> imaginez</w:t>
      </w:r>
      <w:r w:rsidRPr="00C77BB3">
        <w:rPr>
          <w:rFonts w:ascii="Tahoma" w:hAnsi="Tahoma" w:cs="Tahoma"/>
          <w:i/>
          <w:sz w:val="22"/>
          <w:szCs w:val="22"/>
        </w:rPr>
        <w:t xml:space="preserve"> ce que peut dire la fille quand elle donne un coup à son copain.</w:t>
      </w:r>
    </w:p>
    <w:p w:rsidR="00454166" w:rsidRPr="00C77BB3" w:rsidRDefault="00454166" w:rsidP="00454166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C77BB3">
        <w:rPr>
          <w:rFonts w:ascii="Tahoma" w:hAnsi="Tahoma" w:cs="Tahoma"/>
          <w:i/>
          <w:sz w:val="22"/>
          <w:szCs w:val="22"/>
        </w:rPr>
        <w:t>Groupe B :</w:t>
      </w:r>
      <w:r>
        <w:rPr>
          <w:rFonts w:ascii="Tahoma" w:hAnsi="Tahoma" w:cs="Tahoma"/>
          <w:i/>
          <w:sz w:val="22"/>
          <w:szCs w:val="22"/>
        </w:rPr>
        <w:t xml:space="preserve"> imaginez</w:t>
      </w:r>
      <w:r w:rsidRPr="00C77BB3">
        <w:rPr>
          <w:rFonts w:ascii="Tahoma" w:hAnsi="Tahoma" w:cs="Tahoma"/>
          <w:i/>
          <w:sz w:val="22"/>
          <w:szCs w:val="22"/>
        </w:rPr>
        <w:t xml:space="preserve"> ce que peut dire le garçon quand il évite les coups de sa copine.</w:t>
      </w:r>
    </w:p>
    <w:p w:rsidR="00454166" w:rsidRPr="00655EE5" w:rsidRDefault="00454166" w:rsidP="00454166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655EE5">
        <w:rPr>
          <w:rFonts w:ascii="Tahoma" w:hAnsi="Tahoma" w:cs="Tahoma"/>
          <w:i/>
          <w:sz w:val="22"/>
          <w:szCs w:val="22"/>
        </w:rPr>
        <w:t xml:space="preserve">Individuellement, faites l’activité 2, complétez la partie du tableau qui vous concerne. </w:t>
      </w:r>
    </w:p>
    <w:p w:rsidR="00454166" w:rsidRDefault="00454166" w:rsidP="00454166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Laisser du temps aux apprenants pour compléter l’activité puis former les deux groupes pour une première mise en commun.</w:t>
      </w:r>
    </w:p>
    <w:p w:rsidR="00454166" w:rsidRDefault="00454166" w:rsidP="00454166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Dans un deuxième temps, chaque groupe désigne une personne au sein de son équipe pour jouer le rôle de l’arbitre. Inviter les groupes à se lever et se mettre en ligne face à face au milieu de la classe et placer les arbitres au milieu. À tour de rôle et sous le contrôle des arbitres, chaque groupe lance une phrase à l’oral et rétorque. Les arbitres encouragent et calment leur équipe. C’est l’équipe qui donne le plus de phrases qui remporte la « </w:t>
      </w:r>
      <w:proofErr w:type="spellStart"/>
      <w:r>
        <w:rPr>
          <w:rFonts w:ascii="Tahoma" w:hAnsi="Tahoma" w:cs="Tahoma"/>
          <w:sz w:val="22"/>
          <w:szCs w:val="22"/>
        </w:rPr>
        <w:t>battle</w:t>
      </w:r>
      <w:proofErr w:type="spellEnd"/>
      <w:r>
        <w:rPr>
          <w:rFonts w:ascii="Tahoma" w:hAnsi="Tahoma" w:cs="Tahoma"/>
          <w:sz w:val="22"/>
          <w:szCs w:val="22"/>
        </w:rPr>
        <w:t> » verbale.</w:t>
      </w:r>
    </w:p>
    <w:p w:rsidR="00454166" w:rsidRDefault="00454166" w:rsidP="00454166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54166" w:rsidRPr="00C45231" w:rsidRDefault="00454166" w:rsidP="00454166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45231">
        <w:rPr>
          <w:rFonts w:ascii="Tahoma" w:hAnsi="Tahoma" w:cs="Tahoma"/>
        </w:rPr>
        <w:t>Pistes de correction / Corrigés :</w:t>
      </w:r>
    </w:p>
    <w:p w:rsidR="00454166" w:rsidRDefault="00454166" w:rsidP="00454166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Groupe A : tu ne ranges jamais tes affaires, je suis à bout !</w:t>
      </w:r>
    </w:p>
    <w:p w:rsidR="00454166" w:rsidRDefault="00454166" w:rsidP="00454166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Groupe B : ok, je te promets de les ranger !</w:t>
      </w:r>
    </w:p>
    <w:p w:rsidR="00454166" w:rsidRPr="00023DEB" w:rsidRDefault="00454166" w:rsidP="00454166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023DEB">
        <w:rPr>
          <w:rFonts w:ascii="Tahoma" w:hAnsi="Tahoma" w:cs="Tahoma"/>
        </w:rPr>
        <w:t xml:space="preserve">Groupe A : </w:t>
      </w:r>
      <w:r>
        <w:rPr>
          <w:rFonts w:ascii="Tahoma" w:hAnsi="Tahoma" w:cs="Tahoma"/>
        </w:rPr>
        <w:t>tu dors toute la journée !</w:t>
      </w:r>
    </w:p>
    <w:p w:rsidR="00454166" w:rsidRDefault="00454166" w:rsidP="00454166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023DEB">
        <w:rPr>
          <w:rFonts w:ascii="Tahoma" w:hAnsi="Tahoma" w:cs="Tahoma"/>
        </w:rPr>
        <w:t>Groupe B :</w:t>
      </w:r>
      <w:r>
        <w:rPr>
          <w:rFonts w:ascii="Tahoma" w:hAnsi="Tahoma" w:cs="Tahoma"/>
        </w:rPr>
        <w:t xml:space="preserve"> c’est normal, je travaille la nuit !</w:t>
      </w:r>
    </w:p>
    <w:p w:rsidR="00454166" w:rsidRPr="00C45231" w:rsidRDefault="00454166" w:rsidP="00454166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</w:t>
      </w:r>
    </w:p>
    <w:p w:rsidR="00454166" w:rsidRDefault="00454166" w:rsidP="00454166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E33FB2" w:rsidRPr="00715BA7" w:rsidRDefault="00866791" w:rsidP="00CE31E2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C7554A" w:rsidRPr="005A347D" w:rsidRDefault="00C7554A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sectPr w:rsidR="00C7554A" w:rsidRPr="005A347D">
      <w:headerReference w:type="default" r:id="rId9"/>
      <w:footerReference w:type="default" r:id="rId10"/>
      <w:pgSz w:w="11906" w:h="16838"/>
      <w:pgMar w:top="1843" w:right="851" w:bottom="1134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663" w:rsidRDefault="00493663" w:rsidP="008C5080">
      <w:pPr>
        <w:pStyle w:val="TitreemissionOK"/>
      </w:pPr>
      <w:r>
        <w:separator/>
      </w:r>
    </w:p>
  </w:endnote>
  <w:endnote w:type="continuationSeparator" w:id="0">
    <w:p w:rsidR="00493663" w:rsidRDefault="00493663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8C5080">
      <w:tc>
        <w:tcPr>
          <w:tcW w:w="5087" w:type="dxa"/>
        </w:tcPr>
        <w:p w:rsidR="009A5C74" w:rsidRDefault="008C5080" w:rsidP="00F77E00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</w:t>
          </w:r>
          <w:r w:rsidR="007C3F64">
            <w:rPr>
              <w:rFonts w:ascii="Tahoma" w:hAnsi="Tahoma"/>
              <w:sz w:val="18"/>
            </w:rPr>
            <w:t xml:space="preserve">Marie </w:t>
          </w:r>
          <w:proofErr w:type="spellStart"/>
          <w:r w:rsidR="007C3F64">
            <w:rPr>
              <w:rFonts w:ascii="Tahoma" w:hAnsi="Tahoma"/>
              <w:sz w:val="18"/>
            </w:rPr>
            <w:t>Salgues</w:t>
          </w:r>
          <w:proofErr w:type="spellEnd"/>
        </w:p>
        <w:p w:rsidR="008C5080" w:rsidRDefault="00F77E00" w:rsidP="007C3F64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CAVILAM – Alliance française</w:t>
          </w:r>
          <w:r w:rsidR="008E428F">
            <w:rPr>
              <w:rFonts w:ascii="Tahoma" w:hAnsi="Tahoma"/>
              <w:sz w:val="18"/>
            </w:rPr>
            <w:t xml:space="preserve">, </w:t>
          </w:r>
          <w:r w:rsidR="00A37F78">
            <w:rPr>
              <w:rFonts w:ascii="Tahoma" w:hAnsi="Tahoma"/>
              <w:sz w:val="18"/>
            </w:rPr>
            <w:t>o</w:t>
          </w:r>
          <w:r w:rsidR="007C3F64">
            <w:rPr>
              <w:rFonts w:ascii="Tahoma" w:hAnsi="Tahoma"/>
              <w:sz w:val="18"/>
            </w:rPr>
            <w:t>ctobre</w:t>
          </w:r>
          <w:r>
            <w:rPr>
              <w:rFonts w:ascii="Tahoma" w:hAnsi="Tahoma"/>
              <w:sz w:val="18"/>
            </w:rPr>
            <w:t xml:space="preserve"> 201</w:t>
          </w:r>
          <w:r w:rsidR="00C5329E">
            <w:rPr>
              <w:rFonts w:ascii="Tahoma" w:hAnsi="Tahoma"/>
              <w:sz w:val="18"/>
            </w:rPr>
            <w:t>5</w:t>
          </w:r>
        </w:p>
      </w:tc>
      <w:tc>
        <w:tcPr>
          <w:tcW w:w="5087" w:type="dxa"/>
        </w:tcPr>
        <w:p w:rsidR="008C5080" w:rsidRDefault="007C3F64">
          <w:pPr>
            <w:pStyle w:val="Pieddepage"/>
            <w:jc w:val="right"/>
            <w:rPr>
              <w:rStyle w:val="Numrodepage"/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Dans la peau</w:t>
          </w:r>
          <w:r w:rsidR="00B338DD">
            <w:rPr>
              <w:rFonts w:ascii="Tahoma" w:hAnsi="Tahoma"/>
              <w:sz w:val="18"/>
            </w:rPr>
            <w:t xml:space="preserve"> </w:t>
          </w:r>
          <w:r w:rsidR="008C5080">
            <w:rPr>
              <w:rStyle w:val="Numrodepage"/>
              <w:rFonts w:ascii="Tahoma" w:hAnsi="Tahoma"/>
              <w:sz w:val="18"/>
            </w:rPr>
            <w:fldChar w:fldCharType="begin"/>
          </w:r>
          <w:r w:rsidR="008C5080"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 w:rsidR="008C5080">
            <w:rPr>
              <w:rStyle w:val="Numrodepage"/>
              <w:rFonts w:ascii="Tahoma" w:hAnsi="Tahoma"/>
              <w:sz w:val="18"/>
            </w:rPr>
            <w:fldChar w:fldCharType="separate"/>
          </w:r>
          <w:r w:rsidR="005A31AE">
            <w:rPr>
              <w:rStyle w:val="Numrodepage"/>
              <w:rFonts w:ascii="Tahoma" w:hAnsi="Tahoma"/>
              <w:noProof/>
              <w:sz w:val="18"/>
            </w:rPr>
            <w:t>2</w:t>
          </w:r>
          <w:r w:rsidR="008C5080">
            <w:rPr>
              <w:rStyle w:val="Numrodepage"/>
              <w:rFonts w:ascii="Tahoma" w:hAnsi="Tahoma"/>
              <w:sz w:val="18"/>
            </w:rPr>
            <w:fldChar w:fldCharType="end"/>
          </w:r>
          <w:r w:rsidR="008C5080">
            <w:rPr>
              <w:rStyle w:val="Numrodepage"/>
              <w:rFonts w:ascii="Tahoma" w:hAnsi="Tahoma"/>
              <w:sz w:val="18"/>
            </w:rPr>
            <w:t>/</w:t>
          </w:r>
          <w:r w:rsidR="008C5080">
            <w:rPr>
              <w:rStyle w:val="Numrodepage"/>
              <w:rFonts w:ascii="Tahoma" w:hAnsi="Tahoma"/>
              <w:sz w:val="18"/>
            </w:rPr>
            <w:fldChar w:fldCharType="begin"/>
          </w:r>
          <w:r w:rsidR="008C5080"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 w:rsidR="008C5080">
            <w:rPr>
              <w:rStyle w:val="Numrodepage"/>
              <w:rFonts w:ascii="Tahoma" w:hAnsi="Tahoma"/>
              <w:sz w:val="18"/>
            </w:rPr>
            <w:fldChar w:fldCharType="separate"/>
          </w:r>
          <w:r w:rsidR="005A31AE">
            <w:rPr>
              <w:rStyle w:val="Numrodepage"/>
              <w:rFonts w:ascii="Tahoma" w:hAnsi="Tahoma"/>
              <w:noProof/>
              <w:sz w:val="18"/>
            </w:rPr>
            <w:t>4</w:t>
          </w:r>
          <w:r w:rsidR="008C5080"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882D51" w:rsidRDefault="00882D51" w:rsidP="007C3F64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 xml:space="preserve">Niveau </w:t>
          </w:r>
          <w:r w:rsidR="00050509">
            <w:rPr>
              <w:rStyle w:val="Numrodepage"/>
              <w:rFonts w:ascii="Tahoma" w:hAnsi="Tahoma"/>
              <w:sz w:val="18"/>
            </w:rPr>
            <w:t>B1</w:t>
          </w:r>
          <w:r>
            <w:rPr>
              <w:rStyle w:val="Numrodepage"/>
              <w:rFonts w:ascii="Tahoma" w:hAnsi="Tahoma"/>
              <w:sz w:val="18"/>
            </w:rPr>
            <w:t xml:space="preserve"> </w:t>
          </w:r>
        </w:p>
      </w:tc>
    </w:tr>
  </w:tbl>
  <w:p w:rsidR="008C5080" w:rsidRDefault="008C508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663" w:rsidRDefault="00493663" w:rsidP="008C5080">
      <w:pPr>
        <w:pStyle w:val="TitreemissionOK"/>
      </w:pPr>
      <w:r>
        <w:separator/>
      </w:r>
    </w:p>
  </w:footnote>
  <w:footnote w:type="continuationSeparator" w:id="0">
    <w:p w:rsidR="00493663" w:rsidRDefault="00493663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80" w:rsidRDefault="00E81AF4">
    <w:pPr>
      <w:pStyle w:val="En-tte"/>
    </w:pPr>
    <w:r>
      <w:rPr>
        <w:noProof/>
      </w:rPr>
      <w:drawing>
        <wp:inline distT="0" distB="0" distL="0" distR="0" wp14:anchorId="581CE343" wp14:editId="6747607F">
          <wp:extent cx="6360160" cy="680720"/>
          <wp:effectExtent l="0" t="0" r="0" b="5080"/>
          <wp:docPr id="2" name="Image 2" descr="DFPFRI:ENSEIGNANTS:RefonteSiteA&amp;E:Images:#Bandeaux:ParolesDeClips-pro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FPFRI:ENSEIGNANTS:RefonteSiteA&amp;E:Images:#Bandeaux:ParolesDeClips-prof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016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D94F62"/>
    <w:multiLevelType w:val="hybridMultilevel"/>
    <w:tmpl w:val="687494A8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1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3D2ACE"/>
    <w:multiLevelType w:val="hybridMultilevel"/>
    <w:tmpl w:val="BEA09CF6"/>
    <w:lvl w:ilvl="0" w:tplc="02E0BF5A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7">
    <w:nsid w:val="69151ED7"/>
    <w:multiLevelType w:val="hybridMultilevel"/>
    <w:tmpl w:val="A98AC65A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8">
    <w:nsid w:val="69AA66A3"/>
    <w:multiLevelType w:val="hybridMultilevel"/>
    <w:tmpl w:val="98B87674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>
    <w:nsid w:val="6B4B577B"/>
    <w:multiLevelType w:val="hybridMultilevel"/>
    <w:tmpl w:val="7F464406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2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22"/>
  </w:num>
  <w:num w:numId="5">
    <w:abstractNumId w:val="6"/>
  </w:num>
  <w:num w:numId="6">
    <w:abstractNumId w:val="5"/>
  </w:num>
  <w:num w:numId="7">
    <w:abstractNumId w:val="9"/>
  </w:num>
  <w:num w:numId="8">
    <w:abstractNumId w:val="12"/>
  </w:num>
  <w:num w:numId="9">
    <w:abstractNumId w:val="14"/>
  </w:num>
  <w:num w:numId="10">
    <w:abstractNumId w:val="24"/>
  </w:num>
  <w:num w:numId="11">
    <w:abstractNumId w:val="8"/>
  </w:num>
  <w:num w:numId="12">
    <w:abstractNumId w:val="23"/>
  </w:num>
  <w:num w:numId="13">
    <w:abstractNumId w:val="13"/>
  </w:num>
  <w:num w:numId="14">
    <w:abstractNumId w:val="3"/>
  </w:num>
  <w:num w:numId="15">
    <w:abstractNumId w:val="25"/>
  </w:num>
  <w:num w:numId="16">
    <w:abstractNumId w:val="0"/>
  </w:num>
  <w:num w:numId="17">
    <w:abstractNumId w:val="4"/>
  </w:num>
  <w:num w:numId="18">
    <w:abstractNumId w:val="21"/>
  </w:num>
  <w:num w:numId="19">
    <w:abstractNumId w:val="10"/>
  </w:num>
  <w:num w:numId="20">
    <w:abstractNumId w:val="20"/>
  </w:num>
  <w:num w:numId="21">
    <w:abstractNumId w:val="15"/>
  </w:num>
  <w:num w:numId="22">
    <w:abstractNumId w:val="19"/>
  </w:num>
  <w:num w:numId="23">
    <w:abstractNumId w:val="2"/>
  </w:num>
  <w:num w:numId="24">
    <w:abstractNumId w:val="17"/>
  </w:num>
  <w:num w:numId="25">
    <w:abstractNumId w:val="16"/>
  </w:num>
  <w:num w:numId="26">
    <w:abstractNumId w:val="7"/>
  </w:num>
  <w:num w:numId="27">
    <w:abstractNumId w:val="1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BC8"/>
    <w:rsid w:val="0000674A"/>
    <w:rsid w:val="00023DEB"/>
    <w:rsid w:val="00050509"/>
    <w:rsid w:val="00052C61"/>
    <w:rsid w:val="00091B56"/>
    <w:rsid w:val="00101204"/>
    <w:rsid w:val="00104803"/>
    <w:rsid w:val="0011767F"/>
    <w:rsid w:val="00122B80"/>
    <w:rsid w:val="00145211"/>
    <w:rsid w:val="00185EBC"/>
    <w:rsid w:val="001F0E67"/>
    <w:rsid w:val="001F2772"/>
    <w:rsid w:val="00201CC4"/>
    <w:rsid w:val="00220BFC"/>
    <w:rsid w:val="00246D66"/>
    <w:rsid w:val="00290090"/>
    <w:rsid w:val="00297B75"/>
    <w:rsid w:val="002A14C3"/>
    <w:rsid w:val="002C41A9"/>
    <w:rsid w:val="002C5368"/>
    <w:rsid w:val="002E1DD1"/>
    <w:rsid w:val="002E36CB"/>
    <w:rsid w:val="002E78BD"/>
    <w:rsid w:val="002F6CE1"/>
    <w:rsid w:val="0030279C"/>
    <w:rsid w:val="00316BF4"/>
    <w:rsid w:val="003234E0"/>
    <w:rsid w:val="00367A81"/>
    <w:rsid w:val="003713E2"/>
    <w:rsid w:val="00383A44"/>
    <w:rsid w:val="0039011B"/>
    <w:rsid w:val="00391473"/>
    <w:rsid w:val="00395E46"/>
    <w:rsid w:val="003D0C88"/>
    <w:rsid w:val="003E2ED6"/>
    <w:rsid w:val="003F478A"/>
    <w:rsid w:val="003F5DCA"/>
    <w:rsid w:val="00423EFA"/>
    <w:rsid w:val="00427874"/>
    <w:rsid w:val="00454166"/>
    <w:rsid w:val="004713B6"/>
    <w:rsid w:val="00472B78"/>
    <w:rsid w:val="00473D4D"/>
    <w:rsid w:val="00493663"/>
    <w:rsid w:val="0049787F"/>
    <w:rsid w:val="004A13EC"/>
    <w:rsid w:val="004C0455"/>
    <w:rsid w:val="004C4FC6"/>
    <w:rsid w:val="004C7422"/>
    <w:rsid w:val="00517A01"/>
    <w:rsid w:val="005202CA"/>
    <w:rsid w:val="00540CDD"/>
    <w:rsid w:val="005701E7"/>
    <w:rsid w:val="00572D1D"/>
    <w:rsid w:val="005906E5"/>
    <w:rsid w:val="00591F85"/>
    <w:rsid w:val="00594EE0"/>
    <w:rsid w:val="005A11D4"/>
    <w:rsid w:val="005A31AE"/>
    <w:rsid w:val="005A347D"/>
    <w:rsid w:val="005C18EC"/>
    <w:rsid w:val="005E19C1"/>
    <w:rsid w:val="005F09F3"/>
    <w:rsid w:val="005F3357"/>
    <w:rsid w:val="00616A16"/>
    <w:rsid w:val="00642843"/>
    <w:rsid w:val="00642B24"/>
    <w:rsid w:val="00650ECE"/>
    <w:rsid w:val="00655EE5"/>
    <w:rsid w:val="006607B6"/>
    <w:rsid w:val="006842AF"/>
    <w:rsid w:val="00685A6F"/>
    <w:rsid w:val="00690352"/>
    <w:rsid w:val="006A18C1"/>
    <w:rsid w:val="006A69EE"/>
    <w:rsid w:val="006C5F07"/>
    <w:rsid w:val="006E0528"/>
    <w:rsid w:val="00702F72"/>
    <w:rsid w:val="0071499E"/>
    <w:rsid w:val="00715BA7"/>
    <w:rsid w:val="007238A1"/>
    <w:rsid w:val="00725ED7"/>
    <w:rsid w:val="00733017"/>
    <w:rsid w:val="0073730E"/>
    <w:rsid w:val="00741272"/>
    <w:rsid w:val="00751E8D"/>
    <w:rsid w:val="00787390"/>
    <w:rsid w:val="007A276B"/>
    <w:rsid w:val="007B2D7D"/>
    <w:rsid w:val="007C1679"/>
    <w:rsid w:val="007C3F64"/>
    <w:rsid w:val="007D7E0E"/>
    <w:rsid w:val="00807B1A"/>
    <w:rsid w:val="00811098"/>
    <w:rsid w:val="008524B4"/>
    <w:rsid w:val="00856C8E"/>
    <w:rsid w:val="00865B23"/>
    <w:rsid w:val="00866791"/>
    <w:rsid w:val="00882D51"/>
    <w:rsid w:val="008B1FD7"/>
    <w:rsid w:val="008B6265"/>
    <w:rsid w:val="008C5080"/>
    <w:rsid w:val="008C6BC8"/>
    <w:rsid w:val="008D30C0"/>
    <w:rsid w:val="008E428F"/>
    <w:rsid w:val="008E5577"/>
    <w:rsid w:val="008E6BF3"/>
    <w:rsid w:val="008F3791"/>
    <w:rsid w:val="009138B8"/>
    <w:rsid w:val="009153B0"/>
    <w:rsid w:val="00921E37"/>
    <w:rsid w:val="0092339A"/>
    <w:rsid w:val="00943EE2"/>
    <w:rsid w:val="009476C6"/>
    <w:rsid w:val="009739AA"/>
    <w:rsid w:val="009830F8"/>
    <w:rsid w:val="009A034B"/>
    <w:rsid w:val="009A5C74"/>
    <w:rsid w:val="009B3CF5"/>
    <w:rsid w:val="009C6FF7"/>
    <w:rsid w:val="009D227C"/>
    <w:rsid w:val="009E20DB"/>
    <w:rsid w:val="009E5917"/>
    <w:rsid w:val="00A06BE9"/>
    <w:rsid w:val="00A37F78"/>
    <w:rsid w:val="00A45D54"/>
    <w:rsid w:val="00A95A18"/>
    <w:rsid w:val="00AC02A8"/>
    <w:rsid w:val="00AE2F8B"/>
    <w:rsid w:val="00B0019D"/>
    <w:rsid w:val="00B04A80"/>
    <w:rsid w:val="00B338DD"/>
    <w:rsid w:val="00B35D08"/>
    <w:rsid w:val="00B537C9"/>
    <w:rsid w:val="00B67371"/>
    <w:rsid w:val="00B7536E"/>
    <w:rsid w:val="00B9414E"/>
    <w:rsid w:val="00BE1B16"/>
    <w:rsid w:val="00BE2482"/>
    <w:rsid w:val="00C0282E"/>
    <w:rsid w:val="00C156FD"/>
    <w:rsid w:val="00C20A50"/>
    <w:rsid w:val="00C238D1"/>
    <w:rsid w:val="00C4442E"/>
    <w:rsid w:val="00C45231"/>
    <w:rsid w:val="00C5329E"/>
    <w:rsid w:val="00C55430"/>
    <w:rsid w:val="00C62CB4"/>
    <w:rsid w:val="00C633AD"/>
    <w:rsid w:val="00C7554A"/>
    <w:rsid w:val="00C77BB3"/>
    <w:rsid w:val="00C85CA7"/>
    <w:rsid w:val="00CB028A"/>
    <w:rsid w:val="00CB0822"/>
    <w:rsid w:val="00CC0A6D"/>
    <w:rsid w:val="00CC4252"/>
    <w:rsid w:val="00CD50CF"/>
    <w:rsid w:val="00CE10BF"/>
    <w:rsid w:val="00CE31E2"/>
    <w:rsid w:val="00D019A6"/>
    <w:rsid w:val="00D03613"/>
    <w:rsid w:val="00D43A3E"/>
    <w:rsid w:val="00D520DC"/>
    <w:rsid w:val="00D531CC"/>
    <w:rsid w:val="00D6239D"/>
    <w:rsid w:val="00D7176A"/>
    <w:rsid w:val="00E04309"/>
    <w:rsid w:val="00E20C70"/>
    <w:rsid w:val="00E26ABA"/>
    <w:rsid w:val="00E33FB2"/>
    <w:rsid w:val="00E3653A"/>
    <w:rsid w:val="00E40110"/>
    <w:rsid w:val="00E4194C"/>
    <w:rsid w:val="00E6076D"/>
    <w:rsid w:val="00E8127C"/>
    <w:rsid w:val="00E81AF4"/>
    <w:rsid w:val="00E86366"/>
    <w:rsid w:val="00E9372A"/>
    <w:rsid w:val="00EA554E"/>
    <w:rsid w:val="00EB5849"/>
    <w:rsid w:val="00EB76F9"/>
    <w:rsid w:val="00EC1626"/>
    <w:rsid w:val="00EF3434"/>
    <w:rsid w:val="00EF5F0D"/>
    <w:rsid w:val="00F00FDB"/>
    <w:rsid w:val="00F27C7B"/>
    <w:rsid w:val="00F71DF2"/>
    <w:rsid w:val="00F77E00"/>
    <w:rsid w:val="00FB3450"/>
    <w:rsid w:val="00FE50D8"/>
    <w:rsid w:val="00FE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D62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D62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hansons%20+CLIPS\gabarit-prof-2013-octobr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3F3EF-0F40-4CFE-9F16-F2E734940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gabarit-prof-2013-octobre.dotx</Template>
  <TotalTime>604</TotalTime>
  <Pages>4</Pages>
  <Words>1261</Words>
  <Characters>5784</Characters>
  <Application>Microsoft Office Word</Application>
  <DocSecurity>0</DocSecurity>
  <Lines>48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7031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Marie SALGUES</dc:creator>
  <cp:lastModifiedBy>Paulette TROMBETTA</cp:lastModifiedBy>
  <cp:revision>33</cp:revision>
  <cp:lastPrinted>2015-09-30T07:29:00Z</cp:lastPrinted>
  <dcterms:created xsi:type="dcterms:W3CDTF">2015-07-28T12:54:00Z</dcterms:created>
  <dcterms:modified xsi:type="dcterms:W3CDTF">2015-09-30T07:30:00Z</dcterms:modified>
</cp:coreProperties>
</file>