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2"/>
      </w:tblGrid>
      <w:tr w:rsidR="008C5080" w:rsidTr="00C5292A">
        <w:tc>
          <w:tcPr>
            <w:tcW w:w="10102" w:type="dxa"/>
          </w:tcPr>
          <w:p w:rsidR="008C5080" w:rsidRPr="008B6265" w:rsidRDefault="007452F9" w:rsidP="00383A44">
            <w:pPr>
              <w:pStyle w:val="TitreemissionOK"/>
              <w:spacing w:line="276" w:lineRule="auto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Bernard Lavilliers</w:t>
            </w:r>
            <w:r w:rsidR="008C5080" w:rsidRPr="008B6265">
              <w:rPr>
                <w:rFonts w:cs="Tahoma"/>
                <w:sz w:val="28"/>
                <w:szCs w:val="28"/>
              </w:rPr>
              <w:t xml:space="preserve"> : </w:t>
            </w:r>
            <w:r>
              <w:rPr>
                <w:rFonts w:cs="Tahoma"/>
                <w:sz w:val="28"/>
                <w:szCs w:val="28"/>
              </w:rPr>
              <w:t>Scorpion</w:t>
            </w:r>
          </w:p>
          <w:p w:rsidR="008C5080" w:rsidRDefault="008C5080" w:rsidP="00C17D6A">
            <w:pPr>
              <w:pStyle w:val="TitreemissionOK"/>
              <w:tabs>
                <w:tab w:val="left" w:pos="1080"/>
              </w:tabs>
              <w:spacing w:line="276" w:lineRule="auto"/>
              <w:rPr>
                <w:rFonts w:cs="Tahoma"/>
              </w:rPr>
            </w:pPr>
            <w:r>
              <w:rPr>
                <w:rFonts w:cs="Tahoma"/>
                <w:sz w:val="24"/>
              </w:rPr>
              <w:t xml:space="preserve">Paroles et musique : </w:t>
            </w:r>
            <w:bookmarkStart w:id="0" w:name="_GoBack"/>
            <w:r w:rsidR="007452F9">
              <w:rPr>
                <w:rFonts w:cs="Tahoma"/>
                <w:sz w:val="24"/>
              </w:rPr>
              <w:t xml:space="preserve">Nazim Hikmet, Bernard Lavilliers </w:t>
            </w:r>
            <w:bookmarkEnd w:id="0"/>
            <w:r>
              <w:rPr>
                <w:rFonts w:cs="Tahoma"/>
                <w:sz w:val="24"/>
              </w:rPr>
              <w:t xml:space="preserve">© </w:t>
            </w:r>
            <w:r w:rsidR="007452F9">
              <w:rPr>
                <w:rFonts w:cs="Tahoma"/>
                <w:sz w:val="24"/>
              </w:rPr>
              <w:t>Barclay</w:t>
            </w:r>
          </w:p>
        </w:tc>
      </w:tr>
    </w:tbl>
    <w:p w:rsidR="008C5080" w:rsidRDefault="008C5080" w:rsidP="00383A44">
      <w:pPr>
        <w:pStyle w:val="NormalWeb"/>
        <w:spacing w:before="0" w:beforeAutospacing="0" w:after="0" w:afterAutospacing="0" w:line="276" w:lineRule="auto"/>
        <w:rPr>
          <w:rFonts w:eastAsia="Times New Roman" w:cs="Tahoma"/>
          <w:szCs w:val="24"/>
        </w:rPr>
      </w:pPr>
    </w:p>
    <w:p w:rsidR="007452F9" w:rsidRPr="007452F9" w:rsidRDefault="003E1EB6" w:rsidP="00C5292A">
      <w:pPr>
        <w:pStyle w:val="NormalWeb"/>
        <w:spacing w:before="0" w:beforeAutospacing="0" w:after="0" w:afterAutospacing="0" w:line="276" w:lineRule="auto"/>
        <w:jc w:val="both"/>
        <w:rPr>
          <w:rFonts w:eastAsia="Times New Roman" w:cs="Tahoma"/>
          <w:szCs w:val="24"/>
        </w:rPr>
      </w:pPr>
      <w:r>
        <w:rPr>
          <w:rFonts w:eastAsia="Times New Roman" w:cs="Tahoma"/>
          <w:b/>
          <w:szCs w:val="24"/>
        </w:rPr>
        <w:t>Le c</w:t>
      </w:r>
      <w:r w:rsidR="007452F9" w:rsidRPr="007452F9">
        <w:rPr>
          <w:rFonts w:eastAsia="Times New Roman" w:cs="Tahoma"/>
          <w:b/>
          <w:szCs w:val="24"/>
        </w:rPr>
        <w:t>lip :</w:t>
      </w:r>
      <w:r w:rsidR="007452F9">
        <w:rPr>
          <w:rFonts w:eastAsia="Times New Roman" w:cs="Tahoma"/>
          <w:b/>
          <w:szCs w:val="24"/>
        </w:rPr>
        <w:t xml:space="preserve"> </w:t>
      </w:r>
      <w:r w:rsidR="00C17D6A" w:rsidRPr="00C17D6A">
        <w:rPr>
          <w:rFonts w:eastAsia="Times New Roman" w:cs="Tahoma"/>
          <w:szCs w:val="24"/>
        </w:rPr>
        <w:t>Découvrez les différentes facettes de l’Homme</w:t>
      </w:r>
      <w:r w:rsidR="00C17D6A">
        <w:rPr>
          <w:rFonts w:eastAsia="Times New Roman" w:cs="Tahoma"/>
          <w:szCs w:val="24"/>
        </w:rPr>
        <w:t xml:space="preserve"> à bord d’un taxi déambulant la nuit.</w:t>
      </w:r>
    </w:p>
    <w:p w:rsidR="002A14C3" w:rsidRPr="009830F8" w:rsidRDefault="002A14C3" w:rsidP="00C5292A">
      <w:pPr>
        <w:pStyle w:val="Listedepouces"/>
        <w:numPr>
          <w:ilvl w:val="0"/>
          <w:numId w:val="0"/>
        </w:numPr>
        <w:spacing w:line="276" w:lineRule="auto"/>
        <w:jc w:val="both"/>
        <w:rPr>
          <w:rFonts w:cs="Tahoma"/>
        </w:rPr>
      </w:pPr>
      <w:r>
        <w:rPr>
          <w:rFonts w:cs="Tahoma"/>
          <w:b/>
        </w:rPr>
        <w:t>Parcours </w:t>
      </w:r>
      <w:r w:rsidRPr="009830F8">
        <w:rPr>
          <w:rFonts w:cs="Tahoma"/>
        </w:rPr>
        <w:t xml:space="preserve">: </w:t>
      </w:r>
      <w:r w:rsidR="00C17D6A">
        <w:rPr>
          <w:rFonts w:cs="Tahoma"/>
        </w:rPr>
        <w:t xml:space="preserve">Écrire un poème à la manière de… </w:t>
      </w:r>
    </w:p>
    <w:p w:rsidR="00E81AF4" w:rsidRDefault="00E81AF4" w:rsidP="00C5292A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b/>
          <w:color w:val="000000"/>
          <w:sz w:val="22"/>
          <w:szCs w:val="20"/>
        </w:rPr>
      </w:pPr>
      <w:r w:rsidRPr="006607B6">
        <w:rPr>
          <w:rFonts w:ascii="Tahoma" w:eastAsia="Times" w:hAnsi="Tahoma" w:cs="Tahoma"/>
          <w:b/>
          <w:color w:val="000000"/>
          <w:sz w:val="22"/>
          <w:szCs w:val="20"/>
        </w:rPr>
        <w:t>Niveau</w:t>
      </w:r>
      <w:r>
        <w:rPr>
          <w:rFonts w:ascii="Tahoma" w:eastAsia="Times" w:hAnsi="Tahoma" w:cs="Tahoma"/>
          <w:b/>
          <w:color w:val="000000"/>
          <w:sz w:val="22"/>
          <w:szCs w:val="20"/>
        </w:rPr>
        <w:t xml:space="preserve"> : </w:t>
      </w:r>
      <w:r w:rsidRPr="00312FA2">
        <w:rPr>
          <w:rFonts w:ascii="Tahoma" w:eastAsia="Times" w:hAnsi="Tahoma" w:cs="Tahoma"/>
          <w:color w:val="000000"/>
          <w:sz w:val="22"/>
          <w:szCs w:val="20"/>
        </w:rPr>
        <w:t>B</w:t>
      </w:r>
      <w:r w:rsidR="007452F9">
        <w:rPr>
          <w:rFonts w:ascii="Tahoma" w:eastAsia="Times" w:hAnsi="Tahoma" w:cs="Tahoma"/>
          <w:color w:val="000000"/>
          <w:sz w:val="22"/>
          <w:szCs w:val="20"/>
        </w:rPr>
        <w:t>2</w:t>
      </w:r>
    </w:p>
    <w:p w:rsidR="007A6BEF" w:rsidRDefault="00E81AF4" w:rsidP="00C5292A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b/>
          <w:color w:val="000000"/>
          <w:sz w:val="22"/>
          <w:szCs w:val="20"/>
        </w:rPr>
        <w:t>Thèmes</w:t>
      </w:r>
      <w:r w:rsidRPr="002A14C3">
        <w:rPr>
          <w:rFonts w:ascii="Tahoma" w:eastAsia="Times" w:hAnsi="Tahoma" w:cs="Tahoma"/>
          <w:b/>
          <w:color w:val="000000"/>
          <w:sz w:val="22"/>
          <w:szCs w:val="20"/>
        </w:rPr>
        <w:t>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r w:rsidR="00BE3F1E">
        <w:rPr>
          <w:rFonts w:ascii="Tahoma" w:eastAsia="Times" w:hAnsi="Tahoma" w:cs="Tahoma"/>
          <w:color w:val="000000"/>
          <w:sz w:val="22"/>
          <w:szCs w:val="20"/>
        </w:rPr>
        <w:t>L</w:t>
      </w:r>
      <w:r w:rsidR="007A6BEF">
        <w:rPr>
          <w:rFonts w:ascii="Tahoma" w:eastAsia="Times" w:hAnsi="Tahoma" w:cs="Tahoma"/>
          <w:color w:val="000000"/>
          <w:sz w:val="22"/>
          <w:szCs w:val="20"/>
        </w:rPr>
        <w:t>es responsabilités de l’Homme dans la société.</w:t>
      </w:r>
      <w:r w:rsidR="007452F9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</w:p>
    <w:p w:rsidR="00E81AF4" w:rsidRPr="00391473" w:rsidRDefault="00E81AF4" w:rsidP="00C5292A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2"/>
        </w:rPr>
      </w:pPr>
      <w:r w:rsidRPr="00312FA2">
        <w:rPr>
          <w:rFonts w:ascii="Tahoma" w:eastAsia="Times" w:hAnsi="Tahoma" w:cs="Tahoma"/>
          <w:b/>
          <w:color w:val="000000"/>
          <w:sz w:val="22"/>
          <w:szCs w:val="20"/>
        </w:rPr>
        <w:t>Public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a</w:t>
      </w:r>
      <w:r>
        <w:rPr>
          <w:rFonts w:ascii="Tahoma" w:eastAsia="Times" w:hAnsi="Tahoma" w:cs="Tahoma"/>
          <w:color w:val="000000"/>
          <w:sz w:val="22"/>
          <w:szCs w:val="20"/>
        </w:rPr>
        <w:t>dultes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:rsidR="00E81AF4" w:rsidRDefault="00E81AF4" w:rsidP="00E81AF4">
      <w:pPr>
        <w:pStyle w:val="Intertitre"/>
        <w:spacing w:line="276" w:lineRule="auto"/>
        <w:rPr>
          <w:rFonts w:cs="Tahoma"/>
        </w:rPr>
      </w:pPr>
      <w:r>
        <w:rPr>
          <w:rFonts w:cs="Tahoma"/>
        </w:rPr>
        <w:t>Liste des activités</w:t>
      </w:r>
    </w:p>
    <w:p w:rsidR="00E81AF4" w:rsidRDefault="00E81AF4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E81AF4" w:rsidRPr="00B13784" w:rsidRDefault="0027189D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>
        <w:rPr>
          <w:rFonts w:cs="Tahoma"/>
          <w:b/>
          <w:color w:val="auto"/>
        </w:rPr>
        <w:t>Pour donner le « la »</w:t>
      </w:r>
      <w:r w:rsidR="00E81AF4" w:rsidRPr="00B13784">
        <w:rPr>
          <w:rFonts w:cs="Tahoma"/>
          <w:color w:val="auto"/>
        </w:rPr>
        <w:t xml:space="preserve"> </w:t>
      </w:r>
      <w:r w:rsidR="00E81AF4">
        <w:rPr>
          <w:rFonts w:cs="Tahoma"/>
          <w:color w:val="auto"/>
        </w:rPr>
        <w:t xml:space="preserve">– </w:t>
      </w:r>
      <w:r>
        <w:rPr>
          <w:rFonts w:cs="Tahoma"/>
          <w:color w:val="808080" w:themeColor="background1" w:themeShade="80"/>
        </w:rPr>
        <w:t>Mise en route</w:t>
      </w:r>
    </w:p>
    <w:p w:rsidR="00E81AF4" w:rsidRDefault="00641828" w:rsidP="00E81AF4">
      <w:pPr>
        <w:pStyle w:val="Listedepouces"/>
        <w:numPr>
          <w:ilvl w:val="0"/>
          <w:numId w:val="24"/>
        </w:numPr>
        <w:spacing w:line="276" w:lineRule="auto"/>
        <w:rPr>
          <w:rFonts w:cs="Tahoma"/>
        </w:rPr>
      </w:pPr>
      <w:r>
        <w:rPr>
          <w:rFonts w:cs="Tahoma"/>
        </w:rPr>
        <w:t>Caractériser négativement l’être humain.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641828" w:rsidRDefault="00641828" w:rsidP="00641828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color w:val="auto"/>
        </w:rPr>
        <w:t>Au creux de l’oreille</w:t>
      </w:r>
      <w:r w:rsidRPr="00B13784">
        <w:rPr>
          <w:rFonts w:cs="Tahoma"/>
          <w:color w:val="auto"/>
        </w:rPr>
        <w:t xml:space="preserve"> </w:t>
      </w:r>
      <w:r>
        <w:rPr>
          <w:rFonts w:cs="Tahoma"/>
          <w:color w:val="auto"/>
        </w:rPr>
        <w:t xml:space="preserve">– </w:t>
      </w:r>
      <w:r w:rsidRPr="00CA763E">
        <w:rPr>
          <w:rFonts w:cs="Tahoma"/>
          <w:color w:val="808080" w:themeColor="background1" w:themeShade="80"/>
        </w:rPr>
        <w:t xml:space="preserve">Avec les </w:t>
      </w:r>
      <w:r>
        <w:rPr>
          <w:rFonts w:cs="Tahoma"/>
          <w:color w:val="808080" w:themeColor="background1" w:themeShade="80"/>
        </w:rPr>
        <w:t>paroles et la musique</w:t>
      </w:r>
    </w:p>
    <w:p w:rsidR="00641828" w:rsidRDefault="00641828" w:rsidP="00641828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Dresser le portrait de l’être humain</w:t>
      </w:r>
      <w:r w:rsidR="003C6D81">
        <w:rPr>
          <w:rFonts w:cs="Tahoma"/>
        </w:rPr>
        <w:t xml:space="preserve"> présenté dans la chanson</w:t>
      </w:r>
      <w:r>
        <w:rPr>
          <w:rFonts w:cs="Tahoma"/>
        </w:rPr>
        <w:t>.</w:t>
      </w:r>
    </w:p>
    <w:p w:rsidR="00641828" w:rsidRDefault="00641828" w:rsidP="00641828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Retrouver les maux dénoncés par la chanson.</w:t>
      </w:r>
    </w:p>
    <w:p w:rsidR="00641828" w:rsidRDefault="00641828" w:rsidP="00641828">
      <w:pPr>
        <w:pStyle w:val="Listedepouces"/>
        <w:numPr>
          <w:ilvl w:val="0"/>
          <w:numId w:val="0"/>
        </w:numPr>
        <w:spacing w:line="276" w:lineRule="auto"/>
        <w:ind w:left="1117"/>
        <w:rPr>
          <w:rFonts w:cs="Tahoma"/>
        </w:rPr>
      </w:pPr>
    </w:p>
    <w:p w:rsidR="00E81AF4" w:rsidRDefault="00641828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>
        <w:rPr>
          <w:rFonts w:cs="Tahoma"/>
          <w:b/>
          <w:color w:val="auto"/>
        </w:rPr>
        <w:t xml:space="preserve">Tout en nuances </w:t>
      </w:r>
      <w:r w:rsidR="00E81AF4">
        <w:rPr>
          <w:rFonts w:cs="Tahoma"/>
          <w:color w:val="auto"/>
        </w:rPr>
        <w:t xml:space="preserve"> – </w:t>
      </w:r>
      <w:r>
        <w:rPr>
          <w:rFonts w:cs="Tahoma"/>
          <w:color w:val="808080" w:themeColor="background1" w:themeShade="80"/>
        </w:rPr>
        <w:t>Dans les détails</w:t>
      </w:r>
    </w:p>
    <w:p w:rsidR="00E81AF4" w:rsidRDefault="00990D02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>Analyser</w:t>
      </w:r>
      <w:r w:rsidR="00EB2262">
        <w:rPr>
          <w:rFonts w:cs="Tahoma"/>
        </w:rPr>
        <w:t xml:space="preserve"> le message véhiculé par le poète turc Nazim Hikmet.</w:t>
      </w:r>
    </w:p>
    <w:p w:rsidR="00990D02" w:rsidRDefault="00641828" w:rsidP="00641828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>Décrypter</w:t>
      </w:r>
      <w:r w:rsidR="00990D02">
        <w:rPr>
          <w:rFonts w:cs="Tahoma"/>
        </w:rPr>
        <w:t xml:space="preserve"> des comparaisons</w:t>
      </w:r>
      <w:r w:rsidR="003C6D81">
        <w:rPr>
          <w:rFonts w:cs="Tahoma"/>
        </w:rPr>
        <w:t>.</w:t>
      </w:r>
    </w:p>
    <w:p w:rsidR="00E81AF4" w:rsidRDefault="00990D02" w:rsidP="00641828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 xml:space="preserve">Associer </w:t>
      </w:r>
      <w:r w:rsidR="007B249D">
        <w:rPr>
          <w:rFonts w:cs="Tahoma"/>
        </w:rPr>
        <w:t>des comportements humains et sociaux à des animaux.</w:t>
      </w:r>
      <w:r w:rsidR="00641828">
        <w:rPr>
          <w:rFonts w:cs="Tahoma"/>
        </w:rPr>
        <w:t xml:space="preserve"> </w:t>
      </w:r>
    </w:p>
    <w:p w:rsidR="002A12BA" w:rsidRDefault="002A12BA" w:rsidP="002A12BA">
      <w:pPr>
        <w:pStyle w:val="Listedepouces"/>
        <w:numPr>
          <w:ilvl w:val="0"/>
          <w:numId w:val="0"/>
        </w:numPr>
        <w:spacing w:line="276" w:lineRule="auto"/>
        <w:ind w:left="1134"/>
        <w:rPr>
          <w:rFonts w:cs="Tahoma"/>
        </w:rPr>
      </w:pPr>
    </w:p>
    <w:p w:rsidR="002A12BA" w:rsidRPr="00415519" w:rsidRDefault="002A12BA" w:rsidP="002A12BA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>
        <w:rPr>
          <w:rFonts w:cs="Tahoma"/>
          <w:b/>
          <w:bCs/>
          <w:color w:val="auto"/>
        </w:rPr>
        <w:t xml:space="preserve">Des goûts et des couleurs </w:t>
      </w:r>
      <w:r>
        <w:rPr>
          <w:rFonts w:cs="Tahoma"/>
          <w:bCs/>
          <w:color w:val="auto"/>
        </w:rPr>
        <w:t xml:space="preserve">– </w:t>
      </w:r>
      <w:r w:rsidR="00BE3F1E">
        <w:rPr>
          <w:rFonts w:cs="Tahoma"/>
          <w:bCs/>
          <w:color w:val="808080" w:themeColor="background1" w:themeShade="80"/>
        </w:rPr>
        <w:t>Avec le clip et les paroles</w:t>
      </w:r>
    </w:p>
    <w:p w:rsidR="002A12BA" w:rsidRDefault="002A12BA" w:rsidP="002A12BA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Interpréter l’ambiance qui se dégage du clip.</w:t>
      </w:r>
    </w:p>
    <w:p w:rsidR="002A12BA" w:rsidRPr="000B038C" w:rsidRDefault="002A12BA" w:rsidP="000B038C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Mettre en parallèle le clip et le poème.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Pr="00415519" w:rsidRDefault="00641828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bCs/>
          <w:color w:val="auto"/>
        </w:rPr>
        <w:t>Au cœur de l’action</w:t>
      </w:r>
      <w:r>
        <w:rPr>
          <w:rFonts w:cs="Tahoma"/>
          <w:bCs/>
          <w:color w:val="auto"/>
        </w:rPr>
        <w:t xml:space="preserve"> </w:t>
      </w:r>
      <w:r w:rsidR="00E81AF4">
        <w:rPr>
          <w:rFonts w:cs="Tahoma"/>
          <w:bCs/>
          <w:color w:val="auto"/>
        </w:rPr>
        <w:t xml:space="preserve">– </w:t>
      </w:r>
      <w:r w:rsidRPr="007F1D05">
        <w:rPr>
          <w:rFonts w:cs="Tahoma"/>
          <w:bCs/>
          <w:color w:val="808080" w:themeColor="background1" w:themeShade="80"/>
        </w:rPr>
        <w:t>Production écrite guidée</w:t>
      </w:r>
    </w:p>
    <w:p w:rsidR="00D6164F" w:rsidRDefault="00D6164F" w:rsidP="00E81AF4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Écrire un poème</w:t>
      </w:r>
      <w:r w:rsidR="005349E1">
        <w:rPr>
          <w:rFonts w:cs="Tahoma"/>
        </w:rPr>
        <w:t xml:space="preserve"> « bestiaire »</w:t>
      </w:r>
      <w:r>
        <w:rPr>
          <w:rFonts w:cs="Tahoma"/>
        </w:rPr>
        <w:t>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Pr="00415519" w:rsidRDefault="00641828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>
        <w:rPr>
          <w:rFonts w:cs="Tahoma"/>
          <w:b/>
          <w:bCs/>
          <w:color w:val="auto"/>
        </w:rPr>
        <w:t>Point d’orgue</w:t>
      </w:r>
      <w:r w:rsidR="00E81AF4">
        <w:rPr>
          <w:rFonts w:cs="Tahoma"/>
          <w:bCs/>
          <w:color w:val="auto"/>
        </w:rPr>
        <w:t xml:space="preserve"> – </w:t>
      </w:r>
      <w:r>
        <w:rPr>
          <w:rFonts w:cs="Tahoma"/>
          <w:color w:val="808080" w:themeColor="background1" w:themeShade="80"/>
        </w:rPr>
        <w:t>Pour aller plus loin</w:t>
      </w:r>
    </w:p>
    <w:p w:rsidR="00E81AF4" w:rsidRDefault="00720034" w:rsidP="00E81AF4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Découvrir une autre interprétation de</w:t>
      </w:r>
      <w:r w:rsidR="00D6164F">
        <w:rPr>
          <w:rFonts w:cs="Tahoma"/>
        </w:rPr>
        <w:t xml:space="preserve"> ce poème mis</w:t>
      </w:r>
      <w:r>
        <w:rPr>
          <w:rFonts w:cs="Tahoma"/>
        </w:rPr>
        <w:t xml:space="preserve"> en musique. </w:t>
      </w:r>
    </w:p>
    <w:p w:rsidR="00E81AF4" w:rsidRDefault="00E81AF4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6439A4" w:rsidRDefault="006439A4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0377FD" w:rsidRDefault="000377FD">
      <w:bookmarkStart w:id="1" w:name="mise_en_route"/>
      <w:bookmarkEnd w:id="1"/>
      <w:r>
        <w:rPr>
          <w:b/>
        </w:rPr>
        <w:br w:type="page"/>
      </w: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 w:rsidTr="009A5C74">
        <w:tc>
          <w:tcPr>
            <w:tcW w:w="7296" w:type="dxa"/>
          </w:tcPr>
          <w:p w:rsidR="008C5080" w:rsidRDefault="00540CDD" w:rsidP="00A875D2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lastRenderedPageBreak/>
              <w:t xml:space="preserve">Pour donner le « la » 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ind w:firstLine="57"/>
              <w:jc w:val="right"/>
              <w:rPr>
                <w:rFonts w:cs="Tahoma"/>
              </w:rPr>
            </w:pPr>
          </w:p>
        </w:tc>
      </w:tr>
    </w:tbl>
    <w:p w:rsidR="00082F45" w:rsidRDefault="00082F45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82F45" w:rsidRPr="00082F45" w:rsidRDefault="00082F45" w:rsidP="00082F45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082F45">
        <w:rPr>
          <w:rFonts w:ascii="Tahoma" w:hAnsi="Tahoma" w:cs="Tahoma"/>
          <w:sz w:val="22"/>
          <w:szCs w:val="22"/>
        </w:rPr>
        <w:t>Distribuer la fiche apprenant.</w:t>
      </w:r>
    </w:p>
    <w:p w:rsidR="00082F45" w:rsidRPr="007B249D" w:rsidRDefault="00082F45" w:rsidP="004072A2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082F45">
        <w:rPr>
          <w:rFonts w:ascii="Tahoma" w:hAnsi="Tahoma" w:cs="Tahoma"/>
          <w:sz w:val="22"/>
          <w:szCs w:val="22"/>
        </w:rPr>
        <w:t xml:space="preserve">En petits groupes. </w:t>
      </w:r>
      <w:r w:rsidRPr="00082F45">
        <w:rPr>
          <w:rFonts w:ascii="Tahoma" w:hAnsi="Tahoma" w:cs="Tahoma"/>
          <w:i/>
          <w:sz w:val="22"/>
          <w:szCs w:val="22"/>
        </w:rPr>
        <w:t xml:space="preserve">Faites l’activité 1 de la fiche apprenant : </w:t>
      </w:r>
      <w:r w:rsidR="000377FD">
        <w:rPr>
          <w:rFonts w:ascii="Tahoma" w:hAnsi="Tahoma" w:cs="Tahoma"/>
          <w:i/>
          <w:sz w:val="22"/>
          <w:szCs w:val="22"/>
        </w:rPr>
        <w:t>cl</w:t>
      </w:r>
      <w:r w:rsidR="007B249D" w:rsidRPr="007B249D">
        <w:rPr>
          <w:rFonts w:ascii="Tahoma" w:hAnsi="Tahoma" w:cs="Tahoma"/>
          <w:i/>
          <w:sz w:val="22"/>
          <w:szCs w:val="22"/>
        </w:rPr>
        <w:t>assez du moins fort au plus fort négativement les caractéristiques attribuées au comportement de l’homme face aux problèmes de la société. Justifiez votre choix.</w:t>
      </w:r>
    </w:p>
    <w:p w:rsidR="00082F45" w:rsidRPr="00082F45" w:rsidRDefault="00082F45" w:rsidP="00082F45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082F45">
        <w:rPr>
          <w:rFonts w:ascii="Tahoma" w:hAnsi="Tahoma" w:cs="Tahoma"/>
          <w:sz w:val="22"/>
          <w:szCs w:val="22"/>
        </w:rPr>
        <w:t>Mise en commun</w:t>
      </w:r>
      <w:r w:rsidR="00A875D2">
        <w:rPr>
          <w:rFonts w:ascii="Tahoma" w:hAnsi="Tahoma" w:cs="Tahoma"/>
          <w:sz w:val="22"/>
          <w:szCs w:val="22"/>
        </w:rPr>
        <w:t>.</w:t>
      </w:r>
    </w:p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bookmarkStart w:id="2" w:name="avec_clip"/>
      <w:bookmarkEnd w:id="2"/>
    </w:p>
    <w:p w:rsidR="000377FD" w:rsidRDefault="000377FD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 w:rsidRPr="005D3EAD">
        <w:tc>
          <w:tcPr>
            <w:tcW w:w="7296" w:type="dxa"/>
          </w:tcPr>
          <w:p w:rsidR="008C5080" w:rsidRPr="005D3EAD" w:rsidRDefault="005D3EAD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  <w:szCs w:val="24"/>
              </w:rPr>
            </w:pPr>
            <w:bookmarkStart w:id="3" w:name="avec_paroles"/>
            <w:bookmarkEnd w:id="3"/>
            <w:r w:rsidRPr="005D3EAD">
              <w:rPr>
                <w:rFonts w:cs="Tahoma"/>
                <w:sz w:val="24"/>
                <w:szCs w:val="24"/>
              </w:rPr>
              <w:t>Au creux de l’oreille</w:t>
            </w:r>
          </w:p>
        </w:tc>
        <w:tc>
          <w:tcPr>
            <w:tcW w:w="2873" w:type="dxa"/>
          </w:tcPr>
          <w:p w:rsidR="008C5080" w:rsidRPr="005D3EAD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  <w:szCs w:val="24"/>
              </w:rPr>
            </w:pPr>
          </w:p>
        </w:tc>
      </w:tr>
    </w:tbl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5D3EAD" w:rsidRPr="005D3EAD" w:rsidRDefault="005D3EAD" w:rsidP="005D3EAD">
      <w:pPr>
        <w:spacing w:line="276" w:lineRule="auto"/>
        <w:rPr>
          <w:rFonts w:ascii="Tahoma" w:hAnsi="Tahoma" w:cs="Tahoma"/>
          <w:sz w:val="22"/>
          <w:szCs w:val="22"/>
        </w:rPr>
      </w:pPr>
      <w:r w:rsidRPr="005D3EAD">
        <w:rPr>
          <w:rFonts w:ascii="Tahoma" w:hAnsi="Tahoma" w:cs="Tahoma"/>
          <w:sz w:val="22"/>
          <w:szCs w:val="22"/>
        </w:rPr>
        <w:t xml:space="preserve">Diffuser le clip en entier, cacher les images. </w:t>
      </w:r>
    </w:p>
    <w:p w:rsidR="00BE3F1E" w:rsidRDefault="004072A2" w:rsidP="00BE3F1E">
      <w:pPr>
        <w:pStyle w:val="textes"/>
        <w:spacing w:line="276" w:lineRule="auto"/>
        <w:jc w:val="both"/>
        <w:rPr>
          <w:rFonts w:cs="Tahoma"/>
          <w:szCs w:val="22"/>
        </w:rPr>
      </w:pPr>
      <w:r w:rsidRPr="00BE3F1E">
        <w:rPr>
          <w:rFonts w:cs="Tahoma"/>
          <w:szCs w:val="22"/>
        </w:rPr>
        <w:t xml:space="preserve">À deux. </w:t>
      </w:r>
      <w:r w:rsidR="007B2572" w:rsidRPr="00074133">
        <w:rPr>
          <w:rFonts w:cs="Tahoma"/>
          <w:i/>
          <w:szCs w:val="22"/>
        </w:rPr>
        <w:t>Répondez aux questions suivantes :</w:t>
      </w:r>
    </w:p>
    <w:p w:rsidR="00BE3F1E" w:rsidRDefault="00BE3F1E" w:rsidP="000377FD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  <w:szCs w:val="22"/>
        </w:rPr>
      </w:pPr>
      <w:r w:rsidRPr="00BE3F1E">
        <w:rPr>
          <w:rFonts w:cs="Tahoma"/>
          <w:i/>
          <w:szCs w:val="22"/>
        </w:rPr>
        <w:t>À qui s’adresse le chanteur ?</w:t>
      </w:r>
      <w:r w:rsidRPr="00BE3F1E">
        <w:rPr>
          <w:rFonts w:cs="Tahoma"/>
          <w:szCs w:val="22"/>
        </w:rPr>
        <w:t xml:space="preserve"> </w:t>
      </w:r>
    </w:p>
    <w:p w:rsidR="00BE3F1E" w:rsidRDefault="00BE3F1E" w:rsidP="000377FD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  <w:i/>
          <w:szCs w:val="22"/>
        </w:rPr>
      </w:pPr>
      <w:r w:rsidRPr="00BE3F1E">
        <w:rPr>
          <w:rFonts w:cs="Tahoma"/>
          <w:i/>
          <w:szCs w:val="22"/>
        </w:rPr>
        <w:t xml:space="preserve">Comment caractérise-t-il cette personne ? </w:t>
      </w:r>
    </w:p>
    <w:p w:rsidR="00BE3F1E" w:rsidRDefault="00BE3F1E" w:rsidP="000377FD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  <w:i/>
          <w:szCs w:val="22"/>
        </w:rPr>
      </w:pPr>
      <w:r w:rsidRPr="00BE3F1E">
        <w:rPr>
          <w:rFonts w:cs="Tahoma"/>
          <w:i/>
          <w:szCs w:val="22"/>
        </w:rPr>
        <w:t xml:space="preserve">Quels maux, problèmes le chanteur dénonce-t-il ? </w:t>
      </w:r>
    </w:p>
    <w:p w:rsidR="006439A4" w:rsidRPr="00074133" w:rsidRDefault="00074133" w:rsidP="000377FD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  <w:i/>
          <w:szCs w:val="22"/>
        </w:rPr>
      </w:pPr>
      <w:r w:rsidRPr="00074133">
        <w:rPr>
          <w:rFonts w:cs="Tahoma"/>
          <w:i/>
          <w:szCs w:val="22"/>
        </w:rPr>
        <w:t>Quelle est l’ambiance générale d</w:t>
      </w:r>
      <w:r w:rsidR="007A6BEF">
        <w:rPr>
          <w:rFonts w:cs="Tahoma"/>
          <w:i/>
          <w:szCs w:val="22"/>
        </w:rPr>
        <w:t xml:space="preserve">e la chanson </w:t>
      </w:r>
      <w:r w:rsidRPr="00074133">
        <w:rPr>
          <w:rFonts w:cs="Tahoma"/>
          <w:i/>
          <w:szCs w:val="22"/>
        </w:rPr>
        <w:t>?</w:t>
      </w:r>
    </w:p>
    <w:p w:rsidR="00074133" w:rsidRDefault="00074133" w:rsidP="00BE3F1E">
      <w:pPr>
        <w:pStyle w:val="textes"/>
        <w:spacing w:line="276" w:lineRule="auto"/>
        <w:jc w:val="both"/>
        <w:rPr>
          <w:rFonts w:cs="Tahoma"/>
          <w:szCs w:val="22"/>
        </w:rPr>
      </w:pPr>
    </w:p>
    <w:p w:rsidR="006439A4" w:rsidRPr="006439A4" w:rsidRDefault="006439A4" w:rsidP="00BE3F1E">
      <w:pPr>
        <w:pStyle w:val="textes"/>
        <w:spacing w:line="276" w:lineRule="auto"/>
        <w:jc w:val="both"/>
        <w:rPr>
          <w:rFonts w:cs="Tahoma"/>
          <w:szCs w:val="22"/>
        </w:rPr>
      </w:pPr>
      <w:r w:rsidRPr="006439A4">
        <w:rPr>
          <w:rFonts w:cs="Tahoma"/>
          <w:szCs w:val="22"/>
        </w:rPr>
        <w:t>Mise en commun en groupe classe.</w:t>
      </w:r>
    </w:p>
    <w:p w:rsidR="00BE3F1E" w:rsidRPr="00BE3F1E" w:rsidRDefault="00BE3F1E" w:rsidP="00BE3F1E">
      <w:pPr>
        <w:pStyle w:val="textes"/>
        <w:spacing w:line="276" w:lineRule="auto"/>
        <w:jc w:val="both"/>
        <w:rPr>
          <w:rFonts w:cs="Tahoma"/>
          <w:i/>
          <w:sz w:val="20"/>
        </w:rPr>
      </w:pPr>
    </w:p>
    <w:p w:rsidR="00BE3F1E" w:rsidRPr="00C20A50" w:rsidRDefault="00BE3F1E" w:rsidP="00BE3F1E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BE3F1E" w:rsidRPr="002860E1" w:rsidRDefault="00BE3F1E" w:rsidP="00BE3F1E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BE3F1E">
        <w:rPr>
          <w:rFonts w:ascii="Tahoma" w:hAnsi="Tahoma" w:cs="Tahoma"/>
        </w:rPr>
        <w:t xml:space="preserve">Le chanteur s’adresse à l’Homme. Il le caractérise négativement (tu es terrible ; tu es comme un volcan éteint) et le compare à des animaux (scorpion, moineau, moule, </w:t>
      </w:r>
      <w:r w:rsidR="00AE02E5">
        <w:rPr>
          <w:rFonts w:ascii="Tahoma" w:hAnsi="Tahoma" w:cs="Tahoma"/>
        </w:rPr>
        <w:t>etc.</w:t>
      </w:r>
      <w:r w:rsidRPr="00BE3F1E">
        <w:rPr>
          <w:rFonts w:ascii="Tahoma" w:hAnsi="Tahoma" w:cs="Tahoma"/>
        </w:rPr>
        <w:t xml:space="preserve">) </w:t>
      </w:r>
      <w:r>
        <w:rPr>
          <w:rFonts w:ascii="Tahoma" w:hAnsi="Tahoma" w:cs="Tahoma"/>
        </w:rPr>
        <w:t xml:space="preserve">Il a une image très négative de l’Homme : un être non révolté qui reste passif face aux problèmes de la société, un être qui se tait. </w:t>
      </w:r>
    </w:p>
    <w:p w:rsidR="008C5080" w:rsidRPr="005C7A0C" w:rsidRDefault="007B2572" w:rsidP="00383A44">
      <w:pPr>
        <w:pStyle w:val="textes"/>
        <w:spacing w:line="276" w:lineRule="auto"/>
        <w:jc w:val="both"/>
        <w:rPr>
          <w:rFonts w:cs="Tahoma"/>
          <w:sz w:val="20"/>
        </w:rPr>
      </w:pPr>
      <w:r w:rsidRPr="005C7A0C">
        <w:rPr>
          <w:rFonts w:cs="Tahoma"/>
          <w:sz w:val="20"/>
        </w:rPr>
        <w:t xml:space="preserve">L’ambiance </w:t>
      </w:r>
      <w:r w:rsidR="007A6BEF" w:rsidRPr="005C7A0C">
        <w:rPr>
          <w:rFonts w:cs="Tahoma"/>
          <w:sz w:val="20"/>
        </w:rPr>
        <w:t>de la chanson</w:t>
      </w:r>
      <w:r w:rsidRPr="005C7A0C">
        <w:rPr>
          <w:rFonts w:cs="Tahoma"/>
          <w:sz w:val="20"/>
        </w:rPr>
        <w:t xml:space="preserve"> : </w:t>
      </w:r>
      <w:r w:rsidR="007A6BEF" w:rsidRPr="005C7A0C">
        <w:rPr>
          <w:rFonts w:cs="Tahoma"/>
          <w:sz w:val="20"/>
        </w:rPr>
        <w:t xml:space="preserve">La chanson est sombre. On entend au loin des cris et des voix de personnes qui se disputent. La voix grave du chanteur donne un ton inquiétant à la chanson.  </w:t>
      </w:r>
      <w:r w:rsidRPr="005C7A0C">
        <w:rPr>
          <w:rFonts w:cs="Tahoma"/>
          <w:sz w:val="20"/>
        </w:rPr>
        <w:t xml:space="preserve"> </w:t>
      </w:r>
    </w:p>
    <w:p w:rsidR="007A6BEF" w:rsidRDefault="007A6BEF" w:rsidP="00383A44">
      <w:pPr>
        <w:pStyle w:val="textes"/>
        <w:spacing w:line="276" w:lineRule="auto"/>
        <w:jc w:val="both"/>
        <w:rPr>
          <w:rFonts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C5080" w:rsidRPr="000D2B24">
        <w:tc>
          <w:tcPr>
            <w:tcW w:w="7300" w:type="dxa"/>
          </w:tcPr>
          <w:p w:rsidR="008C5080" w:rsidRPr="000D2B24" w:rsidRDefault="000D2B24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  <w:szCs w:val="24"/>
              </w:rPr>
            </w:pPr>
            <w:bookmarkStart w:id="4" w:name="expression_orale"/>
            <w:bookmarkEnd w:id="4"/>
            <w:r w:rsidRPr="000D2B24">
              <w:rPr>
                <w:rFonts w:cs="Tahoma"/>
                <w:sz w:val="24"/>
                <w:szCs w:val="24"/>
              </w:rPr>
              <w:t xml:space="preserve">Tout en nuances  </w:t>
            </w:r>
          </w:p>
        </w:tc>
        <w:tc>
          <w:tcPr>
            <w:tcW w:w="2874" w:type="dxa"/>
          </w:tcPr>
          <w:p w:rsidR="008C5080" w:rsidRPr="000D2B24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  <w:szCs w:val="24"/>
              </w:rPr>
            </w:pPr>
          </w:p>
        </w:tc>
      </w:tr>
    </w:tbl>
    <w:p w:rsidR="00540CDD" w:rsidRDefault="00540CDD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E3F1E" w:rsidRPr="007B2572" w:rsidRDefault="007B2572" w:rsidP="00BE3F1E">
      <w:pPr>
        <w:pStyle w:val="Corpsdetexte"/>
        <w:spacing w:line="276" w:lineRule="auto"/>
        <w:jc w:val="both"/>
        <w:rPr>
          <w:rFonts w:ascii="Tahoma" w:hAnsi="Tahoma" w:cs="Tahoma"/>
          <w:i/>
          <w:iCs/>
          <w:sz w:val="22"/>
          <w:szCs w:val="22"/>
        </w:rPr>
      </w:pPr>
      <w:r w:rsidRPr="007B2572">
        <w:rPr>
          <w:rFonts w:ascii="Tahoma" w:hAnsi="Tahoma" w:cs="Tahoma"/>
          <w:iCs/>
          <w:sz w:val="22"/>
          <w:szCs w:val="22"/>
        </w:rPr>
        <w:t>Individuellement.</w:t>
      </w:r>
      <w:r>
        <w:rPr>
          <w:rFonts w:ascii="Tahoma" w:hAnsi="Tahoma" w:cs="Tahoma"/>
          <w:i/>
          <w:iCs/>
          <w:sz w:val="22"/>
          <w:szCs w:val="22"/>
        </w:rPr>
        <w:t xml:space="preserve"> </w:t>
      </w:r>
      <w:r w:rsidR="00BE3F1E" w:rsidRPr="002C41A9">
        <w:rPr>
          <w:rFonts w:ascii="Tahoma" w:hAnsi="Tahoma" w:cs="Tahoma"/>
          <w:i/>
          <w:iCs/>
          <w:sz w:val="22"/>
          <w:szCs w:val="22"/>
        </w:rPr>
        <w:t>Faites l’a</w:t>
      </w:r>
      <w:r w:rsidR="00BE3F1E">
        <w:rPr>
          <w:rFonts w:ascii="Tahoma" w:hAnsi="Tahoma" w:cs="Tahoma"/>
          <w:i/>
          <w:iCs/>
          <w:sz w:val="22"/>
          <w:szCs w:val="22"/>
        </w:rPr>
        <w:t xml:space="preserve">ctivité 2 de la fiche apprenant : </w:t>
      </w:r>
      <w:r w:rsidR="000377FD">
        <w:rPr>
          <w:rFonts w:ascii="Tahoma" w:hAnsi="Tahoma" w:cs="Tahoma"/>
          <w:i/>
          <w:iCs/>
          <w:sz w:val="22"/>
          <w:szCs w:val="22"/>
        </w:rPr>
        <w:t>é</w:t>
      </w:r>
      <w:r w:rsidRPr="007B2572">
        <w:rPr>
          <w:rFonts w:ascii="Tahoma" w:hAnsi="Tahoma" w:cs="Tahoma"/>
          <w:i/>
          <w:sz w:val="22"/>
          <w:szCs w:val="22"/>
        </w:rPr>
        <w:t>coutez la chanson et complétez les deux premières colonnes du tableau ci-dessous.</w:t>
      </w:r>
    </w:p>
    <w:p w:rsidR="00BE3F1E" w:rsidRPr="000D2B24" w:rsidRDefault="00BE3F1E" w:rsidP="00BE3F1E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D2B24" w:rsidRDefault="000D2B24" w:rsidP="001140F8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Distribuer les paroles.</w:t>
      </w:r>
      <w:r w:rsidR="00B051B7">
        <w:rPr>
          <w:rFonts w:ascii="Tahoma" w:hAnsi="Tahoma" w:cs="Tahoma"/>
          <w:sz w:val="22"/>
          <w:szCs w:val="22"/>
        </w:rPr>
        <w:t xml:space="preserve"> </w:t>
      </w:r>
    </w:p>
    <w:p w:rsidR="008C5080" w:rsidRDefault="004072A2" w:rsidP="001140F8">
      <w:pPr>
        <w:pStyle w:val="Corpsdetexte"/>
        <w:spacing w:line="276" w:lineRule="auto"/>
        <w:jc w:val="both"/>
        <w:rPr>
          <w:rFonts w:ascii="Tahoma" w:hAnsi="Tahoma" w:cs="Tahoma"/>
          <w:bCs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En petits groupes. </w:t>
      </w:r>
      <w:r w:rsidR="000377FD">
        <w:rPr>
          <w:rFonts w:ascii="Tahoma" w:hAnsi="Tahoma" w:cs="Tahoma"/>
          <w:bCs/>
          <w:i/>
          <w:sz w:val="22"/>
          <w:szCs w:val="22"/>
        </w:rPr>
        <w:t xml:space="preserve">Vérifiez </w:t>
      </w:r>
      <w:r w:rsidR="000D2B24" w:rsidRPr="00B051B7">
        <w:rPr>
          <w:rFonts w:ascii="Tahoma" w:hAnsi="Tahoma" w:cs="Tahoma"/>
          <w:bCs/>
          <w:i/>
          <w:sz w:val="22"/>
          <w:szCs w:val="22"/>
        </w:rPr>
        <w:t xml:space="preserve">les informations recueillies dans l’activité précédente en les recherchant dans les paroles. </w:t>
      </w:r>
      <w:r w:rsidR="007B2572">
        <w:rPr>
          <w:rFonts w:ascii="Tahoma" w:hAnsi="Tahoma" w:cs="Tahoma"/>
          <w:bCs/>
          <w:i/>
          <w:sz w:val="22"/>
          <w:szCs w:val="22"/>
        </w:rPr>
        <w:t xml:space="preserve">Complétez les deux autres colonnes du tableau. </w:t>
      </w:r>
      <w:r w:rsidR="000D2B24" w:rsidRPr="00B051B7">
        <w:rPr>
          <w:rFonts w:ascii="Tahoma" w:hAnsi="Tahoma" w:cs="Tahoma"/>
          <w:bCs/>
          <w:i/>
          <w:sz w:val="22"/>
          <w:szCs w:val="22"/>
        </w:rPr>
        <w:t xml:space="preserve"> </w:t>
      </w:r>
    </w:p>
    <w:p w:rsidR="005C7A0C" w:rsidRPr="005C7A0C" w:rsidRDefault="005C7A0C" w:rsidP="001140F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5C7A0C">
        <w:rPr>
          <w:rFonts w:ascii="Tahoma" w:hAnsi="Tahoma" w:cs="Tahoma"/>
          <w:bCs/>
          <w:sz w:val="22"/>
          <w:szCs w:val="22"/>
        </w:rPr>
        <w:t>Mise en commun à partir</w:t>
      </w:r>
      <w:r>
        <w:rPr>
          <w:rFonts w:ascii="Tahoma" w:hAnsi="Tahoma" w:cs="Tahoma"/>
          <w:bCs/>
          <w:sz w:val="22"/>
          <w:szCs w:val="22"/>
        </w:rPr>
        <w:t xml:space="preserve"> des animaux. À tour de rôle, un groupe présente les caractéristiques, la symbolique et les comportements humains et sociaux associés à un animal. Les autres complètent cette présentation.  </w:t>
      </w:r>
      <w:r w:rsidRPr="005C7A0C">
        <w:rPr>
          <w:rFonts w:ascii="Tahoma" w:hAnsi="Tahoma" w:cs="Tahoma"/>
          <w:bCs/>
          <w:sz w:val="22"/>
          <w:szCs w:val="22"/>
        </w:rPr>
        <w:t xml:space="preserve"> </w:t>
      </w:r>
    </w:p>
    <w:p w:rsidR="005C7A0C" w:rsidRDefault="005C7A0C" w:rsidP="001140F8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0D2B24" w:rsidRPr="00B051B7" w:rsidRDefault="000D2B24" w:rsidP="001140F8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B051B7">
        <w:rPr>
          <w:rFonts w:ascii="Tahoma" w:hAnsi="Tahoma" w:cs="Tahoma"/>
          <w:i/>
          <w:sz w:val="22"/>
          <w:szCs w:val="22"/>
        </w:rPr>
        <w:t>De quoi le chanteur accuse-t-il l’être humain ?</w:t>
      </w:r>
    </w:p>
    <w:p w:rsidR="007B2572" w:rsidRDefault="004072A2" w:rsidP="001140F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4072A2">
        <w:rPr>
          <w:rFonts w:ascii="Tahoma" w:hAnsi="Tahoma" w:cs="Tahoma"/>
          <w:sz w:val="22"/>
          <w:szCs w:val="22"/>
        </w:rPr>
        <w:t>Mise en commun.</w:t>
      </w:r>
    </w:p>
    <w:p w:rsidR="007B2572" w:rsidRPr="004072A2" w:rsidRDefault="007B2572" w:rsidP="001140F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D2B24" w:rsidRDefault="000D2B24" w:rsidP="001140F8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2C41A9" w:rsidRDefault="007B2572" w:rsidP="000377FD">
      <w:pPr>
        <w:pStyle w:val="Corpsdetexte"/>
        <w:widowControl w:val="0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Dans la chanson, </w:t>
      </w:r>
      <w:r w:rsidRPr="00E5561F">
        <w:rPr>
          <w:rFonts w:ascii="Tahoma" w:hAnsi="Tahoma" w:cs="Tahoma"/>
          <w:b/>
        </w:rPr>
        <w:t>l</w:t>
      </w:r>
      <w:r w:rsidR="007F690D" w:rsidRPr="00E5561F">
        <w:rPr>
          <w:rFonts w:ascii="Tahoma" w:hAnsi="Tahoma" w:cs="Tahoma"/>
          <w:b/>
        </w:rPr>
        <w:t>e scorpion</w:t>
      </w:r>
      <w:r>
        <w:rPr>
          <w:rFonts w:ascii="Tahoma" w:hAnsi="Tahoma" w:cs="Tahoma"/>
        </w:rPr>
        <w:t xml:space="preserve"> est</w:t>
      </w:r>
      <w:r w:rsidR="007F690D" w:rsidRPr="007F690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associé à une nuit d’épouvante. C’</w:t>
      </w:r>
      <w:r w:rsidR="007F690D">
        <w:rPr>
          <w:rFonts w:ascii="Tahoma" w:hAnsi="Tahoma" w:cs="Tahoma"/>
        </w:rPr>
        <w:t xml:space="preserve">est un </w:t>
      </w:r>
      <w:r w:rsidR="007F690D" w:rsidRPr="007F690D">
        <w:rPr>
          <w:rFonts w:ascii="Tahoma" w:hAnsi="Tahoma" w:cs="Tahoma"/>
        </w:rPr>
        <w:t xml:space="preserve">insecte </w:t>
      </w:r>
      <w:r w:rsidR="007F690D">
        <w:rPr>
          <w:rFonts w:ascii="Tahoma" w:hAnsi="Tahoma" w:cs="Tahoma"/>
        </w:rPr>
        <w:t xml:space="preserve">connu </w:t>
      </w:r>
      <w:r w:rsidR="007B249D">
        <w:rPr>
          <w:rFonts w:ascii="Tahoma" w:hAnsi="Tahoma" w:cs="Tahoma"/>
        </w:rPr>
        <w:t>pour ses techniques de chasse</w:t>
      </w:r>
      <w:r w:rsidR="007F690D">
        <w:rPr>
          <w:rFonts w:ascii="Tahoma" w:hAnsi="Tahoma" w:cs="Tahoma"/>
        </w:rPr>
        <w:t>. I</w:t>
      </w:r>
      <w:r w:rsidR="007F690D" w:rsidRPr="007F690D">
        <w:rPr>
          <w:rFonts w:ascii="Tahoma" w:hAnsi="Tahoma" w:cs="Tahoma"/>
        </w:rPr>
        <w:t xml:space="preserve">l </w:t>
      </w:r>
      <w:r w:rsidR="007F690D">
        <w:rPr>
          <w:rFonts w:ascii="Tahoma" w:hAnsi="Tahoma" w:cs="Tahoma"/>
        </w:rPr>
        <w:t>déguste</w:t>
      </w:r>
      <w:r w:rsidR="007F690D" w:rsidRPr="007F690D">
        <w:rPr>
          <w:rFonts w:ascii="Tahoma" w:hAnsi="Tahoma" w:cs="Tahoma"/>
        </w:rPr>
        <w:t xml:space="preserve"> ses proies encore vivantes, et </w:t>
      </w:r>
      <w:r w:rsidR="007F690D">
        <w:rPr>
          <w:rFonts w:ascii="Tahoma" w:hAnsi="Tahoma" w:cs="Tahoma"/>
        </w:rPr>
        <w:t>les paralyse</w:t>
      </w:r>
      <w:r w:rsidR="007F690D" w:rsidRPr="007F690D">
        <w:rPr>
          <w:rFonts w:ascii="Tahoma" w:hAnsi="Tahoma" w:cs="Tahoma"/>
        </w:rPr>
        <w:t xml:space="preserve"> </w:t>
      </w:r>
      <w:r w:rsidR="007F690D">
        <w:rPr>
          <w:rFonts w:ascii="Tahoma" w:hAnsi="Tahoma" w:cs="Tahoma"/>
        </w:rPr>
        <w:t>avec</w:t>
      </w:r>
      <w:r w:rsidR="007F690D" w:rsidRPr="007F690D">
        <w:rPr>
          <w:rFonts w:ascii="Tahoma" w:hAnsi="Tahoma" w:cs="Tahoma"/>
        </w:rPr>
        <w:t xml:space="preserve"> son veni</w:t>
      </w:r>
      <w:r w:rsidR="007F690D">
        <w:rPr>
          <w:rFonts w:ascii="Tahoma" w:hAnsi="Tahoma" w:cs="Tahoma"/>
        </w:rPr>
        <w:t xml:space="preserve">n asphyxiant et mortel. Comparer </w:t>
      </w:r>
      <w:r w:rsidR="007F690D" w:rsidRPr="007F690D">
        <w:rPr>
          <w:rFonts w:ascii="Tahoma" w:hAnsi="Tahoma" w:cs="Tahoma"/>
        </w:rPr>
        <w:t xml:space="preserve">l’Homme </w:t>
      </w:r>
      <w:r w:rsidR="007F690D">
        <w:rPr>
          <w:rFonts w:ascii="Tahoma" w:hAnsi="Tahoma" w:cs="Tahoma"/>
        </w:rPr>
        <w:t xml:space="preserve">au scorpion pourrait </w:t>
      </w:r>
      <w:r w:rsidR="007F690D" w:rsidRPr="007F690D">
        <w:rPr>
          <w:rFonts w:ascii="Tahoma" w:hAnsi="Tahoma" w:cs="Tahoma"/>
        </w:rPr>
        <w:t>signifie</w:t>
      </w:r>
      <w:r w:rsidR="007F690D">
        <w:rPr>
          <w:rFonts w:ascii="Tahoma" w:hAnsi="Tahoma" w:cs="Tahoma"/>
        </w:rPr>
        <w:t>r</w:t>
      </w:r>
      <w:r w:rsidR="007F690D" w:rsidRPr="007F690D">
        <w:rPr>
          <w:rFonts w:ascii="Tahoma" w:hAnsi="Tahoma" w:cs="Tahoma"/>
        </w:rPr>
        <w:t xml:space="preserve"> qu’on voit l’Homme comme un être</w:t>
      </w:r>
      <w:r w:rsidR="007F690D">
        <w:rPr>
          <w:rFonts w:ascii="Tahoma" w:hAnsi="Tahoma" w:cs="Tahoma"/>
        </w:rPr>
        <w:t xml:space="preserve"> </w:t>
      </w:r>
      <w:r w:rsidR="007F690D" w:rsidRPr="007F690D">
        <w:rPr>
          <w:rFonts w:ascii="Tahoma" w:hAnsi="Tahoma" w:cs="Tahoma"/>
        </w:rPr>
        <w:t>dangereux, sour</w:t>
      </w:r>
      <w:r w:rsidR="007F690D">
        <w:rPr>
          <w:rFonts w:ascii="Tahoma" w:hAnsi="Tahoma" w:cs="Tahoma"/>
        </w:rPr>
        <w:t xml:space="preserve">nois, </w:t>
      </w:r>
      <w:r w:rsidR="00D728BF">
        <w:rPr>
          <w:rFonts w:ascii="Tahoma" w:hAnsi="Tahoma" w:cs="Tahoma"/>
        </w:rPr>
        <w:t xml:space="preserve">tortionnaire. </w:t>
      </w:r>
    </w:p>
    <w:p w:rsidR="00CA6169" w:rsidRDefault="00B051B7" w:rsidP="001140F8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E5561F">
        <w:rPr>
          <w:rFonts w:ascii="Tahoma" w:hAnsi="Tahoma" w:cs="Tahoma"/>
          <w:b/>
        </w:rPr>
        <w:lastRenderedPageBreak/>
        <w:t>Les moineaux</w:t>
      </w:r>
      <w:r w:rsidRPr="00B051B7">
        <w:rPr>
          <w:rFonts w:ascii="Tahoma" w:hAnsi="Tahoma" w:cs="Tahoma"/>
        </w:rPr>
        <w:t xml:space="preserve"> </w:t>
      </w:r>
      <w:r w:rsidR="00E5561F">
        <w:rPr>
          <w:rFonts w:ascii="Tahoma" w:hAnsi="Tahoma" w:cs="Tahoma"/>
        </w:rPr>
        <w:t>on</w:t>
      </w:r>
      <w:r w:rsidR="00D441C9">
        <w:rPr>
          <w:rFonts w:ascii="Tahoma" w:hAnsi="Tahoma" w:cs="Tahoma"/>
        </w:rPr>
        <w:t>t</w:t>
      </w:r>
      <w:r w:rsidR="00E5561F">
        <w:rPr>
          <w:rFonts w:ascii="Tahoma" w:hAnsi="Tahoma" w:cs="Tahoma"/>
        </w:rPr>
        <w:t xml:space="preserve"> de menues inquiétudes. Ils </w:t>
      </w:r>
      <w:r w:rsidR="007B249D">
        <w:rPr>
          <w:rFonts w:ascii="Tahoma" w:hAnsi="Tahoma" w:cs="Tahoma"/>
        </w:rPr>
        <w:t>vont et viennent</w:t>
      </w:r>
      <w:r w:rsidRPr="00B051B7">
        <w:rPr>
          <w:rFonts w:ascii="Tahoma" w:hAnsi="Tahoma" w:cs="Tahoma"/>
        </w:rPr>
        <w:t xml:space="preserve"> avec les saisons, ils sont toujours perchés, loin de la Terre. Comparer l’Homme au moineau pourrait signifier qu’on voit l’Homme comme un être insouciant, détaché des problèmes qui l’entourent.  </w:t>
      </w:r>
    </w:p>
    <w:p w:rsidR="00B051B7" w:rsidRDefault="00CA6169" w:rsidP="001140F8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E5561F">
        <w:rPr>
          <w:rFonts w:ascii="Tahoma" w:hAnsi="Tahoma" w:cs="Tahoma"/>
          <w:b/>
        </w:rPr>
        <w:t>La moule</w:t>
      </w:r>
      <w:r w:rsidR="00E5561F">
        <w:rPr>
          <w:rFonts w:ascii="Tahoma" w:hAnsi="Tahoma" w:cs="Tahoma"/>
          <w:b/>
        </w:rPr>
        <w:t xml:space="preserve"> </w:t>
      </w:r>
      <w:r w:rsidR="00E5561F" w:rsidRPr="00E5561F">
        <w:rPr>
          <w:rFonts w:ascii="Tahoma" w:hAnsi="Tahoma" w:cs="Tahoma"/>
        </w:rPr>
        <w:t>est enfermée et tranquille</w:t>
      </w:r>
      <w:r w:rsidR="00E5561F">
        <w:rPr>
          <w:rFonts w:ascii="Tahoma" w:hAnsi="Tahoma" w:cs="Tahoma"/>
          <w:b/>
        </w:rPr>
        <w:t xml:space="preserve">. </w:t>
      </w:r>
      <w:r w:rsidR="00E5561F">
        <w:rPr>
          <w:rFonts w:ascii="Tahoma" w:hAnsi="Tahoma" w:cs="Tahoma"/>
        </w:rPr>
        <w:t>C’</w:t>
      </w:r>
      <w:r>
        <w:rPr>
          <w:rFonts w:ascii="Tahoma" w:hAnsi="Tahoma" w:cs="Tahoma"/>
        </w:rPr>
        <w:t>est un mollusque</w:t>
      </w:r>
      <w:r w:rsidR="000377FD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enfermé dans sa coquille. On parle de l’expression « rentrer dans sa coquille » pour une personne qui souhaite s’isoler. On dit aussi d’une personne qu’elle est une moule quand on parle de quelqu’un sans énergie et sans intelligence. Comparer l’Homme à une moule pourrait signifier qu’il est réservé et passif</w:t>
      </w:r>
    </w:p>
    <w:p w:rsidR="00B051B7" w:rsidRPr="00B051B7" w:rsidRDefault="00B051B7" w:rsidP="001140F8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E5561F">
        <w:rPr>
          <w:rFonts w:ascii="Tahoma" w:hAnsi="Tahoma" w:cs="Tahoma"/>
          <w:b/>
        </w:rPr>
        <w:t>Le mouton</w:t>
      </w:r>
      <w:r w:rsidR="00D441C9">
        <w:rPr>
          <w:rFonts w:ascii="Tahoma" w:hAnsi="Tahoma" w:cs="Tahoma"/>
          <w:b/>
        </w:rPr>
        <w:t xml:space="preserve"> s</w:t>
      </w:r>
      <w:r w:rsidR="00D441C9" w:rsidRPr="00D441C9">
        <w:rPr>
          <w:rFonts w:ascii="Tahoma" w:hAnsi="Tahoma" w:cs="Tahoma"/>
        </w:rPr>
        <w:t>e hâte de rentrer dans le troupeau pour aller à l’abattoir.</w:t>
      </w:r>
      <w:r w:rsidR="00D441C9">
        <w:rPr>
          <w:rFonts w:ascii="Tahoma" w:hAnsi="Tahoma" w:cs="Tahoma"/>
          <w:b/>
        </w:rPr>
        <w:t xml:space="preserve"> </w:t>
      </w:r>
      <w:r w:rsidR="00D441C9" w:rsidRPr="00D441C9">
        <w:rPr>
          <w:rFonts w:ascii="Tahoma" w:hAnsi="Tahoma" w:cs="Tahoma"/>
        </w:rPr>
        <w:t>Il</w:t>
      </w:r>
      <w:r w:rsidRPr="00B051B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peut faire écho à </w:t>
      </w:r>
      <w:r w:rsidRPr="00B051B7">
        <w:rPr>
          <w:rFonts w:ascii="Tahoma" w:hAnsi="Tahoma" w:cs="Tahoma"/>
        </w:rPr>
        <w:t xml:space="preserve">l’expression "être un mouton de Panurge" qui désigne une personne suivant un mouvement sans réfléchir. </w:t>
      </w:r>
      <w:r>
        <w:rPr>
          <w:rFonts w:ascii="Tahoma" w:hAnsi="Tahoma" w:cs="Tahoma"/>
        </w:rPr>
        <w:t>Comparer l’Homme à un mouton pourrait signifier que ce dernier est incapable de penser par lui-même</w:t>
      </w:r>
      <w:r w:rsidR="002A12BA">
        <w:rPr>
          <w:rFonts w:ascii="Tahoma" w:hAnsi="Tahoma" w:cs="Tahoma"/>
        </w:rPr>
        <w:t xml:space="preserve">. </w:t>
      </w:r>
    </w:p>
    <w:p w:rsidR="00E5561F" w:rsidRPr="00C20A50" w:rsidRDefault="00E5561F" w:rsidP="00E5561F">
      <w:pPr>
        <w:pStyle w:val="Corpsdetexte"/>
        <w:spacing w:line="276" w:lineRule="auto"/>
        <w:jc w:val="both"/>
        <w:rPr>
          <w:rFonts w:ascii="Tahoma" w:hAnsi="Tahoma" w:cs="Tahoma"/>
        </w:rPr>
      </w:pPr>
      <w:bookmarkStart w:id="5" w:name="expression_ecrite"/>
      <w:bookmarkEnd w:id="5"/>
      <w:r w:rsidRPr="002860E1">
        <w:rPr>
          <w:rFonts w:ascii="Tahoma" w:hAnsi="Tahoma" w:cs="Tahoma"/>
        </w:rPr>
        <w:t>Le chanteur accuse l’Homme d’</w:t>
      </w:r>
      <w:r>
        <w:rPr>
          <w:rFonts w:ascii="Tahoma" w:hAnsi="Tahoma" w:cs="Tahoma"/>
        </w:rPr>
        <w:t>être passif, de participer aux souffrances de l’humanité ; d’être coupable, irresponsable.</w:t>
      </w:r>
    </w:p>
    <w:p w:rsidR="008C5080" w:rsidRDefault="008C5080" w:rsidP="00383A44">
      <w:pPr>
        <w:pStyle w:val="textes"/>
        <w:spacing w:line="276" w:lineRule="auto"/>
        <w:jc w:val="both"/>
        <w:rPr>
          <w:rFonts w:cs="Tahoma"/>
        </w:rPr>
      </w:pPr>
    </w:p>
    <w:p w:rsidR="000377FD" w:rsidRDefault="000377FD" w:rsidP="00383A44">
      <w:pPr>
        <w:pStyle w:val="textes"/>
        <w:spacing w:line="276" w:lineRule="auto"/>
        <w:jc w:val="both"/>
        <w:rPr>
          <w:rFonts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C5080" w:rsidRPr="001140F8">
        <w:tc>
          <w:tcPr>
            <w:tcW w:w="7300" w:type="dxa"/>
          </w:tcPr>
          <w:p w:rsidR="008C5080" w:rsidRPr="001140F8" w:rsidRDefault="001140F8" w:rsidP="00383A44">
            <w:pPr>
              <w:pStyle w:val="soustitreexercise"/>
              <w:spacing w:line="276" w:lineRule="auto"/>
              <w:jc w:val="both"/>
              <w:rPr>
                <w:rFonts w:cs="Tahoma"/>
                <w:b/>
                <w:i w:val="0"/>
                <w:sz w:val="24"/>
                <w:szCs w:val="24"/>
              </w:rPr>
            </w:pPr>
            <w:bookmarkStart w:id="6" w:name="pour_aller_plus_loin"/>
            <w:bookmarkEnd w:id="6"/>
            <w:r w:rsidRPr="001140F8">
              <w:rPr>
                <w:rFonts w:cs="Tahoma"/>
                <w:b/>
                <w:bCs/>
                <w:i w:val="0"/>
                <w:sz w:val="24"/>
                <w:szCs w:val="24"/>
              </w:rPr>
              <w:t>Des goûts et des couleurs</w:t>
            </w:r>
          </w:p>
        </w:tc>
        <w:tc>
          <w:tcPr>
            <w:tcW w:w="2874" w:type="dxa"/>
          </w:tcPr>
          <w:p w:rsidR="008C5080" w:rsidRPr="001140F8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b/>
                <w:sz w:val="24"/>
                <w:szCs w:val="24"/>
              </w:rPr>
            </w:pPr>
          </w:p>
        </w:tc>
      </w:tr>
    </w:tbl>
    <w:p w:rsidR="001140F8" w:rsidRDefault="001140F8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C5080" w:rsidRDefault="001140F8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Visionner le clip en entier avec le son et les images.</w:t>
      </w:r>
    </w:p>
    <w:p w:rsidR="00A53A49" w:rsidRPr="00A53A49" w:rsidRDefault="00D441C9" w:rsidP="00A53A49">
      <w:pPr>
        <w:pStyle w:val="textes"/>
        <w:spacing w:line="276" w:lineRule="auto"/>
        <w:jc w:val="both"/>
        <w:rPr>
          <w:rFonts w:cs="Tahoma"/>
          <w:i/>
          <w:szCs w:val="22"/>
        </w:rPr>
      </w:pPr>
      <w:r>
        <w:rPr>
          <w:rFonts w:cs="Tahoma"/>
          <w:iCs/>
          <w:szCs w:val="22"/>
        </w:rPr>
        <w:t>À</w:t>
      </w:r>
      <w:r w:rsidRPr="00D441C9">
        <w:rPr>
          <w:rFonts w:cs="Tahoma"/>
          <w:iCs/>
          <w:szCs w:val="22"/>
        </w:rPr>
        <w:t xml:space="preserve"> deux</w:t>
      </w:r>
      <w:r>
        <w:rPr>
          <w:rFonts w:cs="Tahoma"/>
          <w:i/>
          <w:iCs/>
          <w:szCs w:val="22"/>
        </w:rPr>
        <w:t xml:space="preserve">. </w:t>
      </w:r>
      <w:r w:rsidR="00A53A49" w:rsidRPr="00A53A49">
        <w:rPr>
          <w:rFonts w:cs="Tahoma"/>
          <w:i/>
          <w:szCs w:val="22"/>
        </w:rPr>
        <w:t xml:space="preserve">Regardez le clip </w:t>
      </w:r>
      <w:r>
        <w:rPr>
          <w:rFonts w:cs="Tahoma"/>
          <w:i/>
          <w:szCs w:val="22"/>
        </w:rPr>
        <w:t xml:space="preserve">et répondez aux questions suivantes : </w:t>
      </w:r>
    </w:p>
    <w:p w:rsidR="001140F8" w:rsidRPr="009E4643" w:rsidRDefault="001140F8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9E4643">
        <w:rPr>
          <w:rFonts w:ascii="Tahoma" w:hAnsi="Tahoma" w:cs="Tahoma"/>
          <w:i/>
          <w:sz w:val="22"/>
          <w:szCs w:val="22"/>
        </w:rPr>
        <w:t xml:space="preserve">Quelle histoire </w:t>
      </w:r>
      <w:r w:rsidR="005C7A0C">
        <w:rPr>
          <w:rFonts w:ascii="Tahoma" w:hAnsi="Tahoma" w:cs="Tahoma"/>
          <w:i/>
          <w:sz w:val="22"/>
          <w:szCs w:val="22"/>
        </w:rPr>
        <w:t>est racontée dans</w:t>
      </w:r>
      <w:r w:rsidRPr="009E4643">
        <w:rPr>
          <w:rFonts w:ascii="Tahoma" w:hAnsi="Tahoma" w:cs="Tahoma"/>
          <w:i/>
          <w:sz w:val="22"/>
          <w:szCs w:val="22"/>
        </w:rPr>
        <w:t xml:space="preserve"> le clip ?</w:t>
      </w:r>
    </w:p>
    <w:p w:rsidR="001140F8" w:rsidRDefault="00CA6169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Quelle ambiance s</w:t>
      </w:r>
      <w:r w:rsidR="009E4643" w:rsidRPr="009E4643">
        <w:rPr>
          <w:rFonts w:ascii="Tahoma" w:hAnsi="Tahoma" w:cs="Tahoma"/>
          <w:i/>
          <w:sz w:val="22"/>
          <w:szCs w:val="22"/>
        </w:rPr>
        <w:t>e dégage du clip ?</w:t>
      </w:r>
    </w:p>
    <w:p w:rsidR="009E4643" w:rsidRDefault="009E4643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Selon vous, le clip est-il en adéquation avec les paroles de la chanson ? Oui vraiment, oui un peu, non pas du tout. Justifiez votre choix. </w:t>
      </w:r>
    </w:p>
    <w:p w:rsidR="004072A2" w:rsidRPr="004072A2" w:rsidRDefault="004072A2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4072A2">
        <w:rPr>
          <w:rFonts w:ascii="Tahoma" w:hAnsi="Tahoma" w:cs="Tahoma"/>
          <w:sz w:val="22"/>
          <w:szCs w:val="22"/>
        </w:rPr>
        <w:t>Mise en commun.</w:t>
      </w:r>
    </w:p>
    <w:p w:rsidR="009E4643" w:rsidRDefault="009E4643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A53A49" w:rsidRPr="00C20A50" w:rsidRDefault="00A53A49" w:rsidP="00A53A49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A53A49" w:rsidRDefault="006601A9" w:rsidP="00383A44">
      <w:pPr>
        <w:pStyle w:val="Corpsdetexte"/>
        <w:spacing w:line="276" w:lineRule="auto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Le clip et l’histoire racontée : </w:t>
      </w:r>
      <w:r w:rsidR="00F45A44">
        <w:rPr>
          <w:rFonts w:ascii="Tahoma" w:hAnsi="Tahoma" w:cs="Tahoma"/>
          <w:szCs w:val="24"/>
        </w:rPr>
        <w:t>Une</w:t>
      </w:r>
      <w:r w:rsidR="00F45A44" w:rsidRPr="00F45A44">
        <w:rPr>
          <w:rFonts w:ascii="Tahoma" w:hAnsi="Tahoma" w:cs="Tahoma"/>
          <w:szCs w:val="24"/>
        </w:rPr>
        <w:t xml:space="preserve"> caméra </w:t>
      </w:r>
      <w:r w:rsidR="00F45A44">
        <w:rPr>
          <w:rFonts w:ascii="Tahoma" w:hAnsi="Tahoma" w:cs="Tahoma"/>
          <w:szCs w:val="24"/>
        </w:rPr>
        <w:t xml:space="preserve">est </w:t>
      </w:r>
      <w:r w:rsidR="00F45A44" w:rsidRPr="00F45A44">
        <w:rPr>
          <w:rFonts w:ascii="Tahoma" w:hAnsi="Tahoma" w:cs="Tahoma"/>
          <w:szCs w:val="24"/>
        </w:rPr>
        <w:t>embarquée dans un taxi déambulant la nuit</w:t>
      </w:r>
      <w:r w:rsidR="00F45A44">
        <w:rPr>
          <w:rFonts w:ascii="Tahoma" w:hAnsi="Tahoma" w:cs="Tahoma"/>
          <w:szCs w:val="24"/>
        </w:rPr>
        <w:t>. Le clip nous montre</w:t>
      </w:r>
      <w:r w:rsidR="00F45A44" w:rsidRPr="00F45A44">
        <w:rPr>
          <w:rFonts w:ascii="Tahoma" w:hAnsi="Tahoma" w:cs="Tahoma"/>
          <w:szCs w:val="24"/>
        </w:rPr>
        <w:t xml:space="preserve"> les différentes facettes de l’homme.</w:t>
      </w:r>
      <w:r w:rsidR="00F45A44">
        <w:rPr>
          <w:rFonts w:ascii="Tahoma" w:hAnsi="Tahoma" w:cs="Tahoma"/>
          <w:szCs w:val="24"/>
        </w:rPr>
        <w:t xml:space="preserve"> Des scènes de vie sont filmées : une dispute entre deux jeunes amoureux, des jeunes ivres dans la rue qui s’attaquent au taxi, des éboueurs qui travaillent, </w:t>
      </w:r>
      <w:r w:rsidR="00CA6169">
        <w:rPr>
          <w:rFonts w:ascii="Tahoma" w:hAnsi="Tahoma" w:cs="Tahoma"/>
          <w:szCs w:val="24"/>
        </w:rPr>
        <w:t>un client qui s’enfuit sans payer</w:t>
      </w:r>
      <w:r w:rsidR="00F45A44">
        <w:rPr>
          <w:rFonts w:ascii="Tahoma" w:hAnsi="Tahoma" w:cs="Tahoma"/>
          <w:szCs w:val="24"/>
        </w:rPr>
        <w:t xml:space="preserve">… </w:t>
      </w:r>
    </w:p>
    <w:p w:rsidR="00F45A44" w:rsidRDefault="00F45A44" w:rsidP="00383A44">
      <w:pPr>
        <w:pStyle w:val="Corpsdetexte"/>
        <w:spacing w:line="276" w:lineRule="auto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Des clients se succèdent et montent dans le taxi, mais aucun échange ne s’instaure entre le chauffeur et les passagers. </w:t>
      </w:r>
    </w:p>
    <w:p w:rsidR="00D441C9" w:rsidRDefault="00D441C9" w:rsidP="00383A44">
      <w:pPr>
        <w:pStyle w:val="Corpsdetexte"/>
        <w:spacing w:line="276" w:lineRule="auto"/>
        <w:jc w:val="both"/>
        <w:rPr>
          <w:rFonts w:ascii="Tahoma" w:hAnsi="Tahoma" w:cs="Tahoma"/>
          <w:szCs w:val="24"/>
        </w:rPr>
      </w:pPr>
      <w:r w:rsidRPr="006601A9">
        <w:rPr>
          <w:rFonts w:ascii="Tahoma" w:hAnsi="Tahoma" w:cs="Tahoma"/>
          <w:szCs w:val="24"/>
        </w:rPr>
        <w:t xml:space="preserve">L’ambiance est noire et inquiétante. Le choix du clip en noir et blanc </w:t>
      </w:r>
      <w:r>
        <w:rPr>
          <w:rFonts w:ascii="Tahoma" w:hAnsi="Tahoma" w:cs="Tahoma"/>
          <w:szCs w:val="24"/>
        </w:rPr>
        <w:t>montre le côté noir de l’être humain.</w:t>
      </w:r>
      <w:r w:rsidR="007A6BEF" w:rsidRPr="007A6BEF">
        <w:rPr>
          <w:rFonts w:ascii="Tahoma" w:hAnsi="Tahoma" w:cs="Tahoma"/>
          <w:szCs w:val="24"/>
        </w:rPr>
        <w:t xml:space="preserve"> </w:t>
      </w:r>
      <w:r w:rsidR="007A6BEF">
        <w:rPr>
          <w:rFonts w:ascii="Tahoma" w:hAnsi="Tahoma" w:cs="Tahoma"/>
          <w:szCs w:val="24"/>
        </w:rPr>
        <w:t>Le clip</w:t>
      </w:r>
      <w:r w:rsidR="007A6BEF" w:rsidRPr="006601A9">
        <w:rPr>
          <w:rFonts w:ascii="Tahoma" w:hAnsi="Tahoma" w:cs="Tahoma"/>
          <w:szCs w:val="24"/>
        </w:rPr>
        <w:t xml:space="preserve"> sollicite l’imagination et nous invite donc à imaginer la vie des personnes qui ont pris le taxi</w:t>
      </w:r>
      <w:r w:rsidR="007A6BEF">
        <w:rPr>
          <w:rFonts w:ascii="Tahoma" w:hAnsi="Tahoma" w:cs="Tahoma"/>
          <w:szCs w:val="24"/>
        </w:rPr>
        <w:t xml:space="preserve"> et de celles croisées sur la route</w:t>
      </w:r>
      <w:r w:rsidR="007A6BEF" w:rsidRPr="006601A9">
        <w:rPr>
          <w:rFonts w:ascii="Tahoma" w:hAnsi="Tahoma" w:cs="Tahoma"/>
          <w:szCs w:val="24"/>
        </w:rPr>
        <w:t>.</w:t>
      </w:r>
      <w:r w:rsidR="007A6BEF">
        <w:rPr>
          <w:rFonts w:ascii="Tahoma" w:hAnsi="Tahoma" w:cs="Tahoma"/>
          <w:szCs w:val="24"/>
        </w:rPr>
        <w:t xml:space="preserve"> </w:t>
      </w:r>
    </w:p>
    <w:p w:rsidR="007A6BEF" w:rsidRDefault="006601A9" w:rsidP="007A6BEF">
      <w:pPr>
        <w:pStyle w:val="Corpsdetexte"/>
        <w:spacing w:line="276" w:lineRule="auto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L’adéquation du clip avec les paroles : Le choix de filmer en noir et blanc appesantit l’atmosphère. On a l’impression qu’à tout moment, tout peut exploser. L’atmosphère lourde et sombre véhiculée par le clip se retrouve dans les paroles. </w:t>
      </w:r>
    </w:p>
    <w:p w:rsidR="007A6BEF" w:rsidRDefault="007A6BEF" w:rsidP="007A6BEF">
      <w:pPr>
        <w:pStyle w:val="textes"/>
        <w:spacing w:line="276" w:lineRule="auto"/>
        <w:jc w:val="both"/>
        <w:rPr>
          <w:rFonts w:cs="Tahoma"/>
        </w:rPr>
      </w:pPr>
    </w:p>
    <w:p w:rsidR="006601A9" w:rsidRPr="00F45A44" w:rsidRDefault="006601A9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3A2881" w:rsidRPr="001140F8" w:rsidTr="005749DD">
        <w:tc>
          <w:tcPr>
            <w:tcW w:w="7300" w:type="dxa"/>
          </w:tcPr>
          <w:p w:rsidR="003A2881" w:rsidRPr="001140F8" w:rsidRDefault="003A2881" w:rsidP="005749DD">
            <w:pPr>
              <w:pStyle w:val="soustitreexercise"/>
              <w:spacing w:line="276" w:lineRule="auto"/>
              <w:jc w:val="both"/>
              <w:rPr>
                <w:rFonts w:cs="Tahoma"/>
                <w:b/>
                <w:i w:val="0"/>
                <w:sz w:val="24"/>
                <w:szCs w:val="24"/>
              </w:rPr>
            </w:pPr>
            <w:r>
              <w:rPr>
                <w:rFonts w:cs="Tahoma"/>
                <w:b/>
                <w:bCs/>
                <w:i w:val="0"/>
                <w:sz w:val="24"/>
                <w:szCs w:val="24"/>
              </w:rPr>
              <w:t>Au cœur de l’action</w:t>
            </w:r>
          </w:p>
        </w:tc>
        <w:tc>
          <w:tcPr>
            <w:tcW w:w="2874" w:type="dxa"/>
          </w:tcPr>
          <w:p w:rsidR="003A2881" w:rsidRPr="001140F8" w:rsidRDefault="003A2881" w:rsidP="005749DD">
            <w:pPr>
              <w:pStyle w:val="textes"/>
              <w:spacing w:line="276" w:lineRule="auto"/>
              <w:jc w:val="right"/>
              <w:rPr>
                <w:rFonts w:cs="Tahoma"/>
                <w:b/>
                <w:sz w:val="24"/>
                <w:szCs w:val="24"/>
              </w:rPr>
            </w:pPr>
          </w:p>
        </w:tc>
      </w:tr>
    </w:tbl>
    <w:p w:rsidR="003A2881" w:rsidRDefault="003A2881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3612F" w:rsidRDefault="00F3612F" w:rsidP="00F3612F">
      <w:pPr>
        <w:pStyle w:val="textes"/>
        <w:spacing w:line="276" w:lineRule="auto"/>
        <w:jc w:val="both"/>
        <w:rPr>
          <w:rFonts w:cs="Tahoma"/>
          <w:i/>
          <w:szCs w:val="22"/>
        </w:rPr>
      </w:pPr>
      <w:r>
        <w:rPr>
          <w:rFonts w:cs="Tahoma"/>
          <w:iCs/>
          <w:szCs w:val="22"/>
        </w:rPr>
        <w:t xml:space="preserve">À </w:t>
      </w:r>
      <w:r w:rsidRPr="00F3612F">
        <w:rPr>
          <w:rFonts w:cs="Tahoma"/>
          <w:iCs/>
          <w:szCs w:val="22"/>
        </w:rPr>
        <w:t>deux.</w:t>
      </w:r>
      <w:r>
        <w:rPr>
          <w:rFonts w:cs="Tahoma"/>
          <w:i/>
          <w:iCs/>
          <w:szCs w:val="22"/>
        </w:rPr>
        <w:t xml:space="preserve"> </w:t>
      </w:r>
      <w:r w:rsidRPr="002C41A9">
        <w:rPr>
          <w:rFonts w:cs="Tahoma"/>
          <w:i/>
          <w:iCs/>
          <w:szCs w:val="22"/>
        </w:rPr>
        <w:t>Faites l’a</w:t>
      </w:r>
      <w:r>
        <w:rPr>
          <w:rFonts w:cs="Tahoma"/>
          <w:i/>
          <w:iCs/>
          <w:szCs w:val="22"/>
        </w:rPr>
        <w:t>ctivité 3</w:t>
      </w:r>
      <w:r w:rsidR="00537976">
        <w:rPr>
          <w:rFonts w:cs="Tahoma"/>
          <w:i/>
          <w:iCs/>
          <w:szCs w:val="22"/>
        </w:rPr>
        <w:t> :</w:t>
      </w:r>
      <w:r>
        <w:rPr>
          <w:rFonts w:cs="Tahoma"/>
          <w:i/>
          <w:iCs/>
          <w:szCs w:val="22"/>
        </w:rPr>
        <w:t xml:space="preserve"> </w:t>
      </w:r>
      <w:r w:rsidRPr="00F3612F">
        <w:rPr>
          <w:rFonts w:cs="Tahoma"/>
          <w:i/>
          <w:szCs w:val="22"/>
        </w:rPr>
        <w:t>Associez l’expression idiomatique à sa définition.</w:t>
      </w:r>
    </w:p>
    <w:p w:rsidR="00F3612F" w:rsidRPr="00F3612F" w:rsidRDefault="00F3612F" w:rsidP="00F3612F">
      <w:pPr>
        <w:pStyle w:val="textes"/>
        <w:spacing w:line="276" w:lineRule="auto"/>
        <w:jc w:val="both"/>
        <w:rPr>
          <w:rFonts w:cs="Tahoma"/>
          <w:color w:val="auto"/>
          <w:szCs w:val="22"/>
        </w:rPr>
      </w:pPr>
      <w:r w:rsidRPr="00F3612F">
        <w:rPr>
          <w:rFonts w:cs="Tahoma"/>
          <w:szCs w:val="22"/>
        </w:rPr>
        <w:t>Mise en commun</w:t>
      </w:r>
      <w:r>
        <w:rPr>
          <w:rFonts w:cs="Tahoma"/>
          <w:szCs w:val="22"/>
        </w:rPr>
        <w:t>.</w:t>
      </w:r>
      <w:r w:rsidRPr="00F3612F">
        <w:rPr>
          <w:rFonts w:cs="Tahoma"/>
          <w:szCs w:val="22"/>
        </w:rPr>
        <w:t xml:space="preserve"> </w:t>
      </w:r>
    </w:p>
    <w:p w:rsidR="00F3612F" w:rsidRDefault="00F3612F" w:rsidP="00F3612F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F3612F" w:rsidRPr="00F3612F" w:rsidRDefault="00F3612F" w:rsidP="00F3612F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F3612F" w:rsidRPr="00F3612F" w:rsidRDefault="00F3612F" w:rsidP="00F3612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3612F">
        <w:rPr>
          <w:rFonts w:ascii="Tahoma" w:hAnsi="Tahoma" w:cs="Tahoma"/>
          <w:sz w:val="20"/>
          <w:szCs w:val="20"/>
        </w:rPr>
        <w:t>Être lent comme un escargot : avancer lentement. / Être rusé comme un renard : être très malin.</w:t>
      </w:r>
    </w:p>
    <w:p w:rsidR="00F3612F" w:rsidRPr="00F3612F" w:rsidRDefault="00F3612F" w:rsidP="00537976">
      <w:pPr>
        <w:widowControl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3612F">
        <w:rPr>
          <w:rFonts w:ascii="Tahoma" w:hAnsi="Tahoma" w:cs="Tahoma"/>
          <w:sz w:val="20"/>
          <w:szCs w:val="20"/>
        </w:rPr>
        <w:t xml:space="preserve">Être myope comme une taupe : ne pas voir grand-chose. / Être une poule mouillée : être poltron, lâche. Être </w:t>
      </w:r>
      <w:r w:rsidRPr="00F3612F">
        <w:rPr>
          <w:rFonts w:ascii="Tahoma" w:hAnsi="Tahoma" w:cs="Tahoma"/>
          <w:sz w:val="20"/>
          <w:szCs w:val="20"/>
        </w:rPr>
        <w:lastRenderedPageBreak/>
        <w:t>gras comme un cochon : être très gros. / Être muet comme une carpe : ne pas parler, ne pas s’exprimer.</w:t>
      </w:r>
    </w:p>
    <w:p w:rsidR="00F3612F" w:rsidRDefault="00F3612F" w:rsidP="00F3612F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3612F" w:rsidRPr="00F3612F" w:rsidRDefault="00F3612F" w:rsidP="00F3612F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3612F">
        <w:rPr>
          <w:rFonts w:ascii="Tahoma" w:hAnsi="Tahoma" w:cs="Tahoma"/>
          <w:sz w:val="22"/>
          <w:szCs w:val="22"/>
        </w:rPr>
        <w:t xml:space="preserve">Avant de commencer l’activité, demander aux apprenants s’ils connaissent </w:t>
      </w:r>
      <w:r w:rsidR="00537976">
        <w:rPr>
          <w:rFonts w:ascii="Tahoma" w:hAnsi="Tahoma" w:cs="Tahoma"/>
          <w:sz w:val="22"/>
          <w:szCs w:val="22"/>
        </w:rPr>
        <w:t xml:space="preserve">d’autres </w:t>
      </w:r>
      <w:r w:rsidRPr="00F3612F">
        <w:rPr>
          <w:rFonts w:ascii="Tahoma" w:hAnsi="Tahoma" w:cs="Tahoma"/>
          <w:sz w:val="22"/>
          <w:szCs w:val="22"/>
        </w:rPr>
        <w:t>expressions idiomatiques sur les animaux. Recueillir les propositions.</w:t>
      </w:r>
    </w:p>
    <w:p w:rsidR="00F3612F" w:rsidRDefault="00F3612F" w:rsidP="00F3612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</w:t>
      </w:r>
      <w:r w:rsidRPr="006C5625">
        <w:rPr>
          <w:rFonts w:ascii="Tahoma" w:hAnsi="Tahoma" w:cs="Tahoma"/>
          <w:sz w:val="22"/>
          <w:szCs w:val="22"/>
        </w:rPr>
        <w:t xml:space="preserve"> </w:t>
      </w:r>
    </w:p>
    <w:p w:rsidR="00CF2041" w:rsidRDefault="004072A2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À</w:t>
      </w:r>
      <w:r w:rsidRPr="004072A2">
        <w:rPr>
          <w:rFonts w:ascii="Tahoma" w:hAnsi="Tahoma" w:cs="Tahoma"/>
          <w:sz w:val="22"/>
          <w:szCs w:val="22"/>
        </w:rPr>
        <w:t xml:space="preserve"> deux. </w:t>
      </w:r>
      <w:r w:rsidR="005C7A0C">
        <w:rPr>
          <w:rFonts w:ascii="Tahoma" w:hAnsi="Tahoma" w:cs="Tahoma"/>
          <w:i/>
          <w:sz w:val="22"/>
          <w:szCs w:val="22"/>
        </w:rPr>
        <w:t>É</w:t>
      </w:r>
      <w:r w:rsidRPr="004072A2">
        <w:rPr>
          <w:rFonts w:ascii="Tahoma" w:hAnsi="Tahoma" w:cs="Tahoma"/>
          <w:i/>
          <w:sz w:val="22"/>
          <w:szCs w:val="22"/>
        </w:rPr>
        <w:t>crivez un poème</w:t>
      </w:r>
      <w:r w:rsidR="00CF2041">
        <w:rPr>
          <w:rFonts w:ascii="Tahoma" w:hAnsi="Tahoma" w:cs="Tahoma"/>
          <w:i/>
          <w:sz w:val="22"/>
          <w:szCs w:val="22"/>
        </w:rPr>
        <w:t xml:space="preserve"> « bestiaire »</w:t>
      </w:r>
      <w:r w:rsidRPr="004072A2">
        <w:rPr>
          <w:rFonts w:ascii="Tahoma" w:hAnsi="Tahoma" w:cs="Tahoma"/>
          <w:i/>
          <w:sz w:val="22"/>
          <w:szCs w:val="22"/>
        </w:rPr>
        <w:t xml:space="preserve"> </w:t>
      </w:r>
      <w:r w:rsidR="00F3612F">
        <w:rPr>
          <w:rFonts w:ascii="Tahoma" w:hAnsi="Tahoma" w:cs="Tahoma"/>
          <w:i/>
          <w:sz w:val="22"/>
          <w:szCs w:val="22"/>
        </w:rPr>
        <w:t xml:space="preserve">de trois phrases </w:t>
      </w:r>
      <w:r w:rsidRPr="004072A2">
        <w:rPr>
          <w:rFonts w:ascii="Tahoma" w:hAnsi="Tahoma" w:cs="Tahoma"/>
          <w:i/>
          <w:sz w:val="22"/>
          <w:szCs w:val="22"/>
        </w:rPr>
        <w:t xml:space="preserve">pour inviter l’Homme à être plus impliqué, </w:t>
      </w:r>
      <w:r>
        <w:rPr>
          <w:rFonts w:ascii="Tahoma" w:hAnsi="Tahoma" w:cs="Tahoma"/>
          <w:i/>
          <w:sz w:val="22"/>
          <w:szCs w:val="22"/>
        </w:rPr>
        <w:t xml:space="preserve">plus </w:t>
      </w:r>
      <w:r w:rsidRPr="004072A2">
        <w:rPr>
          <w:rFonts w:ascii="Tahoma" w:hAnsi="Tahoma" w:cs="Tahoma"/>
          <w:i/>
          <w:sz w:val="22"/>
          <w:szCs w:val="22"/>
        </w:rPr>
        <w:t xml:space="preserve">engagé </w:t>
      </w:r>
      <w:r>
        <w:rPr>
          <w:rFonts w:ascii="Tahoma" w:hAnsi="Tahoma" w:cs="Tahoma"/>
          <w:i/>
          <w:sz w:val="22"/>
          <w:szCs w:val="22"/>
        </w:rPr>
        <w:t xml:space="preserve">et </w:t>
      </w:r>
      <w:r w:rsidR="00CA6169">
        <w:rPr>
          <w:rFonts w:ascii="Tahoma" w:hAnsi="Tahoma" w:cs="Tahoma"/>
          <w:i/>
          <w:sz w:val="22"/>
          <w:szCs w:val="22"/>
        </w:rPr>
        <w:t xml:space="preserve">à </w:t>
      </w:r>
      <w:r w:rsidR="00CF2041">
        <w:rPr>
          <w:rFonts w:ascii="Tahoma" w:hAnsi="Tahoma" w:cs="Tahoma"/>
          <w:i/>
          <w:sz w:val="22"/>
          <w:szCs w:val="22"/>
        </w:rPr>
        <w:t xml:space="preserve">être </w:t>
      </w:r>
      <w:r>
        <w:rPr>
          <w:rFonts w:ascii="Tahoma" w:hAnsi="Tahoma" w:cs="Tahoma"/>
          <w:i/>
          <w:sz w:val="22"/>
          <w:szCs w:val="22"/>
        </w:rPr>
        <w:t xml:space="preserve">moins passif </w:t>
      </w:r>
      <w:r w:rsidRPr="004072A2">
        <w:rPr>
          <w:rFonts w:ascii="Tahoma" w:hAnsi="Tahoma" w:cs="Tahoma"/>
          <w:i/>
          <w:sz w:val="22"/>
          <w:szCs w:val="22"/>
        </w:rPr>
        <w:t xml:space="preserve">dans la société. </w:t>
      </w:r>
    </w:p>
    <w:p w:rsidR="004072A2" w:rsidRDefault="00F3612F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Proposer </w:t>
      </w:r>
      <w:r w:rsidR="004072A2" w:rsidRPr="006C5625">
        <w:rPr>
          <w:rFonts w:ascii="Tahoma" w:hAnsi="Tahoma" w:cs="Tahoma"/>
          <w:sz w:val="22"/>
          <w:szCs w:val="22"/>
        </w:rPr>
        <w:t xml:space="preserve">aux apprenants la structure du poème ci-dessous. </w:t>
      </w:r>
    </w:p>
    <w:p w:rsidR="00CF2041" w:rsidRDefault="00CF2041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CF2041" w:rsidRDefault="00CF2041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A6169">
        <w:rPr>
          <w:rFonts w:ascii="Tahoma" w:hAnsi="Tahoma" w:cs="Tahoma"/>
          <w:b/>
          <w:sz w:val="22"/>
          <w:szCs w:val="22"/>
        </w:rPr>
        <w:t>Tu es comme</w:t>
      </w:r>
      <w:r>
        <w:rPr>
          <w:rFonts w:ascii="Tahoma" w:hAnsi="Tahoma" w:cs="Tahoma"/>
          <w:sz w:val="22"/>
          <w:szCs w:val="22"/>
        </w:rPr>
        <w:t xml:space="preserve"> + animal</w:t>
      </w:r>
      <w:r w:rsidR="005349E1">
        <w:rPr>
          <w:rFonts w:ascii="Tahoma" w:hAnsi="Tahoma" w:cs="Tahoma"/>
          <w:sz w:val="22"/>
          <w:szCs w:val="22"/>
        </w:rPr>
        <w:t xml:space="preserve"> + mon frère</w:t>
      </w:r>
      <w:r>
        <w:rPr>
          <w:rFonts w:ascii="Tahoma" w:hAnsi="Tahoma" w:cs="Tahoma"/>
          <w:sz w:val="22"/>
          <w:szCs w:val="22"/>
        </w:rPr>
        <w:t xml:space="preserve"> </w:t>
      </w:r>
      <w:r w:rsidR="005349E1">
        <w:rPr>
          <w:rFonts w:ascii="Tahoma" w:hAnsi="Tahoma" w:cs="Tahoma"/>
          <w:sz w:val="22"/>
          <w:szCs w:val="22"/>
        </w:rPr>
        <w:t xml:space="preserve">+ arguments </w:t>
      </w:r>
      <w:r w:rsidR="00AE02E5">
        <w:rPr>
          <w:rFonts w:ascii="Tahoma" w:hAnsi="Tahoma" w:cs="Tahoma"/>
          <w:sz w:val="22"/>
          <w:szCs w:val="22"/>
        </w:rPr>
        <w:t>+,</w:t>
      </w:r>
      <w:r w:rsidR="005349E1" w:rsidRPr="00537976">
        <w:rPr>
          <w:rFonts w:ascii="Tahoma" w:hAnsi="Tahoma" w:cs="Tahoma"/>
          <w:b/>
          <w:sz w:val="22"/>
          <w:szCs w:val="22"/>
        </w:rPr>
        <w:t xml:space="preserve"> mais </w:t>
      </w:r>
      <w:r w:rsidR="005349E1">
        <w:rPr>
          <w:rFonts w:ascii="Tahoma" w:hAnsi="Tahoma" w:cs="Tahoma"/>
          <w:sz w:val="22"/>
          <w:szCs w:val="22"/>
        </w:rPr>
        <w:t xml:space="preserve">+ </w:t>
      </w:r>
      <w:r w:rsidR="005349E1" w:rsidRPr="00537976">
        <w:rPr>
          <w:rFonts w:ascii="Tahoma" w:hAnsi="Tahoma" w:cs="Tahoma"/>
          <w:b/>
          <w:sz w:val="22"/>
          <w:szCs w:val="22"/>
        </w:rPr>
        <w:t>mon frère</w:t>
      </w:r>
      <w:r w:rsidR="005349E1">
        <w:rPr>
          <w:rFonts w:ascii="Tahoma" w:hAnsi="Tahoma" w:cs="Tahoma"/>
          <w:sz w:val="22"/>
          <w:szCs w:val="22"/>
        </w:rPr>
        <w:t xml:space="preserve"> + arguments</w:t>
      </w:r>
    </w:p>
    <w:p w:rsidR="005349E1" w:rsidRDefault="005349E1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5349E1" w:rsidRDefault="005349E1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Exemple : </w:t>
      </w:r>
    </w:p>
    <w:p w:rsidR="005349E1" w:rsidRDefault="005349E1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5349E1">
        <w:rPr>
          <w:rFonts w:ascii="Tahoma" w:hAnsi="Tahoma" w:cs="Tahoma"/>
          <w:b/>
          <w:sz w:val="22"/>
          <w:szCs w:val="22"/>
        </w:rPr>
        <w:t xml:space="preserve">Tu es comme </w:t>
      </w:r>
      <w:r>
        <w:rPr>
          <w:rFonts w:ascii="Tahoma" w:hAnsi="Tahoma" w:cs="Tahoma"/>
          <w:sz w:val="22"/>
          <w:szCs w:val="22"/>
        </w:rPr>
        <w:t xml:space="preserve">la taupe </w:t>
      </w:r>
      <w:r w:rsidRPr="005349E1">
        <w:rPr>
          <w:rFonts w:ascii="Tahoma" w:hAnsi="Tahoma" w:cs="Tahoma"/>
          <w:b/>
          <w:sz w:val="22"/>
          <w:szCs w:val="22"/>
        </w:rPr>
        <w:t>mon frère</w:t>
      </w:r>
      <w:r>
        <w:rPr>
          <w:rFonts w:ascii="Tahoma" w:hAnsi="Tahoma" w:cs="Tahoma"/>
          <w:sz w:val="22"/>
          <w:szCs w:val="22"/>
        </w:rPr>
        <w:t>, aveugle, tu ne vois pas la misère qui t’</w:t>
      </w:r>
      <w:r w:rsidR="00AE02E5">
        <w:rPr>
          <w:rFonts w:ascii="Tahoma" w:hAnsi="Tahoma" w:cs="Tahoma"/>
          <w:sz w:val="22"/>
          <w:szCs w:val="22"/>
        </w:rPr>
        <w:t>entoure,</w:t>
      </w:r>
      <w:r>
        <w:rPr>
          <w:rFonts w:ascii="Tahoma" w:hAnsi="Tahoma" w:cs="Tahoma"/>
          <w:sz w:val="22"/>
          <w:szCs w:val="22"/>
        </w:rPr>
        <w:t xml:space="preserve"> </w:t>
      </w:r>
      <w:r w:rsidRPr="005349E1">
        <w:rPr>
          <w:rFonts w:ascii="Tahoma" w:hAnsi="Tahoma" w:cs="Tahoma"/>
          <w:b/>
          <w:sz w:val="22"/>
          <w:szCs w:val="22"/>
        </w:rPr>
        <w:t>mais</w:t>
      </w:r>
      <w:r>
        <w:rPr>
          <w:rFonts w:ascii="Tahoma" w:hAnsi="Tahoma" w:cs="Tahoma"/>
          <w:sz w:val="22"/>
          <w:szCs w:val="22"/>
        </w:rPr>
        <w:t xml:space="preserve"> tu dois réagir </w:t>
      </w:r>
      <w:r w:rsidRPr="005349E1">
        <w:rPr>
          <w:rFonts w:ascii="Tahoma" w:hAnsi="Tahoma" w:cs="Tahoma"/>
          <w:b/>
          <w:sz w:val="22"/>
          <w:szCs w:val="22"/>
        </w:rPr>
        <w:t>mon frère</w:t>
      </w:r>
      <w:r>
        <w:rPr>
          <w:rFonts w:ascii="Tahoma" w:hAnsi="Tahoma" w:cs="Tahoma"/>
          <w:sz w:val="22"/>
          <w:szCs w:val="22"/>
        </w:rPr>
        <w:t>, enlever tes œillères qui t’empêchent de voir les guerres.</w:t>
      </w:r>
    </w:p>
    <w:p w:rsidR="005349E1" w:rsidRDefault="005349E1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Tu es comme</w:t>
      </w:r>
      <w:r w:rsidR="00AE02E5">
        <w:rPr>
          <w:rFonts w:ascii="Tahoma" w:hAnsi="Tahoma" w:cs="Tahoma"/>
          <w:sz w:val="22"/>
          <w:szCs w:val="22"/>
        </w:rPr>
        <w:t>…</w:t>
      </w:r>
    </w:p>
    <w:p w:rsidR="00F3612F" w:rsidRDefault="00F3612F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22FDB" w:rsidRDefault="00F3612F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Mise en commun</w:t>
      </w:r>
      <w:r w:rsidR="00022FDB">
        <w:rPr>
          <w:rFonts w:ascii="Tahoma" w:hAnsi="Tahoma" w:cs="Tahoma"/>
          <w:sz w:val="22"/>
          <w:szCs w:val="22"/>
        </w:rPr>
        <w:t xml:space="preserve"> autour d’une lecture spontanée. </w:t>
      </w:r>
    </w:p>
    <w:p w:rsidR="00F3612F" w:rsidRDefault="00022FDB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À tour de rôle, c</w:t>
      </w:r>
      <w:r w:rsidR="00F3612F">
        <w:rPr>
          <w:rFonts w:ascii="Tahoma" w:hAnsi="Tahoma" w:cs="Tahoma"/>
          <w:sz w:val="22"/>
          <w:szCs w:val="22"/>
        </w:rPr>
        <w:t xml:space="preserve">haque groupe lit </w:t>
      </w:r>
      <w:r>
        <w:rPr>
          <w:rFonts w:ascii="Tahoma" w:hAnsi="Tahoma" w:cs="Tahoma"/>
          <w:sz w:val="22"/>
          <w:szCs w:val="22"/>
        </w:rPr>
        <w:t xml:space="preserve">une phrase de son poème. L’objectif est de favoriser la spontanéité pour créer un poème </w:t>
      </w:r>
      <w:r w:rsidR="009D4F6A">
        <w:rPr>
          <w:rFonts w:ascii="Tahoma" w:hAnsi="Tahoma" w:cs="Tahoma"/>
          <w:sz w:val="22"/>
          <w:szCs w:val="22"/>
        </w:rPr>
        <w:t>à plusieurs voix.</w:t>
      </w:r>
    </w:p>
    <w:p w:rsidR="005349E1" w:rsidRDefault="005349E1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5349E1" w:rsidRPr="001140F8" w:rsidTr="005749DD">
        <w:tc>
          <w:tcPr>
            <w:tcW w:w="7300" w:type="dxa"/>
          </w:tcPr>
          <w:p w:rsidR="005349E1" w:rsidRPr="001140F8" w:rsidRDefault="005349E1" w:rsidP="00537976">
            <w:pPr>
              <w:pStyle w:val="soustitreexercise"/>
              <w:spacing w:line="276" w:lineRule="auto"/>
              <w:jc w:val="both"/>
              <w:rPr>
                <w:rFonts w:cs="Tahoma"/>
                <w:b/>
                <w:i w:val="0"/>
                <w:sz w:val="24"/>
                <w:szCs w:val="24"/>
              </w:rPr>
            </w:pPr>
            <w:r>
              <w:rPr>
                <w:rFonts w:cs="Tahoma"/>
                <w:b/>
                <w:bCs/>
                <w:i w:val="0"/>
                <w:sz w:val="24"/>
                <w:szCs w:val="24"/>
              </w:rPr>
              <w:t>Point d’orgue</w:t>
            </w:r>
          </w:p>
        </w:tc>
        <w:tc>
          <w:tcPr>
            <w:tcW w:w="2874" w:type="dxa"/>
          </w:tcPr>
          <w:p w:rsidR="005349E1" w:rsidRPr="001140F8" w:rsidRDefault="005349E1" w:rsidP="00537976">
            <w:pPr>
              <w:pStyle w:val="textes"/>
              <w:spacing w:line="276" w:lineRule="auto"/>
              <w:jc w:val="right"/>
              <w:rPr>
                <w:rFonts w:cs="Tahoma"/>
                <w:b/>
                <w:sz w:val="24"/>
                <w:szCs w:val="24"/>
              </w:rPr>
            </w:pPr>
          </w:p>
        </w:tc>
      </w:tr>
    </w:tbl>
    <w:p w:rsidR="005349E1" w:rsidRDefault="005349E1" w:rsidP="00537976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072A2" w:rsidRDefault="005349E1" w:rsidP="0053797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Le poème de Nazim Hikmet fut </w:t>
      </w:r>
      <w:r w:rsidR="00DF6298">
        <w:rPr>
          <w:rFonts w:ascii="Tahoma" w:hAnsi="Tahoma" w:cs="Tahoma"/>
          <w:sz w:val="22"/>
          <w:szCs w:val="22"/>
        </w:rPr>
        <w:t xml:space="preserve">également </w:t>
      </w:r>
      <w:r>
        <w:rPr>
          <w:rFonts w:ascii="Tahoma" w:hAnsi="Tahoma" w:cs="Tahoma"/>
          <w:sz w:val="22"/>
          <w:szCs w:val="22"/>
        </w:rPr>
        <w:t xml:space="preserve">mis en bouche et en musique par le célèbre chanteur Yves Montand. </w:t>
      </w:r>
    </w:p>
    <w:p w:rsidR="00DF6298" w:rsidRDefault="00DF6298" w:rsidP="0053797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É</w:t>
      </w:r>
      <w:r w:rsidR="005349E1" w:rsidRPr="005349E1">
        <w:rPr>
          <w:rFonts w:ascii="Tahoma" w:hAnsi="Tahoma" w:cs="Tahoma"/>
          <w:i/>
          <w:sz w:val="22"/>
          <w:szCs w:val="22"/>
        </w:rPr>
        <w:t>coutez cette version</w:t>
      </w:r>
      <w:r w:rsidR="005349E1">
        <w:rPr>
          <w:rFonts w:ascii="Tahoma" w:hAnsi="Tahoma" w:cs="Tahoma"/>
          <w:i/>
          <w:sz w:val="22"/>
          <w:szCs w:val="22"/>
        </w:rPr>
        <w:t xml:space="preserve"> et donnez vos impressions sur l’adaptation d’Yves Montand</w:t>
      </w:r>
      <w:r>
        <w:rPr>
          <w:rFonts w:ascii="Tahoma" w:hAnsi="Tahoma" w:cs="Tahoma"/>
          <w:i/>
          <w:sz w:val="22"/>
          <w:szCs w:val="22"/>
        </w:rPr>
        <w:t xml:space="preserve"> : </w:t>
      </w:r>
      <w:hyperlink r:id="rId8" w:history="1">
        <w:r w:rsidRPr="005349E1">
          <w:rPr>
            <w:rStyle w:val="Lienhypertexte"/>
            <w:rFonts w:ascii="Tahoma" w:hAnsi="Tahoma" w:cs="Tahoma"/>
            <w:color w:val="3366FF"/>
            <w:sz w:val="22"/>
            <w:szCs w:val="22"/>
            <w:u w:val="none"/>
          </w:rPr>
          <w:t>http://www.youtube.com/watch?v=s0JtuxiuOL0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:rsidR="005349E1" w:rsidRPr="005349E1" w:rsidRDefault="005349E1" w:rsidP="00537976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5349E1" w:rsidRPr="00DF6298" w:rsidRDefault="005349E1" w:rsidP="00537976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C</w:t>
      </w:r>
      <w:r w:rsidRPr="005349E1">
        <w:rPr>
          <w:rFonts w:ascii="Tahoma" w:hAnsi="Tahoma" w:cs="Tahoma"/>
          <w:i/>
          <w:sz w:val="22"/>
          <w:szCs w:val="22"/>
        </w:rPr>
        <w:t>omparez-la avec celle de Bernard Lavilliers.</w:t>
      </w:r>
      <w:r>
        <w:rPr>
          <w:rFonts w:ascii="Tahoma" w:hAnsi="Tahoma" w:cs="Tahoma"/>
          <w:i/>
          <w:sz w:val="22"/>
          <w:szCs w:val="22"/>
        </w:rPr>
        <w:t xml:space="preserve"> </w:t>
      </w:r>
    </w:p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sectPr w:rsidR="008C5080">
      <w:headerReference w:type="default" r:id="rId9"/>
      <w:footerReference w:type="default" r:id="rId10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35E" w:rsidRDefault="00C2435E" w:rsidP="008C5080">
      <w:pPr>
        <w:pStyle w:val="TitreemissionOK"/>
      </w:pPr>
      <w:r>
        <w:separator/>
      </w:r>
    </w:p>
  </w:endnote>
  <w:endnote w:type="continuationSeparator" w:id="0">
    <w:p w:rsidR="00C2435E" w:rsidRDefault="00C2435E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8C5080">
      <w:tc>
        <w:tcPr>
          <w:tcW w:w="5087" w:type="dxa"/>
        </w:tcPr>
        <w:p w:rsidR="009A5C74" w:rsidRDefault="008C5080" w:rsidP="00F77E00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720034">
            <w:rPr>
              <w:rFonts w:ascii="Tahoma" w:hAnsi="Tahoma"/>
              <w:sz w:val="18"/>
            </w:rPr>
            <w:t>Soizic Pélissier</w:t>
          </w:r>
        </w:p>
        <w:p w:rsidR="008C5080" w:rsidRDefault="00F77E00" w:rsidP="00AE02E5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CAVILAM – Alliance française</w:t>
          </w:r>
          <w:r w:rsidR="008E428F">
            <w:rPr>
              <w:rFonts w:ascii="Tahoma" w:hAnsi="Tahoma"/>
              <w:sz w:val="18"/>
            </w:rPr>
            <w:t xml:space="preserve">, </w:t>
          </w:r>
          <w:r w:rsidR="00AE02E5">
            <w:rPr>
              <w:rFonts w:ascii="Tahoma" w:hAnsi="Tahoma"/>
              <w:sz w:val="18"/>
            </w:rPr>
            <w:t>janvier</w:t>
          </w:r>
          <w:r>
            <w:rPr>
              <w:rFonts w:ascii="Tahoma" w:hAnsi="Tahoma"/>
              <w:sz w:val="18"/>
            </w:rPr>
            <w:t xml:space="preserve"> 201</w:t>
          </w:r>
          <w:r w:rsidR="00720034">
            <w:rPr>
              <w:rFonts w:ascii="Tahoma" w:hAnsi="Tahoma"/>
              <w:sz w:val="18"/>
            </w:rPr>
            <w:t>4</w:t>
          </w:r>
        </w:p>
      </w:tc>
      <w:tc>
        <w:tcPr>
          <w:tcW w:w="5087" w:type="dxa"/>
        </w:tcPr>
        <w:p w:rsidR="008C5080" w:rsidRDefault="00720034">
          <w:pPr>
            <w:pStyle w:val="Pieddepage"/>
            <w:jc w:val="right"/>
            <w:rPr>
              <w:rStyle w:val="Numrodepage"/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Scorpion</w:t>
          </w:r>
          <w:r w:rsidR="008C5080">
            <w:rPr>
              <w:rStyle w:val="Numrodepage"/>
              <w:rFonts w:ascii="Tahoma" w:hAnsi="Tahoma"/>
              <w:sz w:val="18"/>
            </w:rPr>
            <w:t xml:space="preserve"> 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BB1626">
            <w:rPr>
              <w:rStyle w:val="Numrodepage"/>
              <w:rFonts w:ascii="Tahoma" w:hAnsi="Tahoma"/>
              <w:noProof/>
              <w:sz w:val="18"/>
            </w:rPr>
            <w:t>1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  <w:r w:rsidR="008C5080">
            <w:rPr>
              <w:rStyle w:val="Numrodepage"/>
              <w:rFonts w:ascii="Tahoma" w:hAnsi="Tahoma"/>
              <w:sz w:val="18"/>
            </w:rPr>
            <w:t>/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BB1626">
            <w:rPr>
              <w:rStyle w:val="Numrodepage"/>
              <w:rFonts w:ascii="Tahoma" w:hAnsi="Tahoma"/>
              <w:noProof/>
              <w:sz w:val="18"/>
            </w:rPr>
            <w:t>4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882D51" w:rsidRDefault="00882D51" w:rsidP="00720034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 </w:t>
          </w:r>
          <w:r w:rsidR="00720034">
            <w:rPr>
              <w:rStyle w:val="Numrodepage"/>
              <w:rFonts w:ascii="Tahoma" w:hAnsi="Tahoma"/>
              <w:sz w:val="18"/>
            </w:rPr>
            <w:t>B2</w:t>
          </w:r>
          <w:r>
            <w:rPr>
              <w:rStyle w:val="Numrodepage"/>
              <w:rFonts w:ascii="Tahoma" w:hAnsi="Tahoma"/>
              <w:sz w:val="18"/>
            </w:rPr>
            <w:t xml:space="preserve"> </w:t>
          </w:r>
        </w:p>
      </w:tc>
    </w:tr>
  </w:tbl>
  <w:p w:rsidR="008C5080" w:rsidRDefault="008C508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35E" w:rsidRDefault="00C2435E" w:rsidP="008C5080">
      <w:pPr>
        <w:pStyle w:val="TitreemissionOK"/>
      </w:pPr>
      <w:r>
        <w:separator/>
      </w:r>
    </w:p>
  </w:footnote>
  <w:footnote w:type="continuationSeparator" w:id="0">
    <w:p w:rsidR="00C2435E" w:rsidRDefault="00C2435E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E81AF4">
    <w:pPr>
      <w:pStyle w:val="En-tte"/>
    </w:pPr>
    <w:r>
      <w:rPr>
        <w:noProof/>
      </w:rPr>
      <w:drawing>
        <wp:inline distT="0" distB="0" distL="0" distR="0" wp14:anchorId="4927EEE1" wp14:editId="1C041285">
          <wp:extent cx="6360160" cy="680720"/>
          <wp:effectExtent l="0" t="0" r="0" b="5080"/>
          <wp:docPr id="2" name="Image 2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016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934E90"/>
    <w:multiLevelType w:val="hybridMultilevel"/>
    <w:tmpl w:val="4266BE92"/>
    <w:lvl w:ilvl="0" w:tplc="24F08B0C">
      <w:start w:val="1"/>
      <w:numFmt w:val="bullet"/>
      <w:lvlText w:val="­"/>
      <w:lvlJc w:val="left"/>
      <w:pPr>
        <w:ind w:left="720" w:hanging="360"/>
      </w:pPr>
      <w:rPr>
        <w:rFonts w:ascii="Tahoma" w:hAnsi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D94F62"/>
    <w:multiLevelType w:val="hybridMultilevel"/>
    <w:tmpl w:val="687494A8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2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3D2ACE"/>
    <w:multiLevelType w:val="hybridMultilevel"/>
    <w:tmpl w:val="BEA09CF6"/>
    <w:lvl w:ilvl="0" w:tplc="02E0BF5A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8">
    <w:nsid w:val="69151ED7"/>
    <w:multiLevelType w:val="hybridMultilevel"/>
    <w:tmpl w:val="A98AC65A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>
    <w:nsid w:val="69AA66A3"/>
    <w:multiLevelType w:val="hybridMultilevel"/>
    <w:tmpl w:val="98B87674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6B4B577B"/>
    <w:multiLevelType w:val="hybridMultilevel"/>
    <w:tmpl w:val="B1603804"/>
    <w:lvl w:ilvl="0" w:tplc="4260AC7E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3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23"/>
  </w:num>
  <w:num w:numId="5">
    <w:abstractNumId w:val="6"/>
  </w:num>
  <w:num w:numId="6">
    <w:abstractNumId w:val="5"/>
  </w:num>
  <w:num w:numId="7">
    <w:abstractNumId w:val="10"/>
  </w:num>
  <w:num w:numId="8">
    <w:abstractNumId w:val="13"/>
  </w:num>
  <w:num w:numId="9">
    <w:abstractNumId w:val="15"/>
  </w:num>
  <w:num w:numId="10">
    <w:abstractNumId w:val="25"/>
  </w:num>
  <w:num w:numId="11">
    <w:abstractNumId w:val="9"/>
  </w:num>
  <w:num w:numId="12">
    <w:abstractNumId w:val="24"/>
  </w:num>
  <w:num w:numId="13">
    <w:abstractNumId w:val="14"/>
  </w:num>
  <w:num w:numId="14">
    <w:abstractNumId w:val="3"/>
  </w:num>
  <w:num w:numId="15">
    <w:abstractNumId w:val="26"/>
  </w:num>
  <w:num w:numId="16">
    <w:abstractNumId w:val="0"/>
  </w:num>
  <w:num w:numId="17">
    <w:abstractNumId w:val="4"/>
  </w:num>
  <w:num w:numId="18">
    <w:abstractNumId w:val="22"/>
  </w:num>
  <w:num w:numId="19">
    <w:abstractNumId w:val="11"/>
  </w:num>
  <w:num w:numId="20">
    <w:abstractNumId w:val="21"/>
  </w:num>
  <w:num w:numId="21">
    <w:abstractNumId w:val="16"/>
  </w:num>
  <w:num w:numId="22">
    <w:abstractNumId w:val="20"/>
  </w:num>
  <w:num w:numId="23">
    <w:abstractNumId w:val="2"/>
  </w:num>
  <w:num w:numId="24">
    <w:abstractNumId w:val="18"/>
  </w:num>
  <w:num w:numId="25">
    <w:abstractNumId w:val="17"/>
  </w:num>
  <w:num w:numId="26">
    <w:abstractNumId w:val="8"/>
  </w:num>
  <w:num w:numId="27">
    <w:abstractNumId w:val="19"/>
  </w:num>
  <w:num w:numId="28">
    <w:abstractNumId w:val="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5E"/>
    <w:rsid w:val="00022FDB"/>
    <w:rsid w:val="000377FD"/>
    <w:rsid w:val="00074133"/>
    <w:rsid w:val="00082F45"/>
    <w:rsid w:val="000B038C"/>
    <w:rsid w:val="000D2B24"/>
    <w:rsid w:val="00101204"/>
    <w:rsid w:val="001140F8"/>
    <w:rsid w:val="0016559F"/>
    <w:rsid w:val="001D3B11"/>
    <w:rsid w:val="00201CC4"/>
    <w:rsid w:val="0027189D"/>
    <w:rsid w:val="002860E1"/>
    <w:rsid w:val="00297B75"/>
    <w:rsid w:val="002A12BA"/>
    <w:rsid w:val="002A14C3"/>
    <w:rsid w:val="002C41A9"/>
    <w:rsid w:val="002E36CB"/>
    <w:rsid w:val="0030279C"/>
    <w:rsid w:val="00383A44"/>
    <w:rsid w:val="00391473"/>
    <w:rsid w:val="003A2881"/>
    <w:rsid w:val="003C1EC7"/>
    <w:rsid w:val="003C6D81"/>
    <w:rsid w:val="003E1EB6"/>
    <w:rsid w:val="004072A2"/>
    <w:rsid w:val="004C13BA"/>
    <w:rsid w:val="004C7422"/>
    <w:rsid w:val="00505359"/>
    <w:rsid w:val="005349E1"/>
    <w:rsid w:val="00537976"/>
    <w:rsid w:val="00540CDD"/>
    <w:rsid w:val="00572D1D"/>
    <w:rsid w:val="005906E5"/>
    <w:rsid w:val="00594EE0"/>
    <w:rsid w:val="005C7A0C"/>
    <w:rsid w:val="005D3EAD"/>
    <w:rsid w:val="00641828"/>
    <w:rsid w:val="006439A4"/>
    <w:rsid w:val="00650ECE"/>
    <w:rsid w:val="006601A9"/>
    <w:rsid w:val="006607B6"/>
    <w:rsid w:val="006A69EE"/>
    <w:rsid w:val="006C5625"/>
    <w:rsid w:val="007130EC"/>
    <w:rsid w:val="00720034"/>
    <w:rsid w:val="00733017"/>
    <w:rsid w:val="00741272"/>
    <w:rsid w:val="007452F9"/>
    <w:rsid w:val="00751E8D"/>
    <w:rsid w:val="007A6BEF"/>
    <w:rsid w:val="007B249D"/>
    <w:rsid w:val="007B2572"/>
    <w:rsid w:val="007F1D05"/>
    <w:rsid w:val="007F690D"/>
    <w:rsid w:val="00811098"/>
    <w:rsid w:val="008524B4"/>
    <w:rsid w:val="00882D51"/>
    <w:rsid w:val="008B6265"/>
    <w:rsid w:val="008C5080"/>
    <w:rsid w:val="008E428F"/>
    <w:rsid w:val="008E6BF3"/>
    <w:rsid w:val="008F3791"/>
    <w:rsid w:val="00921E37"/>
    <w:rsid w:val="0092339A"/>
    <w:rsid w:val="009739AA"/>
    <w:rsid w:val="009830F8"/>
    <w:rsid w:val="00990D02"/>
    <w:rsid w:val="009A5C74"/>
    <w:rsid w:val="009C6FF7"/>
    <w:rsid w:val="009D4F6A"/>
    <w:rsid w:val="009E20DB"/>
    <w:rsid w:val="009E4643"/>
    <w:rsid w:val="009E6869"/>
    <w:rsid w:val="00A53A49"/>
    <w:rsid w:val="00A875D2"/>
    <w:rsid w:val="00A9396C"/>
    <w:rsid w:val="00AE02E5"/>
    <w:rsid w:val="00AF3396"/>
    <w:rsid w:val="00B0019D"/>
    <w:rsid w:val="00B051B7"/>
    <w:rsid w:val="00B35D08"/>
    <w:rsid w:val="00BB1626"/>
    <w:rsid w:val="00BE3F1E"/>
    <w:rsid w:val="00C17D6A"/>
    <w:rsid w:val="00C20A50"/>
    <w:rsid w:val="00C2435E"/>
    <w:rsid w:val="00C5292A"/>
    <w:rsid w:val="00C62CB4"/>
    <w:rsid w:val="00C7554A"/>
    <w:rsid w:val="00CA4B89"/>
    <w:rsid w:val="00CA6169"/>
    <w:rsid w:val="00CF2041"/>
    <w:rsid w:val="00D019A6"/>
    <w:rsid w:val="00D03613"/>
    <w:rsid w:val="00D43A3E"/>
    <w:rsid w:val="00D441C9"/>
    <w:rsid w:val="00D6164F"/>
    <w:rsid w:val="00D728BF"/>
    <w:rsid w:val="00DF6298"/>
    <w:rsid w:val="00E3653A"/>
    <w:rsid w:val="00E40110"/>
    <w:rsid w:val="00E4194C"/>
    <w:rsid w:val="00E5561F"/>
    <w:rsid w:val="00E6076D"/>
    <w:rsid w:val="00E81AF4"/>
    <w:rsid w:val="00EB2262"/>
    <w:rsid w:val="00EB5849"/>
    <w:rsid w:val="00EE456B"/>
    <w:rsid w:val="00F3612F"/>
    <w:rsid w:val="00F45A44"/>
    <w:rsid w:val="00F75441"/>
    <w:rsid w:val="00F7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F1D05"/>
    <w:pPr>
      <w:ind w:left="720"/>
      <w:contextualSpacing/>
    </w:pPr>
  </w:style>
  <w:style w:type="table" w:styleId="Grilledutableau">
    <w:name w:val="Table Grid"/>
    <w:basedOn w:val="TableauNormal"/>
    <w:rsid w:val="007B25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F1D05"/>
    <w:pPr>
      <w:ind w:left="720"/>
      <w:contextualSpacing/>
    </w:pPr>
  </w:style>
  <w:style w:type="table" w:styleId="Grilledutableau">
    <w:name w:val="Table Grid"/>
    <w:basedOn w:val="TableauNormal"/>
    <w:rsid w:val="007B25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8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v5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-prof-2013-octob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gabarit-prof-2013-octobre.dotx</Template>
  <TotalTime>282</TotalTime>
  <Pages>4</Pages>
  <Words>1207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7293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Soizic PELISSIER</dc:creator>
  <cp:lastModifiedBy>Paulette TROMBETTA</cp:lastModifiedBy>
  <cp:revision>18</cp:revision>
  <cp:lastPrinted>2014-02-04T10:10:00Z</cp:lastPrinted>
  <dcterms:created xsi:type="dcterms:W3CDTF">2014-01-31T14:12:00Z</dcterms:created>
  <dcterms:modified xsi:type="dcterms:W3CDTF">2014-02-04T13:02:00Z</dcterms:modified>
</cp:coreProperties>
</file>