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0A00D" w14:textId="77777777" w:rsidR="0026095A" w:rsidRDefault="00933078" w:rsidP="00EC3ED6">
      <w:pPr>
        <w:pStyle w:val="Titre"/>
      </w:pPr>
      <w:r>
        <w:t>Les Parisiennes</w:t>
      </w:r>
      <w:r w:rsidR="00766B15">
        <w:t xml:space="preserve"> – « Il fait trop </w:t>
      </w:r>
      <w:r w:rsidR="00D41A4F">
        <w:t>beau</w:t>
      </w:r>
      <w:r w:rsidR="00766B15">
        <w:t xml:space="preserve"> pour travailler »</w:t>
      </w:r>
    </w:p>
    <w:p w14:paraId="61190D27" w14:textId="77777777" w:rsidR="00D41A4F" w:rsidRDefault="00D41A4F" w:rsidP="00D41A4F">
      <w:pPr>
        <w:rPr>
          <w:rFonts w:eastAsia="Times New Roman" w:cs="Tahoma"/>
          <w:smallCaps/>
          <w:color w:val="365F91"/>
          <w:szCs w:val="20"/>
          <w:highlight w:val="yellow"/>
        </w:rPr>
      </w:pPr>
      <w:r>
        <w:rPr>
          <w:rFonts w:eastAsia="Times New Roman" w:cs="Tahoma"/>
          <w:smallCaps/>
          <w:color w:val="365F91"/>
          <w:szCs w:val="20"/>
        </w:rPr>
        <w:t xml:space="preserve">Paroles et musique : Franck Gérald et Claude </w:t>
      </w:r>
      <w:proofErr w:type="spellStart"/>
      <w:r>
        <w:rPr>
          <w:rFonts w:eastAsia="Times New Roman" w:cs="Tahoma"/>
          <w:smallCaps/>
          <w:color w:val="365F91"/>
          <w:szCs w:val="20"/>
        </w:rPr>
        <w:t>Bolling</w:t>
      </w:r>
      <w:proofErr w:type="spellEnd"/>
      <w:r>
        <w:rPr>
          <w:rFonts w:eastAsia="Times New Roman" w:cs="Tahoma"/>
          <w:smallCaps/>
          <w:color w:val="365F91"/>
          <w:szCs w:val="20"/>
        </w:rPr>
        <w:t xml:space="preserve"> © Naïve</w:t>
      </w:r>
    </w:p>
    <w:p w14:paraId="191A89BB" w14:textId="77777777" w:rsidR="0026095A" w:rsidRPr="009168AF" w:rsidRDefault="0026095A" w:rsidP="0026095A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9069FF">
        <w:rPr>
          <w:rStyle w:val="Miseenligne"/>
        </w:rPr>
        <w:t xml:space="preserve">septembre </w:t>
      </w:r>
      <w:r w:rsidR="00766B15">
        <w:rPr>
          <w:rStyle w:val="Miseenligne"/>
        </w:rPr>
        <w:t>20</w:t>
      </w:r>
      <w:r w:rsidRPr="00D95D39">
        <w:rPr>
          <w:rStyle w:val="Miseenligne"/>
        </w:rPr>
        <w:t>1</w:t>
      </w:r>
      <w:r w:rsidR="00766B15">
        <w:rPr>
          <w:rStyle w:val="Miseenligne"/>
        </w:rPr>
        <w:t>8</w:t>
      </w:r>
    </w:p>
    <w:p w14:paraId="2A228860" w14:textId="77777777" w:rsidR="009168AF" w:rsidRDefault="009168AF" w:rsidP="0026095A"/>
    <w:p w14:paraId="09D6A29F" w14:textId="77777777" w:rsidR="009C22EC" w:rsidRPr="009C22EC" w:rsidRDefault="009C22EC" w:rsidP="0026095A">
      <w:r w:rsidRPr="009C22EC">
        <w:t>Découvrez la nouvelle version d’une célèbre chanson des années soixante !</w:t>
      </w:r>
    </w:p>
    <w:p w14:paraId="0A2955C7" w14:textId="77777777" w:rsidR="00DA407E" w:rsidRDefault="00D95D39" w:rsidP="0026095A">
      <w:r>
        <w:t>Raconter</w:t>
      </w:r>
      <w:r w:rsidR="009C22EC" w:rsidRPr="009C22EC">
        <w:t xml:space="preserve"> une journée idéale sans travail. </w:t>
      </w:r>
    </w:p>
    <w:p w14:paraId="6ECC669E" w14:textId="77777777" w:rsidR="009168AF" w:rsidRPr="00A953C2" w:rsidRDefault="009168AF" w:rsidP="0026095A"/>
    <w:p w14:paraId="3289A57F" w14:textId="77777777" w:rsidR="007F37CA" w:rsidRDefault="0026095A" w:rsidP="0026095A">
      <w:pPr>
        <w:pStyle w:val="Pardeliste"/>
        <w:numPr>
          <w:ilvl w:val="0"/>
          <w:numId w:val="3"/>
        </w:numPr>
      </w:pPr>
      <w:r w:rsidRPr="007F37CA">
        <w:rPr>
          <w:b/>
        </w:rPr>
        <w:t>Thème</w:t>
      </w:r>
      <w:r w:rsidRPr="007F37CA">
        <w:t> :</w:t>
      </w:r>
      <w:r w:rsidR="007F37CA">
        <w:t> </w:t>
      </w:r>
      <w:r w:rsidR="00726F64">
        <w:t>vie quotidienne </w:t>
      </w:r>
    </w:p>
    <w:p w14:paraId="659EDAC4" w14:textId="0087840E" w:rsidR="0026095A" w:rsidRPr="00A953C2" w:rsidRDefault="0026095A" w:rsidP="0026095A">
      <w:pPr>
        <w:pStyle w:val="Pardeliste"/>
        <w:numPr>
          <w:ilvl w:val="0"/>
          <w:numId w:val="3"/>
        </w:numPr>
      </w:pPr>
      <w:r w:rsidRPr="007F37CA">
        <w:rPr>
          <w:b/>
        </w:rPr>
        <w:t>Niveau</w:t>
      </w:r>
      <w:r w:rsidRPr="00A953C2">
        <w:t xml:space="preserve"> :</w:t>
      </w:r>
      <w:r>
        <w:t xml:space="preserve"> </w:t>
      </w:r>
      <w:r w:rsidR="00933078">
        <w:t>A2</w:t>
      </w:r>
      <w:bookmarkStart w:id="0" w:name="_GoBack"/>
      <w:bookmarkEnd w:id="0"/>
      <w:r w:rsidR="00933078">
        <w:t xml:space="preserve"> </w:t>
      </w:r>
    </w:p>
    <w:p w14:paraId="1A3B850B" w14:textId="77777777" w:rsidR="0026095A" w:rsidRPr="002206C6" w:rsidRDefault="0026095A" w:rsidP="0026095A">
      <w:pPr>
        <w:pStyle w:val="Par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adultes </w:t>
      </w:r>
    </w:p>
    <w:p w14:paraId="786BC9CA" w14:textId="77777777" w:rsidR="0026095A" w:rsidRPr="001A37C2" w:rsidRDefault="0026095A" w:rsidP="0026095A">
      <w:pPr>
        <w:pStyle w:val="Par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766B15">
        <w:t>6</w:t>
      </w:r>
      <w:r w:rsidR="00D95D39">
        <w:t>0</w:t>
      </w:r>
      <w:r w:rsidR="00766B15">
        <w:t xml:space="preserve"> min +</w:t>
      </w:r>
      <w:r w:rsidR="00D95D39">
        <w:t xml:space="preserve"> 20 min pour la production </w:t>
      </w:r>
    </w:p>
    <w:p w14:paraId="5A293F92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7B78A12C" w14:textId="77777777" w:rsidR="0020495D" w:rsidRDefault="00832481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20495D">
        <w:rPr>
          <w:noProof/>
        </w:rPr>
        <w:t>Étape 1 – Pour donner le « la »</w:t>
      </w:r>
      <w:r w:rsidR="0020495D">
        <w:rPr>
          <w:noProof/>
        </w:rPr>
        <w:tab/>
      </w:r>
      <w:r w:rsidR="0020495D">
        <w:rPr>
          <w:noProof/>
        </w:rPr>
        <w:fldChar w:fldCharType="begin"/>
      </w:r>
      <w:r w:rsidR="0020495D">
        <w:rPr>
          <w:noProof/>
        </w:rPr>
        <w:instrText xml:space="preserve"> PAGEREF _Toc525203230 \h </w:instrText>
      </w:r>
      <w:r w:rsidR="0020495D">
        <w:rPr>
          <w:noProof/>
        </w:rPr>
      </w:r>
      <w:r w:rsidR="0020495D">
        <w:rPr>
          <w:noProof/>
        </w:rPr>
        <w:fldChar w:fldCharType="separate"/>
      </w:r>
      <w:r w:rsidR="00A9298A">
        <w:rPr>
          <w:noProof/>
        </w:rPr>
        <w:t>1</w:t>
      </w:r>
      <w:r w:rsidR="0020495D">
        <w:rPr>
          <w:noProof/>
        </w:rPr>
        <w:fldChar w:fldCharType="end"/>
      </w:r>
    </w:p>
    <w:p w14:paraId="5DCC0CB8" w14:textId="77777777" w:rsidR="0020495D" w:rsidRDefault="0020495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B265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Émettre des hypothèses sur le titre de la chanson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_Toc525203231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1</w:t>
      </w:r>
      <w:r>
        <w:rPr>
          <w:noProof/>
        </w:rPr>
        <w:fldChar w:fldCharType="end"/>
      </w:r>
    </w:p>
    <w:p w14:paraId="7810D2DF" w14:textId="77777777" w:rsidR="0020495D" w:rsidRDefault="0020495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À vue d’œil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_Toc525203232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1</w:t>
      </w:r>
      <w:r>
        <w:rPr>
          <w:noProof/>
        </w:rPr>
        <w:fldChar w:fldCharType="end"/>
      </w:r>
    </w:p>
    <w:p w14:paraId="3876A1A9" w14:textId="77777777" w:rsidR="0020495D" w:rsidRDefault="0020495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B265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le vidéo-clip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_Toc525203233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1</w:t>
      </w:r>
      <w:r>
        <w:rPr>
          <w:noProof/>
        </w:rPr>
        <w:fldChar w:fldCharType="end"/>
      </w:r>
    </w:p>
    <w:p w14:paraId="3A24928F" w14:textId="77777777" w:rsidR="0020495D" w:rsidRDefault="0020495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Au creux de l’oreille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_Toc525203234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2</w:t>
      </w:r>
      <w:r>
        <w:rPr>
          <w:noProof/>
        </w:rPr>
        <w:fldChar w:fldCharType="end"/>
      </w:r>
    </w:p>
    <w:p w14:paraId="28173A56" w14:textId="77777777" w:rsidR="0020495D" w:rsidRDefault="0020495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B265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Découvrir des mots clés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_Toc525203235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2</w:t>
      </w:r>
      <w:r>
        <w:rPr>
          <w:noProof/>
        </w:rPr>
        <w:fldChar w:fldCharType="end"/>
      </w:r>
    </w:p>
    <w:p w14:paraId="1E25CC89" w14:textId="77777777" w:rsidR="0020495D" w:rsidRDefault="0020495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B265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certaines paroles de la chanson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_Toc525203236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2</w:t>
      </w:r>
      <w:r>
        <w:rPr>
          <w:noProof/>
        </w:rPr>
        <w:fldChar w:fldCharType="end"/>
      </w:r>
    </w:p>
    <w:p w14:paraId="2B246EB3" w14:textId="77777777" w:rsidR="0020495D" w:rsidRDefault="0020495D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Au cœur de l’action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_Toc525203237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2</w:t>
      </w:r>
      <w:r>
        <w:rPr>
          <w:noProof/>
        </w:rPr>
        <w:fldChar w:fldCharType="end"/>
      </w:r>
    </w:p>
    <w:p w14:paraId="2FB79515" w14:textId="77777777" w:rsidR="0020495D" w:rsidRDefault="0020495D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BB2655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Raconter une journée idéale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_Toc525203238 \h </w:instrText>
      </w:r>
      <w:r>
        <w:rPr>
          <w:noProof/>
        </w:rPr>
      </w:r>
      <w:r>
        <w:rPr>
          <w:noProof/>
        </w:rPr>
        <w:fldChar w:fldCharType="separate"/>
      </w:r>
      <w:r w:rsidR="00A9298A">
        <w:rPr>
          <w:noProof/>
        </w:rPr>
        <w:t>2</w:t>
      </w:r>
      <w:r>
        <w:rPr>
          <w:noProof/>
        </w:rPr>
        <w:fldChar w:fldCharType="end"/>
      </w:r>
    </w:p>
    <w:p w14:paraId="30DF081E" w14:textId="77777777" w:rsidR="0026095A" w:rsidRDefault="00832481" w:rsidP="00554B94">
      <w:pPr>
        <w:pStyle w:val="TM1"/>
      </w:pPr>
      <w:r>
        <w:fldChar w:fldCharType="end"/>
      </w:r>
    </w:p>
    <w:p w14:paraId="7747374B" w14:textId="77777777" w:rsidR="00554B94" w:rsidRDefault="00554B94" w:rsidP="0026095A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022134A2" w14:textId="77777777" w:rsidR="0026095A" w:rsidRDefault="0026095A" w:rsidP="0026095A">
      <w:pPr>
        <w:pStyle w:val="Objectifs"/>
      </w:pPr>
      <w:r>
        <w:lastRenderedPageBreak/>
        <w:t xml:space="preserve">Objectifs </w:t>
      </w:r>
      <w:r w:rsidRPr="00EB19F9">
        <w:t>communicatifs / pragmatiques</w:t>
      </w:r>
      <w:r>
        <w:t xml:space="preserve"> </w:t>
      </w:r>
    </w:p>
    <w:p w14:paraId="4EECCC0B" w14:textId="77777777" w:rsidR="00034BEA" w:rsidRDefault="000D5377" w:rsidP="000E7777">
      <w:pPr>
        <w:pStyle w:val="Listeobjectifs"/>
        <w:numPr>
          <w:ilvl w:val="0"/>
          <w:numId w:val="20"/>
        </w:numPr>
      </w:pPr>
      <w:r>
        <w:t>Imaginer</w:t>
      </w:r>
      <w:r w:rsidR="003728EE">
        <w:t xml:space="preserve"> le titre du clip</w:t>
      </w:r>
      <w:r w:rsidR="00034BEA">
        <w:t>.</w:t>
      </w:r>
    </w:p>
    <w:p w14:paraId="6D5CADBE" w14:textId="77777777" w:rsidR="003C0F9E" w:rsidRDefault="00435A92" w:rsidP="000E7777">
      <w:pPr>
        <w:pStyle w:val="Listeobjectifs"/>
        <w:numPr>
          <w:ilvl w:val="0"/>
          <w:numId w:val="20"/>
        </w:numPr>
      </w:pPr>
      <w:r>
        <w:t xml:space="preserve">Décrire </w:t>
      </w:r>
      <w:r w:rsidR="003C0F9E">
        <w:t xml:space="preserve">des actions. </w:t>
      </w:r>
    </w:p>
    <w:p w14:paraId="17824A83" w14:textId="77777777" w:rsidR="004826B4" w:rsidRDefault="003728EE" w:rsidP="000E7777">
      <w:pPr>
        <w:pStyle w:val="Listeobjectifs"/>
        <w:numPr>
          <w:ilvl w:val="0"/>
          <w:numId w:val="20"/>
        </w:numPr>
      </w:pPr>
      <w:r>
        <w:t>Comprendre les paroles de la chanson</w:t>
      </w:r>
      <w:r w:rsidR="000E7777">
        <w:t>.</w:t>
      </w:r>
    </w:p>
    <w:p w14:paraId="7C713A0F" w14:textId="77777777" w:rsidR="00435A92" w:rsidRDefault="00435A92" w:rsidP="000E7777">
      <w:pPr>
        <w:pStyle w:val="Listeobjectifs"/>
        <w:numPr>
          <w:ilvl w:val="0"/>
          <w:numId w:val="20"/>
        </w:numPr>
      </w:pPr>
      <w:r>
        <w:t xml:space="preserve">Raconter une journée idéale. </w:t>
      </w:r>
    </w:p>
    <w:p w14:paraId="1ECD53AD" w14:textId="77777777" w:rsidR="0026095A" w:rsidRDefault="00435A92" w:rsidP="0026095A">
      <w:pPr>
        <w:pStyle w:val="Objectifs"/>
      </w:pPr>
      <w:r>
        <w:br w:type="column"/>
      </w:r>
      <w:r w:rsidR="0026095A" w:rsidRPr="00EB19F9">
        <w:lastRenderedPageBreak/>
        <w:t xml:space="preserve">Objectifs </w:t>
      </w:r>
      <w:r w:rsidR="0026095A">
        <w:t>linguistiques</w:t>
      </w:r>
      <w:r w:rsidR="0026095A" w:rsidRPr="00EB19F9">
        <w:t xml:space="preserve"> </w:t>
      </w:r>
    </w:p>
    <w:p w14:paraId="460FE1FF" w14:textId="77777777" w:rsidR="00427C1E" w:rsidRDefault="003C0F9E" w:rsidP="000E7777">
      <w:pPr>
        <w:pStyle w:val="Listeobjectifs"/>
        <w:numPr>
          <w:ilvl w:val="0"/>
          <w:numId w:val="20"/>
        </w:numPr>
      </w:pPr>
      <w:r>
        <w:t>Revoir le présent de l’indicatif.</w:t>
      </w:r>
    </w:p>
    <w:p w14:paraId="6A5DDEC8" w14:textId="77777777" w:rsidR="003C0F9E" w:rsidRDefault="003728EE" w:rsidP="000E7777">
      <w:pPr>
        <w:pStyle w:val="Listeobjectifs"/>
        <w:numPr>
          <w:ilvl w:val="0"/>
          <w:numId w:val="20"/>
        </w:numPr>
      </w:pPr>
      <w:r>
        <w:t xml:space="preserve">Revoir l’orthographe de certains mots courants. </w:t>
      </w:r>
    </w:p>
    <w:p w14:paraId="2E38951F" w14:textId="77777777" w:rsidR="00554B94" w:rsidRDefault="00554B94" w:rsidP="00554B94">
      <w:pPr>
        <w:sectPr w:rsidR="00554B94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4BBD8068" w14:textId="77777777" w:rsidR="00554B94" w:rsidRDefault="00554B94" w:rsidP="00554B94"/>
    <w:p w14:paraId="3FF3EDD3" w14:textId="77777777" w:rsidR="0026095A" w:rsidRDefault="000E7777" w:rsidP="006E38DE">
      <w:pPr>
        <w:pStyle w:val="Titre2"/>
      </w:pPr>
      <w:bookmarkStart w:id="1" w:name="_Toc525203230"/>
      <w:r w:rsidRPr="009168AF">
        <w:t xml:space="preserve">Étape 1 – </w:t>
      </w:r>
      <w:r w:rsidR="00933078">
        <w:t>Pour donner le « la »</w:t>
      </w:r>
      <w:bookmarkEnd w:id="1"/>
    </w:p>
    <w:p w14:paraId="0BF77B8A" w14:textId="77777777" w:rsidR="008C032B" w:rsidRDefault="00933078" w:rsidP="000C6DAA">
      <w:pPr>
        <w:pStyle w:val="Titre3"/>
        <w:numPr>
          <w:ilvl w:val="0"/>
          <w:numId w:val="29"/>
        </w:numPr>
      </w:pPr>
      <w:bookmarkStart w:id="2" w:name="_Toc525203231"/>
      <w:r>
        <w:t>Émettre des hypothèses sur le titre de la chanson</w:t>
      </w:r>
      <w:bookmarkEnd w:id="2"/>
    </w:p>
    <w:p w14:paraId="304B2657" w14:textId="77777777" w:rsidR="001F1F35" w:rsidRDefault="001F1F35" w:rsidP="001F1F35">
      <w:pPr>
        <w:pStyle w:val="Infosactivit"/>
      </w:pPr>
      <w:r w:rsidRPr="001F1F35">
        <w:rPr>
          <w:b/>
        </w:rPr>
        <w:t xml:space="preserve">Compréhension </w:t>
      </w:r>
      <w:r w:rsidR="00BE39C0">
        <w:rPr>
          <w:b/>
        </w:rPr>
        <w:t xml:space="preserve">écrite </w:t>
      </w:r>
      <w:r w:rsidR="00DA07B7">
        <w:rPr>
          <w:b/>
        </w:rPr>
        <w:t xml:space="preserve">et production </w:t>
      </w:r>
      <w:r w:rsidR="00BE39C0">
        <w:rPr>
          <w:b/>
        </w:rPr>
        <w:t>orale</w:t>
      </w:r>
      <w:r w:rsidR="00610059">
        <w:t xml:space="preserve"> </w:t>
      </w:r>
      <w:r w:rsidR="00381F4E">
        <w:t xml:space="preserve">– petits groupes – </w:t>
      </w:r>
      <w:r w:rsidR="00610059">
        <w:t>10</w:t>
      </w:r>
      <w:r>
        <w:t xml:space="preserve"> min </w:t>
      </w:r>
    </w:p>
    <w:p w14:paraId="4E0A9CD7" w14:textId="77777777" w:rsidR="00DA07B7" w:rsidRDefault="00DA07B7" w:rsidP="0026095A">
      <w:pPr>
        <w:rPr>
          <w:rFonts w:eastAsia="Arial Unicode MS"/>
        </w:rPr>
      </w:pPr>
      <w:r>
        <w:rPr>
          <w:rFonts w:eastAsia="Arial Unicode MS"/>
        </w:rPr>
        <w:t xml:space="preserve">Écrire au tableau la phrase suivante : « Il fait trop </w:t>
      </w:r>
      <w:r w:rsidR="00D41A4F">
        <w:rPr>
          <w:rFonts w:eastAsia="Arial Unicode MS"/>
        </w:rPr>
        <w:t>beau</w:t>
      </w:r>
      <w:r>
        <w:rPr>
          <w:rFonts w:eastAsia="Arial Unicode MS"/>
        </w:rPr>
        <w:t xml:space="preserve"> pour __________. » </w:t>
      </w:r>
    </w:p>
    <w:p w14:paraId="082FB7A7" w14:textId="77777777" w:rsidR="0026095A" w:rsidRDefault="00766B15" w:rsidP="0026095A">
      <w:pPr>
        <w:rPr>
          <w:rFonts w:eastAsia="Arial Unicode MS"/>
        </w:rPr>
      </w:pPr>
      <w:r>
        <w:rPr>
          <w:rFonts w:eastAsia="Arial Unicode MS"/>
        </w:rPr>
        <w:t>Constituer</w:t>
      </w:r>
      <w:r w:rsidR="00034BEA">
        <w:rPr>
          <w:rFonts w:eastAsia="Arial Unicode MS"/>
        </w:rPr>
        <w:t xml:space="preserve"> 4 groupes de travail et e</w:t>
      </w:r>
      <w:r w:rsidR="00DA07B7">
        <w:rPr>
          <w:rFonts w:eastAsia="Arial Unicode MS"/>
        </w:rPr>
        <w:t xml:space="preserve">xpliquer aux </w:t>
      </w:r>
      <w:proofErr w:type="spellStart"/>
      <w:r w:rsidR="00DA07B7">
        <w:rPr>
          <w:rFonts w:eastAsia="Arial Unicode MS"/>
        </w:rPr>
        <w:t>apprenant</w:t>
      </w:r>
      <w:r w:rsidR="00DA07B7" w:rsidRPr="005230C3">
        <w:rPr>
          <w:rFonts w:eastAsia="Arial Unicode MS"/>
        </w:rPr>
        <w:t>·e·s</w:t>
      </w:r>
      <w:proofErr w:type="spellEnd"/>
      <w:r w:rsidR="00DA07B7">
        <w:rPr>
          <w:rFonts w:eastAsia="Arial Unicode MS"/>
        </w:rPr>
        <w:t xml:space="preserve"> qu’</w:t>
      </w:r>
      <w:proofErr w:type="spellStart"/>
      <w:r w:rsidR="00DA07B7">
        <w:rPr>
          <w:rFonts w:eastAsia="Arial Unicode MS"/>
        </w:rPr>
        <w:t>ils</w:t>
      </w:r>
      <w:r w:rsidRPr="005230C3">
        <w:rPr>
          <w:rFonts w:eastAsia="Arial Unicode MS"/>
        </w:rPr>
        <w:t>·e</w:t>
      </w:r>
      <w:r>
        <w:rPr>
          <w:rFonts w:eastAsia="Arial Unicode MS"/>
        </w:rPr>
        <w:t>lles</w:t>
      </w:r>
      <w:proofErr w:type="spellEnd"/>
      <w:r w:rsidR="00DA07B7">
        <w:rPr>
          <w:rFonts w:eastAsia="Arial Unicode MS"/>
        </w:rPr>
        <w:t xml:space="preserve"> doivent </w:t>
      </w:r>
      <w:r w:rsidR="00EF4B13">
        <w:rPr>
          <w:rFonts w:eastAsia="Arial Unicode MS"/>
        </w:rPr>
        <w:t xml:space="preserve">compléter la phrase par un verbe à l’infinitif. </w:t>
      </w:r>
    </w:p>
    <w:p w14:paraId="29A54973" w14:textId="77777777" w:rsidR="00EF4B13" w:rsidRDefault="00EF4B13" w:rsidP="0026095A">
      <w:pPr>
        <w:rPr>
          <w:rFonts w:eastAsia="Arial Unicode MS"/>
        </w:rPr>
      </w:pPr>
      <w:r>
        <w:rPr>
          <w:rFonts w:eastAsia="Arial Unicode MS"/>
        </w:rPr>
        <w:t xml:space="preserve">En petits groupes. </w:t>
      </w:r>
      <w:r w:rsidRPr="00EF4B13">
        <w:rPr>
          <w:rFonts w:eastAsia="Arial Unicode MS"/>
          <w:i/>
        </w:rPr>
        <w:t>Proposer 5 verbes pour compléter le titre de la chanson</w:t>
      </w:r>
      <w:r>
        <w:rPr>
          <w:rFonts w:eastAsia="Arial Unicode MS"/>
        </w:rPr>
        <w:t xml:space="preserve">. </w:t>
      </w:r>
    </w:p>
    <w:p w14:paraId="44FF9B11" w14:textId="77777777" w:rsidR="00EF4B13" w:rsidRDefault="00EF4B13" w:rsidP="0026095A">
      <w:pPr>
        <w:rPr>
          <w:rFonts w:eastAsia="Arial Unicode MS"/>
        </w:rPr>
      </w:pPr>
      <w:r>
        <w:rPr>
          <w:rFonts w:eastAsia="Arial Unicode MS"/>
        </w:rPr>
        <w:t>Mise en commun à l’oral en groupe. Noter les propositions de chaque groupe au tableau.</w:t>
      </w:r>
    </w:p>
    <w:p w14:paraId="1CECB04C" w14:textId="77777777" w:rsidR="00653D77" w:rsidRDefault="00653D77" w:rsidP="0026095A">
      <w:pPr>
        <w:rPr>
          <w:rFonts w:eastAsia="Arial Unicode MS"/>
        </w:rPr>
      </w:pPr>
      <w:r>
        <w:rPr>
          <w:rFonts w:eastAsia="Arial Unicode MS"/>
        </w:rPr>
        <w:t xml:space="preserve">Distribuer la fiche apprenant et inviter 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à lire le titre de la chanson. Les laisser échanger librement sur le titre. </w:t>
      </w:r>
    </w:p>
    <w:p w14:paraId="3F341446" w14:textId="77777777" w:rsidR="008C032B" w:rsidRPr="00A953C2" w:rsidRDefault="008C032B" w:rsidP="0026095A">
      <w:pPr>
        <w:rPr>
          <w:rFonts w:eastAsia="Arial Unicode MS"/>
        </w:rPr>
      </w:pPr>
    </w:p>
    <w:p w14:paraId="4BFA91E7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66BC27E7" w14:textId="77777777" w:rsidR="00435A92" w:rsidRDefault="00EF4B13" w:rsidP="0026095A">
      <w:pPr>
        <w:pStyle w:val="Pistecorrectiontexte"/>
      </w:pPr>
      <w:r>
        <w:t xml:space="preserve">Il fait trop </w:t>
      </w:r>
      <w:r w:rsidR="00D41A4F">
        <w:t>beau</w:t>
      </w:r>
      <w:r>
        <w:t xml:space="preserve"> pour courir ; </w:t>
      </w:r>
      <w:r w:rsidR="00034BEA">
        <w:t>dormir ; faire du sport ; manger ; se promener […]</w:t>
      </w:r>
    </w:p>
    <w:p w14:paraId="5B53B2B7" w14:textId="77777777" w:rsidR="00653D77" w:rsidRPr="0020495D" w:rsidRDefault="00034BEA" w:rsidP="0026095A">
      <w:pPr>
        <w:pStyle w:val="Pistecorrectiontexte"/>
        <w:rPr>
          <w:sz w:val="20"/>
        </w:rPr>
      </w:pPr>
      <w:r w:rsidRPr="0020495D">
        <w:rPr>
          <w:sz w:val="20"/>
        </w:rPr>
        <w:t xml:space="preserve"> </w:t>
      </w:r>
    </w:p>
    <w:p w14:paraId="34FC029A" w14:textId="77777777" w:rsidR="00777134" w:rsidRDefault="00777134" w:rsidP="00777134">
      <w:pPr>
        <w:pStyle w:val="Titre2"/>
      </w:pPr>
      <w:bookmarkStart w:id="3" w:name="_Toc525203232"/>
      <w:r w:rsidRPr="009168AF">
        <w:t xml:space="preserve">Étape 2 – </w:t>
      </w:r>
      <w:r w:rsidR="00CC5DF6">
        <w:t>À vue d’œil</w:t>
      </w:r>
      <w:bookmarkEnd w:id="3"/>
      <w:r w:rsidR="00CC5DF6">
        <w:t xml:space="preserve"> </w:t>
      </w:r>
    </w:p>
    <w:p w14:paraId="42FCABE8" w14:textId="77777777" w:rsidR="006C0EC2" w:rsidRDefault="00610059" w:rsidP="00777134">
      <w:pPr>
        <w:pStyle w:val="Titre3"/>
      </w:pPr>
      <w:bookmarkStart w:id="4" w:name="_Toc525203233"/>
      <w:r>
        <w:t>Comprendre</w:t>
      </w:r>
      <w:r w:rsidR="00CC5DF6">
        <w:t xml:space="preserve"> le </w:t>
      </w:r>
      <w:r w:rsidR="0053129D">
        <w:t>vidéo-clip</w:t>
      </w:r>
      <w:r w:rsidR="00777134">
        <w:t xml:space="preserve"> (a</w:t>
      </w:r>
      <w:r>
        <w:t>ctivité 1</w:t>
      </w:r>
      <w:r w:rsidR="00777134">
        <w:t>)</w:t>
      </w:r>
      <w:bookmarkEnd w:id="4"/>
    </w:p>
    <w:p w14:paraId="725BB493" w14:textId="77777777" w:rsidR="00777134" w:rsidRPr="00777134" w:rsidRDefault="00610059" w:rsidP="00777134">
      <w:pPr>
        <w:pStyle w:val="Infosactivit"/>
        <w:rPr>
          <w:rFonts w:eastAsia="Arial Unicode MS"/>
        </w:rPr>
      </w:pPr>
      <w:r>
        <w:rPr>
          <w:b/>
        </w:rPr>
        <w:t xml:space="preserve">Repérage visuel et production </w:t>
      </w:r>
      <w:r w:rsidR="00BE39C0">
        <w:rPr>
          <w:b/>
        </w:rPr>
        <w:t>écrite</w:t>
      </w:r>
      <w:r w:rsidR="00381F4E">
        <w:rPr>
          <w:b/>
        </w:rPr>
        <w:t xml:space="preserve"> </w:t>
      </w:r>
      <w:r w:rsidR="00381F4E">
        <w:t xml:space="preserve">– petits groupes – </w:t>
      </w:r>
      <w:r w:rsidR="00647D93">
        <w:t xml:space="preserve"> 20</w:t>
      </w:r>
      <w:r w:rsidR="00777134">
        <w:t xml:space="preserve"> min (support</w:t>
      </w:r>
      <w:r w:rsidR="00647D93">
        <w:t>s</w:t>
      </w:r>
      <w:r w:rsidR="00777134">
        <w:t xml:space="preserve"> : </w:t>
      </w:r>
      <w:r w:rsidR="00647D93">
        <w:t xml:space="preserve">fiche apprenant et </w:t>
      </w:r>
      <w:r w:rsidR="00766B15">
        <w:t>clip</w:t>
      </w:r>
      <w:r w:rsidR="00777134">
        <w:t>)</w:t>
      </w:r>
    </w:p>
    <w:p w14:paraId="432B6EAD" w14:textId="77777777" w:rsidR="00653D77" w:rsidRDefault="00034BEA" w:rsidP="008E7F0B">
      <w:pPr>
        <w:rPr>
          <w:rFonts w:eastAsia="Arial Unicode MS"/>
          <w:color w:val="FF6600"/>
        </w:rPr>
      </w:pPr>
      <w:r>
        <w:rPr>
          <w:rFonts w:eastAsia="Arial Unicode MS"/>
        </w:rPr>
        <w:t xml:space="preserve">Garder les </w:t>
      </w:r>
      <w:r w:rsidR="00647D93">
        <w:rPr>
          <w:rFonts w:eastAsia="Arial Unicode MS"/>
        </w:rPr>
        <w:t xml:space="preserve">4 </w:t>
      </w:r>
      <w:r w:rsidR="00653D77">
        <w:rPr>
          <w:rFonts w:eastAsia="Arial Unicode MS"/>
        </w:rPr>
        <w:t xml:space="preserve">groupes et </w:t>
      </w:r>
      <w:r w:rsidR="00647D93">
        <w:rPr>
          <w:rFonts w:eastAsia="Arial Unicode MS"/>
        </w:rPr>
        <w:t xml:space="preserve">avant de </w:t>
      </w:r>
      <w:r w:rsidR="008E7F0B">
        <w:rPr>
          <w:rFonts w:eastAsia="Arial Unicode MS"/>
        </w:rPr>
        <w:t xml:space="preserve">montrer le vidéo-clip en entier, </w:t>
      </w:r>
      <w:r w:rsidR="00AA2212">
        <w:rPr>
          <w:rFonts w:eastAsia="Arial Unicode MS"/>
          <w:u w:val="single"/>
        </w:rPr>
        <w:t>avec</w:t>
      </w:r>
      <w:r w:rsidR="008E7F0B" w:rsidRPr="00133CE7">
        <w:rPr>
          <w:rFonts w:eastAsia="Arial Unicode MS"/>
          <w:u w:val="single"/>
        </w:rPr>
        <w:t xml:space="preserve"> le son</w:t>
      </w:r>
      <w:r w:rsidR="00647D93">
        <w:rPr>
          <w:rFonts w:eastAsia="Arial Unicode MS"/>
        </w:rPr>
        <w:t xml:space="preserve">, </w:t>
      </w:r>
      <w:r w:rsidR="00653D77">
        <w:rPr>
          <w:rFonts w:eastAsia="Arial Unicode MS"/>
        </w:rPr>
        <w:t xml:space="preserve">faire un arrêt sur images à </w:t>
      </w:r>
      <w:r w:rsidR="00653D77" w:rsidRPr="00653D77">
        <w:rPr>
          <w:rFonts w:eastAsia="Arial Unicode MS"/>
        </w:rPr>
        <w:t xml:space="preserve">0’08, quand on voit les quatre femmes en même temps. Demander aux apprenants quelle est la profession de chacune des femmes puis attribuer </w:t>
      </w:r>
      <w:r w:rsidR="00647D93" w:rsidRPr="00653D77">
        <w:rPr>
          <w:rFonts w:eastAsia="Arial Unicode MS"/>
        </w:rPr>
        <w:t xml:space="preserve">une </w:t>
      </w:r>
      <w:r w:rsidR="00653D77" w:rsidRPr="00653D77">
        <w:rPr>
          <w:rFonts w:eastAsia="Arial Unicode MS"/>
        </w:rPr>
        <w:t xml:space="preserve">femme par </w:t>
      </w:r>
      <w:r w:rsidR="00647D93" w:rsidRPr="00653D77">
        <w:rPr>
          <w:rFonts w:eastAsia="Arial Unicode MS"/>
        </w:rPr>
        <w:t>gr</w:t>
      </w:r>
      <w:r w:rsidR="001C7518" w:rsidRPr="00653D77">
        <w:rPr>
          <w:rFonts w:eastAsia="Arial Unicode MS"/>
        </w:rPr>
        <w:t>oupe.</w:t>
      </w:r>
    </w:p>
    <w:p w14:paraId="7441C5AD" w14:textId="77777777" w:rsidR="001E45A9" w:rsidRPr="00653D77" w:rsidRDefault="008E7F0B" w:rsidP="008E7F0B">
      <w:pPr>
        <w:rPr>
          <w:rFonts w:eastAsia="Arial Unicode MS"/>
          <w:color w:val="FF6600"/>
        </w:rPr>
      </w:pPr>
      <w:r>
        <w:rPr>
          <w:rFonts w:eastAsia="Arial Unicode MS"/>
        </w:rPr>
        <w:lastRenderedPageBreak/>
        <w:t xml:space="preserve">En petits groupes. </w:t>
      </w:r>
      <w:r w:rsidR="003C0F9E">
        <w:rPr>
          <w:rFonts w:eastAsia="Arial Unicode MS"/>
          <w:i/>
        </w:rPr>
        <w:t>Faites l’activité 1 : regardez le clip</w:t>
      </w:r>
      <w:r w:rsidR="003C0F9E" w:rsidRPr="00133CE7">
        <w:rPr>
          <w:rFonts w:eastAsia="Arial Unicode MS"/>
          <w:i/>
        </w:rPr>
        <w:t xml:space="preserve"> et </w:t>
      </w:r>
      <w:r w:rsidR="003C0F9E">
        <w:rPr>
          <w:rFonts w:eastAsia="Arial Unicode MS"/>
          <w:i/>
        </w:rPr>
        <w:t>f</w:t>
      </w:r>
      <w:r w:rsidR="00BE39C0">
        <w:rPr>
          <w:rFonts w:eastAsia="Arial Unicode MS"/>
          <w:i/>
        </w:rPr>
        <w:t>aites la liste des actions</w:t>
      </w:r>
      <w:r w:rsidR="003C0F9E">
        <w:rPr>
          <w:rFonts w:eastAsia="Arial Unicode MS"/>
          <w:i/>
        </w:rPr>
        <w:t xml:space="preserve"> de votre personnage</w:t>
      </w:r>
      <w:r w:rsidRPr="00CC5DF6">
        <w:rPr>
          <w:rFonts w:eastAsia="Arial Unicode MS"/>
          <w:i/>
        </w:rPr>
        <w:t>.</w:t>
      </w:r>
    </w:p>
    <w:p w14:paraId="1A496E18" w14:textId="77777777" w:rsidR="008E7F0B" w:rsidRDefault="00610059" w:rsidP="008E7F0B">
      <w:pPr>
        <w:rPr>
          <w:rFonts w:eastAsia="Arial Unicode MS"/>
        </w:rPr>
      </w:pPr>
      <w:r>
        <w:rPr>
          <w:rFonts w:eastAsia="Arial Unicode MS"/>
        </w:rPr>
        <w:t>Mise en commun : chaque groupe vient écrire au tableau les actions de son personnage.</w:t>
      </w:r>
      <w:r w:rsidR="00E865AB">
        <w:rPr>
          <w:rFonts w:eastAsia="Arial Unicode MS"/>
        </w:rPr>
        <w:t xml:space="preserve"> Préciser que </w:t>
      </w:r>
      <w:r w:rsidR="009B685B">
        <w:rPr>
          <w:rFonts w:eastAsia="Arial Unicode MS"/>
        </w:rPr>
        <w:t>les</w:t>
      </w:r>
      <w:r w:rsidR="00E865AB">
        <w:rPr>
          <w:rFonts w:eastAsia="Arial Unicode MS"/>
        </w:rPr>
        <w:t xml:space="preserve"> actions doivent </w:t>
      </w:r>
      <w:r w:rsidR="00647D93">
        <w:rPr>
          <w:rFonts w:eastAsia="Arial Unicode MS"/>
        </w:rPr>
        <w:t xml:space="preserve">être </w:t>
      </w:r>
      <w:r w:rsidR="00E865AB">
        <w:rPr>
          <w:rFonts w:eastAsia="Arial Unicode MS"/>
        </w:rPr>
        <w:t>écrite</w:t>
      </w:r>
      <w:r w:rsidR="00647D93">
        <w:rPr>
          <w:rFonts w:eastAsia="Arial Unicode MS"/>
        </w:rPr>
        <w:t>s</w:t>
      </w:r>
      <w:r w:rsidR="00E865AB">
        <w:rPr>
          <w:rFonts w:eastAsia="Arial Unicode MS"/>
        </w:rPr>
        <w:t xml:space="preserve"> sous la forme de verbe</w:t>
      </w:r>
      <w:r w:rsidR="00766B15">
        <w:rPr>
          <w:rFonts w:eastAsia="Arial Unicode MS"/>
        </w:rPr>
        <w:t>s</w:t>
      </w:r>
      <w:r w:rsidR="00E865AB">
        <w:rPr>
          <w:rFonts w:eastAsia="Arial Unicode MS"/>
        </w:rPr>
        <w:t xml:space="preserve"> au présent. </w:t>
      </w:r>
      <w:r>
        <w:rPr>
          <w:rFonts w:eastAsia="Arial Unicode MS"/>
        </w:rPr>
        <w:t xml:space="preserve">  </w:t>
      </w:r>
    </w:p>
    <w:p w14:paraId="0E114618" w14:textId="77777777" w:rsidR="006C0EC2" w:rsidRPr="00A953C2" w:rsidRDefault="006C0EC2" w:rsidP="0026095A">
      <w:pPr>
        <w:rPr>
          <w:rFonts w:eastAsia="Arial Unicode MS"/>
        </w:rPr>
      </w:pPr>
    </w:p>
    <w:p w14:paraId="47BAC31C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62DBF272" w14:textId="77777777" w:rsidR="00C749AA" w:rsidRDefault="00BE39C0" w:rsidP="0026095A">
      <w:pPr>
        <w:pStyle w:val="Pistecorrectiontexte"/>
      </w:pPr>
      <w:r>
        <w:t xml:space="preserve">- </w:t>
      </w:r>
      <w:r w:rsidR="001D4164">
        <w:t>Pour l</w:t>
      </w:r>
      <w:r w:rsidR="00610059">
        <w:t xml:space="preserve">a pâtissière : </w:t>
      </w:r>
      <w:r w:rsidR="00766B15">
        <w:t>e</w:t>
      </w:r>
      <w:r>
        <w:t xml:space="preserve">lle prépare du chocolat. Elle goûte du chocolat. </w:t>
      </w:r>
      <w:r w:rsidR="001D4164">
        <w:t>Elle jette son torchon.</w:t>
      </w:r>
    </w:p>
    <w:p w14:paraId="2AF0E11F" w14:textId="77777777" w:rsidR="00766B15" w:rsidRDefault="00766B15" w:rsidP="00766B15">
      <w:pPr>
        <w:pStyle w:val="Pistecorrectiontexte"/>
      </w:pPr>
      <w:r>
        <w:t xml:space="preserve">- </w:t>
      </w:r>
      <w:r w:rsidR="001D4164">
        <w:t>Pour la</w:t>
      </w:r>
      <w:r>
        <w:t xml:space="preserve"> garagiste : elle répare une voiture. Elle souffle</w:t>
      </w:r>
      <w:r w:rsidR="00354148">
        <w:t xml:space="preserve"> et elle </w:t>
      </w:r>
      <w:r w:rsidR="00354148" w:rsidRPr="00653D77">
        <w:t>s’essu</w:t>
      </w:r>
      <w:r w:rsidR="001D4164" w:rsidRPr="00653D77">
        <w:t>ie</w:t>
      </w:r>
      <w:r w:rsidR="001D4164">
        <w:t xml:space="preserve"> les mains. Elle jette son torchon. </w:t>
      </w:r>
    </w:p>
    <w:p w14:paraId="75F936B4" w14:textId="77777777" w:rsidR="00766B15" w:rsidRDefault="00766B15" w:rsidP="00766B15">
      <w:pPr>
        <w:pStyle w:val="Pistecorrectiontexte"/>
      </w:pPr>
      <w:r>
        <w:t xml:space="preserve">- </w:t>
      </w:r>
      <w:r w:rsidR="001D4164">
        <w:t>Pour la</w:t>
      </w:r>
      <w:r>
        <w:t xml:space="preserve"> femme d’affaires :</w:t>
      </w:r>
      <w:r w:rsidR="001D4164">
        <w:t xml:space="preserve"> elle regarde des dossiers. Elle passe un verre d’eau froide sur son cou. </w:t>
      </w:r>
    </w:p>
    <w:p w14:paraId="74B48C6D" w14:textId="77777777" w:rsidR="00766B15" w:rsidRDefault="00766B15" w:rsidP="00766B15">
      <w:pPr>
        <w:pStyle w:val="Pistecorrectiontexte"/>
      </w:pPr>
      <w:r>
        <w:t xml:space="preserve">- </w:t>
      </w:r>
      <w:r w:rsidR="001D4164">
        <w:t>Pour la</w:t>
      </w:r>
      <w:r>
        <w:t xml:space="preserve"> scientifique : </w:t>
      </w:r>
      <w:r w:rsidR="001D4164">
        <w:t xml:space="preserve">elle fait des expériences. Elle agite ses mains, elle s’énerve. </w:t>
      </w:r>
    </w:p>
    <w:p w14:paraId="4D7C274F" w14:textId="77777777" w:rsidR="001D4164" w:rsidRDefault="001D4164" w:rsidP="00766B15">
      <w:pPr>
        <w:pStyle w:val="Pistecorrectiontexte"/>
      </w:pPr>
      <w:r>
        <w:t>- Pour chacune des femmes : elle quitte son travail. Elle fait du vélo. Elle danse. Elle met un maillot de bain. Elle descend les escaliers. Elle se repose à la piscine. Elle boit un cocktail. Elle téléphone à son chef. Elle saute dans l’eau. […]</w:t>
      </w:r>
    </w:p>
    <w:p w14:paraId="2EFCE954" w14:textId="77777777" w:rsidR="00FF0A63" w:rsidRDefault="00FF0A63" w:rsidP="006C0EC2">
      <w:pPr>
        <w:pStyle w:val="Pistecorrectiontexte"/>
      </w:pPr>
    </w:p>
    <w:p w14:paraId="378FF702" w14:textId="77777777" w:rsidR="00FF0A63" w:rsidRPr="00686E1C" w:rsidRDefault="00FF0A63" w:rsidP="00FF0A63">
      <w:pPr>
        <w:pStyle w:val="Titre2"/>
      </w:pPr>
      <w:bookmarkStart w:id="5" w:name="_Toc525203234"/>
      <w:r w:rsidRPr="009168AF">
        <w:t xml:space="preserve">Étape 3 – </w:t>
      </w:r>
      <w:r w:rsidR="007E59D7">
        <w:t>Au creux de l’oreille</w:t>
      </w:r>
      <w:bookmarkEnd w:id="5"/>
    </w:p>
    <w:p w14:paraId="2903EA1C" w14:textId="77777777" w:rsidR="006C0EC2" w:rsidRDefault="000D5377" w:rsidP="00FF0A63">
      <w:pPr>
        <w:pStyle w:val="Titre3"/>
      </w:pPr>
      <w:bookmarkStart w:id="6" w:name="_Toc525203235"/>
      <w:r>
        <w:t>D</w:t>
      </w:r>
      <w:r w:rsidR="001C7518">
        <w:t>écouvrir d</w:t>
      </w:r>
      <w:r>
        <w:t>es mots clés</w:t>
      </w:r>
      <w:r w:rsidR="00427C1E">
        <w:t xml:space="preserve"> (activité 2)</w:t>
      </w:r>
      <w:bookmarkEnd w:id="6"/>
    </w:p>
    <w:p w14:paraId="1638FA9B" w14:textId="77777777" w:rsidR="00FF0A63" w:rsidRPr="00FF0A63" w:rsidRDefault="000D5377" w:rsidP="00FF0A63">
      <w:pPr>
        <w:pStyle w:val="Infosactivit"/>
        <w:rPr>
          <w:rFonts w:eastAsia="Arial Unicode MS"/>
        </w:rPr>
      </w:pPr>
      <w:r>
        <w:rPr>
          <w:b/>
        </w:rPr>
        <w:t>Lexique</w:t>
      </w:r>
      <w:r w:rsidR="00AA2212">
        <w:rPr>
          <w:b/>
        </w:rPr>
        <w:t xml:space="preserve"> </w:t>
      </w:r>
      <w:r w:rsidR="00381F4E">
        <w:t xml:space="preserve">– binômes – </w:t>
      </w:r>
      <w:r w:rsidR="00FF0A63">
        <w:t xml:space="preserve"> 15 min (</w:t>
      </w:r>
      <w:r w:rsidR="00766B15">
        <w:t>support</w:t>
      </w:r>
      <w:r w:rsidR="00A571A4">
        <w:t> : fiche apprenant)</w:t>
      </w:r>
    </w:p>
    <w:p w14:paraId="22F2DC42" w14:textId="77777777" w:rsidR="0026095A" w:rsidRDefault="00241272" w:rsidP="0026095A">
      <w:pPr>
        <w:rPr>
          <w:rFonts w:eastAsia="Arial Unicode MS"/>
        </w:rPr>
      </w:pPr>
      <w:r>
        <w:rPr>
          <w:rFonts w:eastAsia="Arial Unicode MS"/>
        </w:rPr>
        <w:t>Constituer des binômes</w:t>
      </w:r>
      <w:r w:rsidR="00AA2212">
        <w:rPr>
          <w:rFonts w:eastAsia="Arial Unicode MS"/>
        </w:rPr>
        <w:t xml:space="preserve"> et </w:t>
      </w:r>
      <w:r w:rsidR="00D76AB9">
        <w:rPr>
          <w:rFonts w:eastAsia="Arial Unicode MS"/>
        </w:rPr>
        <w:t>p</w:t>
      </w:r>
      <w:r w:rsidR="001C7518">
        <w:rPr>
          <w:rFonts w:eastAsia="Arial Unicode MS"/>
        </w:rPr>
        <w:t xml:space="preserve">roposer aux </w:t>
      </w:r>
      <w:proofErr w:type="spellStart"/>
      <w:r w:rsidR="00D76AB9">
        <w:rPr>
          <w:rFonts w:eastAsia="Arial Unicode MS"/>
        </w:rPr>
        <w:t>apprenant</w:t>
      </w:r>
      <w:r w:rsidR="00D76AB9" w:rsidRPr="005230C3">
        <w:rPr>
          <w:rFonts w:eastAsia="Arial Unicode MS"/>
        </w:rPr>
        <w:t>·e·s</w:t>
      </w:r>
      <w:proofErr w:type="spellEnd"/>
      <w:r w:rsidR="00D76AB9">
        <w:rPr>
          <w:rFonts w:eastAsia="Arial Unicode MS"/>
        </w:rPr>
        <w:t xml:space="preserve"> de réaliser l’activité sans </w:t>
      </w:r>
      <w:r w:rsidR="00AA2212">
        <w:rPr>
          <w:rFonts w:eastAsia="Arial Unicode MS"/>
        </w:rPr>
        <w:t>écouter à nouveau</w:t>
      </w:r>
      <w:r w:rsidR="00D76AB9">
        <w:rPr>
          <w:rFonts w:eastAsia="Arial Unicode MS"/>
        </w:rPr>
        <w:t xml:space="preserve"> </w:t>
      </w:r>
      <w:r w:rsidR="00381F4E">
        <w:rPr>
          <w:rFonts w:eastAsia="Arial Unicode MS"/>
        </w:rPr>
        <w:t>le</w:t>
      </w:r>
      <w:r w:rsidR="00D76AB9">
        <w:rPr>
          <w:rFonts w:eastAsia="Arial Unicode MS"/>
        </w:rPr>
        <w:t xml:space="preserve"> c</w:t>
      </w:r>
      <w:r w:rsidR="00381F4E">
        <w:rPr>
          <w:rFonts w:eastAsia="Arial Unicode MS"/>
        </w:rPr>
        <w:t>lip</w:t>
      </w:r>
      <w:r w:rsidR="00D76AB9">
        <w:rPr>
          <w:rFonts w:eastAsia="Arial Unicode MS"/>
        </w:rPr>
        <w:t>.</w:t>
      </w:r>
    </w:p>
    <w:p w14:paraId="59F8A28C" w14:textId="77777777" w:rsidR="00D76AB9" w:rsidRPr="00354148" w:rsidRDefault="00241272" w:rsidP="0026095A">
      <w:pPr>
        <w:rPr>
          <w:rFonts w:eastAsia="Arial Unicode MS"/>
          <w:i/>
          <w:color w:val="FF6600"/>
        </w:rPr>
      </w:pPr>
      <w:r>
        <w:rPr>
          <w:rFonts w:eastAsia="Arial Unicode MS" w:cs="Tahoma"/>
        </w:rPr>
        <w:t>À</w:t>
      </w:r>
      <w:r>
        <w:rPr>
          <w:rFonts w:eastAsia="Arial Unicode MS"/>
        </w:rPr>
        <w:t xml:space="preserve"> deux</w:t>
      </w:r>
      <w:r w:rsidR="00D76AB9">
        <w:rPr>
          <w:rFonts w:eastAsia="Arial Unicode MS"/>
        </w:rPr>
        <w:t xml:space="preserve">. </w:t>
      </w:r>
      <w:r w:rsidR="00BE11AF">
        <w:rPr>
          <w:rFonts w:eastAsia="Arial Unicode MS"/>
          <w:i/>
        </w:rPr>
        <w:t xml:space="preserve">Faites l’activité 2 : </w:t>
      </w:r>
      <w:r w:rsidR="00BE11AF" w:rsidRPr="00BE11AF">
        <w:rPr>
          <w:rFonts w:eastAsia="Arial Unicode MS"/>
          <w:i/>
        </w:rPr>
        <w:t xml:space="preserve">complétez les mots </w:t>
      </w:r>
      <w:r w:rsidR="00653D77">
        <w:rPr>
          <w:rFonts w:eastAsia="Arial Unicode MS"/>
          <w:i/>
        </w:rPr>
        <w:t xml:space="preserve">de la chanson </w:t>
      </w:r>
      <w:r w:rsidR="00BE11AF" w:rsidRPr="00BE11AF">
        <w:rPr>
          <w:rFonts w:eastAsia="Arial Unicode MS"/>
          <w:i/>
        </w:rPr>
        <w:t>avec les voyelles proposées.</w:t>
      </w:r>
      <w:r w:rsidR="00354148">
        <w:rPr>
          <w:rFonts w:eastAsia="Arial Unicode MS"/>
          <w:i/>
        </w:rPr>
        <w:t xml:space="preserve"> </w:t>
      </w:r>
    </w:p>
    <w:p w14:paraId="3280B525" w14:textId="77777777" w:rsidR="00241272" w:rsidRPr="00BE11AF" w:rsidRDefault="008B2B3C" w:rsidP="0026095A">
      <w:pPr>
        <w:rPr>
          <w:rFonts w:eastAsia="Arial Unicode MS"/>
        </w:rPr>
      </w:pPr>
      <w:r>
        <w:rPr>
          <w:rFonts w:eastAsia="Arial Unicode MS"/>
        </w:rPr>
        <w:t xml:space="preserve">Inviter les binômes à écrire leurs propositions au tableau et laisser les </w:t>
      </w:r>
      <w:proofErr w:type="spellStart"/>
      <w:r w:rsidR="00241272">
        <w:rPr>
          <w:rFonts w:eastAsia="Arial Unicode MS"/>
        </w:rPr>
        <w:t>apprenant</w:t>
      </w:r>
      <w:r w:rsidR="00241272" w:rsidRPr="005230C3">
        <w:rPr>
          <w:rFonts w:eastAsia="Arial Unicode MS"/>
        </w:rPr>
        <w:t>·e·s</w:t>
      </w:r>
      <w:proofErr w:type="spellEnd"/>
      <w:r w:rsidR="00241272">
        <w:rPr>
          <w:rFonts w:eastAsia="Arial Unicode MS"/>
        </w:rPr>
        <w:t xml:space="preserve"> </w:t>
      </w:r>
      <w:r>
        <w:rPr>
          <w:rFonts w:eastAsia="Arial Unicode MS"/>
        </w:rPr>
        <w:t xml:space="preserve">se mettre d’accord. Valider les bonnes réponses avant de passer à l’activité suivante. </w:t>
      </w:r>
      <w:r w:rsidR="00241272">
        <w:rPr>
          <w:rFonts w:eastAsia="Arial Unicode MS"/>
        </w:rPr>
        <w:t xml:space="preserve"> </w:t>
      </w:r>
    </w:p>
    <w:p w14:paraId="0EB20F95" w14:textId="77777777" w:rsidR="006C0EC2" w:rsidRPr="00A953C2" w:rsidRDefault="006C0EC2" w:rsidP="0026095A">
      <w:pPr>
        <w:rPr>
          <w:rFonts w:eastAsia="Arial Unicode MS"/>
        </w:rPr>
      </w:pPr>
    </w:p>
    <w:p w14:paraId="600C7103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58586E88" w14:textId="77777777" w:rsidR="0026095A" w:rsidRPr="00686E1C" w:rsidRDefault="00BE11AF" w:rsidP="0026095A">
      <w:pPr>
        <w:pStyle w:val="Pistecorrectiontexte"/>
      </w:pPr>
      <w:r>
        <w:t xml:space="preserve">Le soleil ; </w:t>
      </w:r>
      <w:r w:rsidR="00A571A4">
        <w:t xml:space="preserve">une terrasse ; un boulevard ; </w:t>
      </w:r>
      <w:r w:rsidR="00241272">
        <w:t xml:space="preserve">la nature ; la liberté ; un cahier ; les garçons ; le ciel ; les amoureux ; les clés. </w:t>
      </w:r>
      <w:r w:rsidR="00A571A4">
        <w:t xml:space="preserve"> </w:t>
      </w:r>
    </w:p>
    <w:p w14:paraId="53954D91" w14:textId="77777777" w:rsidR="0026095A" w:rsidRDefault="0026095A" w:rsidP="0026095A">
      <w:pPr>
        <w:pStyle w:val="Pistecorrectiontexte"/>
      </w:pPr>
    </w:p>
    <w:p w14:paraId="21CD9EAD" w14:textId="77777777" w:rsidR="000D5377" w:rsidRDefault="001C7518" w:rsidP="000D5377">
      <w:pPr>
        <w:pStyle w:val="Titre3"/>
      </w:pPr>
      <w:bookmarkStart w:id="7" w:name="_Toc525203236"/>
      <w:r>
        <w:t>Comprendre certaines paroles de la chanson</w:t>
      </w:r>
      <w:r w:rsidR="00427C1E">
        <w:t xml:space="preserve"> (activité 3)</w:t>
      </w:r>
      <w:bookmarkEnd w:id="7"/>
    </w:p>
    <w:p w14:paraId="684D1502" w14:textId="77777777" w:rsidR="000D5377" w:rsidRPr="00FF0A63" w:rsidRDefault="001C7518" w:rsidP="000D5377">
      <w:pPr>
        <w:pStyle w:val="Infosactivit"/>
        <w:rPr>
          <w:rFonts w:eastAsia="Arial Unicode MS"/>
        </w:rPr>
      </w:pPr>
      <w:r>
        <w:rPr>
          <w:b/>
        </w:rPr>
        <w:t xml:space="preserve">Compréhension orale </w:t>
      </w:r>
      <w:r w:rsidR="00427C1E">
        <w:t xml:space="preserve">– individuel – </w:t>
      </w:r>
      <w:r w:rsidR="000D5377">
        <w:t xml:space="preserve"> 15 min </w:t>
      </w:r>
      <w:r w:rsidR="00427C1E">
        <w:t xml:space="preserve">(supports : fiche apprenant et </w:t>
      </w:r>
      <w:r w:rsidR="00766B15">
        <w:t>clip</w:t>
      </w:r>
      <w:r w:rsidR="00427C1E">
        <w:t>)</w:t>
      </w:r>
    </w:p>
    <w:p w14:paraId="702BD679" w14:textId="77777777" w:rsidR="000D5377" w:rsidRDefault="00241272" w:rsidP="000D5377">
      <w:pPr>
        <w:rPr>
          <w:rFonts w:eastAsia="Arial Unicode MS"/>
        </w:rPr>
      </w:pPr>
      <w:r>
        <w:rPr>
          <w:rFonts w:eastAsia="Arial Unicode MS"/>
        </w:rPr>
        <w:t xml:space="preserve">Montrer </w:t>
      </w:r>
      <w:r w:rsidR="00AA2212">
        <w:rPr>
          <w:rFonts w:eastAsia="Arial Unicode MS"/>
        </w:rPr>
        <w:t xml:space="preserve">à nouveau </w:t>
      </w:r>
      <w:r w:rsidR="00766B15">
        <w:rPr>
          <w:rFonts w:eastAsia="Arial Unicode MS"/>
        </w:rPr>
        <w:t xml:space="preserve">le </w:t>
      </w:r>
      <w:r>
        <w:rPr>
          <w:rFonts w:eastAsia="Arial Unicode MS"/>
        </w:rPr>
        <w:t xml:space="preserve">clip en entier, </w:t>
      </w:r>
      <w:r>
        <w:rPr>
          <w:rFonts w:eastAsia="Arial Unicode MS"/>
          <w:u w:val="single"/>
        </w:rPr>
        <w:t>avec</w:t>
      </w:r>
      <w:r w:rsidRPr="00133CE7">
        <w:rPr>
          <w:rFonts w:eastAsia="Arial Unicode MS"/>
          <w:u w:val="single"/>
        </w:rPr>
        <w:t xml:space="preserve"> le son</w:t>
      </w:r>
      <w:r>
        <w:rPr>
          <w:rFonts w:eastAsia="Arial Unicode MS"/>
        </w:rPr>
        <w:t xml:space="preserve">. </w:t>
      </w:r>
    </w:p>
    <w:p w14:paraId="5CCFDD9C" w14:textId="77777777" w:rsidR="00427C1E" w:rsidRDefault="00427C1E" w:rsidP="000D5377">
      <w:pPr>
        <w:rPr>
          <w:rFonts w:eastAsia="Arial Unicode MS"/>
        </w:rPr>
      </w:pPr>
      <w:r>
        <w:rPr>
          <w:rFonts w:eastAsia="Arial Unicode MS"/>
        </w:rPr>
        <w:t xml:space="preserve">Individuellement. </w:t>
      </w:r>
      <w:r>
        <w:rPr>
          <w:rFonts w:eastAsia="Arial Unicode MS"/>
          <w:i/>
        </w:rPr>
        <w:t xml:space="preserve">Faites l’activité 3 : </w:t>
      </w:r>
      <w:r w:rsidRPr="00427C1E">
        <w:rPr>
          <w:rFonts w:eastAsia="Arial Unicode MS"/>
          <w:i/>
        </w:rPr>
        <w:t>écoutez la chanson et complétez les phrases avec les mots retrouvés dans l’activité 2.</w:t>
      </w:r>
    </w:p>
    <w:p w14:paraId="2D759B0A" w14:textId="77777777" w:rsidR="00241272" w:rsidRDefault="00AA2212" w:rsidP="000D5377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proofErr w:type="spellStart"/>
      <w:r>
        <w:rPr>
          <w:rFonts w:eastAsia="Arial Unicode MS"/>
        </w:rPr>
        <w:t>apprenant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à comparer leurs propositions avec celles de leurs </w:t>
      </w:r>
      <w:proofErr w:type="spellStart"/>
      <w:r>
        <w:rPr>
          <w:rFonts w:eastAsia="Arial Unicode MS"/>
        </w:rPr>
        <w:t>voisin</w:t>
      </w:r>
      <w:r w:rsidRPr="005230C3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</w:t>
      </w:r>
      <w:r w:rsidR="007F37CA">
        <w:rPr>
          <w:rFonts w:eastAsia="Arial Unicode MS"/>
        </w:rPr>
        <w:t>puis distri</w:t>
      </w:r>
      <w:r>
        <w:rPr>
          <w:rFonts w:eastAsia="Arial Unicode MS"/>
        </w:rPr>
        <w:t>buer les paroles de la chanson pour corriger l’activité. Faire écouter le clip</w:t>
      </w:r>
      <w:r w:rsidR="008B2B3C">
        <w:rPr>
          <w:rFonts w:eastAsia="Arial Unicode MS"/>
        </w:rPr>
        <w:t>,</w:t>
      </w:r>
      <w:r>
        <w:rPr>
          <w:rFonts w:eastAsia="Arial Unicode MS"/>
        </w:rPr>
        <w:t xml:space="preserve"> une</w:t>
      </w:r>
      <w:r w:rsidR="008B2B3C">
        <w:rPr>
          <w:rFonts w:eastAsia="Arial Unicode MS"/>
        </w:rPr>
        <w:t xml:space="preserve"> dernière fois</w:t>
      </w:r>
      <w:r w:rsidR="0053129D">
        <w:rPr>
          <w:rFonts w:eastAsia="Arial Unicode MS"/>
        </w:rPr>
        <w:t>, avec les paroles, et laisser les</w:t>
      </w:r>
      <w:r w:rsidR="0053129D" w:rsidRPr="0053129D">
        <w:rPr>
          <w:rFonts w:eastAsia="Arial Unicode MS"/>
        </w:rPr>
        <w:t xml:space="preserve"> </w:t>
      </w:r>
      <w:proofErr w:type="spellStart"/>
      <w:r w:rsidR="0053129D">
        <w:rPr>
          <w:rFonts w:eastAsia="Arial Unicode MS"/>
        </w:rPr>
        <w:t>apprenant</w:t>
      </w:r>
      <w:r w:rsidR="0053129D" w:rsidRPr="005230C3">
        <w:rPr>
          <w:rFonts w:eastAsia="Arial Unicode MS"/>
        </w:rPr>
        <w:t>·e·s</w:t>
      </w:r>
      <w:proofErr w:type="spellEnd"/>
      <w:r w:rsidR="0053129D">
        <w:rPr>
          <w:rFonts w:eastAsia="Arial Unicode MS"/>
        </w:rPr>
        <w:t xml:space="preserve"> chanter s’ils le souhaitent. </w:t>
      </w:r>
    </w:p>
    <w:p w14:paraId="13C9A1A8" w14:textId="77777777" w:rsidR="00241272" w:rsidRPr="00A953C2" w:rsidRDefault="00241272" w:rsidP="000D5377">
      <w:pPr>
        <w:rPr>
          <w:rFonts w:eastAsia="Arial Unicode MS"/>
        </w:rPr>
      </w:pPr>
    </w:p>
    <w:p w14:paraId="394B6766" w14:textId="77777777" w:rsidR="000D5377" w:rsidRPr="00A953C2" w:rsidRDefault="000D5377" w:rsidP="000D5377">
      <w:pPr>
        <w:pStyle w:val="Pistecorrection"/>
      </w:pPr>
      <w:r w:rsidRPr="00A953C2">
        <w:t>Pistes de correction / Corrigés :</w:t>
      </w:r>
    </w:p>
    <w:p w14:paraId="1CCA84D4" w14:textId="77777777" w:rsidR="003728EE" w:rsidRPr="001E3F02" w:rsidRDefault="003728EE" w:rsidP="003728EE">
      <w:pPr>
        <w:rPr>
          <w:sz w:val="18"/>
          <w:szCs w:val="18"/>
        </w:rPr>
      </w:pPr>
      <w:r w:rsidRPr="001E3F02">
        <w:rPr>
          <w:sz w:val="18"/>
          <w:szCs w:val="18"/>
        </w:rPr>
        <w:t xml:space="preserve">- Le </w:t>
      </w:r>
      <w:r w:rsidRPr="001E3F02">
        <w:rPr>
          <w:b/>
          <w:color w:val="000000" w:themeColor="text1"/>
          <w:sz w:val="18"/>
          <w:szCs w:val="18"/>
        </w:rPr>
        <w:t>soleil</w:t>
      </w:r>
      <w:r w:rsidRPr="001E3F02">
        <w:rPr>
          <w:sz w:val="18"/>
          <w:szCs w:val="18"/>
        </w:rPr>
        <w:t xml:space="preserve"> brille dans tous les squares et sur les </w:t>
      </w:r>
      <w:proofErr w:type="gramStart"/>
      <w:r w:rsidR="001E3F02" w:rsidRPr="001E3F02">
        <w:rPr>
          <w:b/>
          <w:sz w:val="18"/>
          <w:szCs w:val="18"/>
        </w:rPr>
        <w:t>terrasses </w:t>
      </w:r>
      <w:r w:rsidRPr="001E3F02">
        <w:rPr>
          <w:sz w:val="18"/>
          <w:szCs w:val="18"/>
        </w:rPr>
        <w:t xml:space="preserve"> des</w:t>
      </w:r>
      <w:proofErr w:type="gramEnd"/>
      <w:r w:rsidRPr="001E3F02">
        <w:rPr>
          <w:sz w:val="18"/>
          <w:szCs w:val="18"/>
        </w:rPr>
        <w:t xml:space="preserve"> grands </w:t>
      </w:r>
      <w:r w:rsidR="001E3F02" w:rsidRPr="001E3F02">
        <w:rPr>
          <w:b/>
          <w:sz w:val="18"/>
          <w:szCs w:val="18"/>
        </w:rPr>
        <w:t>boulevards</w:t>
      </w:r>
      <w:r w:rsidRPr="001E3F02">
        <w:rPr>
          <w:sz w:val="18"/>
          <w:szCs w:val="18"/>
        </w:rPr>
        <w:t xml:space="preserve">. </w:t>
      </w:r>
    </w:p>
    <w:p w14:paraId="20568B84" w14:textId="77777777" w:rsidR="003728EE" w:rsidRPr="001E3F02" w:rsidRDefault="003728EE" w:rsidP="003728EE">
      <w:pPr>
        <w:rPr>
          <w:sz w:val="18"/>
          <w:szCs w:val="18"/>
        </w:rPr>
      </w:pPr>
      <w:r w:rsidRPr="001E3F02">
        <w:rPr>
          <w:sz w:val="18"/>
          <w:szCs w:val="18"/>
        </w:rPr>
        <w:t xml:space="preserve">- Partons dans la </w:t>
      </w:r>
      <w:r w:rsidR="001E3F02" w:rsidRPr="001E3F02">
        <w:rPr>
          <w:b/>
          <w:sz w:val="18"/>
          <w:szCs w:val="18"/>
        </w:rPr>
        <w:t>nature</w:t>
      </w:r>
      <w:r w:rsidRPr="001E3F02">
        <w:rPr>
          <w:sz w:val="18"/>
          <w:szCs w:val="18"/>
        </w:rPr>
        <w:t xml:space="preserve"> et vive la</w:t>
      </w:r>
      <w:r w:rsidR="001E3F02" w:rsidRPr="001E3F02">
        <w:rPr>
          <w:b/>
          <w:sz w:val="18"/>
          <w:szCs w:val="18"/>
        </w:rPr>
        <w:t xml:space="preserve"> liberté</w:t>
      </w:r>
      <w:r w:rsidR="00575FB6">
        <w:rPr>
          <w:b/>
          <w:sz w:val="18"/>
          <w:szCs w:val="18"/>
        </w:rPr>
        <w:t xml:space="preserve"> </w:t>
      </w:r>
      <w:r w:rsidRPr="001E3F02">
        <w:rPr>
          <w:sz w:val="18"/>
          <w:szCs w:val="18"/>
        </w:rPr>
        <w:t>! Il fait trop beau pour travailler.</w:t>
      </w:r>
    </w:p>
    <w:p w14:paraId="3332F9E8" w14:textId="77777777" w:rsidR="003728EE" w:rsidRPr="001E3F02" w:rsidRDefault="003728EE" w:rsidP="003728EE">
      <w:pPr>
        <w:rPr>
          <w:sz w:val="18"/>
          <w:szCs w:val="18"/>
        </w:rPr>
      </w:pPr>
      <w:r w:rsidRPr="001E3F02">
        <w:rPr>
          <w:sz w:val="18"/>
          <w:szCs w:val="18"/>
        </w:rPr>
        <w:t xml:space="preserve">- Laissons là nos </w:t>
      </w:r>
      <w:r w:rsidR="001E3F02" w:rsidRPr="001E3F02">
        <w:rPr>
          <w:b/>
          <w:sz w:val="18"/>
          <w:szCs w:val="18"/>
        </w:rPr>
        <w:t>cahiers</w:t>
      </w:r>
      <w:r w:rsidRPr="001E3F02">
        <w:rPr>
          <w:sz w:val="18"/>
          <w:szCs w:val="18"/>
        </w:rPr>
        <w:t xml:space="preserve"> et nos bouquins. Ils peuvent bien attendre jusqu'à demain. </w:t>
      </w:r>
    </w:p>
    <w:p w14:paraId="45AA008A" w14:textId="77777777" w:rsidR="003728EE" w:rsidRPr="001E3F02" w:rsidRDefault="003728EE" w:rsidP="003728EE">
      <w:pPr>
        <w:rPr>
          <w:sz w:val="18"/>
          <w:szCs w:val="18"/>
        </w:rPr>
      </w:pPr>
      <w:r w:rsidRPr="001E3F02">
        <w:rPr>
          <w:sz w:val="18"/>
          <w:szCs w:val="18"/>
        </w:rPr>
        <w:t xml:space="preserve">- Vous les </w:t>
      </w:r>
      <w:r w:rsidR="001E3F02" w:rsidRPr="001E3F02">
        <w:rPr>
          <w:b/>
          <w:sz w:val="18"/>
          <w:szCs w:val="18"/>
        </w:rPr>
        <w:t>garçons</w:t>
      </w:r>
      <w:r w:rsidRPr="001E3F02">
        <w:rPr>
          <w:color w:val="000000" w:themeColor="text1"/>
          <w:sz w:val="18"/>
          <w:szCs w:val="18"/>
        </w:rPr>
        <w:t>,</w:t>
      </w:r>
      <w:r w:rsidRPr="001E3F02">
        <w:rPr>
          <w:sz w:val="18"/>
          <w:szCs w:val="18"/>
        </w:rPr>
        <w:t xml:space="preserve"> </w:t>
      </w:r>
      <w:r w:rsidR="0053129D">
        <w:rPr>
          <w:sz w:val="18"/>
          <w:szCs w:val="18"/>
        </w:rPr>
        <w:t>restez là</w:t>
      </w:r>
      <w:r w:rsidRPr="001E3F02">
        <w:rPr>
          <w:sz w:val="18"/>
          <w:szCs w:val="18"/>
        </w:rPr>
        <w:t xml:space="preserve"> si vous voulez ! Mais l'air est léger et le </w:t>
      </w:r>
      <w:r w:rsidR="001E3F02" w:rsidRPr="001E3F02">
        <w:rPr>
          <w:b/>
          <w:sz w:val="18"/>
          <w:szCs w:val="18"/>
        </w:rPr>
        <w:t>ciel</w:t>
      </w:r>
      <w:r w:rsidRPr="001E3F02">
        <w:rPr>
          <w:sz w:val="18"/>
          <w:szCs w:val="18"/>
        </w:rPr>
        <w:t xml:space="preserve"> est bleu, c'est le temps rêvé pour les </w:t>
      </w:r>
      <w:r w:rsidR="001E3F02" w:rsidRPr="001E3F02">
        <w:rPr>
          <w:b/>
          <w:sz w:val="18"/>
          <w:szCs w:val="18"/>
        </w:rPr>
        <w:t>amoureux</w:t>
      </w:r>
      <w:r w:rsidRPr="001E3F02">
        <w:rPr>
          <w:sz w:val="18"/>
          <w:szCs w:val="18"/>
        </w:rPr>
        <w:t>.</w:t>
      </w:r>
    </w:p>
    <w:p w14:paraId="25E37E02" w14:textId="77777777" w:rsidR="003728EE" w:rsidRPr="001E3F02" w:rsidRDefault="003728EE" w:rsidP="003728EE">
      <w:pPr>
        <w:rPr>
          <w:sz w:val="18"/>
          <w:szCs w:val="18"/>
        </w:rPr>
      </w:pPr>
      <w:r w:rsidRPr="001E3F02">
        <w:rPr>
          <w:sz w:val="18"/>
          <w:szCs w:val="18"/>
        </w:rPr>
        <w:t>- Nous on s'en va et on vous laisse les</w:t>
      </w:r>
      <w:r w:rsidR="001E3F02" w:rsidRPr="001E3F02">
        <w:rPr>
          <w:b/>
          <w:sz w:val="18"/>
          <w:szCs w:val="18"/>
        </w:rPr>
        <w:t xml:space="preserve"> </w:t>
      </w:r>
      <w:r w:rsidR="0053129D">
        <w:rPr>
          <w:b/>
          <w:sz w:val="18"/>
          <w:szCs w:val="18"/>
        </w:rPr>
        <w:t>clés,</w:t>
      </w:r>
      <w:r w:rsidR="001E3F02" w:rsidRPr="001E3F02">
        <w:rPr>
          <w:sz w:val="18"/>
          <w:szCs w:val="18"/>
        </w:rPr>
        <w:t xml:space="preserve"> </w:t>
      </w:r>
      <w:r w:rsidRPr="001E3F02">
        <w:rPr>
          <w:sz w:val="18"/>
          <w:szCs w:val="18"/>
        </w:rPr>
        <w:t>mais si vous voulez nous suivre, vive la</w:t>
      </w:r>
      <w:r w:rsidR="001E3F02" w:rsidRPr="001E3F02">
        <w:rPr>
          <w:b/>
          <w:sz w:val="18"/>
          <w:szCs w:val="18"/>
        </w:rPr>
        <w:t xml:space="preserve"> liberté</w:t>
      </w:r>
      <w:r w:rsidR="00575FB6">
        <w:rPr>
          <w:b/>
          <w:sz w:val="18"/>
          <w:szCs w:val="18"/>
        </w:rPr>
        <w:t> </w:t>
      </w:r>
      <w:r w:rsidR="00575FB6" w:rsidRPr="00575FB6">
        <w:rPr>
          <w:sz w:val="18"/>
          <w:szCs w:val="18"/>
        </w:rPr>
        <w:t>!</w:t>
      </w:r>
    </w:p>
    <w:p w14:paraId="2365DE55" w14:textId="77777777" w:rsidR="00653D77" w:rsidRDefault="00653D77"/>
    <w:p w14:paraId="160F20EC" w14:textId="77777777" w:rsidR="001E3F02" w:rsidRPr="00686E1C" w:rsidRDefault="001E3F02" w:rsidP="001E3F02">
      <w:pPr>
        <w:pStyle w:val="Titre2"/>
      </w:pPr>
      <w:bookmarkStart w:id="8" w:name="_Toc525203237"/>
      <w:r>
        <w:t>Étape 4</w:t>
      </w:r>
      <w:r w:rsidRPr="009168AF">
        <w:t xml:space="preserve"> – </w:t>
      </w:r>
      <w:r>
        <w:t xml:space="preserve">Au </w:t>
      </w:r>
      <w:r w:rsidR="001340F1">
        <w:t>cœur de l’action</w:t>
      </w:r>
      <w:bookmarkEnd w:id="8"/>
    </w:p>
    <w:p w14:paraId="5D6EC07E" w14:textId="77777777" w:rsidR="001E3F02" w:rsidRDefault="001340F1" w:rsidP="001E3F02">
      <w:pPr>
        <w:pStyle w:val="Titre3"/>
      </w:pPr>
      <w:bookmarkStart w:id="9" w:name="_Toc525203238"/>
      <w:r>
        <w:t>Raconter une journée idéale</w:t>
      </w:r>
      <w:bookmarkEnd w:id="9"/>
      <w:r w:rsidR="001E3F02">
        <w:t xml:space="preserve"> </w:t>
      </w:r>
    </w:p>
    <w:p w14:paraId="7CDB9BE7" w14:textId="77777777" w:rsidR="001E3F02" w:rsidRPr="00FF0A63" w:rsidRDefault="001340F1" w:rsidP="001E3F02">
      <w:pPr>
        <w:pStyle w:val="Infosactivit"/>
        <w:rPr>
          <w:rFonts w:eastAsia="Arial Unicode MS"/>
        </w:rPr>
      </w:pPr>
      <w:r>
        <w:rPr>
          <w:b/>
        </w:rPr>
        <w:t xml:space="preserve">Production orale ou écrite </w:t>
      </w:r>
      <w:r w:rsidR="001E3F02">
        <w:t xml:space="preserve">– </w:t>
      </w:r>
      <w:r>
        <w:t>individuel</w:t>
      </w:r>
      <w:r w:rsidR="001E3F02">
        <w:t xml:space="preserve"> – </w:t>
      </w:r>
      <w:r>
        <w:t xml:space="preserve"> 20 min </w:t>
      </w:r>
    </w:p>
    <w:p w14:paraId="0FF8EFF9" w14:textId="77777777" w:rsidR="001340F1" w:rsidRDefault="00766B15" w:rsidP="001E3F02">
      <w:pPr>
        <w:rPr>
          <w:rFonts w:eastAsia="Arial Unicode MS"/>
        </w:rPr>
      </w:pPr>
      <w:r>
        <w:rPr>
          <w:rFonts w:eastAsia="Arial Unicode MS"/>
        </w:rPr>
        <w:t>Cette activité peut être fait</w:t>
      </w:r>
      <w:r w:rsidR="001340F1">
        <w:rPr>
          <w:rFonts w:eastAsia="Arial Unicode MS"/>
        </w:rPr>
        <w:t>e à l’oral ou à l’écrit</w:t>
      </w:r>
      <w:r w:rsidR="00435A92">
        <w:rPr>
          <w:rFonts w:eastAsia="Arial Unicode MS"/>
        </w:rPr>
        <w:t>,</w:t>
      </w:r>
      <w:r w:rsidR="001340F1">
        <w:rPr>
          <w:rFonts w:eastAsia="Arial Unicode MS"/>
        </w:rPr>
        <w:t xml:space="preserve"> selon la compétence à travailler. </w:t>
      </w:r>
    </w:p>
    <w:p w14:paraId="5C1ACB18" w14:textId="77777777" w:rsidR="002D2859" w:rsidRDefault="001340F1" w:rsidP="001E3F02">
      <w:pPr>
        <w:rPr>
          <w:rFonts w:eastAsia="Arial Unicode MS"/>
        </w:rPr>
      </w:pPr>
      <w:r>
        <w:rPr>
          <w:rFonts w:eastAsia="Arial Unicode MS"/>
        </w:rPr>
        <w:t xml:space="preserve">Individuellement. </w:t>
      </w:r>
      <w:r w:rsidR="002D2859" w:rsidRPr="0057269D">
        <w:rPr>
          <w:rFonts w:eastAsia="Arial Unicode MS"/>
          <w:i/>
        </w:rPr>
        <w:t xml:space="preserve">Aujourd’hui, </w:t>
      </w:r>
      <w:r w:rsidR="0057269D" w:rsidRPr="0057269D">
        <w:rPr>
          <w:rFonts w:eastAsia="Arial Unicode MS"/>
          <w:i/>
        </w:rPr>
        <w:t xml:space="preserve">il fait beau, </w:t>
      </w:r>
      <w:r w:rsidR="002D2859" w:rsidRPr="0057269D">
        <w:rPr>
          <w:rFonts w:eastAsia="Arial Unicode MS"/>
          <w:i/>
        </w:rPr>
        <w:t>c’est mardi</w:t>
      </w:r>
      <w:r w:rsidR="0057269D" w:rsidRPr="0057269D">
        <w:rPr>
          <w:rFonts w:eastAsia="Arial Unicode MS"/>
          <w:i/>
        </w:rPr>
        <w:t>,</w:t>
      </w:r>
      <w:r w:rsidR="002D2859" w:rsidRPr="0057269D">
        <w:rPr>
          <w:rFonts w:eastAsia="Arial Unicode MS"/>
          <w:i/>
        </w:rPr>
        <w:t xml:space="preserve"> mais </w:t>
      </w:r>
      <w:r w:rsidR="0057269D" w:rsidRPr="0057269D">
        <w:rPr>
          <w:rFonts w:eastAsia="Arial Unicode MS"/>
          <w:i/>
        </w:rPr>
        <w:t>exceptionnellement</w:t>
      </w:r>
      <w:r w:rsidR="002D2859" w:rsidRPr="0057269D">
        <w:rPr>
          <w:rFonts w:eastAsia="Arial Unicode MS"/>
          <w:i/>
        </w:rPr>
        <w:t xml:space="preserve"> vous êtes libre et vous pouvez faire ce que vous voulez. Pour vous, comment se passe une journée idéale sans travail ? Racontez vos activités préférées pour un</w:t>
      </w:r>
      <w:r w:rsidR="0057269D" w:rsidRPr="0057269D">
        <w:rPr>
          <w:rFonts w:eastAsia="Arial Unicode MS"/>
          <w:i/>
        </w:rPr>
        <w:t xml:space="preserve">e </w:t>
      </w:r>
      <w:r w:rsidR="002D2859" w:rsidRPr="0057269D">
        <w:rPr>
          <w:rFonts w:eastAsia="Arial Unicode MS"/>
          <w:i/>
        </w:rPr>
        <w:t xml:space="preserve">journée parfaite. </w:t>
      </w:r>
    </w:p>
    <w:p w14:paraId="0AEE34EF" w14:textId="77777777" w:rsidR="001340F1" w:rsidRDefault="00766B15" w:rsidP="001E3F02">
      <w:pPr>
        <w:rPr>
          <w:rFonts w:eastAsia="Arial Unicode MS"/>
        </w:rPr>
      </w:pPr>
      <w:r>
        <w:rPr>
          <w:rFonts w:eastAsia="Arial Unicode MS"/>
        </w:rPr>
        <w:t>Si l’activité est orale, inviter</w:t>
      </w:r>
      <w:r w:rsidR="0057269D">
        <w:rPr>
          <w:rFonts w:eastAsia="Arial Unicode MS"/>
        </w:rPr>
        <w:t xml:space="preserve"> chaque </w:t>
      </w:r>
      <w:proofErr w:type="spellStart"/>
      <w:r w:rsidR="0057269D">
        <w:rPr>
          <w:rFonts w:eastAsia="Arial Unicode MS"/>
        </w:rPr>
        <w:t>apprenant</w:t>
      </w:r>
      <w:r w:rsidR="0057269D" w:rsidRPr="005230C3">
        <w:rPr>
          <w:rFonts w:eastAsia="Arial Unicode MS"/>
        </w:rPr>
        <w:t>·e</w:t>
      </w:r>
      <w:proofErr w:type="spellEnd"/>
      <w:r w:rsidR="0057269D">
        <w:rPr>
          <w:rFonts w:eastAsia="Arial Unicode MS"/>
        </w:rPr>
        <w:t xml:space="preserve"> à raconter sa jour</w:t>
      </w:r>
      <w:r w:rsidR="007F37CA">
        <w:rPr>
          <w:rFonts w:eastAsia="Arial Unicode MS"/>
        </w:rPr>
        <w:t>née</w:t>
      </w:r>
      <w:r w:rsidR="0057269D">
        <w:rPr>
          <w:rFonts w:eastAsia="Arial Unicode MS"/>
        </w:rPr>
        <w:t>. Et s</w:t>
      </w:r>
      <w:r>
        <w:rPr>
          <w:rFonts w:eastAsia="Arial Unicode MS"/>
        </w:rPr>
        <w:t>i l’activité est écrite, inviter</w:t>
      </w:r>
      <w:r w:rsidR="0057269D">
        <w:rPr>
          <w:rFonts w:eastAsia="Arial Unicode MS"/>
        </w:rPr>
        <w:t xml:space="preserve"> les </w:t>
      </w:r>
      <w:proofErr w:type="spellStart"/>
      <w:r w:rsidR="0057269D">
        <w:rPr>
          <w:rFonts w:eastAsia="Arial Unicode MS"/>
        </w:rPr>
        <w:t>apprenant</w:t>
      </w:r>
      <w:r w:rsidR="0057269D" w:rsidRPr="005230C3">
        <w:rPr>
          <w:rFonts w:eastAsia="Arial Unicode MS"/>
        </w:rPr>
        <w:t>·e·s</w:t>
      </w:r>
      <w:proofErr w:type="spellEnd"/>
      <w:r w:rsidR="0057269D">
        <w:rPr>
          <w:rFonts w:eastAsia="Arial Unicode MS"/>
        </w:rPr>
        <w:t xml:space="preserve"> à échanger leur production </w:t>
      </w:r>
      <w:r w:rsidR="00435A92">
        <w:rPr>
          <w:rFonts w:eastAsia="Arial Unicode MS"/>
        </w:rPr>
        <w:t xml:space="preserve">avec leur </w:t>
      </w:r>
      <w:proofErr w:type="spellStart"/>
      <w:r w:rsidR="00435A92">
        <w:rPr>
          <w:rFonts w:eastAsia="Arial Unicode MS"/>
        </w:rPr>
        <w:t>voisin</w:t>
      </w:r>
      <w:r w:rsidR="00435A92" w:rsidRPr="005230C3">
        <w:rPr>
          <w:rFonts w:eastAsia="Arial Unicode MS"/>
        </w:rPr>
        <w:t>·e</w:t>
      </w:r>
      <w:proofErr w:type="spellEnd"/>
      <w:r w:rsidR="00435A92">
        <w:rPr>
          <w:rFonts w:eastAsia="Arial Unicode MS"/>
        </w:rPr>
        <w:t xml:space="preserve"> </w:t>
      </w:r>
      <w:r w:rsidR="0057269D">
        <w:rPr>
          <w:rFonts w:eastAsia="Arial Unicode MS"/>
        </w:rPr>
        <w:t>pour une correction croisée</w:t>
      </w:r>
      <w:r>
        <w:rPr>
          <w:rFonts w:eastAsia="Arial Unicode MS"/>
        </w:rPr>
        <w:t>,</w:t>
      </w:r>
      <w:r w:rsidR="0057269D">
        <w:rPr>
          <w:rFonts w:eastAsia="Arial Unicode MS"/>
        </w:rPr>
        <w:t xml:space="preserve"> puis ramasser. </w:t>
      </w:r>
      <w:r w:rsidR="002D2859">
        <w:rPr>
          <w:rFonts w:eastAsia="Arial Unicode MS"/>
        </w:rPr>
        <w:t xml:space="preserve"> </w:t>
      </w:r>
    </w:p>
    <w:p w14:paraId="6F7166CC" w14:textId="77777777" w:rsidR="001E3F02" w:rsidRDefault="001E3F02" w:rsidP="001E3F02">
      <w:pPr>
        <w:rPr>
          <w:rFonts w:eastAsia="Arial Unicode MS"/>
        </w:rPr>
      </w:pPr>
    </w:p>
    <w:p w14:paraId="6C81A63B" w14:textId="77777777" w:rsidR="0020495D" w:rsidRDefault="0020495D">
      <w:pPr>
        <w:spacing w:line="240" w:lineRule="auto"/>
        <w:jc w:val="left"/>
        <w:rPr>
          <w:rFonts w:eastAsia="Times New Roman"/>
          <w:b/>
          <w:sz w:val="18"/>
          <w:szCs w:val="18"/>
        </w:rPr>
      </w:pPr>
      <w:r>
        <w:br w:type="page"/>
      </w:r>
    </w:p>
    <w:p w14:paraId="44D304AB" w14:textId="77777777" w:rsidR="001E3F02" w:rsidRPr="00A953C2" w:rsidRDefault="001E3F02" w:rsidP="001E3F02">
      <w:pPr>
        <w:pStyle w:val="Pistecorrection"/>
      </w:pPr>
      <w:r w:rsidRPr="00A953C2">
        <w:lastRenderedPageBreak/>
        <w:t>Pistes de correction / Corrigés :</w:t>
      </w:r>
    </w:p>
    <w:p w14:paraId="6E66E8DD" w14:textId="77777777" w:rsidR="006C0EC2" w:rsidRDefault="008A3831" w:rsidP="007F37CA">
      <w:pPr>
        <w:pStyle w:val="Pistecorrectiontexte"/>
      </w:pPr>
      <w:r>
        <w:t>Pour ma journée idéale sans travail, je fais une grasse matinée. Je dors jusqu’à 1</w:t>
      </w:r>
      <w:r w:rsidR="009C22EC">
        <w:t>0h00. Ensuite, je me prépare</w:t>
      </w:r>
      <w:r>
        <w:t xml:space="preserve"> et je vais boire un </w:t>
      </w:r>
      <w:r w:rsidR="009C22EC">
        <w:t>café en</w:t>
      </w:r>
      <w:r>
        <w:t xml:space="preserve"> terrasse</w:t>
      </w:r>
      <w:r w:rsidR="007F37CA">
        <w:t>,</w:t>
      </w:r>
      <w:r>
        <w:t xml:space="preserve"> au s</w:t>
      </w:r>
      <w:r w:rsidR="001E3F02">
        <w:t>oleil</w:t>
      </w:r>
      <w:r>
        <w:t xml:space="preserve">. </w:t>
      </w:r>
      <w:r>
        <w:rPr>
          <w:rFonts w:cs="Tahoma"/>
        </w:rPr>
        <w:t>À</w:t>
      </w:r>
      <w:r>
        <w:t xml:space="preserve"> midi, je mange au restaurant avec des </w:t>
      </w:r>
      <w:proofErr w:type="spellStart"/>
      <w:r>
        <w:t>ami</w:t>
      </w:r>
      <w:r w:rsidRPr="005230C3">
        <w:t>·e·s</w:t>
      </w:r>
      <w:proofErr w:type="spellEnd"/>
      <w:r>
        <w:t xml:space="preserve"> et l’après-midi, je</w:t>
      </w:r>
      <w:r w:rsidR="009C22EC">
        <w:t xml:space="preserve"> fais du shopping. Et le so</w:t>
      </w:r>
      <w:r w:rsidR="00766B15">
        <w:t>ir, je regarde mon film préféré […]</w:t>
      </w:r>
      <w:r w:rsidR="009C22EC">
        <w:t xml:space="preserve"> </w:t>
      </w:r>
      <w:r w:rsidR="001E3F02">
        <w:t xml:space="preserve"> </w:t>
      </w:r>
    </w:p>
    <w:sectPr w:rsidR="006C0EC2" w:rsidSect="007F37CA">
      <w:type w:val="continuous"/>
      <w:pgSz w:w="11900" w:h="16840"/>
      <w:pgMar w:top="1417" w:right="1134" w:bottom="993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5F578A" w14:textId="77777777" w:rsidR="00241B08" w:rsidRDefault="00241B08" w:rsidP="0026095A">
      <w:r>
        <w:separator/>
      </w:r>
    </w:p>
  </w:endnote>
  <w:endnote w:type="continuationSeparator" w:id="0">
    <w:p w14:paraId="1F856279" w14:textId="77777777" w:rsidR="00241B08" w:rsidRDefault="00241B08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121745" w:rsidRPr="009168AF" w14:paraId="46924177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270E5DE4" w14:textId="77777777" w:rsidR="00121745" w:rsidRPr="009168AF" w:rsidRDefault="00121745" w:rsidP="0026095A">
          <w:pPr>
            <w:pStyle w:val="Pieddepagefiche"/>
          </w:pPr>
          <w:r w:rsidRPr="009168AF">
            <w:t xml:space="preserve">Fiche réalisée par : </w:t>
          </w:r>
          <w:r>
            <w:t>Murielle Bidault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6D34B790" w14:textId="77777777" w:rsidR="00121745" w:rsidRPr="009168AF" w:rsidRDefault="00121745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A9298A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A9298A"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A72F0F2" w14:textId="77777777" w:rsidR="00121745" w:rsidRPr="009168AF" w:rsidRDefault="00121745" w:rsidP="009168AF">
          <w:pPr>
            <w:pStyle w:val="Pieddepagefiche"/>
            <w:jc w:val="right"/>
          </w:pPr>
        </w:p>
      </w:tc>
    </w:tr>
    <w:tr w:rsidR="00121745" w:rsidRPr="009168AF" w14:paraId="0CA757A0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73E64BFE" w14:textId="77777777" w:rsidR="00121745" w:rsidRPr="009168AF" w:rsidRDefault="00121745" w:rsidP="0026095A">
          <w:pPr>
            <w:pStyle w:val="Pieddepagefiche"/>
          </w:pPr>
          <w:r>
            <w:rPr>
              <w:szCs w:val="18"/>
            </w:rP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64FE4057" w14:textId="77777777" w:rsidR="00121745" w:rsidRPr="009168AF" w:rsidRDefault="00121745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08F72732" w14:textId="77777777" w:rsidR="00121745" w:rsidRPr="009168AF" w:rsidRDefault="00D33AF1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A9298A">
              <w:rPr>
                <w:noProof/>
              </w:rPr>
              <w:t>septembre 2018</w:t>
            </w:r>
          </w:fldSimple>
        </w:p>
      </w:tc>
    </w:tr>
  </w:tbl>
  <w:p w14:paraId="0AD939EB" w14:textId="77777777" w:rsidR="00121745" w:rsidRDefault="00121745" w:rsidP="00204A2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DD05F" w14:textId="77777777" w:rsidR="00241B08" w:rsidRDefault="00241B08" w:rsidP="0026095A">
      <w:r>
        <w:separator/>
      </w:r>
    </w:p>
  </w:footnote>
  <w:footnote w:type="continuationSeparator" w:id="0">
    <w:p w14:paraId="46CD2A64" w14:textId="77777777" w:rsidR="00241B08" w:rsidRDefault="00241B08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right"/>
      <w:tblLook w:val="04A0" w:firstRow="1" w:lastRow="0" w:firstColumn="1" w:lastColumn="0" w:noHBand="0" w:noVBand="1"/>
    </w:tblPr>
    <w:tblGrid>
      <w:gridCol w:w="3471"/>
      <w:gridCol w:w="554"/>
    </w:tblGrid>
    <w:tr w:rsidR="00121745" w:rsidRPr="009168AF" w14:paraId="2D0EF61B" w14:textId="77777777" w:rsidTr="009168AF">
      <w:trPr>
        <w:trHeight w:val="71"/>
        <w:jc w:val="right"/>
      </w:trPr>
      <w:tc>
        <w:tcPr>
          <w:tcW w:w="3471" w:type="dxa"/>
          <w:shd w:val="clear" w:color="auto" w:fill="auto"/>
          <w:vAlign w:val="bottom"/>
        </w:tcPr>
        <w:p w14:paraId="0EF13AEA" w14:textId="77777777" w:rsidR="00121745" w:rsidRPr="009168AF" w:rsidRDefault="00121745" w:rsidP="009168A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57728" behindDoc="1" locked="0" layoutInCell="1" allowOverlap="1" wp14:anchorId="55A48EDD" wp14:editId="2509A61A">
                <wp:simplePos x="0" y="0"/>
                <wp:positionH relativeFrom="column">
                  <wp:posOffset>-4785360</wp:posOffset>
                </wp:positionH>
                <wp:positionV relativeFrom="paragraph">
                  <wp:posOffset>-467360</wp:posOffset>
                </wp:positionV>
                <wp:extent cx="8014970" cy="826135"/>
                <wp:effectExtent l="0" t="0" r="11430" b="1206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4970" cy="82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fldSimple w:instr=" STYLEREF &quot;Titre;Titre fiche&quot; \* MERGEFORMAT ">
            <w:r w:rsidR="00A9298A" w:rsidRPr="00A9298A">
              <w:rPr>
                <w:noProof/>
                <w:color w:val="A6A6A6"/>
                <w:sz w:val="16"/>
              </w:rPr>
              <w:t>Les Parisiennes – « Il fait trop beau pour travailler »</w:t>
            </w:r>
          </w:fldSimple>
        </w:p>
      </w:tc>
      <w:tc>
        <w:tcPr>
          <w:tcW w:w="0" w:type="auto"/>
          <w:vMerge w:val="restart"/>
          <w:shd w:val="clear" w:color="auto" w:fill="auto"/>
          <w:vAlign w:val="center"/>
        </w:tcPr>
        <w:p w14:paraId="576DDEF3" w14:textId="77777777" w:rsidR="00121745" w:rsidRPr="009168AF" w:rsidRDefault="00121745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E3609E9" wp14:editId="7A272102">
                <wp:extent cx="214630" cy="214630"/>
                <wp:effectExtent l="0" t="0" r="0" b="0"/>
                <wp:docPr id="2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21745" w:rsidRPr="009168AF" w14:paraId="4CCB5EA1" w14:textId="77777777" w:rsidTr="009168AF">
      <w:trPr>
        <w:trHeight w:val="110"/>
        <w:jc w:val="right"/>
      </w:trPr>
      <w:tc>
        <w:tcPr>
          <w:tcW w:w="3471" w:type="dxa"/>
          <w:shd w:val="clear" w:color="auto" w:fill="auto"/>
        </w:tcPr>
        <w:p w14:paraId="32043DE1" w14:textId="77777777" w:rsidR="00121745" w:rsidRPr="009168AF" w:rsidRDefault="00121745" w:rsidP="009168AF">
          <w:pPr>
            <w:pStyle w:val="En-tte"/>
            <w:jc w:val="right"/>
            <w:rPr>
              <w:i/>
              <w:color w:val="A6A6A6"/>
              <w:sz w:val="16"/>
            </w:rPr>
          </w:pPr>
        </w:p>
      </w:tc>
      <w:tc>
        <w:tcPr>
          <w:tcW w:w="0" w:type="auto"/>
          <w:vMerge/>
          <w:shd w:val="clear" w:color="auto" w:fill="auto"/>
        </w:tcPr>
        <w:p w14:paraId="67C6B2EF" w14:textId="77777777" w:rsidR="00121745" w:rsidRPr="009168AF" w:rsidRDefault="00121745" w:rsidP="009168AF">
          <w:pPr>
            <w:jc w:val="right"/>
            <w:rPr>
              <w:noProof/>
              <w:lang w:eastAsia="fr-FR"/>
            </w:rPr>
          </w:pPr>
        </w:p>
      </w:tc>
    </w:tr>
  </w:tbl>
  <w:p w14:paraId="30FA1E3B" w14:textId="77777777" w:rsidR="00121745" w:rsidRDefault="00121745" w:rsidP="00204A25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63.65pt;height:34.3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7"/>
  </w:num>
  <w:num w:numId="5">
    <w:abstractNumId w:val="12"/>
  </w:num>
  <w:num w:numId="6">
    <w:abstractNumId w:val="17"/>
  </w:num>
  <w:num w:numId="7">
    <w:abstractNumId w:val="9"/>
  </w:num>
  <w:num w:numId="8">
    <w:abstractNumId w:val="4"/>
  </w:num>
  <w:num w:numId="9">
    <w:abstractNumId w:val="10"/>
  </w:num>
  <w:num w:numId="10">
    <w:abstractNumId w:val="0"/>
  </w:num>
  <w:num w:numId="11">
    <w:abstractNumId w:val="20"/>
  </w:num>
  <w:num w:numId="12">
    <w:abstractNumId w:val="1"/>
  </w:num>
  <w:num w:numId="13">
    <w:abstractNumId w:val="18"/>
  </w:num>
  <w:num w:numId="14">
    <w:abstractNumId w:val="17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19"/>
  </w:num>
  <w:num w:numId="18">
    <w:abstractNumId w:val="17"/>
    <w:lvlOverride w:ilvl="0">
      <w:startOverride w:val="1"/>
    </w:lvlOverride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21"/>
  </w:num>
  <w:num w:numId="22">
    <w:abstractNumId w:val="8"/>
  </w:num>
  <w:num w:numId="23">
    <w:abstractNumId w:val="15"/>
  </w:num>
  <w:num w:numId="24">
    <w:abstractNumId w:val="5"/>
  </w:num>
  <w:num w:numId="25">
    <w:abstractNumId w:val="21"/>
  </w:num>
  <w:num w:numId="26">
    <w:abstractNumId w:val="11"/>
  </w:num>
  <w:num w:numId="27">
    <w:abstractNumId w:val="21"/>
  </w:num>
  <w:num w:numId="28">
    <w:abstractNumId w:val="13"/>
  </w:num>
  <w:num w:numId="29">
    <w:abstractNumId w:val="21"/>
    <w:lvlOverride w:ilvl="0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078"/>
    <w:rsid w:val="00034BEA"/>
    <w:rsid w:val="000B496A"/>
    <w:rsid w:val="000C6DAA"/>
    <w:rsid w:val="000D49E7"/>
    <w:rsid w:val="000D5377"/>
    <w:rsid w:val="000E7777"/>
    <w:rsid w:val="00121745"/>
    <w:rsid w:val="001340F1"/>
    <w:rsid w:val="001C7518"/>
    <w:rsid w:val="001D4164"/>
    <w:rsid w:val="001E3F02"/>
    <w:rsid w:val="001E45A9"/>
    <w:rsid w:val="001F1F35"/>
    <w:rsid w:val="0020495D"/>
    <w:rsid w:val="00204A25"/>
    <w:rsid w:val="002173DD"/>
    <w:rsid w:val="00241272"/>
    <w:rsid w:val="00241B08"/>
    <w:rsid w:val="00254915"/>
    <w:rsid w:val="0026095A"/>
    <w:rsid w:val="002D2859"/>
    <w:rsid w:val="002D597A"/>
    <w:rsid w:val="00314EC5"/>
    <w:rsid w:val="00317F3A"/>
    <w:rsid w:val="00354148"/>
    <w:rsid w:val="003728EE"/>
    <w:rsid w:val="00381F4E"/>
    <w:rsid w:val="003C0F9E"/>
    <w:rsid w:val="003D37D2"/>
    <w:rsid w:val="003F4236"/>
    <w:rsid w:val="00427C1E"/>
    <w:rsid w:val="0043135B"/>
    <w:rsid w:val="00435A92"/>
    <w:rsid w:val="004826B4"/>
    <w:rsid w:val="004A3A55"/>
    <w:rsid w:val="004B1EA9"/>
    <w:rsid w:val="004E2517"/>
    <w:rsid w:val="0053129D"/>
    <w:rsid w:val="00536D7F"/>
    <w:rsid w:val="00537FCA"/>
    <w:rsid w:val="00554B94"/>
    <w:rsid w:val="0057269D"/>
    <w:rsid w:val="00575FB6"/>
    <w:rsid w:val="00597FF2"/>
    <w:rsid w:val="005B3F10"/>
    <w:rsid w:val="00605416"/>
    <w:rsid w:val="00610059"/>
    <w:rsid w:val="0064247A"/>
    <w:rsid w:val="00647D93"/>
    <w:rsid w:val="00653D77"/>
    <w:rsid w:val="006702DC"/>
    <w:rsid w:val="006C0EC2"/>
    <w:rsid w:val="006E38DE"/>
    <w:rsid w:val="006E558B"/>
    <w:rsid w:val="006E795A"/>
    <w:rsid w:val="00726F64"/>
    <w:rsid w:val="00753884"/>
    <w:rsid w:val="00766B15"/>
    <w:rsid w:val="00777134"/>
    <w:rsid w:val="00780BB9"/>
    <w:rsid w:val="00784915"/>
    <w:rsid w:val="007C11FE"/>
    <w:rsid w:val="007E59D7"/>
    <w:rsid w:val="007F37CA"/>
    <w:rsid w:val="00832481"/>
    <w:rsid w:val="00845019"/>
    <w:rsid w:val="008A3831"/>
    <w:rsid w:val="008B2B3C"/>
    <w:rsid w:val="008C032B"/>
    <w:rsid w:val="008E642B"/>
    <w:rsid w:val="008E7F0B"/>
    <w:rsid w:val="009069FF"/>
    <w:rsid w:val="009168AF"/>
    <w:rsid w:val="00933078"/>
    <w:rsid w:val="00955A0E"/>
    <w:rsid w:val="00976448"/>
    <w:rsid w:val="00990D61"/>
    <w:rsid w:val="009B685B"/>
    <w:rsid w:val="009C22EC"/>
    <w:rsid w:val="009D0942"/>
    <w:rsid w:val="009D3B09"/>
    <w:rsid w:val="00A571A4"/>
    <w:rsid w:val="00A9298A"/>
    <w:rsid w:val="00AA2212"/>
    <w:rsid w:val="00AE3EA8"/>
    <w:rsid w:val="00AF7578"/>
    <w:rsid w:val="00BB6BA1"/>
    <w:rsid w:val="00BE11AF"/>
    <w:rsid w:val="00BE39C0"/>
    <w:rsid w:val="00C749AA"/>
    <w:rsid w:val="00CA6F68"/>
    <w:rsid w:val="00CB4759"/>
    <w:rsid w:val="00CC5DF6"/>
    <w:rsid w:val="00CF0BF6"/>
    <w:rsid w:val="00D33AF1"/>
    <w:rsid w:val="00D41A4F"/>
    <w:rsid w:val="00D76AB9"/>
    <w:rsid w:val="00D95D39"/>
    <w:rsid w:val="00DA07B7"/>
    <w:rsid w:val="00DA407E"/>
    <w:rsid w:val="00E624C0"/>
    <w:rsid w:val="00E865AB"/>
    <w:rsid w:val="00EA1276"/>
    <w:rsid w:val="00EC3ED6"/>
    <w:rsid w:val="00ED3AF5"/>
    <w:rsid w:val="00EF0539"/>
    <w:rsid w:val="00EF4B13"/>
    <w:rsid w:val="00F45653"/>
    <w:rsid w:val="00FD7F64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604C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D37D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37D2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0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Relationship Id="rId2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IDAC\ClipTV5\Gabarit-PDC_2016\Gabarit-PDC-Prof-V5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4FDB23-98C3-A44C-8050-4C3AEC5B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E:\DIDAC\ClipTV5\Gabarit-PDC_2016\Gabarit-PDC-Prof-V5.dotx</Template>
  <TotalTime>0</TotalTime>
  <Pages>3</Pages>
  <Words>968</Words>
  <Characters>5329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Universitaire de Vichy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Murielle BIDAULT</dc:creator>
  <cp:lastModifiedBy>MMY</cp:lastModifiedBy>
  <cp:revision>3</cp:revision>
  <cp:lastPrinted>2018-09-20T10:23:00Z</cp:lastPrinted>
  <dcterms:created xsi:type="dcterms:W3CDTF">2018-09-20T10:23:00Z</dcterms:created>
  <dcterms:modified xsi:type="dcterms:W3CDTF">2018-09-20T10:23:00Z</dcterms:modified>
</cp:coreProperties>
</file>