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42287" w14:textId="03F06FD6" w:rsidR="00DE2424" w:rsidRPr="001F2FB0" w:rsidRDefault="00DE2424" w:rsidP="00DE2424">
      <w:pPr>
        <w:pStyle w:val="textes"/>
        <w:spacing w:line="300" w:lineRule="auto"/>
        <w:jc w:val="right"/>
        <w:rPr>
          <w:rFonts w:eastAsia="Times New Roman" w:cs="Tahoma"/>
          <w:b/>
          <w:color w:val="auto"/>
          <w:szCs w:val="22"/>
        </w:rPr>
      </w:pPr>
      <w:r w:rsidRPr="001F2FB0">
        <w:rPr>
          <w:rFonts w:eastAsia="Times New Roman" w:cs="Tahoma"/>
          <w:b/>
          <w:color w:val="auto"/>
          <w:szCs w:val="22"/>
        </w:rPr>
        <w:t xml:space="preserve">Fiche apprenant </w:t>
      </w:r>
    </w:p>
    <w:p w14:paraId="53CD6464" w14:textId="23E68CEF" w:rsidR="00DE2424" w:rsidRPr="006128AC" w:rsidRDefault="009751F5" w:rsidP="00DE2424">
      <w:pPr>
        <w:pStyle w:val="textes"/>
        <w:spacing w:line="300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Un cliché en vidéo</w:t>
      </w:r>
    </w:p>
    <w:p w14:paraId="099137E2" w14:textId="53AB484B" w:rsidR="00DE2424" w:rsidRDefault="00DE2424" w:rsidP="00DE2424">
      <w:pPr>
        <w:pStyle w:val="textes"/>
        <w:spacing w:line="300" w:lineRule="auto"/>
        <w:jc w:val="both"/>
        <w:rPr>
          <w:rFonts w:cs="Tahoma"/>
          <w:i/>
        </w:rPr>
      </w:pPr>
      <w:r w:rsidRPr="006128AC">
        <w:rPr>
          <w:rFonts w:cs="Tahoma"/>
          <w:u w:val="single"/>
        </w:rPr>
        <w:t xml:space="preserve">Activité </w:t>
      </w:r>
      <w:r>
        <w:rPr>
          <w:rFonts w:cs="Tahoma"/>
          <w:u w:val="single"/>
        </w:rPr>
        <w:t>1</w:t>
      </w:r>
      <w:r w:rsidRPr="006128AC">
        <w:rPr>
          <w:rFonts w:cs="Tahoma"/>
        </w:rPr>
        <w:t> :</w:t>
      </w:r>
      <w:r>
        <w:rPr>
          <w:rFonts w:cs="Tahoma"/>
        </w:rPr>
        <w:t> </w:t>
      </w:r>
      <w:r w:rsidR="00AD5FA4">
        <w:rPr>
          <w:rFonts w:cs="Tahoma"/>
          <w:i/>
        </w:rPr>
        <w:t>Faites correspondre chaque information au marqueur temporel qui lui est associé.</w:t>
      </w:r>
    </w:p>
    <w:p w14:paraId="23198DA1" w14:textId="77777777" w:rsidR="00DE2424" w:rsidRDefault="00DE2424" w:rsidP="00DE2424">
      <w:pPr>
        <w:pStyle w:val="textes"/>
        <w:spacing w:line="300" w:lineRule="auto"/>
        <w:jc w:val="both"/>
        <w:rPr>
          <w:rFonts w:cs="Tahoma"/>
        </w:rPr>
      </w:pPr>
    </w:p>
    <w:tbl>
      <w:tblPr>
        <w:tblStyle w:val="Grilledutableau"/>
        <w:tblW w:w="1031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60"/>
        <w:gridCol w:w="7651"/>
      </w:tblGrid>
      <w:tr w:rsidR="00AD5FA4" w14:paraId="63D3B534" w14:textId="77777777" w:rsidTr="00AD5FA4">
        <w:trPr>
          <w:trHeight w:val="567"/>
        </w:trPr>
        <w:tc>
          <w:tcPr>
            <w:tcW w:w="2660" w:type="dxa"/>
            <w:tcBorders>
              <w:top w:val="single" w:sz="4" w:space="0" w:color="BFBFBF" w:themeColor="background1" w:themeShade="BF"/>
            </w:tcBorders>
            <w:vAlign w:val="center"/>
          </w:tcPr>
          <w:p w14:paraId="33B15732" w14:textId="4BDB8559" w:rsidR="00AD5FA4" w:rsidRPr="00AD5FA4" w:rsidRDefault="00AD5FA4" w:rsidP="00AD5FA4">
            <w:pPr>
              <w:pStyle w:val="textes"/>
              <w:jc w:val="center"/>
              <w:rPr>
                <w:rFonts w:cs="Tahoma"/>
                <w:b/>
              </w:rPr>
            </w:pPr>
            <w:r w:rsidRPr="00AD5FA4">
              <w:rPr>
                <w:rFonts w:cs="Tahoma"/>
                <w:b/>
              </w:rPr>
              <w:t>Marqueur temporel</w:t>
            </w:r>
          </w:p>
        </w:tc>
        <w:tc>
          <w:tcPr>
            <w:tcW w:w="7651" w:type="dxa"/>
            <w:vAlign w:val="center"/>
          </w:tcPr>
          <w:p w14:paraId="356AF8B3" w14:textId="6D0155B6" w:rsidR="00AD5FA4" w:rsidRPr="00AD5FA4" w:rsidRDefault="00AD5FA4" w:rsidP="00AD5FA4">
            <w:pPr>
              <w:pStyle w:val="textes"/>
              <w:jc w:val="center"/>
              <w:rPr>
                <w:rFonts w:cs="Tahoma"/>
                <w:b/>
                <w:color w:val="auto"/>
                <w:szCs w:val="22"/>
              </w:rPr>
            </w:pPr>
            <w:r w:rsidRPr="00AD5FA4">
              <w:rPr>
                <w:rFonts w:cs="Tahoma"/>
                <w:b/>
                <w:color w:val="auto"/>
                <w:szCs w:val="22"/>
              </w:rPr>
              <w:t>Information</w:t>
            </w:r>
          </w:p>
        </w:tc>
      </w:tr>
      <w:tr w:rsidR="00DE2424" w14:paraId="2EAA2B01" w14:textId="77777777" w:rsidTr="00AD5FA4">
        <w:trPr>
          <w:trHeight w:val="567"/>
        </w:trPr>
        <w:tc>
          <w:tcPr>
            <w:tcW w:w="2660" w:type="dxa"/>
            <w:tcBorders>
              <w:top w:val="single" w:sz="4" w:space="0" w:color="BFBFBF" w:themeColor="background1" w:themeShade="BF"/>
            </w:tcBorders>
            <w:vAlign w:val="center"/>
          </w:tcPr>
          <w:p w14:paraId="630A5A65" w14:textId="24B972DA" w:rsidR="00DE2424" w:rsidRPr="00346DC3" w:rsidRDefault="009751F5" w:rsidP="009751F5">
            <w:pPr>
              <w:pStyle w:val="textes"/>
              <w:rPr>
                <w:rFonts w:cs="Tahoma"/>
              </w:rPr>
            </w:pPr>
            <w:r>
              <w:rPr>
                <w:rFonts w:cs="Tahoma"/>
              </w:rPr>
              <w:t>Pas toujours</w:t>
            </w:r>
          </w:p>
        </w:tc>
        <w:tc>
          <w:tcPr>
            <w:tcW w:w="7651" w:type="dxa"/>
            <w:vAlign w:val="center"/>
          </w:tcPr>
          <w:p w14:paraId="1F3AD280" w14:textId="0C812680" w:rsidR="00DE2424" w:rsidRPr="00C95596" w:rsidRDefault="00270426" w:rsidP="00316314">
            <w:pPr>
              <w:pStyle w:val="textes"/>
              <w:rPr>
                <w:rFonts w:cs="Tahoma"/>
                <w:color w:val="auto"/>
                <w:szCs w:val="22"/>
              </w:rPr>
            </w:pPr>
            <w:r>
              <w:rPr>
                <w:rFonts w:cs="Tahoma"/>
                <w:color w:val="auto"/>
                <w:szCs w:val="22"/>
              </w:rPr>
              <w:t>Le rose s’impose partout</w:t>
            </w:r>
          </w:p>
        </w:tc>
      </w:tr>
      <w:tr w:rsidR="00DE2424" w14:paraId="7E0954D8" w14:textId="77777777" w:rsidTr="00AD5FA4">
        <w:trPr>
          <w:trHeight w:val="567"/>
        </w:trPr>
        <w:tc>
          <w:tcPr>
            <w:tcW w:w="2660" w:type="dxa"/>
            <w:vAlign w:val="center"/>
          </w:tcPr>
          <w:p w14:paraId="5140892C" w14:textId="1A2CBFDC" w:rsidR="00DE2424" w:rsidRPr="00346DC3" w:rsidRDefault="009751F5" w:rsidP="009751F5">
            <w:pPr>
              <w:pStyle w:val="textes"/>
              <w:rPr>
                <w:rFonts w:cs="Tahoma"/>
              </w:rPr>
            </w:pPr>
            <w:r>
              <w:rPr>
                <w:rFonts w:cs="Tahoma"/>
              </w:rPr>
              <w:t>Au moyen Âge</w:t>
            </w:r>
          </w:p>
        </w:tc>
        <w:tc>
          <w:tcPr>
            <w:tcW w:w="7651" w:type="dxa"/>
            <w:vAlign w:val="center"/>
          </w:tcPr>
          <w:p w14:paraId="33DB4596" w14:textId="04D16E5C" w:rsidR="00DE2424" w:rsidRPr="00C95596" w:rsidRDefault="00C95596" w:rsidP="00316314">
            <w:pPr>
              <w:pStyle w:val="textes"/>
              <w:rPr>
                <w:rFonts w:cs="Tahoma"/>
                <w:color w:val="auto"/>
                <w:szCs w:val="22"/>
              </w:rPr>
            </w:pPr>
            <w:r>
              <w:rPr>
                <w:rFonts w:cs="Tahoma"/>
                <w:color w:val="auto"/>
                <w:szCs w:val="22"/>
              </w:rPr>
              <w:t>Rose couleur virile</w:t>
            </w:r>
          </w:p>
        </w:tc>
      </w:tr>
      <w:tr w:rsidR="00DE2424" w14:paraId="4F00B1A7" w14:textId="77777777" w:rsidTr="00AD5FA4">
        <w:trPr>
          <w:trHeight w:val="567"/>
        </w:trPr>
        <w:tc>
          <w:tcPr>
            <w:tcW w:w="2660" w:type="dxa"/>
            <w:vAlign w:val="center"/>
          </w:tcPr>
          <w:p w14:paraId="4708DC01" w14:textId="2DDEEC5B" w:rsidR="00DE2424" w:rsidRPr="00346DC3" w:rsidRDefault="009751F5" w:rsidP="00316314">
            <w:pPr>
              <w:pStyle w:val="textes"/>
              <w:rPr>
                <w:rFonts w:cs="Tahoma"/>
              </w:rPr>
            </w:pPr>
            <w:r>
              <w:rPr>
                <w:rFonts w:cs="Tahoma"/>
              </w:rPr>
              <w:t xml:space="preserve">Dès </w:t>
            </w:r>
            <w:r w:rsidR="00D8035E">
              <w:rPr>
                <w:rFonts w:cs="Tahoma"/>
              </w:rPr>
              <w:t>l’Antiquité</w:t>
            </w:r>
          </w:p>
        </w:tc>
        <w:tc>
          <w:tcPr>
            <w:tcW w:w="7651" w:type="dxa"/>
            <w:vAlign w:val="center"/>
          </w:tcPr>
          <w:p w14:paraId="39ECDDAB" w14:textId="52BABC64" w:rsidR="00DE2424" w:rsidRPr="00C95596" w:rsidRDefault="00270426" w:rsidP="00316314">
            <w:pPr>
              <w:pStyle w:val="textes"/>
              <w:rPr>
                <w:rFonts w:cs="Tahoma"/>
                <w:color w:val="auto"/>
                <w:szCs w:val="22"/>
              </w:rPr>
            </w:pPr>
            <w:r>
              <w:rPr>
                <w:rFonts w:cs="Tahoma"/>
                <w:color w:val="auto"/>
                <w:szCs w:val="22"/>
              </w:rPr>
              <w:t>Bleu sur les armoiries</w:t>
            </w:r>
          </w:p>
        </w:tc>
      </w:tr>
      <w:tr w:rsidR="009751F5" w14:paraId="514B4FCC" w14:textId="77777777" w:rsidTr="00AD5FA4">
        <w:trPr>
          <w:trHeight w:val="567"/>
        </w:trPr>
        <w:tc>
          <w:tcPr>
            <w:tcW w:w="2660" w:type="dxa"/>
            <w:vAlign w:val="center"/>
          </w:tcPr>
          <w:p w14:paraId="320384E5" w14:textId="5C1E3693" w:rsidR="009751F5" w:rsidRPr="00346DC3" w:rsidRDefault="00D8035E" w:rsidP="00316314">
            <w:pPr>
              <w:pStyle w:val="textes"/>
              <w:rPr>
                <w:rFonts w:cs="Tahoma"/>
              </w:rPr>
            </w:pPr>
            <w:r>
              <w:rPr>
                <w:rFonts w:cs="Tahoma"/>
              </w:rPr>
              <w:t>Déjà</w:t>
            </w:r>
          </w:p>
        </w:tc>
        <w:tc>
          <w:tcPr>
            <w:tcW w:w="7651" w:type="dxa"/>
            <w:vAlign w:val="center"/>
          </w:tcPr>
          <w:p w14:paraId="4C0E07BA" w14:textId="6EB7BEA7" w:rsidR="009751F5" w:rsidRPr="00C95596" w:rsidRDefault="00270426" w:rsidP="00316314">
            <w:pPr>
              <w:pStyle w:val="textes"/>
              <w:rPr>
                <w:rFonts w:cs="Tahoma"/>
                <w:color w:val="auto"/>
                <w:szCs w:val="22"/>
              </w:rPr>
            </w:pPr>
            <w:r>
              <w:rPr>
                <w:rFonts w:cs="Tahoma"/>
                <w:color w:val="auto"/>
                <w:szCs w:val="22"/>
              </w:rPr>
              <w:t>Rose associé aux filles / innovation artistique et technique / nouveau rose sur la porcelaine</w:t>
            </w:r>
          </w:p>
        </w:tc>
      </w:tr>
      <w:tr w:rsidR="009751F5" w14:paraId="0B5D2012" w14:textId="77777777" w:rsidTr="00AD5FA4">
        <w:trPr>
          <w:trHeight w:val="567"/>
        </w:trPr>
        <w:tc>
          <w:tcPr>
            <w:tcW w:w="2660" w:type="dxa"/>
            <w:vAlign w:val="center"/>
          </w:tcPr>
          <w:p w14:paraId="7DF23878" w14:textId="0E20853D" w:rsidR="009751F5" w:rsidRPr="00346DC3" w:rsidRDefault="00D8035E" w:rsidP="00316314">
            <w:pPr>
              <w:pStyle w:val="textes"/>
              <w:rPr>
                <w:rFonts w:cs="Tahoma"/>
              </w:rPr>
            </w:pPr>
            <w:r>
              <w:rPr>
                <w:rFonts w:cs="Tahoma"/>
              </w:rPr>
              <w:t>XVIII</w:t>
            </w:r>
            <w:r w:rsidRPr="00D8035E">
              <w:rPr>
                <w:rFonts w:cs="Tahoma"/>
                <w:vertAlign w:val="superscript"/>
              </w:rPr>
              <w:t>e</w:t>
            </w:r>
            <w:r>
              <w:rPr>
                <w:rFonts w:cs="Tahoma"/>
              </w:rPr>
              <w:t xml:space="preserve"> siècle</w:t>
            </w:r>
          </w:p>
        </w:tc>
        <w:tc>
          <w:tcPr>
            <w:tcW w:w="7651" w:type="dxa"/>
            <w:vAlign w:val="center"/>
          </w:tcPr>
          <w:p w14:paraId="506D4782" w14:textId="5F22DA57" w:rsidR="009751F5" w:rsidRPr="00C95596" w:rsidRDefault="00270426" w:rsidP="00316314">
            <w:pPr>
              <w:pStyle w:val="textes"/>
              <w:rPr>
                <w:rFonts w:cs="Tahoma"/>
                <w:color w:val="auto"/>
                <w:szCs w:val="22"/>
              </w:rPr>
            </w:pPr>
            <w:r>
              <w:rPr>
                <w:rFonts w:cs="Tahoma"/>
                <w:color w:val="auto"/>
                <w:szCs w:val="22"/>
              </w:rPr>
              <w:t>La rose fleur de l’amour</w:t>
            </w:r>
          </w:p>
        </w:tc>
      </w:tr>
      <w:tr w:rsidR="009751F5" w14:paraId="62AD20BE" w14:textId="77777777" w:rsidTr="00AD5FA4">
        <w:trPr>
          <w:trHeight w:val="567"/>
        </w:trPr>
        <w:tc>
          <w:tcPr>
            <w:tcW w:w="2660" w:type="dxa"/>
            <w:vAlign w:val="center"/>
          </w:tcPr>
          <w:p w14:paraId="0A0F23F0" w14:textId="0BC4C958" w:rsidR="009751F5" w:rsidRPr="00346DC3" w:rsidRDefault="00D8035E" w:rsidP="00316314">
            <w:pPr>
              <w:pStyle w:val="textes"/>
              <w:rPr>
                <w:rFonts w:cs="Tahoma"/>
              </w:rPr>
            </w:pPr>
            <w:r>
              <w:rPr>
                <w:rFonts w:cs="Tahoma"/>
              </w:rPr>
              <w:t>À l’époque</w:t>
            </w:r>
          </w:p>
        </w:tc>
        <w:tc>
          <w:tcPr>
            <w:tcW w:w="7651" w:type="dxa"/>
            <w:vAlign w:val="center"/>
          </w:tcPr>
          <w:p w14:paraId="01E25395" w14:textId="4B844B59" w:rsidR="009751F5" w:rsidRPr="00C95596" w:rsidRDefault="00C95596" w:rsidP="00316314">
            <w:pPr>
              <w:pStyle w:val="textes"/>
              <w:rPr>
                <w:rFonts w:cs="Tahoma"/>
                <w:color w:val="auto"/>
                <w:szCs w:val="22"/>
              </w:rPr>
            </w:pPr>
            <w:r>
              <w:rPr>
                <w:rFonts w:cs="Tahoma"/>
                <w:color w:val="auto"/>
                <w:szCs w:val="22"/>
              </w:rPr>
              <w:t>Rose très à la mode / adopté par Me de Pompadour</w:t>
            </w:r>
          </w:p>
        </w:tc>
      </w:tr>
      <w:tr w:rsidR="009751F5" w14:paraId="10E1C310" w14:textId="77777777" w:rsidTr="00AD5FA4">
        <w:trPr>
          <w:trHeight w:val="567"/>
        </w:trPr>
        <w:tc>
          <w:tcPr>
            <w:tcW w:w="2660" w:type="dxa"/>
            <w:vAlign w:val="center"/>
          </w:tcPr>
          <w:p w14:paraId="5F05BF69" w14:textId="740E4754" w:rsidR="009751F5" w:rsidRPr="00346DC3" w:rsidRDefault="00D8035E" w:rsidP="00316314">
            <w:pPr>
              <w:pStyle w:val="textes"/>
              <w:rPr>
                <w:rFonts w:cs="Tahoma"/>
              </w:rPr>
            </w:pPr>
            <w:r>
              <w:rPr>
                <w:rFonts w:cs="Tahoma"/>
              </w:rPr>
              <w:t>Entre 1758 et 1766</w:t>
            </w:r>
          </w:p>
        </w:tc>
        <w:tc>
          <w:tcPr>
            <w:tcW w:w="7651" w:type="dxa"/>
            <w:vAlign w:val="center"/>
          </w:tcPr>
          <w:p w14:paraId="7A8D1168" w14:textId="361308BF" w:rsidR="009751F5" w:rsidRPr="00C95596" w:rsidRDefault="00270426" w:rsidP="008D1848">
            <w:pPr>
              <w:pStyle w:val="textes"/>
              <w:rPr>
                <w:rFonts w:cs="Tahoma"/>
                <w:color w:val="auto"/>
                <w:szCs w:val="22"/>
              </w:rPr>
            </w:pPr>
            <w:r>
              <w:rPr>
                <w:rFonts w:cs="Tahoma"/>
                <w:color w:val="auto"/>
                <w:szCs w:val="22"/>
              </w:rPr>
              <w:t xml:space="preserve">Combat des féministes contre </w:t>
            </w:r>
            <w:r w:rsidR="008D1848">
              <w:rPr>
                <w:rFonts w:cs="Tahoma"/>
                <w:color w:val="auto"/>
                <w:szCs w:val="22"/>
              </w:rPr>
              <w:t xml:space="preserve">la systématisation du </w:t>
            </w:r>
            <w:r>
              <w:rPr>
                <w:rFonts w:cs="Tahoma"/>
                <w:color w:val="auto"/>
                <w:szCs w:val="22"/>
              </w:rPr>
              <w:t>rose</w:t>
            </w:r>
            <w:r w:rsidR="008D1848">
              <w:rPr>
                <w:rFonts w:cs="Tahoma"/>
                <w:color w:val="auto"/>
                <w:szCs w:val="22"/>
              </w:rPr>
              <w:t xml:space="preserve"> pour les filles</w:t>
            </w:r>
          </w:p>
        </w:tc>
      </w:tr>
      <w:tr w:rsidR="009751F5" w14:paraId="153CCB36" w14:textId="77777777" w:rsidTr="00AD5FA4">
        <w:trPr>
          <w:trHeight w:val="567"/>
        </w:trPr>
        <w:tc>
          <w:tcPr>
            <w:tcW w:w="2660" w:type="dxa"/>
            <w:vAlign w:val="center"/>
          </w:tcPr>
          <w:p w14:paraId="13EB3ABA" w14:textId="6FD3E7AD" w:rsidR="009751F5" w:rsidRPr="00346DC3" w:rsidRDefault="00D8035E" w:rsidP="00316314">
            <w:pPr>
              <w:pStyle w:val="textes"/>
              <w:rPr>
                <w:rFonts w:cs="Tahoma"/>
              </w:rPr>
            </w:pPr>
            <w:r>
              <w:rPr>
                <w:rFonts w:cs="Tahoma"/>
              </w:rPr>
              <w:t>À peu près au XIe siècle</w:t>
            </w:r>
          </w:p>
        </w:tc>
        <w:tc>
          <w:tcPr>
            <w:tcW w:w="7651" w:type="dxa"/>
            <w:vAlign w:val="center"/>
          </w:tcPr>
          <w:p w14:paraId="4238B9CD" w14:textId="1428CCE4" w:rsidR="009751F5" w:rsidRPr="00C95596" w:rsidRDefault="00270426" w:rsidP="00316314">
            <w:pPr>
              <w:pStyle w:val="textes"/>
              <w:rPr>
                <w:rFonts w:cs="Tahoma"/>
                <w:color w:val="auto"/>
                <w:szCs w:val="22"/>
              </w:rPr>
            </w:pPr>
            <w:r w:rsidRPr="00C95596">
              <w:rPr>
                <w:rFonts w:cs="Tahoma"/>
                <w:color w:val="auto"/>
                <w:szCs w:val="22"/>
              </w:rPr>
              <w:t>Rose a</w:t>
            </w:r>
            <w:r>
              <w:rPr>
                <w:rFonts w:cs="Tahoma"/>
                <w:color w:val="auto"/>
                <w:szCs w:val="22"/>
              </w:rPr>
              <w:t>ssocié aux filles</w:t>
            </w:r>
          </w:p>
        </w:tc>
      </w:tr>
      <w:tr w:rsidR="00D8035E" w14:paraId="281822A0" w14:textId="77777777" w:rsidTr="00AD5FA4">
        <w:trPr>
          <w:trHeight w:val="567"/>
        </w:trPr>
        <w:tc>
          <w:tcPr>
            <w:tcW w:w="2660" w:type="dxa"/>
            <w:vAlign w:val="center"/>
          </w:tcPr>
          <w:p w14:paraId="1F9B25C3" w14:textId="11C69AB7" w:rsidR="00D8035E" w:rsidRPr="00346DC3" w:rsidRDefault="00C95596" w:rsidP="00316314">
            <w:pPr>
              <w:pStyle w:val="textes"/>
              <w:rPr>
                <w:rFonts w:cs="Tahoma"/>
              </w:rPr>
            </w:pPr>
            <w:r>
              <w:rPr>
                <w:rFonts w:cs="Tahoma"/>
              </w:rPr>
              <w:t>Aujourd’hui</w:t>
            </w:r>
          </w:p>
        </w:tc>
        <w:tc>
          <w:tcPr>
            <w:tcW w:w="7651" w:type="dxa"/>
            <w:vAlign w:val="center"/>
          </w:tcPr>
          <w:p w14:paraId="1E045AB2" w14:textId="33F5E5DF" w:rsidR="00D8035E" w:rsidRPr="00C95596" w:rsidRDefault="00270426" w:rsidP="00316314">
            <w:pPr>
              <w:pStyle w:val="textes"/>
              <w:rPr>
                <w:rFonts w:cs="Tahoma"/>
                <w:color w:val="auto"/>
                <w:szCs w:val="22"/>
              </w:rPr>
            </w:pPr>
            <w:r>
              <w:rPr>
                <w:rFonts w:cs="Tahoma"/>
                <w:color w:val="auto"/>
                <w:szCs w:val="22"/>
              </w:rPr>
              <w:t>Rose = valeurs attribuées aux femmes</w:t>
            </w:r>
          </w:p>
        </w:tc>
      </w:tr>
    </w:tbl>
    <w:p w14:paraId="5E374C1A" w14:textId="68D8439E" w:rsidR="008C5080" w:rsidRDefault="008C5080" w:rsidP="00DE2424">
      <w:pPr>
        <w:rPr>
          <w:rFonts w:ascii="Tahoma" w:eastAsia="Times" w:hAnsi="Tahoma" w:cs="Tahoma"/>
          <w:sz w:val="22"/>
          <w:szCs w:val="22"/>
          <w:highlight w:val="yellow"/>
        </w:rPr>
      </w:pPr>
    </w:p>
    <w:p w14:paraId="5EEC5FF0" w14:textId="77777777" w:rsidR="00E502B6" w:rsidRPr="00E502B6" w:rsidRDefault="00E502B6" w:rsidP="00DE2424">
      <w:pPr>
        <w:rPr>
          <w:rFonts w:ascii="Tahoma" w:eastAsia="Times" w:hAnsi="Tahoma" w:cs="Tahoma"/>
          <w:sz w:val="22"/>
          <w:szCs w:val="22"/>
          <w:highlight w:val="yellow"/>
        </w:rPr>
      </w:pPr>
    </w:p>
    <w:p w14:paraId="2ED61F05" w14:textId="061C444A" w:rsidR="00E502B6" w:rsidRDefault="00E502B6" w:rsidP="00DE2424">
      <w:pPr>
        <w:rPr>
          <w:rFonts w:ascii="Tahoma" w:hAnsi="Tahoma" w:cs="Tahoma"/>
          <w:i/>
          <w:sz w:val="22"/>
          <w:szCs w:val="22"/>
        </w:rPr>
      </w:pPr>
      <w:r w:rsidRPr="00E502B6">
        <w:rPr>
          <w:rFonts w:ascii="Tahoma" w:hAnsi="Tahoma" w:cs="Tahoma"/>
          <w:sz w:val="22"/>
          <w:szCs w:val="22"/>
          <w:u w:val="single"/>
        </w:rPr>
        <w:t xml:space="preserve">Activité </w:t>
      </w:r>
      <w:r>
        <w:rPr>
          <w:rFonts w:ascii="Tahoma" w:hAnsi="Tahoma" w:cs="Tahoma"/>
          <w:sz w:val="22"/>
          <w:szCs w:val="22"/>
          <w:u w:val="single"/>
        </w:rPr>
        <w:t>2</w:t>
      </w:r>
      <w:r w:rsidRPr="00E502B6">
        <w:rPr>
          <w:rFonts w:ascii="Tahoma" w:hAnsi="Tahoma" w:cs="Tahoma"/>
          <w:sz w:val="22"/>
          <w:szCs w:val="22"/>
        </w:rPr>
        <w:t> :</w:t>
      </w:r>
      <w:r w:rsidR="0063203C">
        <w:rPr>
          <w:rFonts w:ascii="Tahoma" w:hAnsi="Tahoma" w:cs="Tahoma"/>
          <w:sz w:val="22"/>
          <w:szCs w:val="22"/>
        </w:rPr>
        <w:t xml:space="preserve"> </w:t>
      </w:r>
      <w:r w:rsidR="0063203C" w:rsidRPr="0063203C">
        <w:rPr>
          <w:rFonts w:ascii="Tahoma" w:hAnsi="Tahoma" w:cs="Tahoma"/>
          <w:i/>
          <w:sz w:val="22"/>
          <w:szCs w:val="22"/>
        </w:rPr>
        <w:t>Entourez en rose les mots associés à cette couleur, et en bleu ceux associés au bleu.</w:t>
      </w:r>
      <w:bookmarkStart w:id="0" w:name="_GoBack"/>
      <w:bookmarkEnd w:id="0"/>
    </w:p>
    <w:p w14:paraId="538B5440" w14:textId="77777777" w:rsidR="00E502B6" w:rsidRDefault="00E502B6" w:rsidP="00DE2424">
      <w:pPr>
        <w:rPr>
          <w:rFonts w:ascii="Tahoma" w:hAnsi="Tahoma" w:cs="Tahoma"/>
          <w:i/>
          <w:sz w:val="22"/>
          <w:szCs w:val="22"/>
        </w:rPr>
      </w:pPr>
    </w:p>
    <w:p w14:paraId="07146232" w14:textId="77777777" w:rsidR="00AD5FA4" w:rsidRDefault="00AD5FA4" w:rsidP="0063203C">
      <w:pPr>
        <w:jc w:val="center"/>
        <w:rPr>
          <w:rFonts w:ascii="Tahoma" w:eastAsia="Times" w:hAnsi="Tahoma" w:cs="Tahoma"/>
          <w:noProof/>
          <w:sz w:val="22"/>
          <w:szCs w:val="22"/>
        </w:rPr>
      </w:pPr>
    </w:p>
    <w:p w14:paraId="37F0A215" w14:textId="3DB40BE9" w:rsidR="0063203C" w:rsidRDefault="0063203C" w:rsidP="0063203C">
      <w:pPr>
        <w:jc w:val="center"/>
        <w:rPr>
          <w:rFonts w:ascii="Tahoma" w:eastAsia="Times" w:hAnsi="Tahoma" w:cs="Tahoma"/>
          <w:sz w:val="22"/>
          <w:szCs w:val="22"/>
          <w:highlight w:val="yellow"/>
        </w:rPr>
      </w:pPr>
      <w:r>
        <w:rPr>
          <w:rFonts w:ascii="Tahoma" w:eastAsia="Times" w:hAnsi="Tahoma" w:cs="Tahoma"/>
          <w:noProof/>
          <w:sz w:val="22"/>
          <w:szCs w:val="22"/>
        </w:rPr>
        <w:drawing>
          <wp:inline distT="0" distB="0" distL="0" distR="0" wp14:anchorId="3F39B34D" wp14:editId="5C000032">
            <wp:extent cx="4419600" cy="282892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23"/>
                    <a:stretch/>
                  </pic:blipFill>
                  <pic:spPr bwMode="auto">
                    <a:xfrm>
                      <a:off x="0" y="0"/>
                      <a:ext cx="4419600" cy="2828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43E189" w14:textId="7EFA816C" w:rsidR="0063203C" w:rsidRPr="00E502B6" w:rsidRDefault="0063203C" w:rsidP="00DE2424">
      <w:pPr>
        <w:rPr>
          <w:rFonts w:ascii="Tahoma" w:eastAsia="Times" w:hAnsi="Tahoma" w:cs="Tahoma"/>
          <w:sz w:val="22"/>
          <w:szCs w:val="22"/>
          <w:highlight w:val="yellow"/>
        </w:rPr>
      </w:pPr>
    </w:p>
    <w:sectPr w:rsidR="0063203C" w:rsidRPr="00E502B6" w:rsidSect="005A679D">
      <w:headerReference w:type="default" r:id="rId9"/>
      <w:footerReference w:type="default" r:id="rId10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5B68B" w14:textId="77777777" w:rsidR="005937B9" w:rsidRDefault="005937B9" w:rsidP="008C5080">
      <w:pPr>
        <w:pStyle w:val="TitreemissionOK"/>
      </w:pPr>
      <w:r>
        <w:separator/>
      </w:r>
    </w:p>
  </w:endnote>
  <w:endnote w:type="continuationSeparator" w:id="0">
    <w:p w14:paraId="3B1B8E79" w14:textId="77777777" w:rsidR="005937B9" w:rsidRDefault="005937B9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altName w:val="Courier New"/>
    <w:panose1 w:val="020B0600040502020204"/>
    <w:charset w:val="00"/>
    <w:family w:val="auto"/>
    <w:pitch w:val="variable"/>
    <w:sig w:usb0="E3000AEF" w:usb1="5000A1FF" w:usb2="00000000" w:usb3="00000000" w:csb0="000001B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5820BA" w14:paraId="772ED279" w14:textId="77777777">
      <w:tc>
        <w:tcPr>
          <w:tcW w:w="5087" w:type="dxa"/>
        </w:tcPr>
        <w:p w14:paraId="564550FA" w14:textId="3C17CFD7" w:rsidR="005820BA" w:rsidRDefault="005820BA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Marjolaine </w:t>
          </w:r>
          <w:proofErr w:type="spellStart"/>
          <w:r>
            <w:rPr>
              <w:rFonts w:ascii="Tahoma" w:hAnsi="Tahoma"/>
              <w:sz w:val="18"/>
            </w:rPr>
            <w:t>Pierré</w:t>
          </w:r>
          <w:proofErr w:type="spellEnd"/>
          <w:r>
            <w:rPr>
              <w:rFonts w:ascii="Tahoma" w:hAnsi="Tahoma"/>
              <w:sz w:val="18"/>
            </w:rPr>
            <w:t xml:space="preserve"> </w:t>
          </w:r>
        </w:p>
        <w:p w14:paraId="3C406634" w14:textId="5C79B836" w:rsidR="005820BA" w:rsidRDefault="005820BA" w:rsidP="009751F5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CAVILAM – Alliance française, Vichy – Décembre 2012</w:t>
          </w:r>
        </w:p>
      </w:tc>
      <w:tc>
        <w:tcPr>
          <w:tcW w:w="5087" w:type="dxa"/>
        </w:tcPr>
        <w:p w14:paraId="0D9DBB80" w14:textId="602F7C59" w:rsidR="005820BA" w:rsidRDefault="00A46E37" w:rsidP="00DA5BBD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Fonts w:ascii="Tahoma" w:hAnsi="Tahoma" w:cs="Tahoma"/>
              <w:sz w:val="18"/>
              <w:szCs w:val="32"/>
            </w:rPr>
            <w:t xml:space="preserve">Depuis quand les filles </w:t>
          </w:r>
          <w:r w:rsidR="00AE7CD3">
            <w:rPr>
              <w:rFonts w:ascii="Tahoma" w:hAnsi="Tahoma" w:cs="Tahoma"/>
              <w:sz w:val="18"/>
              <w:szCs w:val="32"/>
            </w:rPr>
            <w:t>« </w:t>
          </w:r>
          <w:r>
            <w:rPr>
              <w:rFonts w:ascii="Tahoma" w:hAnsi="Tahoma" w:cs="Tahoma"/>
              <w:sz w:val="18"/>
              <w:szCs w:val="32"/>
            </w:rPr>
            <w:t>aiment</w:t>
          </w:r>
          <w:r w:rsidR="00AE7CD3">
            <w:rPr>
              <w:rFonts w:ascii="Tahoma" w:hAnsi="Tahoma" w:cs="Tahoma"/>
              <w:sz w:val="18"/>
              <w:szCs w:val="32"/>
            </w:rPr>
            <w:t> »</w:t>
          </w:r>
          <w:r>
            <w:rPr>
              <w:rFonts w:ascii="Tahoma" w:hAnsi="Tahoma" w:cs="Tahoma"/>
              <w:sz w:val="18"/>
              <w:szCs w:val="32"/>
            </w:rPr>
            <w:t xml:space="preserve"> le rose ?</w:t>
          </w:r>
        </w:p>
      </w:tc>
    </w:tr>
  </w:tbl>
  <w:p w14:paraId="5A4D55E8" w14:textId="77777777" w:rsidR="005820BA" w:rsidRDefault="005820BA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4D5B2" w14:textId="77777777" w:rsidR="005937B9" w:rsidRDefault="005937B9" w:rsidP="008C5080">
      <w:pPr>
        <w:pStyle w:val="TitreemissionOK"/>
      </w:pPr>
      <w:r>
        <w:separator/>
      </w:r>
    </w:p>
  </w:footnote>
  <w:footnote w:type="continuationSeparator" w:id="0">
    <w:p w14:paraId="609FF491" w14:textId="77777777" w:rsidR="005937B9" w:rsidRDefault="005937B9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2A599" w14:textId="37F25075" w:rsidR="005820BA" w:rsidRDefault="005820BA">
    <w:pPr>
      <w:pStyle w:val="En-tte"/>
    </w:pPr>
    <w:r>
      <w:rPr>
        <w:noProof/>
      </w:rPr>
      <w:drawing>
        <wp:inline distT="0" distB="0" distL="0" distR="0" wp14:anchorId="66056E72" wp14:editId="16E0C9A8">
          <wp:extent cx="6362700" cy="676275"/>
          <wp:effectExtent l="0" t="0" r="0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_tete_Terrienn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2700" cy="676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A53129"/>
    <w:multiLevelType w:val="hybridMultilevel"/>
    <w:tmpl w:val="33CEB164"/>
    <w:lvl w:ilvl="0" w:tplc="E66669DA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4F5193"/>
    <w:multiLevelType w:val="hybridMultilevel"/>
    <w:tmpl w:val="CA1890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84D26"/>
    <w:multiLevelType w:val="hybridMultilevel"/>
    <w:tmpl w:val="6AFA6F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3">
    <w:nsid w:val="5415607A"/>
    <w:multiLevelType w:val="hybridMultilevel"/>
    <w:tmpl w:val="9DB4683C"/>
    <w:lvl w:ilvl="0" w:tplc="4232CE4A">
      <w:start w:val="188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F076C3"/>
    <w:multiLevelType w:val="hybridMultilevel"/>
    <w:tmpl w:val="020E24FC"/>
    <w:lvl w:ilvl="0" w:tplc="B2ACE462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2">
    <w:nsid w:val="6FB70E95"/>
    <w:multiLevelType w:val="hybridMultilevel"/>
    <w:tmpl w:val="A1BAF812"/>
    <w:lvl w:ilvl="0" w:tplc="F1A6289E">
      <w:start w:val="2"/>
      <w:numFmt w:val="bullet"/>
      <w:lvlText w:val=""/>
      <w:lvlJc w:val="left"/>
      <w:pPr>
        <w:ind w:left="720" w:hanging="360"/>
      </w:pPr>
      <w:rPr>
        <w:rFonts w:ascii="Wingdings" w:eastAsia="Times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6C298D"/>
    <w:multiLevelType w:val="hybridMultilevel"/>
    <w:tmpl w:val="43B61CB4"/>
    <w:lvl w:ilvl="0" w:tplc="0EFE9816"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644AE4"/>
    <w:multiLevelType w:val="hybridMultilevel"/>
    <w:tmpl w:val="94B8F3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BB7E9F"/>
    <w:multiLevelType w:val="hybridMultilevel"/>
    <w:tmpl w:val="AD0E753A"/>
    <w:lvl w:ilvl="0" w:tplc="EC46FE62">
      <w:start w:val="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23"/>
  </w:num>
  <w:num w:numId="5">
    <w:abstractNumId w:val="7"/>
  </w:num>
  <w:num w:numId="6">
    <w:abstractNumId w:val="6"/>
  </w:num>
  <w:num w:numId="7">
    <w:abstractNumId w:val="11"/>
  </w:num>
  <w:num w:numId="8">
    <w:abstractNumId w:val="15"/>
  </w:num>
  <w:num w:numId="9">
    <w:abstractNumId w:val="18"/>
  </w:num>
  <w:num w:numId="10">
    <w:abstractNumId w:val="25"/>
  </w:num>
  <w:num w:numId="11">
    <w:abstractNumId w:val="10"/>
  </w:num>
  <w:num w:numId="12">
    <w:abstractNumId w:val="24"/>
  </w:num>
  <w:num w:numId="13">
    <w:abstractNumId w:val="17"/>
  </w:num>
  <w:num w:numId="14">
    <w:abstractNumId w:val="4"/>
  </w:num>
  <w:num w:numId="15">
    <w:abstractNumId w:val="28"/>
  </w:num>
  <w:num w:numId="16">
    <w:abstractNumId w:val="0"/>
  </w:num>
  <w:num w:numId="17">
    <w:abstractNumId w:val="5"/>
  </w:num>
  <w:num w:numId="18">
    <w:abstractNumId w:val="21"/>
  </w:num>
  <w:num w:numId="19">
    <w:abstractNumId w:val="12"/>
  </w:num>
  <w:num w:numId="20">
    <w:abstractNumId w:val="20"/>
  </w:num>
  <w:num w:numId="21">
    <w:abstractNumId w:val="19"/>
  </w:num>
  <w:num w:numId="22">
    <w:abstractNumId w:val="29"/>
  </w:num>
  <w:num w:numId="23">
    <w:abstractNumId w:val="8"/>
  </w:num>
  <w:num w:numId="24">
    <w:abstractNumId w:val="27"/>
  </w:num>
  <w:num w:numId="25">
    <w:abstractNumId w:val="3"/>
  </w:num>
  <w:num w:numId="26">
    <w:abstractNumId w:val="22"/>
  </w:num>
  <w:num w:numId="27">
    <w:abstractNumId w:val="13"/>
  </w:num>
  <w:num w:numId="28">
    <w:abstractNumId w:val="9"/>
  </w:num>
  <w:num w:numId="29">
    <w:abstractNumId w:val="16"/>
  </w:num>
  <w:num w:numId="30">
    <w:abstractNumId w:val="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56C"/>
    <w:rsid w:val="00012528"/>
    <w:rsid w:val="000169E4"/>
    <w:rsid w:val="0001735F"/>
    <w:rsid w:val="00031610"/>
    <w:rsid w:val="00082770"/>
    <w:rsid w:val="00092ACF"/>
    <w:rsid w:val="000B230C"/>
    <w:rsid w:val="000D53DB"/>
    <w:rsid w:val="000D7765"/>
    <w:rsid w:val="000E1C41"/>
    <w:rsid w:val="000F62AF"/>
    <w:rsid w:val="0010376C"/>
    <w:rsid w:val="0010792C"/>
    <w:rsid w:val="001226FA"/>
    <w:rsid w:val="00130999"/>
    <w:rsid w:val="0014440A"/>
    <w:rsid w:val="00145E3A"/>
    <w:rsid w:val="00163116"/>
    <w:rsid w:val="00164207"/>
    <w:rsid w:val="0017628A"/>
    <w:rsid w:val="0017650D"/>
    <w:rsid w:val="001A4A31"/>
    <w:rsid w:val="001B2061"/>
    <w:rsid w:val="001B339F"/>
    <w:rsid w:val="001B41E4"/>
    <w:rsid w:val="001C7524"/>
    <w:rsid w:val="001F2FB0"/>
    <w:rsid w:val="00200A7D"/>
    <w:rsid w:val="00201CC4"/>
    <w:rsid w:val="00206FF3"/>
    <w:rsid w:val="0020755C"/>
    <w:rsid w:val="00220990"/>
    <w:rsid w:val="002211A4"/>
    <w:rsid w:val="00233543"/>
    <w:rsid w:val="00256F59"/>
    <w:rsid w:val="002610C1"/>
    <w:rsid w:val="00270426"/>
    <w:rsid w:val="00271D17"/>
    <w:rsid w:val="002755FB"/>
    <w:rsid w:val="002773E3"/>
    <w:rsid w:val="00285E42"/>
    <w:rsid w:val="002A3AE8"/>
    <w:rsid w:val="002A3D9A"/>
    <w:rsid w:val="002E3A8C"/>
    <w:rsid w:val="002E681A"/>
    <w:rsid w:val="003064ED"/>
    <w:rsid w:val="00316314"/>
    <w:rsid w:val="00342C4D"/>
    <w:rsid w:val="00345854"/>
    <w:rsid w:val="00346834"/>
    <w:rsid w:val="00346DC3"/>
    <w:rsid w:val="003661FB"/>
    <w:rsid w:val="00366742"/>
    <w:rsid w:val="0037111D"/>
    <w:rsid w:val="00374497"/>
    <w:rsid w:val="003A1A84"/>
    <w:rsid w:val="003B1FB0"/>
    <w:rsid w:val="003C0280"/>
    <w:rsid w:val="003C2CCB"/>
    <w:rsid w:val="003C2CD5"/>
    <w:rsid w:val="003D2070"/>
    <w:rsid w:val="003D35C9"/>
    <w:rsid w:val="003E400C"/>
    <w:rsid w:val="00402F67"/>
    <w:rsid w:val="00413FA6"/>
    <w:rsid w:val="00420B54"/>
    <w:rsid w:val="0045059E"/>
    <w:rsid w:val="00455E85"/>
    <w:rsid w:val="00490F11"/>
    <w:rsid w:val="00492C43"/>
    <w:rsid w:val="00497D24"/>
    <w:rsid w:val="004A1EC8"/>
    <w:rsid w:val="004C1835"/>
    <w:rsid w:val="004C1869"/>
    <w:rsid w:val="004D0EC8"/>
    <w:rsid w:val="004D2C8A"/>
    <w:rsid w:val="004F67DC"/>
    <w:rsid w:val="00504C30"/>
    <w:rsid w:val="0052373B"/>
    <w:rsid w:val="00524975"/>
    <w:rsid w:val="005251C9"/>
    <w:rsid w:val="00534716"/>
    <w:rsid w:val="00555E73"/>
    <w:rsid w:val="0055643B"/>
    <w:rsid w:val="00571BA0"/>
    <w:rsid w:val="00572423"/>
    <w:rsid w:val="00573023"/>
    <w:rsid w:val="00581548"/>
    <w:rsid w:val="005820BA"/>
    <w:rsid w:val="0059099A"/>
    <w:rsid w:val="005937B9"/>
    <w:rsid w:val="00594EE0"/>
    <w:rsid w:val="00595FEF"/>
    <w:rsid w:val="005A679D"/>
    <w:rsid w:val="005B0E78"/>
    <w:rsid w:val="005B16D0"/>
    <w:rsid w:val="00610B70"/>
    <w:rsid w:val="00611AF8"/>
    <w:rsid w:val="006128AC"/>
    <w:rsid w:val="0061357C"/>
    <w:rsid w:val="00626FFF"/>
    <w:rsid w:val="0063203C"/>
    <w:rsid w:val="00635305"/>
    <w:rsid w:val="006522DE"/>
    <w:rsid w:val="006577E9"/>
    <w:rsid w:val="00665D3E"/>
    <w:rsid w:val="00674438"/>
    <w:rsid w:val="0068111F"/>
    <w:rsid w:val="006833C7"/>
    <w:rsid w:val="006A7167"/>
    <w:rsid w:val="006C64FE"/>
    <w:rsid w:val="006E225A"/>
    <w:rsid w:val="006E3C51"/>
    <w:rsid w:val="006E5ED0"/>
    <w:rsid w:val="006F2A57"/>
    <w:rsid w:val="00702639"/>
    <w:rsid w:val="00707879"/>
    <w:rsid w:val="00716D8F"/>
    <w:rsid w:val="00736BD7"/>
    <w:rsid w:val="0074601B"/>
    <w:rsid w:val="00751E8D"/>
    <w:rsid w:val="00760C50"/>
    <w:rsid w:val="00771412"/>
    <w:rsid w:val="007812E4"/>
    <w:rsid w:val="0078748B"/>
    <w:rsid w:val="007C60FC"/>
    <w:rsid w:val="007D0C95"/>
    <w:rsid w:val="007D1D91"/>
    <w:rsid w:val="007D5DA9"/>
    <w:rsid w:val="007E32AA"/>
    <w:rsid w:val="007F3535"/>
    <w:rsid w:val="007F7ED2"/>
    <w:rsid w:val="00801AE1"/>
    <w:rsid w:val="0080770E"/>
    <w:rsid w:val="00811098"/>
    <w:rsid w:val="00842A44"/>
    <w:rsid w:val="00851EA7"/>
    <w:rsid w:val="00882116"/>
    <w:rsid w:val="008832EA"/>
    <w:rsid w:val="008C5080"/>
    <w:rsid w:val="008C6801"/>
    <w:rsid w:val="008C689D"/>
    <w:rsid w:val="008D1848"/>
    <w:rsid w:val="008E7125"/>
    <w:rsid w:val="008F3397"/>
    <w:rsid w:val="009012F4"/>
    <w:rsid w:val="00902A37"/>
    <w:rsid w:val="009127A3"/>
    <w:rsid w:val="009159C0"/>
    <w:rsid w:val="0095682F"/>
    <w:rsid w:val="00966A15"/>
    <w:rsid w:val="009751F5"/>
    <w:rsid w:val="00977F02"/>
    <w:rsid w:val="00985E51"/>
    <w:rsid w:val="009A33C8"/>
    <w:rsid w:val="009A5B5E"/>
    <w:rsid w:val="009A78DE"/>
    <w:rsid w:val="009B5149"/>
    <w:rsid w:val="009C45B3"/>
    <w:rsid w:val="009C4DB4"/>
    <w:rsid w:val="009E00FB"/>
    <w:rsid w:val="009E445D"/>
    <w:rsid w:val="009F2B1B"/>
    <w:rsid w:val="00A005AC"/>
    <w:rsid w:val="00A069C5"/>
    <w:rsid w:val="00A152C8"/>
    <w:rsid w:val="00A3044B"/>
    <w:rsid w:val="00A359A5"/>
    <w:rsid w:val="00A46E37"/>
    <w:rsid w:val="00A50104"/>
    <w:rsid w:val="00A63C34"/>
    <w:rsid w:val="00A668B0"/>
    <w:rsid w:val="00A8339F"/>
    <w:rsid w:val="00A86C6A"/>
    <w:rsid w:val="00A95375"/>
    <w:rsid w:val="00AC5409"/>
    <w:rsid w:val="00AD5FA4"/>
    <w:rsid w:val="00AD6C27"/>
    <w:rsid w:val="00AE7CD3"/>
    <w:rsid w:val="00AF4242"/>
    <w:rsid w:val="00AF4E76"/>
    <w:rsid w:val="00B0019D"/>
    <w:rsid w:val="00B06247"/>
    <w:rsid w:val="00B20095"/>
    <w:rsid w:val="00B22B60"/>
    <w:rsid w:val="00B44A49"/>
    <w:rsid w:val="00B51A10"/>
    <w:rsid w:val="00B80F43"/>
    <w:rsid w:val="00B92E35"/>
    <w:rsid w:val="00BC1312"/>
    <w:rsid w:val="00BC7C1D"/>
    <w:rsid w:val="00BE72BF"/>
    <w:rsid w:val="00BF156C"/>
    <w:rsid w:val="00BF6CA3"/>
    <w:rsid w:val="00C02F86"/>
    <w:rsid w:val="00C12850"/>
    <w:rsid w:val="00C21293"/>
    <w:rsid w:val="00C33EF5"/>
    <w:rsid w:val="00C42424"/>
    <w:rsid w:val="00C4327E"/>
    <w:rsid w:val="00C46701"/>
    <w:rsid w:val="00C6520B"/>
    <w:rsid w:val="00C83224"/>
    <w:rsid w:val="00C83A7A"/>
    <w:rsid w:val="00C85528"/>
    <w:rsid w:val="00C9086B"/>
    <w:rsid w:val="00C95596"/>
    <w:rsid w:val="00CA54B1"/>
    <w:rsid w:val="00CD102E"/>
    <w:rsid w:val="00CD672B"/>
    <w:rsid w:val="00CF7882"/>
    <w:rsid w:val="00D14DD1"/>
    <w:rsid w:val="00D2307B"/>
    <w:rsid w:val="00D51AFC"/>
    <w:rsid w:val="00D74141"/>
    <w:rsid w:val="00D8035E"/>
    <w:rsid w:val="00D856B3"/>
    <w:rsid w:val="00D9175A"/>
    <w:rsid w:val="00D95F9E"/>
    <w:rsid w:val="00DA5BBD"/>
    <w:rsid w:val="00DD2529"/>
    <w:rsid w:val="00DD7986"/>
    <w:rsid w:val="00DE2424"/>
    <w:rsid w:val="00DE2624"/>
    <w:rsid w:val="00DE4892"/>
    <w:rsid w:val="00DE4BDB"/>
    <w:rsid w:val="00DE59E3"/>
    <w:rsid w:val="00DE69D0"/>
    <w:rsid w:val="00E00F5C"/>
    <w:rsid w:val="00E02815"/>
    <w:rsid w:val="00E07A4C"/>
    <w:rsid w:val="00E3145F"/>
    <w:rsid w:val="00E4097A"/>
    <w:rsid w:val="00E4194C"/>
    <w:rsid w:val="00E45DC8"/>
    <w:rsid w:val="00E47005"/>
    <w:rsid w:val="00E502B6"/>
    <w:rsid w:val="00E63F02"/>
    <w:rsid w:val="00E70C18"/>
    <w:rsid w:val="00E77925"/>
    <w:rsid w:val="00E958D6"/>
    <w:rsid w:val="00EB680A"/>
    <w:rsid w:val="00EB6DF6"/>
    <w:rsid w:val="00ED4057"/>
    <w:rsid w:val="00EE635F"/>
    <w:rsid w:val="00EE7002"/>
    <w:rsid w:val="00F032EE"/>
    <w:rsid w:val="00F04C00"/>
    <w:rsid w:val="00F33681"/>
    <w:rsid w:val="00F361F7"/>
    <w:rsid w:val="00F51B03"/>
    <w:rsid w:val="00F6271F"/>
    <w:rsid w:val="00F77372"/>
    <w:rsid w:val="00F83E62"/>
    <w:rsid w:val="00F85558"/>
    <w:rsid w:val="00F85EC7"/>
    <w:rsid w:val="00FB1578"/>
    <w:rsid w:val="00FC773B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90EA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infodate">
    <w:name w:val="info_date"/>
    <w:basedOn w:val="Policepardfaut"/>
    <w:rsid w:val="00C12850"/>
  </w:style>
  <w:style w:type="character" w:customStyle="1" w:styleId="infosignature">
    <w:name w:val="info_signature"/>
    <w:basedOn w:val="Policepardfaut"/>
    <w:rsid w:val="00C12850"/>
  </w:style>
  <w:style w:type="paragraph" w:styleId="Pardeliste">
    <w:name w:val="List Paragraph"/>
    <w:basedOn w:val="Normal"/>
    <w:uiPriority w:val="34"/>
    <w:qFormat/>
    <w:rsid w:val="00EB680A"/>
    <w:pPr>
      <w:ind w:left="720"/>
      <w:contextualSpacing/>
    </w:pPr>
  </w:style>
  <w:style w:type="character" w:customStyle="1" w:styleId="hl">
    <w:name w:val="hl"/>
    <w:basedOn w:val="Policepardfaut"/>
    <w:rsid w:val="003D2070"/>
  </w:style>
  <w:style w:type="character" w:customStyle="1" w:styleId="hlm">
    <w:name w:val="hlm"/>
    <w:basedOn w:val="Policepardfaut"/>
    <w:rsid w:val="003D2070"/>
  </w:style>
  <w:style w:type="table" w:styleId="Grilledutableau">
    <w:name w:val="Table Grid"/>
    <w:basedOn w:val="TableauNormal"/>
    <w:rsid w:val="00346D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1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3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74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82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0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70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emile\Bureau\Fiche_contracept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43FF0-0025-0C44-B721-A1F5545C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Settings\hemile\Bureau\Fiche_contraception.dotx</Template>
  <TotalTime>76</TotalTime>
  <Pages>1</Pages>
  <Words>119</Words>
  <Characters>655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773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EMILE Helene</dc:creator>
  <cp:lastModifiedBy>Clémence Leroy</cp:lastModifiedBy>
  <cp:revision>13</cp:revision>
  <cp:lastPrinted>2023-07-06T10:04:00Z</cp:lastPrinted>
  <dcterms:created xsi:type="dcterms:W3CDTF">2012-12-06T09:59:00Z</dcterms:created>
  <dcterms:modified xsi:type="dcterms:W3CDTF">2023-07-28T09:53:00Z</dcterms:modified>
</cp:coreProperties>
</file>