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F1271" w14:textId="77777777" w:rsidR="0026095A" w:rsidRDefault="002854D0" w:rsidP="00EC3ED6">
      <w:pPr>
        <w:pStyle w:val="Title"/>
      </w:pPr>
      <w:r>
        <w:t>Vo, village laboratoire en Vénétie</w:t>
      </w:r>
    </w:p>
    <w:p w14:paraId="18535F2E" w14:textId="77777777"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2854D0">
        <w:rPr>
          <w:rStyle w:val="Miseenligne"/>
        </w:rPr>
        <w:t>17/04</w:t>
      </w:r>
      <w:r w:rsidR="004C31BA">
        <w:rPr>
          <w:rStyle w:val="Miseenligne"/>
        </w:rPr>
        <w:t>/</w:t>
      </w:r>
      <w:r w:rsidR="00271408">
        <w:rPr>
          <w:rStyle w:val="Miseenligne"/>
        </w:rPr>
        <w:t>2020</w:t>
      </w:r>
    </w:p>
    <w:p w14:paraId="5177314A" w14:textId="77777777" w:rsidR="004C31BA" w:rsidRPr="009168AF" w:rsidRDefault="004C31BA" w:rsidP="0026095A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 xml:space="preserve">Dossier : </w:t>
      </w:r>
      <w:r w:rsidR="002854D0">
        <w:rPr>
          <w:i/>
          <w:color w:val="7F7F7F"/>
          <w:sz w:val="18"/>
        </w:rPr>
        <w:t>649</w:t>
      </w:r>
    </w:p>
    <w:p w14:paraId="64AACBF5" w14:textId="77777777" w:rsidR="009168AF" w:rsidRDefault="009168AF" w:rsidP="0026095A"/>
    <w:p w14:paraId="075F5B50" w14:textId="6949A28E" w:rsidR="000F1885" w:rsidRDefault="0095466B" w:rsidP="000F1885">
      <w:r w:rsidRPr="006645E6">
        <w:t xml:space="preserve">Une stratégie concluante </w:t>
      </w:r>
      <w:r w:rsidR="002854D0" w:rsidRPr="006645E6">
        <w:t>contre le C</w:t>
      </w:r>
      <w:r w:rsidR="000C7458" w:rsidRPr="006645E6">
        <w:t>ovid</w:t>
      </w:r>
      <w:r w:rsidR="002854D0" w:rsidRPr="006645E6">
        <w:t>-19</w:t>
      </w:r>
      <w:r w:rsidRPr="006645E6">
        <w:t> !</w:t>
      </w:r>
    </w:p>
    <w:p w14:paraId="703EAF5A" w14:textId="0CC9E8EF" w:rsidR="009168AF" w:rsidRDefault="002854D0" w:rsidP="0026095A">
      <w:r>
        <w:t>Écha</w:t>
      </w:r>
      <w:r w:rsidR="00E14773">
        <w:t xml:space="preserve">nger sur ses projets pour </w:t>
      </w:r>
      <w:r>
        <w:t xml:space="preserve">le </w:t>
      </w:r>
      <w:r w:rsidR="00E14773">
        <w:t>post-</w:t>
      </w:r>
      <w:r>
        <w:t xml:space="preserve">confinement. </w:t>
      </w:r>
      <w:r w:rsidR="00A04656">
        <w:t xml:space="preserve"> </w:t>
      </w:r>
    </w:p>
    <w:p w14:paraId="2FD9FEBE" w14:textId="77777777" w:rsidR="008F6B9C" w:rsidRPr="00A953C2" w:rsidRDefault="008F6B9C" w:rsidP="0026095A"/>
    <w:p w14:paraId="590E79FE" w14:textId="0A9DBB42" w:rsidR="0026095A" w:rsidRPr="00A953C2" w:rsidRDefault="0026095A" w:rsidP="0026095A">
      <w:pPr>
        <w:pStyle w:val="ListParagraph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9273A2">
        <w:t>s</w:t>
      </w:r>
      <w:r w:rsidR="002854D0">
        <w:t>anté</w:t>
      </w:r>
      <w:r w:rsidR="00271408">
        <w:t> </w:t>
      </w:r>
    </w:p>
    <w:p w14:paraId="1B6ADD3E" w14:textId="77777777" w:rsidR="0026095A" w:rsidRPr="00A953C2" w:rsidRDefault="0026095A" w:rsidP="0026095A">
      <w:pPr>
        <w:pStyle w:val="ListParagraph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4C31BA">
        <w:t xml:space="preserve">A2, élémentaire </w:t>
      </w:r>
    </w:p>
    <w:p w14:paraId="6DB65070" w14:textId="2444A5A4" w:rsidR="0026095A" w:rsidRPr="002206C6" w:rsidRDefault="0026095A" w:rsidP="0026095A">
      <w:pPr>
        <w:pStyle w:val="ListParagraph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1A4E0A">
        <w:t>adultes</w:t>
      </w:r>
    </w:p>
    <w:p w14:paraId="0638CC61" w14:textId="77777777" w:rsidR="0026095A" w:rsidRDefault="0026095A" w:rsidP="0026095A">
      <w:pPr>
        <w:pStyle w:val="ListParagraph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E6672B">
        <w:t xml:space="preserve">environ </w:t>
      </w:r>
      <w:r w:rsidR="00DF721B">
        <w:t>1 heure</w:t>
      </w:r>
    </w:p>
    <w:p w14:paraId="4C056A19" w14:textId="77777777" w:rsidR="001A4E0A" w:rsidRPr="00AC6B49" w:rsidRDefault="004C31BA" w:rsidP="001A4E0A">
      <w:pPr>
        <w:pStyle w:val="ListParagraph"/>
        <w:numPr>
          <w:ilvl w:val="0"/>
          <w:numId w:val="3"/>
        </w:numPr>
      </w:pPr>
      <w:r>
        <w:rPr>
          <w:b/>
        </w:rPr>
        <w:t>Extrait utilisé </w:t>
      </w:r>
      <w:r w:rsidRPr="004C31BA">
        <w:t>:</w:t>
      </w:r>
      <w:r w:rsidR="001A4E0A">
        <w:t xml:space="preserve"> reportage </w:t>
      </w:r>
      <w:r w:rsidR="00A74A45">
        <w:t xml:space="preserve">de </w:t>
      </w:r>
      <w:r w:rsidR="002854D0" w:rsidRPr="002854D0">
        <w:t>TV5Monde (08/04/2020)</w:t>
      </w:r>
    </w:p>
    <w:p w14:paraId="06C41827" w14:textId="77777777" w:rsidR="004C31BA" w:rsidRPr="001A37C2" w:rsidRDefault="004C31BA" w:rsidP="001A4E0A">
      <w:pPr>
        <w:pStyle w:val="ListParagraph"/>
      </w:pPr>
    </w:p>
    <w:p w14:paraId="2BDF4631" w14:textId="77777777" w:rsidR="00537FCA" w:rsidRPr="00537FCA" w:rsidRDefault="00537FCA" w:rsidP="00537FCA">
      <w:pPr>
        <w:pStyle w:val="Heading1"/>
      </w:pPr>
      <w:r w:rsidRPr="00537FCA">
        <w:t>Parcours pédagogique</w:t>
      </w:r>
    </w:p>
    <w:p w14:paraId="22EAEA7D" w14:textId="7F676C77" w:rsidR="00A205E8" w:rsidRDefault="00554B94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A205E8">
        <w:rPr>
          <w:noProof/>
        </w:rPr>
        <w:t>Mise en route</w:t>
      </w:r>
      <w:r w:rsidR="00A205E8">
        <w:rPr>
          <w:noProof/>
        </w:rPr>
        <w:tab/>
      </w:r>
      <w:r w:rsidR="00A205E8">
        <w:rPr>
          <w:noProof/>
        </w:rPr>
        <w:fldChar w:fldCharType="begin"/>
      </w:r>
      <w:r w:rsidR="00A205E8">
        <w:rPr>
          <w:noProof/>
        </w:rPr>
        <w:instrText xml:space="preserve"> PAGEREF _Toc448501906 \h </w:instrText>
      </w:r>
      <w:r w:rsidR="00A205E8">
        <w:rPr>
          <w:noProof/>
        </w:rPr>
      </w:r>
      <w:r w:rsidR="00A205E8">
        <w:rPr>
          <w:noProof/>
        </w:rPr>
        <w:fldChar w:fldCharType="separate"/>
      </w:r>
      <w:r w:rsidR="00167916">
        <w:rPr>
          <w:noProof/>
        </w:rPr>
        <w:t>2</w:t>
      </w:r>
      <w:r w:rsidR="00A205E8">
        <w:rPr>
          <w:noProof/>
        </w:rPr>
        <w:fldChar w:fldCharType="end"/>
      </w:r>
    </w:p>
    <w:p w14:paraId="293281E6" w14:textId="7F5D46F6" w:rsidR="00A205E8" w:rsidRDefault="00A205E8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907B5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Identifier les informations fournies dans une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_Toc448501907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2</w:t>
      </w:r>
      <w:r>
        <w:rPr>
          <w:noProof/>
        </w:rPr>
        <w:fldChar w:fldCharType="end"/>
      </w:r>
    </w:p>
    <w:p w14:paraId="11AE1FC9" w14:textId="7B090592" w:rsidR="00A205E8" w:rsidRDefault="00A205E8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_Toc448501908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2</w:t>
      </w:r>
      <w:r>
        <w:rPr>
          <w:noProof/>
        </w:rPr>
        <w:fldChar w:fldCharType="end"/>
      </w:r>
    </w:p>
    <w:p w14:paraId="60062395" w14:textId="22C55CA6" w:rsidR="00A205E8" w:rsidRDefault="00A205E8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907B5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Comprendre les informations principales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_Toc448501909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2</w:t>
      </w:r>
      <w:r>
        <w:rPr>
          <w:noProof/>
        </w:rPr>
        <w:fldChar w:fldCharType="end"/>
      </w:r>
    </w:p>
    <w:p w14:paraId="668FE27E" w14:textId="333679CD" w:rsidR="00A205E8" w:rsidRDefault="00A205E8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_Toc448501910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2</w:t>
      </w:r>
      <w:r>
        <w:rPr>
          <w:noProof/>
        </w:rPr>
        <w:fldChar w:fldCharType="end"/>
      </w:r>
    </w:p>
    <w:p w14:paraId="38F0F409" w14:textId="245CC920" w:rsidR="00A205E8" w:rsidRDefault="00A205E8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907B5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Comprendre certains détails du reportage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_Toc448501911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2</w:t>
      </w:r>
      <w:r>
        <w:rPr>
          <w:noProof/>
        </w:rPr>
        <w:fldChar w:fldCharType="end"/>
      </w:r>
    </w:p>
    <w:p w14:paraId="0ECEC534" w14:textId="11F41809" w:rsidR="00A205E8" w:rsidRDefault="00A205E8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_Toc448501912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3</w:t>
      </w:r>
      <w:r>
        <w:rPr>
          <w:noProof/>
        </w:rPr>
        <w:fldChar w:fldCharType="end"/>
      </w:r>
    </w:p>
    <w:p w14:paraId="2D701DC1" w14:textId="3E9DE033" w:rsidR="00A205E8" w:rsidRDefault="00A205E8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907B5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Revoir le futur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_Toc448501913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3</w:t>
      </w:r>
      <w:r>
        <w:rPr>
          <w:noProof/>
        </w:rPr>
        <w:fldChar w:fldCharType="end"/>
      </w:r>
    </w:p>
    <w:p w14:paraId="413241FD" w14:textId="56BA951E" w:rsidR="00A205E8" w:rsidRDefault="00A205E8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Activité 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_Toc448501914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3</w:t>
      </w:r>
      <w:r>
        <w:rPr>
          <w:noProof/>
        </w:rPr>
        <w:fldChar w:fldCharType="end"/>
      </w:r>
    </w:p>
    <w:p w14:paraId="401A6EB0" w14:textId="09BADA2B" w:rsidR="00A205E8" w:rsidRDefault="00A205E8">
      <w:pPr>
        <w:pStyle w:val="TOC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val="fr-BE" w:eastAsia="ja-JP"/>
        </w:rPr>
      </w:pPr>
      <w:r w:rsidRPr="00907B5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val="fr-BE" w:eastAsia="ja-JP"/>
        </w:rPr>
        <w:tab/>
      </w:r>
      <w:r>
        <w:rPr>
          <w:noProof/>
        </w:rPr>
        <w:t>Échanger sur ses projets pour le post-confinement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_Toc448501915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3</w:t>
      </w:r>
      <w:r>
        <w:rPr>
          <w:noProof/>
        </w:rPr>
        <w:fldChar w:fldCharType="end"/>
      </w:r>
    </w:p>
    <w:p w14:paraId="51151F5E" w14:textId="05BCC52A" w:rsidR="00A205E8" w:rsidRDefault="00A205E8">
      <w:pPr>
        <w:pStyle w:val="TOC1"/>
        <w:rPr>
          <w:rFonts w:asciiTheme="minorHAnsi" w:eastAsiaTheme="minorEastAsia" w:hAnsiTheme="minorHAnsi" w:cstheme="minorBidi"/>
          <w:b w:val="0"/>
          <w:noProof/>
          <w:sz w:val="24"/>
          <w:lang w:val="fr-BE" w:eastAsia="ja-JP"/>
        </w:rPr>
      </w:pPr>
      <w:r>
        <w:rPr>
          <w:noProof/>
        </w:rPr>
        <w:t>Pour aller plus loin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_Toc448501916 \h </w:instrText>
      </w:r>
      <w:r>
        <w:rPr>
          <w:noProof/>
        </w:rPr>
      </w:r>
      <w:r>
        <w:rPr>
          <w:noProof/>
        </w:rPr>
        <w:fldChar w:fldCharType="separate"/>
      </w:r>
      <w:r w:rsidR="00167916">
        <w:rPr>
          <w:noProof/>
        </w:rPr>
        <w:t>3</w:t>
      </w:r>
      <w:r>
        <w:rPr>
          <w:noProof/>
        </w:rPr>
        <w:fldChar w:fldCharType="end"/>
      </w:r>
    </w:p>
    <w:p w14:paraId="2D720734" w14:textId="77777777" w:rsidR="0026095A" w:rsidRDefault="00554B94" w:rsidP="00554B94">
      <w:pPr>
        <w:pStyle w:val="TOC1"/>
      </w:pPr>
      <w:r>
        <w:fldChar w:fldCharType="end"/>
      </w:r>
    </w:p>
    <w:p w14:paraId="0A8B1788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3A8B7546" w14:textId="77777777" w:rsidR="0064311F" w:rsidRDefault="0064311F" w:rsidP="0026095A">
      <w:pPr>
        <w:pStyle w:val="Objectifs"/>
      </w:pPr>
    </w:p>
    <w:p w14:paraId="15127461" w14:textId="53388677" w:rsidR="0026095A" w:rsidRDefault="0026095A" w:rsidP="0026095A">
      <w:pPr>
        <w:pStyle w:val="Objectifs"/>
      </w:pPr>
      <w:r>
        <w:t xml:space="preserve">Objectifs </w:t>
      </w:r>
      <w:r w:rsidRPr="00EB19F9">
        <w:t>communicatifs / pragmatiques</w:t>
      </w:r>
      <w:r>
        <w:t xml:space="preserve"> </w:t>
      </w:r>
    </w:p>
    <w:p w14:paraId="00077B05" w14:textId="77777777" w:rsidR="00E6672B" w:rsidRDefault="00E07AA8" w:rsidP="000E7777">
      <w:pPr>
        <w:pStyle w:val="Listeobjectifs"/>
        <w:numPr>
          <w:ilvl w:val="0"/>
          <w:numId w:val="20"/>
        </w:numPr>
      </w:pPr>
      <w:r>
        <w:t>Comprendre la description d’une maladie.</w:t>
      </w:r>
      <w:r w:rsidR="00E6672B">
        <w:rPr>
          <w:noProof/>
        </w:rPr>
        <w:t xml:space="preserve"> </w:t>
      </w:r>
    </w:p>
    <w:p w14:paraId="74B8864B" w14:textId="77777777" w:rsidR="009273A2" w:rsidRDefault="00331580" w:rsidP="009273A2">
      <w:pPr>
        <w:pStyle w:val="Listeobjectifs"/>
        <w:numPr>
          <w:ilvl w:val="0"/>
          <w:numId w:val="20"/>
        </w:numPr>
      </w:pPr>
      <w:r>
        <w:t xml:space="preserve">Comprendre </w:t>
      </w:r>
      <w:r w:rsidR="00A04656">
        <w:t xml:space="preserve">les informations principales et </w:t>
      </w:r>
      <w:r>
        <w:t>certains détails du reportage</w:t>
      </w:r>
      <w:r w:rsidR="00DF721B">
        <w:t>.</w:t>
      </w:r>
      <w:r w:rsidR="009273A2" w:rsidRPr="009273A2">
        <w:t xml:space="preserve"> </w:t>
      </w:r>
    </w:p>
    <w:p w14:paraId="263A1878" w14:textId="2FC6B272" w:rsidR="009273A2" w:rsidRDefault="009273A2" w:rsidP="009273A2">
      <w:pPr>
        <w:pStyle w:val="Listeobjectifs"/>
        <w:numPr>
          <w:ilvl w:val="0"/>
          <w:numId w:val="20"/>
        </w:numPr>
      </w:pPr>
      <w:r>
        <w:t xml:space="preserve">Échanger sur ses projets post-confinement.  </w:t>
      </w:r>
    </w:p>
    <w:p w14:paraId="24D71620" w14:textId="77777777" w:rsidR="0064311F" w:rsidRDefault="0064311F" w:rsidP="0026095A">
      <w:pPr>
        <w:pStyle w:val="Objectifs"/>
      </w:pPr>
    </w:p>
    <w:p w14:paraId="11EECC0E" w14:textId="77777777" w:rsidR="0064311F" w:rsidRDefault="0064311F" w:rsidP="0026095A">
      <w:pPr>
        <w:pStyle w:val="Objectifs"/>
      </w:pPr>
    </w:p>
    <w:p w14:paraId="4F5D55F2" w14:textId="77777777" w:rsidR="001919DA" w:rsidRDefault="001919DA" w:rsidP="0026095A">
      <w:pPr>
        <w:pStyle w:val="Objectifs"/>
      </w:pPr>
    </w:p>
    <w:p w14:paraId="6A581BFB" w14:textId="7709D5D5" w:rsidR="0026095A" w:rsidRDefault="00FE69F0" w:rsidP="0026095A">
      <w:pPr>
        <w:pStyle w:val="Objectifs"/>
      </w:pPr>
      <w:r>
        <w:t>Objectif</w:t>
      </w:r>
      <w:r w:rsidR="00FD2B4C">
        <w:t>s</w:t>
      </w:r>
      <w:r w:rsidR="0026095A" w:rsidRPr="00EB19F9">
        <w:t xml:space="preserve"> </w:t>
      </w:r>
      <w:r>
        <w:t>linguistique</w:t>
      </w:r>
      <w:r w:rsidR="00FD2B4C">
        <w:t>s</w:t>
      </w:r>
    </w:p>
    <w:p w14:paraId="51365814" w14:textId="77777777" w:rsidR="00E6672B" w:rsidRDefault="00E6672B" w:rsidP="0068583F">
      <w:pPr>
        <w:pStyle w:val="Listeobjectifs"/>
        <w:numPr>
          <w:ilvl w:val="0"/>
          <w:numId w:val="14"/>
        </w:numPr>
      </w:pPr>
      <w:r>
        <w:t xml:space="preserve">Enrichir le lexique lié </w:t>
      </w:r>
      <w:r w:rsidR="00FD2B4C">
        <w:t>à la maladie</w:t>
      </w:r>
      <w:r w:rsidR="00D42571" w:rsidRPr="00A55A80">
        <w:t>.</w:t>
      </w:r>
    </w:p>
    <w:p w14:paraId="2CDDE6AF" w14:textId="6494D6BC" w:rsidR="00554B94" w:rsidRDefault="00FD2B4C" w:rsidP="00FD2B4C">
      <w:pPr>
        <w:pStyle w:val="Listeobjectifs"/>
        <w:numPr>
          <w:ilvl w:val="0"/>
          <w:numId w:val="14"/>
        </w:numPr>
      </w:pPr>
      <w:r>
        <w:t>Revoir et employer le futur simple.</w:t>
      </w:r>
      <w:r w:rsidR="0068583F" w:rsidRPr="00A55A80">
        <w:t xml:space="preserve"> </w:t>
      </w:r>
    </w:p>
    <w:p w14:paraId="63D45D7A" w14:textId="195BCD01" w:rsidR="0064311F" w:rsidRDefault="0064311F" w:rsidP="0064311F">
      <w:pPr>
        <w:pStyle w:val="Objectifs"/>
      </w:pPr>
      <w:r>
        <w:t>Objectif</w:t>
      </w:r>
      <w:r w:rsidRPr="00EB19F9">
        <w:t xml:space="preserve"> </w:t>
      </w:r>
      <w:r>
        <w:t>(inter)culturel</w:t>
      </w:r>
    </w:p>
    <w:p w14:paraId="71D46724" w14:textId="7753B45D" w:rsidR="0064311F" w:rsidRDefault="0064311F" w:rsidP="0064311F">
      <w:pPr>
        <w:pStyle w:val="Listeobjectifs"/>
      </w:pPr>
      <w:r>
        <w:t>Découvrir une stratégie probante contre le Covid-19.</w:t>
      </w:r>
    </w:p>
    <w:p w14:paraId="3CFED718" w14:textId="77777777" w:rsidR="0064311F" w:rsidRPr="00A74A45" w:rsidRDefault="0064311F" w:rsidP="0064311F">
      <w:pPr>
        <w:pStyle w:val="Listeobjectifs"/>
        <w:numPr>
          <w:ilvl w:val="0"/>
          <w:numId w:val="0"/>
        </w:numPr>
      </w:pPr>
    </w:p>
    <w:p w14:paraId="57E7A53C" w14:textId="77777777" w:rsidR="00A74A45" w:rsidRDefault="00A74A45" w:rsidP="00FD2B4C">
      <w:pPr>
        <w:sectPr w:rsidR="00A74A45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6CBACA95" w14:textId="77777777" w:rsidR="00A74A45" w:rsidRPr="00E6672B" w:rsidRDefault="00A74A45" w:rsidP="00E6672B">
      <w:pPr>
        <w:rPr>
          <w:smallCaps/>
          <w:color w:val="365F91"/>
          <w:szCs w:val="20"/>
        </w:rPr>
        <w:sectPr w:rsidR="00A74A45" w:rsidRPr="00E6672B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54FAA386" w14:textId="77777777" w:rsidR="00554B94" w:rsidRDefault="00554B94" w:rsidP="00554B94"/>
    <w:p w14:paraId="2E602D03" w14:textId="77777777" w:rsidR="007138F8" w:rsidRDefault="007138F8" w:rsidP="00554B94"/>
    <w:p w14:paraId="3AABA40E" w14:textId="77777777" w:rsidR="007138F8" w:rsidRDefault="007138F8" w:rsidP="00554B94"/>
    <w:p w14:paraId="65C1905D" w14:textId="77777777" w:rsidR="007138F8" w:rsidRDefault="007138F8">
      <w:pPr>
        <w:spacing w:line="240" w:lineRule="auto"/>
        <w:jc w:val="left"/>
      </w:pPr>
      <w:r>
        <w:br w:type="page"/>
      </w:r>
    </w:p>
    <w:p w14:paraId="4DCC3379" w14:textId="77777777" w:rsidR="0026095A" w:rsidRDefault="004C31BA" w:rsidP="004C31BA">
      <w:pPr>
        <w:pStyle w:val="Heading1"/>
      </w:pPr>
      <w:r>
        <w:lastRenderedPageBreak/>
        <w:t>Sugges</w:t>
      </w:r>
      <w:r w:rsidR="00802AEF">
        <w:t>tions d’activités pour la classe</w:t>
      </w:r>
    </w:p>
    <w:p w14:paraId="2DDF942E" w14:textId="77777777" w:rsidR="0026095A" w:rsidRDefault="004C31BA" w:rsidP="006E38DE">
      <w:pPr>
        <w:pStyle w:val="Heading2"/>
      </w:pPr>
      <w:bookmarkStart w:id="0" w:name="_Toc448501906"/>
      <w:r>
        <w:t>Mise en route</w:t>
      </w:r>
      <w:bookmarkEnd w:id="0"/>
    </w:p>
    <w:p w14:paraId="75447FC6" w14:textId="77777777" w:rsidR="008C032B" w:rsidRDefault="002854D0" w:rsidP="000C6DAA">
      <w:pPr>
        <w:pStyle w:val="Heading3"/>
        <w:numPr>
          <w:ilvl w:val="0"/>
          <w:numId w:val="29"/>
        </w:numPr>
      </w:pPr>
      <w:bookmarkStart w:id="1" w:name="_Toc448501907"/>
      <w:r>
        <w:t>Identifier les informations fournies dans une description</w:t>
      </w:r>
      <w:bookmarkEnd w:id="1"/>
      <w:r w:rsidR="00FE69F0">
        <w:t xml:space="preserve"> </w:t>
      </w:r>
    </w:p>
    <w:p w14:paraId="5FE6D1AE" w14:textId="77777777" w:rsidR="001F1F35" w:rsidRDefault="002854D0" w:rsidP="001F1F35">
      <w:pPr>
        <w:pStyle w:val="Infosactivit"/>
      </w:pPr>
      <w:r>
        <w:rPr>
          <w:b/>
        </w:rPr>
        <w:t>Compréhension</w:t>
      </w:r>
      <w:r w:rsidR="00A9766F">
        <w:rPr>
          <w:b/>
        </w:rPr>
        <w:t xml:space="preserve"> écrite</w:t>
      </w:r>
      <w:r w:rsidR="0050589A">
        <w:rPr>
          <w:b/>
        </w:rPr>
        <w:t xml:space="preserve"> </w:t>
      </w:r>
      <w:r w:rsidR="001F1F35">
        <w:t xml:space="preserve">– </w:t>
      </w:r>
      <w:r>
        <w:t>individuel</w:t>
      </w:r>
      <w:r w:rsidR="0050589A">
        <w:t xml:space="preserve"> – </w:t>
      </w:r>
      <w:r>
        <w:t>10</w:t>
      </w:r>
      <w:r w:rsidR="001F1F35">
        <w:t xml:space="preserve"> min (support : </w:t>
      </w:r>
      <w:r w:rsidR="001F1F35" w:rsidRPr="001F1F35">
        <w:t>fiche</w:t>
      </w:r>
      <w:r w:rsidR="001F1F35">
        <w:t xml:space="preserve"> apprenant)</w:t>
      </w:r>
    </w:p>
    <w:p w14:paraId="3506D8B4" w14:textId="77777777" w:rsidR="00E6672B" w:rsidRDefault="0061793D" w:rsidP="0026095A">
      <w:pPr>
        <w:rPr>
          <w:rFonts w:eastAsia="Arial Unicode MS"/>
        </w:rPr>
      </w:pPr>
      <w:r>
        <w:rPr>
          <w:rFonts w:eastAsia="Arial Unicode MS"/>
        </w:rPr>
        <w:t xml:space="preserve">Distribuer la fiche apprenant. </w:t>
      </w:r>
    </w:p>
    <w:p w14:paraId="695900DA" w14:textId="38F9E148" w:rsidR="00A205E8" w:rsidRDefault="00A205E8" w:rsidP="0026095A">
      <w:pPr>
        <w:rPr>
          <w:rFonts w:eastAsia="Arial Unicode MS"/>
        </w:rPr>
      </w:pPr>
      <w:r>
        <w:rPr>
          <w:rFonts w:eastAsia="Arial Unicode MS"/>
        </w:rPr>
        <w:t xml:space="preserve">Faire prendre connaissance du lexique lié à la maladie </w:t>
      </w:r>
      <w:r w:rsidR="00E14773">
        <w:rPr>
          <w:rFonts w:eastAsia="Arial Unicode MS"/>
        </w:rPr>
        <w:t xml:space="preserve">situé </w:t>
      </w:r>
      <w:r>
        <w:rPr>
          <w:rFonts w:eastAsia="Arial Unicode MS"/>
        </w:rPr>
        <w:t xml:space="preserve">sous la description. Lever les difficultés lexicales. </w:t>
      </w:r>
    </w:p>
    <w:p w14:paraId="36F0E80D" w14:textId="0DD617BA" w:rsidR="00A6117F" w:rsidRPr="007507A5" w:rsidRDefault="007507A5" w:rsidP="005B57B5">
      <w:pPr>
        <w:rPr>
          <w:rFonts w:eastAsia="Arial Unicode MS"/>
          <w:i/>
        </w:rPr>
      </w:pPr>
      <w:r>
        <w:rPr>
          <w:rFonts w:eastAsia="Arial Unicode MS"/>
        </w:rPr>
        <w:t xml:space="preserve">- </w:t>
      </w:r>
      <w:r w:rsidR="00A205E8">
        <w:rPr>
          <w:rFonts w:eastAsia="Arial Unicode MS"/>
          <w:i/>
        </w:rPr>
        <w:t>Lisez la description de la maladie du Coronavirus et cochez les informations présentes dans le texte.</w:t>
      </w:r>
    </w:p>
    <w:p w14:paraId="20806E30" w14:textId="359919E1" w:rsidR="00A205E8" w:rsidRDefault="0073596C" w:rsidP="00D850CE">
      <w:r>
        <w:t>S</w:t>
      </w:r>
      <w:r w:rsidR="00A205E8">
        <w:t>’assurer de la bonne compréhension des termes employés dans le reportage (</w:t>
      </w:r>
      <w:r>
        <w:t>un virus, se transmettre,</w:t>
      </w:r>
      <w:r w:rsidR="00E14773">
        <w:t xml:space="preserve"> un symptôme, un vaccin).</w:t>
      </w:r>
      <w:r>
        <w:t xml:space="preserve"> </w:t>
      </w:r>
    </w:p>
    <w:p w14:paraId="357869AC" w14:textId="07ECBFA2" w:rsidR="00331580" w:rsidRDefault="00A205E8" w:rsidP="00D850CE">
      <w:r>
        <w:t xml:space="preserve">Corriger ensemble. </w:t>
      </w:r>
    </w:p>
    <w:p w14:paraId="252FEADC" w14:textId="77777777" w:rsidR="008C032B" w:rsidRPr="00A953C2" w:rsidRDefault="008C032B" w:rsidP="0026095A">
      <w:pPr>
        <w:rPr>
          <w:rFonts w:eastAsia="Arial Unicode MS"/>
        </w:rPr>
      </w:pPr>
    </w:p>
    <w:p w14:paraId="3A51B63D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6662"/>
      </w:tblGrid>
      <w:tr w:rsidR="0073596C" w:rsidRPr="00770B7E" w14:paraId="07BCFFBA" w14:textId="77777777" w:rsidTr="0073596C">
        <w:trPr>
          <w:cantSplit/>
          <w:trHeight w:val="149"/>
        </w:trPr>
        <w:tc>
          <w:tcPr>
            <w:tcW w:w="3227" w:type="dxa"/>
          </w:tcPr>
          <w:p w14:paraId="5A8E9481" w14:textId="4EBAAF63" w:rsidR="0073596C" w:rsidRPr="0073596C" w:rsidRDefault="0073596C" w:rsidP="0073596C">
            <w:pPr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Pr="0073596C">
              <w:rPr>
                <w:rFonts w:cs="Tahoma"/>
                <w:sz w:val="18"/>
                <w:szCs w:val="18"/>
              </w:rPr>
              <w:t xml:space="preserve"> Le type de la maladie.</w:t>
            </w:r>
          </w:p>
        </w:tc>
        <w:tc>
          <w:tcPr>
            <w:tcW w:w="6662" w:type="dxa"/>
          </w:tcPr>
          <w:p w14:paraId="2AE3FF11" w14:textId="5BC959CE" w:rsidR="0073596C" w:rsidRPr="0073596C" w:rsidRDefault="005D61DF" w:rsidP="0073596C">
            <w:pPr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Pr="0073596C">
              <w:rPr>
                <w:sz w:val="18"/>
                <w:szCs w:val="18"/>
              </w:rPr>
              <w:t xml:space="preserve"> </w:t>
            </w:r>
            <w:r w:rsidRPr="0073596C">
              <w:rPr>
                <w:rFonts w:cs="Tahoma"/>
                <w:sz w:val="18"/>
                <w:szCs w:val="18"/>
              </w:rPr>
              <w:t>La transmission (passage de la maladie entre deux personnes).</w:t>
            </w:r>
          </w:p>
        </w:tc>
      </w:tr>
      <w:tr w:rsidR="0073596C" w:rsidRPr="00770B7E" w14:paraId="313EAF9D" w14:textId="77777777" w:rsidTr="0073596C">
        <w:trPr>
          <w:cantSplit/>
          <w:trHeight w:val="147"/>
        </w:trPr>
        <w:tc>
          <w:tcPr>
            <w:tcW w:w="3227" w:type="dxa"/>
          </w:tcPr>
          <w:p w14:paraId="78AB4029" w14:textId="42FB0187" w:rsidR="0073596C" w:rsidRPr="0073596C" w:rsidRDefault="0073596C" w:rsidP="0073596C">
            <w:pPr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Pr="0073596C">
              <w:rPr>
                <w:sz w:val="18"/>
                <w:szCs w:val="18"/>
              </w:rPr>
              <w:t xml:space="preserve"> </w:t>
            </w:r>
            <w:r w:rsidRPr="0073596C">
              <w:rPr>
                <w:rFonts w:cs="Tahoma"/>
                <w:sz w:val="18"/>
                <w:szCs w:val="18"/>
              </w:rPr>
              <w:t>Les symptômes.</w:t>
            </w:r>
          </w:p>
        </w:tc>
        <w:tc>
          <w:tcPr>
            <w:tcW w:w="6662" w:type="dxa"/>
          </w:tcPr>
          <w:p w14:paraId="5CC94A92" w14:textId="7A63243A" w:rsidR="0073596C" w:rsidRPr="0073596C" w:rsidRDefault="005D61DF" w:rsidP="0073596C">
            <w:pPr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Pr="0073596C">
              <w:rPr>
                <w:sz w:val="18"/>
                <w:szCs w:val="18"/>
              </w:rPr>
              <w:t xml:space="preserve"> </w:t>
            </w:r>
            <w:r w:rsidRPr="0073596C">
              <w:rPr>
                <w:rFonts w:cs="Tahoma"/>
                <w:sz w:val="18"/>
                <w:szCs w:val="18"/>
              </w:rPr>
              <w:t>La prévention (gestes pour ne pas attraper la maladie).</w:t>
            </w:r>
          </w:p>
        </w:tc>
      </w:tr>
      <w:tr w:rsidR="0073596C" w:rsidRPr="00770B7E" w14:paraId="48EF66B0" w14:textId="77777777" w:rsidTr="0073596C">
        <w:trPr>
          <w:cantSplit/>
          <w:trHeight w:val="147"/>
        </w:trPr>
        <w:tc>
          <w:tcPr>
            <w:tcW w:w="3227" w:type="dxa"/>
          </w:tcPr>
          <w:p w14:paraId="03A7962A" w14:textId="77777777" w:rsidR="005D61DF" w:rsidRDefault="0073596C" w:rsidP="0073596C">
            <w:pPr>
              <w:rPr>
                <w:sz w:val="18"/>
                <w:szCs w:val="18"/>
              </w:rPr>
            </w:pPr>
            <w:r w:rsidRPr="0073596C">
              <w:rPr>
                <w:sz w:val="18"/>
                <w:szCs w:val="18"/>
              </w:rPr>
              <w:sym w:font="Wingdings" w:char="F071"/>
            </w:r>
            <w:r w:rsidRPr="0073596C">
              <w:rPr>
                <w:sz w:val="18"/>
                <w:szCs w:val="18"/>
              </w:rPr>
              <w:t xml:space="preserve"> </w:t>
            </w:r>
            <w:r w:rsidRPr="0073596C">
              <w:rPr>
                <w:rFonts w:cs="Tahoma"/>
                <w:sz w:val="18"/>
                <w:szCs w:val="18"/>
              </w:rPr>
              <w:t>Le traitement.</w:t>
            </w:r>
            <w:r w:rsidR="005D61DF" w:rsidRPr="0073596C">
              <w:rPr>
                <w:sz w:val="18"/>
                <w:szCs w:val="18"/>
              </w:rPr>
              <w:t xml:space="preserve"> </w:t>
            </w:r>
          </w:p>
          <w:p w14:paraId="4CE3D514" w14:textId="5F84C5DD" w:rsidR="0073596C" w:rsidRPr="0073596C" w:rsidRDefault="005D61DF" w:rsidP="0073596C">
            <w:pPr>
              <w:rPr>
                <w:rFonts w:cs="Tahoma"/>
                <w:sz w:val="18"/>
                <w:szCs w:val="18"/>
              </w:rPr>
            </w:pPr>
            <w:r w:rsidRPr="0073596C">
              <w:rPr>
                <w:sz w:val="18"/>
                <w:szCs w:val="18"/>
              </w:rPr>
              <w:sym w:font="Wingdings" w:char="F071"/>
            </w:r>
            <w:r w:rsidRPr="0073596C">
              <w:rPr>
                <w:rFonts w:cs="Tahoma"/>
                <w:sz w:val="18"/>
                <w:szCs w:val="18"/>
              </w:rPr>
              <w:t xml:space="preserve"> Le vaccin.</w:t>
            </w:r>
          </w:p>
        </w:tc>
        <w:tc>
          <w:tcPr>
            <w:tcW w:w="6662" w:type="dxa"/>
          </w:tcPr>
          <w:p w14:paraId="5B723F33" w14:textId="196EE367" w:rsidR="0073596C" w:rsidRPr="0073596C" w:rsidRDefault="005D61DF" w:rsidP="0073596C">
            <w:pPr>
              <w:rPr>
                <w:rFonts w:cs="Tahoma"/>
                <w:sz w:val="18"/>
                <w:szCs w:val="18"/>
              </w:rPr>
            </w:pPr>
            <w:r w:rsidRPr="0073596C">
              <w:rPr>
                <w:sz w:val="18"/>
                <w:szCs w:val="18"/>
              </w:rPr>
              <w:sym w:font="Wingdings" w:char="F071"/>
            </w:r>
            <w:r w:rsidRPr="0073596C">
              <w:rPr>
                <w:rFonts w:cs="Tahoma"/>
                <w:sz w:val="18"/>
                <w:szCs w:val="18"/>
              </w:rPr>
              <w:t xml:space="preserve"> L</w:t>
            </w:r>
            <w:r>
              <w:rPr>
                <w:rFonts w:cs="Tahoma"/>
                <w:sz w:val="18"/>
                <w:szCs w:val="18"/>
              </w:rPr>
              <w:t>a période</w:t>
            </w:r>
            <w:r w:rsidRPr="0073596C">
              <w:rPr>
                <w:rFonts w:cs="Tahoma"/>
                <w:sz w:val="18"/>
                <w:szCs w:val="18"/>
              </w:rPr>
              <w:t xml:space="preserve"> d’incubation (durée entre le contact avec le virus et l’apparition des premiers symptômes).</w:t>
            </w:r>
          </w:p>
        </w:tc>
      </w:tr>
      <w:tr w:rsidR="0073596C" w:rsidRPr="009335B5" w14:paraId="598FD0D5" w14:textId="77777777" w:rsidTr="0073596C">
        <w:trPr>
          <w:cantSplit/>
          <w:trHeight w:val="147"/>
        </w:trPr>
        <w:tc>
          <w:tcPr>
            <w:tcW w:w="3227" w:type="dxa"/>
          </w:tcPr>
          <w:p w14:paraId="23433BA4" w14:textId="6239D431" w:rsidR="0073596C" w:rsidRPr="0073596C" w:rsidRDefault="0073596C" w:rsidP="0073596C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14:paraId="6553C3EA" w14:textId="7CD52EBC" w:rsidR="0073596C" w:rsidRPr="0073596C" w:rsidRDefault="0073596C" w:rsidP="0073596C">
            <w:pPr>
              <w:rPr>
                <w:sz w:val="18"/>
                <w:szCs w:val="18"/>
              </w:rPr>
            </w:pPr>
          </w:p>
        </w:tc>
      </w:tr>
    </w:tbl>
    <w:p w14:paraId="17AD0E63" w14:textId="77777777" w:rsidR="00777134" w:rsidRDefault="004C31BA" w:rsidP="00777134">
      <w:pPr>
        <w:pStyle w:val="Heading2"/>
      </w:pPr>
      <w:bookmarkStart w:id="2" w:name="_Toc448501908"/>
      <w:r>
        <w:t>Activité 1</w:t>
      </w:r>
      <w:bookmarkEnd w:id="2"/>
    </w:p>
    <w:p w14:paraId="650DA549" w14:textId="77777777" w:rsidR="006C0EC2" w:rsidRDefault="005914C0" w:rsidP="00777134">
      <w:pPr>
        <w:pStyle w:val="Heading3"/>
      </w:pPr>
      <w:bookmarkStart w:id="3" w:name="_Toc448501909"/>
      <w:r>
        <w:t xml:space="preserve">Comprendre les </w:t>
      </w:r>
      <w:r w:rsidR="006D3DDF">
        <w:t>informations principales</w:t>
      </w:r>
      <w:bookmarkEnd w:id="3"/>
      <w:r w:rsidR="006D3DDF">
        <w:t xml:space="preserve"> </w:t>
      </w:r>
    </w:p>
    <w:p w14:paraId="578AC523" w14:textId="77777777" w:rsidR="0061793D" w:rsidRDefault="00777134" w:rsidP="0061793D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 w:rsidR="005F575A">
        <w:t xml:space="preserve">– </w:t>
      </w:r>
      <w:r w:rsidR="002854D0">
        <w:t>individuel</w:t>
      </w:r>
      <w:r w:rsidRPr="005F575A">
        <w:t xml:space="preserve"> –</w:t>
      </w:r>
      <w:r w:rsidR="002854D0">
        <w:t xml:space="preserve"> 15</w:t>
      </w:r>
      <w:r>
        <w:t xml:space="preserve"> min </w:t>
      </w:r>
      <w:r w:rsidR="0097525E">
        <w:t xml:space="preserve">(supports : vidéo, </w:t>
      </w:r>
      <w:r w:rsidR="0097525E" w:rsidRPr="001F1F35">
        <w:t>fiche</w:t>
      </w:r>
      <w:r w:rsidR="0097525E">
        <w:t xml:space="preserve"> apprenant)</w:t>
      </w:r>
    </w:p>
    <w:p w14:paraId="01B9A92F" w14:textId="4062CBBC" w:rsidR="006D3DDF" w:rsidRDefault="006D3DDF" w:rsidP="0026095A">
      <w:pPr>
        <w:rPr>
          <w:rFonts w:eastAsia="Arial Unicode MS"/>
        </w:rPr>
      </w:pPr>
      <w:r>
        <w:rPr>
          <w:rFonts w:eastAsia="Arial Unicode MS"/>
        </w:rPr>
        <w:t>L</w:t>
      </w:r>
      <w:r w:rsidR="009273A2">
        <w:rPr>
          <w:rFonts w:eastAsia="Arial Unicode MS"/>
        </w:rPr>
        <w:t>ire les résumés proposés et l</w:t>
      </w:r>
      <w:r>
        <w:rPr>
          <w:rFonts w:eastAsia="Arial Unicode MS"/>
        </w:rPr>
        <w:t>ever les problèmes lexicaux.</w:t>
      </w:r>
    </w:p>
    <w:p w14:paraId="4A9C1EE7" w14:textId="03342ACE" w:rsidR="005914C0" w:rsidRDefault="005914C0" w:rsidP="0026095A">
      <w:pPr>
        <w:rPr>
          <w:rFonts w:eastAsia="Arial Unicode MS"/>
        </w:rPr>
      </w:pPr>
      <w:r>
        <w:rPr>
          <w:rFonts w:eastAsia="Arial Unicode MS"/>
        </w:rPr>
        <w:t xml:space="preserve">Faire visionner </w:t>
      </w:r>
      <w:r w:rsidR="009273A2">
        <w:rPr>
          <w:rFonts w:eastAsia="Arial Unicode MS"/>
        </w:rPr>
        <w:t xml:space="preserve">une ou deux fois </w:t>
      </w:r>
      <w:r>
        <w:rPr>
          <w:rFonts w:eastAsia="Arial Unicode MS"/>
        </w:rPr>
        <w:t>le reportage en cachant les sous-titres.</w:t>
      </w:r>
    </w:p>
    <w:p w14:paraId="625A71EA" w14:textId="15DADEA1" w:rsidR="00320A39" w:rsidRPr="005B57B5" w:rsidRDefault="009212B8" w:rsidP="0026095A">
      <w:pPr>
        <w:rPr>
          <w:rFonts w:eastAsia="Arial Unicode MS"/>
          <w:i/>
        </w:rPr>
      </w:pPr>
      <w:r>
        <w:rPr>
          <w:rFonts w:eastAsia="Arial Unicode MS"/>
          <w:i/>
        </w:rPr>
        <w:t>Faites l’activité 1 : écoutez le</w:t>
      </w:r>
      <w:r w:rsidR="004529E6">
        <w:rPr>
          <w:rFonts w:eastAsia="Arial Unicode MS"/>
          <w:i/>
        </w:rPr>
        <w:t xml:space="preserve"> reportage et </w:t>
      </w:r>
      <w:r w:rsidR="0073596C">
        <w:rPr>
          <w:rFonts w:eastAsia="Arial Unicode MS"/>
          <w:i/>
        </w:rPr>
        <w:t>choisissez le bon résumé.</w:t>
      </w:r>
    </w:p>
    <w:p w14:paraId="42D1015D" w14:textId="77777777" w:rsidR="009212B8" w:rsidRDefault="009212B8" w:rsidP="0026095A">
      <w:pPr>
        <w:rPr>
          <w:rFonts w:eastAsia="Arial Unicode MS"/>
        </w:rPr>
      </w:pPr>
      <w:r>
        <w:rPr>
          <w:rFonts w:eastAsia="Arial Unicode MS"/>
        </w:rPr>
        <w:t>Faire comparer</w:t>
      </w:r>
      <w:r w:rsidR="0061793D">
        <w:rPr>
          <w:rFonts w:eastAsia="Arial Unicode MS"/>
        </w:rPr>
        <w:t xml:space="preserve"> les réponses en binômes</w:t>
      </w:r>
      <w:r>
        <w:rPr>
          <w:rFonts w:eastAsia="Arial Unicode MS"/>
        </w:rPr>
        <w:t>. Rediffuser le reportage</w:t>
      </w:r>
      <w:r w:rsidR="0061793D">
        <w:rPr>
          <w:rFonts w:eastAsia="Arial Unicode MS"/>
        </w:rPr>
        <w:t xml:space="preserve"> si nécessaire</w:t>
      </w:r>
      <w:r>
        <w:rPr>
          <w:rFonts w:eastAsia="Arial Unicode MS"/>
        </w:rPr>
        <w:t>.</w:t>
      </w:r>
    </w:p>
    <w:p w14:paraId="672E2114" w14:textId="77777777" w:rsidR="009212B8" w:rsidRPr="009212B8" w:rsidRDefault="009212B8" w:rsidP="0026095A">
      <w:pPr>
        <w:rPr>
          <w:rFonts w:eastAsia="Arial Unicode MS"/>
        </w:rPr>
      </w:pPr>
      <w:r>
        <w:rPr>
          <w:rFonts w:eastAsia="Arial Unicode MS"/>
        </w:rPr>
        <w:t>La correction est commune et orale.</w:t>
      </w:r>
    </w:p>
    <w:p w14:paraId="4A11CDCC" w14:textId="77777777" w:rsidR="006C0EC2" w:rsidRPr="00A953C2" w:rsidRDefault="006C0EC2" w:rsidP="0026095A">
      <w:pPr>
        <w:rPr>
          <w:rFonts w:eastAsia="Arial Unicode MS"/>
        </w:rPr>
      </w:pPr>
    </w:p>
    <w:p w14:paraId="2810D5F7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28ED29D1" w14:textId="6D2419E6" w:rsidR="005B57B5" w:rsidRDefault="0073596C" w:rsidP="0026095A">
      <w:pPr>
        <w:pStyle w:val="Pistecorrectiontexte"/>
      </w:pPr>
      <w:r>
        <w:t>Le résumé correct est le n°</w:t>
      </w:r>
      <w:r w:rsidR="007F66A8">
        <w:t>2</w:t>
      </w:r>
      <w:r>
        <w:t>.</w:t>
      </w:r>
    </w:p>
    <w:p w14:paraId="2D69FC89" w14:textId="77777777" w:rsidR="006D3DDF" w:rsidRDefault="006D3DDF" w:rsidP="0026095A">
      <w:pPr>
        <w:pStyle w:val="Pistecorrectiontexte"/>
      </w:pPr>
    </w:p>
    <w:p w14:paraId="5609E3CB" w14:textId="77777777" w:rsidR="004C31BA" w:rsidRDefault="004C31BA" w:rsidP="004C31BA">
      <w:pPr>
        <w:pStyle w:val="Heading2"/>
      </w:pPr>
      <w:bookmarkStart w:id="4" w:name="_Toc448501910"/>
      <w:r>
        <w:t>Activité 2</w:t>
      </w:r>
      <w:bookmarkEnd w:id="4"/>
    </w:p>
    <w:p w14:paraId="5474BC49" w14:textId="77777777" w:rsidR="004C31BA" w:rsidRDefault="00A9766F" w:rsidP="004C31BA">
      <w:pPr>
        <w:pStyle w:val="Heading3"/>
      </w:pPr>
      <w:bookmarkStart w:id="5" w:name="_Toc448501911"/>
      <w:r>
        <w:t>Comprendre certains détails du reportage</w:t>
      </w:r>
      <w:bookmarkEnd w:id="5"/>
      <w:r w:rsidR="00274B97">
        <w:t xml:space="preserve"> </w:t>
      </w:r>
    </w:p>
    <w:p w14:paraId="1D6818AF" w14:textId="77777777" w:rsidR="004C31BA" w:rsidRPr="00777134" w:rsidRDefault="004C31BA" w:rsidP="004C31BA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– </w:t>
      </w:r>
      <w:r w:rsidR="00CE79B0">
        <w:t>individuel</w:t>
      </w:r>
      <w:r w:rsidRPr="005F575A">
        <w:t xml:space="preserve"> –</w:t>
      </w:r>
      <w:r w:rsidR="00CD2EF6">
        <w:t xml:space="preserve"> 10</w:t>
      </w:r>
      <w:r>
        <w:t xml:space="preserve"> min (support</w:t>
      </w:r>
      <w:r w:rsidR="0097525E">
        <w:t>s</w:t>
      </w:r>
      <w:r>
        <w:t> : vidéo</w:t>
      </w:r>
      <w:r w:rsidR="0097525E">
        <w:t xml:space="preserve">, </w:t>
      </w:r>
      <w:r w:rsidR="0097525E" w:rsidRPr="001F1F35">
        <w:t>fiche</w:t>
      </w:r>
      <w:r w:rsidR="0097525E">
        <w:t xml:space="preserve"> apprenant</w:t>
      </w:r>
      <w:r>
        <w:t>)</w:t>
      </w:r>
    </w:p>
    <w:p w14:paraId="3D87B516" w14:textId="0D09271E" w:rsidR="004C31BA" w:rsidRDefault="00CE79B0" w:rsidP="004C31BA">
      <w:pPr>
        <w:rPr>
          <w:rFonts w:eastAsia="Arial Unicode MS"/>
        </w:rPr>
      </w:pPr>
      <w:r>
        <w:rPr>
          <w:rFonts w:eastAsia="Arial Unicode MS"/>
        </w:rPr>
        <w:t>Expliquer ou faire expli</w:t>
      </w:r>
      <w:r w:rsidR="00984547">
        <w:rPr>
          <w:rFonts w:eastAsia="Arial Unicode MS"/>
        </w:rPr>
        <w:t>quer les termes posant problème</w:t>
      </w:r>
      <w:r w:rsidR="0073596C">
        <w:rPr>
          <w:rFonts w:eastAsia="Arial Unicode MS"/>
        </w:rPr>
        <w:t xml:space="preserve"> (un </w:t>
      </w:r>
      <w:r w:rsidR="007676D8">
        <w:rPr>
          <w:rFonts w:eastAsia="Arial Unicode MS"/>
        </w:rPr>
        <w:t>« </w:t>
      </w:r>
      <w:r w:rsidR="0073596C">
        <w:rPr>
          <w:rFonts w:eastAsia="Arial Unicode MS"/>
        </w:rPr>
        <w:t>anticorps</w:t>
      </w:r>
      <w:r w:rsidR="007676D8">
        <w:rPr>
          <w:rFonts w:eastAsia="Arial Unicode MS"/>
        </w:rPr>
        <w:t> »</w:t>
      </w:r>
      <w:r w:rsidR="0073596C">
        <w:rPr>
          <w:rFonts w:eastAsia="Arial Unicode MS"/>
        </w:rPr>
        <w:t xml:space="preserve"> est une substance qui protège notre corps contre une infection. Notre corps fabrique</w:t>
      </w:r>
      <w:r w:rsidR="007676D8">
        <w:rPr>
          <w:rFonts w:eastAsia="Arial Unicode MS"/>
        </w:rPr>
        <w:t xml:space="preserve"> des anticorps pour se protéger</w:t>
      </w:r>
      <w:r w:rsidR="0073596C">
        <w:rPr>
          <w:rFonts w:eastAsia="Arial Unicode MS"/>
        </w:rPr>
        <w:t>)</w:t>
      </w:r>
      <w:r>
        <w:rPr>
          <w:rFonts w:eastAsia="Arial Unicode MS"/>
        </w:rPr>
        <w:t>.</w:t>
      </w:r>
      <w:r w:rsidR="00EE1051">
        <w:rPr>
          <w:rFonts w:eastAsia="Arial Unicode MS"/>
        </w:rPr>
        <w:t xml:space="preserve"> </w:t>
      </w:r>
    </w:p>
    <w:p w14:paraId="1A3AD9B9" w14:textId="77777777" w:rsidR="00CE79B0" w:rsidRDefault="00CE79B0" w:rsidP="004C31BA">
      <w:pPr>
        <w:rPr>
          <w:rFonts w:eastAsia="Arial Unicode MS"/>
        </w:rPr>
      </w:pPr>
      <w:r>
        <w:rPr>
          <w:rFonts w:eastAsia="Arial Unicode MS"/>
        </w:rPr>
        <w:t>Diffuser le reportage en masquant les sous-titres.</w:t>
      </w:r>
    </w:p>
    <w:p w14:paraId="5EBF41AE" w14:textId="77777777" w:rsidR="00CE79B0" w:rsidRDefault="00CE79B0" w:rsidP="004C31BA">
      <w:pPr>
        <w:rPr>
          <w:rFonts w:eastAsia="Arial Unicode MS"/>
          <w:i/>
        </w:rPr>
      </w:pPr>
      <w:r>
        <w:rPr>
          <w:rFonts w:eastAsia="Arial Unicode MS"/>
          <w:i/>
        </w:rPr>
        <w:t>Réalisez l’ac</w:t>
      </w:r>
      <w:r w:rsidR="00C1305C">
        <w:rPr>
          <w:rFonts w:eastAsia="Arial Unicode MS"/>
          <w:i/>
        </w:rPr>
        <w:t>tivité 2 : écoutez le reportage. Cochez les bonnes réponses.</w:t>
      </w:r>
      <w:r>
        <w:rPr>
          <w:rFonts w:eastAsia="Arial Unicode MS"/>
          <w:i/>
        </w:rPr>
        <w:t xml:space="preserve"> </w:t>
      </w:r>
    </w:p>
    <w:p w14:paraId="6A47A83E" w14:textId="77777777" w:rsidR="00CE79B0" w:rsidRDefault="00CE79B0" w:rsidP="004C31BA">
      <w:pPr>
        <w:rPr>
          <w:rFonts w:eastAsia="Arial Unicode MS"/>
        </w:rPr>
      </w:pPr>
      <w:r>
        <w:rPr>
          <w:rFonts w:eastAsia="Arial Unicode MS"/>
        </w:rPr>
        <w:t>Faire comparer</w:t>
      </w:r>
      <w:r w:rsidR="00C1305C">
        <w:rPr>
          <w:rFonts w:eastAsia="Arial Unicode MS"/>
        </w:rPr>
        <w:t xml:space="preserve"> les réponses en tandems</w:t>
      </w:r>
      <w:r>
        <w:rPr>
          <w:rFonts w:eastAsia="Arial Unicode MS"/>
        </w:rPr>
        <w:t>. Rediffuser le reportage</w:t>
      </w:r>
      <w:r w:rsidR="00C1305C">
        <w:rPr>
          <w:rFonts w:eastAsia="Arial Unicode MS"/>
        </w:rPr>
        <w:t xml:space="preserve"> si nécessaire</w:t>
      </w:r>
      <w:r>
        <w:rPr>
          <w:rFonts w:eastAsia="Arial Unicode MS"/>
        </w:rPr>
        <w:t>.</w:t>
      </w:r>
    </w:p>
    <w:p w14:paraId="5A0E5246" w14:textId="0A540EC2" w:rsidR="00CE79B0" w:rsidRDefault="00C1305C" w:rsidP="004C31BA">
      <w:pPr>
        <w:rPr>
          <w:rFonts w:eastAsia="Arial Unicode MS"/>
        </w:rPr>
      </w:pPr>
      <w:r>
        <w:rPr>
          <w:rFonts w:eastAsia="Arial Unicode MS"/>
        </w:rPr>
        <w:t>Mettre en commun les réponses.</w:t>
      </w:r>
    </w:p>
    <w:p w14:paraId="55C6D91B" w14:textId="77777777" w:rsidR="0095466B" w:rsidRPr="00CE79B0" w:rsidRDefault="0095466B" w:rsidP="004C31BA">
      <w:pPr>
        <w:rPr>
          <w:rFonts w:eastAsia="Arial Unicode MS"/>
        </w:rPr>
      </w:pPr>
    </w:p>
    <w:p w14:paraId="65CC8234" w14:textId="77777777" w:rsidR="004C31BA" w:rsidRDefault="004C31BA" w:rsidP="004C31BA">
      <w:pPr>
        <w:pStyle w:val="Pistecorrection"/>
      </w:pPr>
      <w:r w:rsidRPr="00A953C2">
        <w:t>Pistes de correction / Corrigés :</w:t>
      </w:r>
    </w:p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257"/>
        <w:gridCol w:w="3517"/>
      </w:tblGrid>
      <w:tr w:rsidR="007676D8" w:rsidRPr="009335B5" w14:paraId="321C09A7" w14:textId="77777777" w:rsidTr="007676D8">
        <w:tc>
          <w:tcPr>
            <w:tcW w:w="10031" w:type="dxa"/>
            <w:gridSpan w:val="3"/>
          </w:tcPr>
          <w:p w14:paraId="158533AC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t xml:space="preserve">1. À Vo, combien de personnes positives ne présentaient pas de symptôme ? </w:t>
            </w:r>
          </w:p>
        </w:tc>
      </w:tr>
      <w:tr w:rsidR="007676D8" w:rsidRPr="009335B5" w14:paraId="78388834" w14:textId="77777777" w:rsidTr="007676D8">
        <w:tc>
          <w:tcPr>
            <w:tcW w:w="3257" w:type="dxa"/>
          </w:tcPr>
          <w:p w14:paraId="78AB2009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Le tiers (1/3).</w:t>
            </w:r>
          </w:p>
        </w:tc>
        <w:tc>
          <w:tcPr>
            <w:tcW w:w="3257" w:type="dxa"/>
          </w:tcPr>
          <w:p w14:paraId="57F8E757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La moitié (1/2).  </w:t>
            </w:r>
          </w:p>
        </w:tc>
        <w:tc>
          <w:tcPr>
            <w:tcW w:w="3517" w:type="dxa"/>
          </w:tcPr>
          <w:p w14:paraId="02CFC801" w14:textId="2D0311FD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b/>
                <w:sz w:val="18"/>
                <w:szCs w:val="18"/>
              </w:rPr>
              <w:t>X</w:t>
            </w:r>
            <w:r w:rsidRPr="007676D8">
              <w:rPr>
                <w:sz w:val="18"/>
                <w:szCs w:val="18"/>
              </w:rPr>
              <w:t xml:space="preserve"> Les trois-quarts (3/4).</w:t>
            </w:r>
          </w:p>
        </w:tc>
      </w:tr>
      <w:tr w:rsidR="007676D8" w:rsidRPr="009335B5" w14:paraId="21D87965" w14:textId="77777777" w:rsidTr="007676D8">
        <w:tc>
          <w:tcPr>
            <w:tcW w:w="10031" w:type="dxa"/>
            <w:gridSpan w:val="3"/>
          </w:tcPr>
          <w:p w14:paraId="2BCE3BCA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t xml:space="preserve">2. Après le deuxième test, combien de personnes étaient encore positives ? </w:t>
            </w:r>
          </w:p>
        </w:tc>
      </w:tr>
      <w:tr w:rsidR="007676D8" w:rsidRPr="009335B5" w14:paraId="6C4F79A6" w14:textId="77777777" w:rsidTr="007676D8">
        <w:tc>
          <w:tcPr>
            <w:tcW w:w="3257" w:type="dxa"/>
          </w:tcPr>
          <w:p w14:paraId="08B5D656" w14:textId="4E34566C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b/>
                <w:sz w:val="18"/>
                <w:szCs w:val="18"/>
              </w:rPr>
              <w:t>X</w:t>
            </w:r>
            <w:r w:rsidRPr="007676D8">
              <w:rPr>
                <w:sz w:val="18"/>
                <w:szCs w:val="18"/>
              </w:rPr>
              <w:t xml:space="preserve"> 6.</w:t>
            </w:r>
          </w:p>
        </w:tc>
        <w:tc>
          <w:tcPr>
            <w:tcW w:w="3257" w:type="dxa"/>
          </w:tcPr>
          <w:p w14:paraId="42EC4F06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16. </w:t>
            </w:r>
          </w:p>
        </w:tc>
        <w:tc>
          <w:tcPr>
            <w:tcW w:w="3517" w:type="dxa"/>
          </w:tcPr>
          <w:p w14:paraId="7EA07257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60.</w:t>
            </w:r>
          </w:p>
        </w:tc>
      </w:tr>
      <w:tr w:rsidR="007676D8" w:rsidRPr="009335B5" w14:paraId="149E70D2" w14:textId="77777777" w:rsidTr="007676D8">
        <w:tc>
          <w:tcPr>
            <w:tcW w:w="10031" w:type="dxa"/>
            <w:gridSpan w:val="3"/>
          </w:tcPr>
          <w:p w14:paraId="3FFAD3DC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t xml:space="preserve">3. Que veut faire maintenant la région de Vénétie ? </w:t>
            </w:r>
          </w:p>
        </w:tc>
      </w:tr>
      <w:tr w:rsidR="007676D8" w:rsidRPr="009335B5" w14:paraId="3B922DC9" w14:textId="77777777" w:rsidTr="007676D8">
        <w:tc>
          <w:tcPr>
            <w:tcW w:w="3257" w:type="dxa"/>
          </w:tcPr>
          <w:p w14:paraId="1D5AF039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Trouver un vaccin.</w:t>
            </w:r>
          </w:p>
        </w:tc>
        <w:tc>
          <w:tcPr>
            <w:tcW w:w="3257" w:type="dxa"/>
          </w:tcPr>
          <w:p w14:paraId="44BE7C92" w14:textId="7B1C97D3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b/>
                <w:sz w:val="18"/>
                <w:szCs w:val="18"/>
              </w:rPr>
              <w:t>X</w:t>
            </w:r>
            <w:r w:rsidRPr="007676D8">
              <w:rPr>
                <w:sz w:val="18"/>
                <w:szCs w:val="18"/>
              </w:rPr>
              <w:t xml:space="preserve"> Rechercher les anticorps dans le sang de sa population.</w:t>
            </w:r>
          </w:p>
        </w:tc>
        <w:tc>
          <w:tcPr>
            <w:tcW w:w="3517" w:type="dxa"/>
          </w:tcPr>
          <w:p w14:paraId="5ABDB9EA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Rouvrir tous les commerces. </w:t>
            </w:r>
          </w:p>
        </w:tc>
      </w:tr>
      <w:tr w:rsidR="007676D8" w:rsidRPr="009335B5" w14:paraId="1C22B2EB" w14:textId="77777777" w:rsidTr="007676D8">
        <w:tc>
          <w:tcPr>
            <w:tcW w:w="10031" w:type="dxa"/>
            <w:gridSpan w:val="3"/>
          </w:tcPr>
          <w:p w14:paraId="71F34172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t xml:space="preserve">4. En Vénétie, que se passera-t-il peut-être le 14 avril ? </w:t>
            </w:r>
          </w:p>
        </w:tc>
      </w:tr>
      <w:tr w:rsidR="007676D8" w:rsidRPr="009335B5" w14:paraId="1F1B211D" w14:textId="77777777" w:rsidTr="007676D8">
        <w:tc>
          <w:tcPr>
            <w:tcW w:w="3257" w:type="dxa"/>
          </w:tcPr>
          <w:p w14:paraId="7A36A8A0" w14:textId="77777777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On testera une dernière fois toute la population.</w:t>
            </w:r>
          </w:p>
        </w:tc>
        <w:tc>
          <w:tcPr>
            <w:tcW w:w="3257" w:type="dxa"/>
          </w:tcPr>
          <w:p w14:paraId="1DEFF85D" w14:textId="0BBEBD9C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sz w:val="18"/>
                <w:szCs w:val="18"/>
              </w:rPr>
              <w:sym w:font="Wingdings" w:char="F071"/>
            </w:r>
            <w:r w:rsidRPr="007676D8">
              <w:rPr>
                <w:sz w:val="18"/>
                <w:szCs w:val="18"/>
              </w:rPr>
              <w:t xml:space="preserve"> On annoncera</w:t>
            </w:r>
            <w:r>
              <w:rPr>
                <w:sz w:val="18"/>
                <w:szCs w:val="18"/>
              </w:rPr>
              <w:t xml:space="preserve"> la prolongation du confinement</w:t>
            </w:r>
            <w:r w:rsidRPr="007676D8">
              <w:rPr>
                <w:sz w:val="18"/>
                <w:szCs w:val="18"/>
              </w:rPr>
              <w:t>.</w:t>
            </w:r>
          </w:p>
        </w:tc>
        <w:tc>
          <w:tcPr>
            <w:tcW w:w="3517" w:type="dxa"/>
          </w:tcPr>
          <w:p w14:paraId="1A17D38A" w14:textId="096285B0" w:rsidR="007676D8" w:rsidRPr="007676D8" w:rsidRDefault="007676D8" w:rsidP="007676D8">
            <w:pPr>
              <w:rPr>
                <w:sz w:val="18"/>
                <w:szCs w:val="18"/>
              </w:rPr>
            </w:pPr>
            <w:r w:rsidRPr="007676D8">
              <w:rPr>
                <w:b/>
                <w:sz w:val="18"/>
                <w:szCs w:val="18"/>
              </w:rPr>
              <w:t>X</w:t>
            </w:r>
            <w:r w:rsidRPr="007676D8">
              <w:rPr>
                <w:sz w:val="18"/>
                <w:szCs w:val="18"/>
              </w:rPr>
              <w:t xml:space="preserve"> Ce sera la fin du confinement.</w:t>
            </w:r>
          </w:p>
        </w:tc>
      </w:tr>
    </w:tbl>
    <w:p w14:paraId="71ABFBA6" w14:textId="77777777" w:rsidR="005B57B5" w:rsidRDefault="005B57B5" w:rsidP="0026095A">
      <w:pPr>
        <w:pStyle w:val="Pistecorrectiontexte"/>
      </w:pPr>
    </w:p>
    <w:p w14:paraId="6DE20BAF" w14:textId="77777777" w:rsidR="004C31BA" w:rsidRDefault="004C31BA" w:rsidP="004C31BA">
      <w:pPr>
        <w:pStyle w:val="Heading2"/>
      </w:pPr>
      <w:bookmarkStart w:id="6" w:name="_Toc448501912"/>
      <w:r>
        <w:t>Activité 3</w:t>
      </w:r>
      <w:bookmarkEnd w:id="6"/>
    </w:p>
    <w:p w14:paraId="13E7267F" w14:textId="77777777" w:rsidR="004C31BA" w:rsidRDefault="00E07AA8" w:rsidP="004C31BA">
      <w:pPr>
        <w:pStyle w:val="Heading3"/>
      </w:pPr>
      <w:bookmarkStart w:id="7" w:name="_Toc448501913"/>
      <w:r>
        <w:t>Revoir le futur simple</w:t>
      </w:r>
      <w:bookmarkEnd w:id="7"/>
    </w:p>
    <w:p w14:paraId="25BC9B99" w14:textId="77777777" w:rsidR="004C31BA" w:rsidRPr="00777134" w:rsidRDefault="00A9766F" w:rsidP="004C31BA">
      <w:pPr>
        <w:pStyle w:val="Infosactivit"/>
        <w:rPr>
          <w:rFonts w:eastAsia="Arial Unicode MS"/>
        </w:rPr>
      </w:pPr>
      <w:r>
        <w:rPr>
          <w:b/>
        </w:rPr>
        <w:t>Grammaire</w:t>
      </w:r>
      <w:r w:rsidR="005B57B5">
        <w:rPr>
          <w:b/>
        </w:rPr>
        <w:t xml:space="preserve"> </w:t>
      </w:r>
      <w:r w:rsidR="004C31BA">
        <w:t xml:space="preserve">– </w:t>
      </w:r>
      <w:r w:rsidR="00E07AA8">
        <w:t>individuel</w:t>
      </w:r>
      <w:r w:rsidR="004C31BA" w:rsidRPr="005F575A">
        <w:t xml:space="preserve"> –</w:t>
      </w:r>
      <w:r w:rsidR="00E07AA8">
        <w:t xml:space="preserve"> 5</w:t>
      </w:r>
      <w:r w:rsidR="004C31BA">
        <w:t xml:space="preserve"> min </w:t>
      </w:r>
      <w:r w:rsidR="0097525E">
        <w:t xml:space="preserve">(support : </w:t>
      </w:r>
      <w:r w:rsidR="0097525E" w:rsidRPr="001F1F35">
        <w:t>fiche</w:t>
      </w:r>
      <w:r w:rsidR="0097525E">
        <w:t xml:space="preserve"> apprenant)</w:t>
      </w:r>
    </w:p>
    <w:p w14:paraId="4FA9FEAB" w14:textId="5CCB870E" w:rsidR="004C31BA" w:rsidRDefault="00C1305C" w:rsidP="004C31BA">
      <w:pPr>
        <w:rPr>
          <w:rFonts w:eastAsia="Arial Unicode MS"/>
        </w:rPr>
      </w:pPr>
      <w:r>
        <w:rPr>
          <w:rFonts w:eastAsia="Arial Unicode MS"/>
        </w:rPr>
        <w:t>Lever les difficultés lexicales</w:t>
      </w:r>
      <w:r w:rsidR="007676D8">
        <w:rPr>
          <w:rFonts w:eastAsia="Arial Unicode MS"/>
        </w:rPr>
        <w:t xml:space="preserve"> (un « échantillon » est une petite quantité de quelque chose</w:t>
      </w:r>
      <w:r>
        <w:rPr>
          <w:rFonts w:eastAsia="Arial Unicode MS"/>
        </w:rPr>
        <w:t>.</w:t>
      </w:r>
      <w:r w:rsidR="007676D8">
        <w:rPr>
          <w:rFonts w:eastAsia="Arial Unicode MS"/>
        </w:rPr>
        <w:t>)</w:t>
      </w:r>
    </w:p>
    <w:p w14:paraId="479BC7E7" w14:textId="7D96324C" w:rsidR="00964835" w:rsidRDefault="00964835" w:rsidP="004C31BA">
      <w:pPr>
        <w:rPr>
          <w:rFonts w:eastAsia="Arial Unicode MS"/>
        </w:rPr>
      </w:pPr>
      <w:r>
        <w:rPr>
          <w:rFonts w:eastAsia="Arial Unicode MS"/>
          <w:i/>
        </w:rPr>
        <w:t>F</w:t>
      </w:r>
      <w:r w:rsidR="00742470">
        <w:rPr>
          <w:rFonts w:eastAsia="Arial Unicode MS"/>
          <w:i/>
        </w:rPr>
        <w:t xml:space="preserve">aites l’activité 3 : </w:t>
      </w:r>
      <w:r w:rsidR="007676D8">
        <w:rPr>
          <w:rFonts w:eastAsia="Arial Unicode MS"/>
          <w:i/>
        </w:rPr>
        <w:t>conjuguez les verbes au futur simple.</w:t>
      </w:r>
    </w:p>
    <w:p w14:paraId="3E50C455" w14:textId="77777777" w:rsidR="00C42BED" w:rsidRPr="00C42BED" w:rsidRDefault="006D3DDF" w:rsidP="004C31BA">
      <w:pPr>
        <w:rPr>
          <w:rFonts w:eastAsia="Arial Unicode MS"/>
        </w:rPr>
      </w:pPr>
      <w:r>
        <w:rPr>
          <w:rFonts w:eastAsia="Arial Unicode MS"/>
        </w:rPr>
        <w:t>Mettre en commun les réponses. Les écrire au tableau.</w:t>
      </w:r>
    </w:p>
    <w:p w14:paraId="09112DA7" w14:textId="5DFE7165" w:rsidR="005623FC" w:rsidRDefault="007676D8" w:rsidP="004C31BA">
      <w:pPr>
        <w:rPr>
          <w:rFonts w:eastAsia="Arial Unicode MS"/>
        </w:rPr>
      </w:pPr>
      <w:r>
        <w:rPr>
          <w:rFonts w:eastAsia="Arial Unicode MS"/>
        </w:rPr>
        <w:t xml:space="preserve">Si nécessaire, faire </w:t>
      </w:r>
      <w:proofErr w:type="gramStart"/>
      <w:r>
        <w:rPr>
          <w:rFonts w:eastAsia="Arial Unicode MS"/>
        </w:rPr>
        <w:t>un remue-méninges</w:t>
      </w:r>
      <w:proofErr w:type="gramEnd"/>
      <w:r>
        <w:rPr>
          <w:rFonts w:eastAsia="Arial Unicode MS"/>
        </w:rPr>
        <w:t xml:space="preserve"> sur la conjugaison de ce temps. </w:t>
      </w:r>
    </w:p>
    <w:p w14:paraId="061490AA" w14:textId="77777777" w:rsidR="007676D8" w:rsidRPr="00A953C2" w:rsidRDefault="007676D8" w:rsidP="004C31BA">
      <w:pPr>
        <w:rPr>
          <w:rFonts w:eastAsia="Arial Unicode MS"/>
        </w:rPr>
      </w:pPr>
    </w:p>
    <w:p w14:paraId="731107D4" w14:textId="77777777" w:rsidR="004C31BA" w:rsidRPr="00A953C2" w:rsidRDefault="004C31BA" w:rsidP="004C31BA">
      <w:pPr>
        <w:pStyle w:val="Pistecorrection"/>
      </w:pPr>
      <w:r w:rsidRPr="00A953C2">
        <w:t>Pistes de correction / Corrigés :</w:t>
      </w:r>
    </w:p>
    <w:p w14:paraId="1B0256D3" w14:textId="2B3CF31F" w:rsidR="007676D8" w:rsidRPr="007676D8" w:rsidRDefault="007676D8" w:rsidP="007676D8">
      <w:pPr>
        <w:rPr>
          <w:sz w:val="18"/>
          <w:szCs w:val="18"/>
        </w:rPr>
      </w:pPr>
      <w:r w:rsidRPr="007676D8">
        <w:rPr>
          <w:sz w:val="18"/>
          <w:szCs w:val="18"/>
        </w:rPr>
        <w:t>1. Nous avons des échantillons de tou</w:t>
      </w:r>
      <w:r>
        <w:rPr>
          <w:sz w:val="18"/>
          <w:szCs w:val="18"/>
        </w:rPr>
        <w:t xml:space="preserve">t le monde et nous </w:t>
      </w:r>
      <w:r w:rsidRPr="007676D8">
        <w:rPr>
          <w:b/>
          <w:sz w:val="18"/>
          <w:szCs w:val="18"/>
        </w:rPr>
        <w:t xml:space="preserve">ferons </w:t>
      </w:r>
      <w:r w:rsidRPr="007676D8">
        <w:rPr>
          <w:sz w:val="18"/>
          <w:szCs w:val="18"/>
        </w:rPr>
        <w:t>une analyse génétique pour étudier l’évolution du virus.</w:t>
      </w:r>
    </w:p>
    <w:p w14:paraId="6F6637A4" w14:textId="6FD38F27" w:rsidR="00C1305C" w:rsidRPr="00C1305C" w:rsidRDefault="007676D8" w:rsidP="006D3DDF">
      <w:pPr>
        <w:rPr>
          <w:sz w:val="18"/>
          <w:szCs w:val="18"/>
        </w:rPr>
      </w:pPr>
      <w:r w:rsidRPr="007676D8">
        <w:rPr>
          <w:sz w:val="18"/>
          <w:szCs w:val="18"/>
        </w:rPr>
        <w:t xml:space="preserve">2. En Vénétie, on espère que le 14 avril prochain </w:t>
      </w:r>
      <w:r w:rsidRPr="007676D8">
        <w:rPr>
          <w:b/>
          <w:sz w:val="18"/>
          <w:szCs w:val="18"/>
        </w:rPr>
        <w:t>sera</w:t>
      </w:r>
      <w:r>
        <w:rPr>
          <w:sz w:val="18"/>
          <w:szCs w:val="18"/>
        </w:rPr>
        <w:t xml:space="preserve"> </w:t>
      </w:r>
      <w:r w:rsidRPr="007676D8">
        <w:rPr>
          <w:sz w:val="18"/>
          <w:szCs w:val="18"/>
        </w:rPr>
        <w:t>le premier jour d’une nouvelle vie.</w:t>
      </w:r>
    </w:p>
    <w:p w14:paraId="3F717083" w14:textId="77777777" w:rsidR="004C31BA" w:rsidRDefault="004C31BA" w:rsidP="0026095A">
      <w:pPr>
        <w:pStyle w:val="Pistecorrectiontexte"/>
      </w:pPr>
    </w:p>
    <w:p w14:paraId="7DF614A6" w14:textId="77777777" w:rsidR="004C31BA" w:rsidRDefault="004C31BA" w:rsidP="004C31BA">
      <w:pPr>
        <w:pStyle w:val="Heading2"/>
      </w:pPr>
      <w:bookmarkStart w:id="8" w:name="_Toc448501914"/>
      <w:r>
        <w:t>Activité 4</w:t>
      </w:r>
      <w:bookmarkEnd w:id="8"/>
    </w:p>
    <w:p w14:paraId="648313F2" w14:textId="77777777" w:rsidR="00A9766F" w:rsidRPr="00A9766F" w:rsidRDefault="00E07AA8" w:rsidP="004C31BA">
      <w:pPr>
        <w:pStyle w:val="Heading3"/>
      </w:pPr>
      <w:bookmarkStart w:id="9" w:name="_Toc448501915"/>
      <w:r>
        <w:t>Échanger sur ses projets pour le post-confinement</w:t>
      </w:r>
      <w:bookmarkEnd w:id="9"/>
      <w:r>
        <w:t xml:space="preserve"> </w:t>
      </w:r>
    </w:p>
    <w:p w14:paraId="13A11DA2" w14:textId="77777777" w:rsidR="004C31BA" w:rsidRPr="00777134" w:rsidRDefault="000544CF" w:rsidP="004C31BA">
      <w:pPr>
        <w:pStyle w:val="Infosactivit"/>
        <w:rPr>
          <w:rFonts w:eastAsia="Arial Unicode MS"/>
        </w:rPr>
      </w:pPr>
      <w:r>
        <w:rPr>
          <w:b/>
        </w:rPr>
        <w:t>Expression</w:t>
      </w:r>
      <w:r w:rsidR="008B61EF">
        <w:rPr>
          <w:b/>
        </w:rPr>
        <w:t xml:space="preserve"> écrite et orale</w:t>
      </w:r>
      <w:r w:rsidR="004C31BA" w:rsidRPr="00777134">
        <w:rPr>
          <w:b/>
        </w:rPr>
        <w:t xml:space="preserve"> </w:t>
      </w:r>
      <w:r w:rsidR="004C31BA">
        <w:t xml:space="preserve">– </w:t>
      </w:r>
      <w:r w:rsidR="006D3DDF">
        <w:t>petits groupes</w:t>
      </w:r>
      <w:r w:rsidR="004C31BA" w:rsidRPr="005F575A">
        <w:t xml:space="preserve"> –</w:t>
      </w:r>
      <w:r w:rsidR="00E6672B">
        <w:t xml:space="preserve"> 15</w:t>
      </w:r>
      <w:r w:rsidR="004C31BA">
        <w:t xml:space="preserve"> min </w:t>
      </w:r>
      <w:r w:rsidR="0097525E">
        <w:t xml:space="preserve">(support : </w:t>
      </w:r>
      <w:r w:rsidR="0097525E" w:rsidRPr="001F1F35">
        <w:t>fiche</w:t>
      </w:r>
      <w:r w:rsidR="0097525E">
        <w:t xml:space="preserve"> apprenant)</w:t>
      </w:r>
    </w:p>
    <w:p w14:paraId="26FA86DA" w14:textId="77777777" w:rsidR="00E46E54" w:rsidRDefault="00E46E54" w:rsidP="004C31BA">
      <w:pPr>
        <w:rPr>
          <w:rFonts w:eastAsia="Arial Unicode MS"/>
        </w:rPr>
      </w:pPr>
      <w:r>
        <w:rPr>
          <w:rFonts w:eastAsia="Arial Unicode MS"/>
        </w:rPr>
        <w:t>Faire trav</w:t>
      </w:r>
      <w:r w:rsidR="006D3DDF">
        <w:rPr>
          <w:rFonts w:eastAsia="Arial Unicode MS"/>
        </w:rPr>
        <w:t xml:space="preserve">ailler les </w:t>
      </w:r>
      <w:proofErr w:type="spellStart"/>
      <w:r w:rsidR="006D3DDF">
        <w:rPr>
          <w:rFonts w:eastAsia="Arial Unicode MS"/>
        </w:rPr>
        <w:t>apprenant·e·s</w:t>
      </w:r>
      <w:proofErr w:type="spellEnd"/>
      <w:r w:rsidR="006D3DDF">
        <w:rPr>
          <w:rFonts w:eastAsia="Arial Unicode MS"/>
        </w:rPr>
        <w:t xml:space="preserve"> en petits groupes</w:t>
      </w:r>
      <w:r>
        <w:rPr>
          <w:rFonts w:eastAsia="Arial Unicode MS"/>
        </w:rPr>
        <w:t xml:space="preserve">. </w:t>
      </w:r>
    </w:p>
    <w:p w14:paraId="7414191B" w14:textId="6D0FA75E" w:rsidR="000544CF" w:rsidRDefault="000544CF" w:rsidP="004C31BA">
      <w:pPr>
        <w:rPr>
          <w:rFonts w:eastAsia="Arial Unicode MS"/>
          <w:i/>
        </w:rPr>
      </w:pPr>
      <w:r>
        <w:rPr>
          <w:rFonts w:eastAsia="Arial Unicode MS"/>
          <w:i/>
        </w:rPr>
        <w:t>Réalisez l’acti</w:t>
      </w:r>
      <w:r w:rsidR="005B57B5">
        <w:rPr>
          <w:rFonts w:eastAsia="Arial Unicode MS"/>
          <w:i/>
        </w:rPr>
        <w:t xml:space="preserve">vité 4 : </w:t>
      </w:r>
      <w:r w:rsidR="007676D8">
        <w:rPr>
          <w:rFonts w:eastAsia="Arial Unicode MS"/>
          <w:i/>
        </w:rPr>
        <w:t>que ferez-vous à la fin du confinement ? Changerez-vous vos habitudes ?</w:t>
      </w:r>
    </w:p>
    <w:p w14:paraId="42141EB0" w14:textId="77777777" w:rsidR="00E46E54" w:rsidRDefault="00AF2DAE" w:rsidP="004C31BA">
      <w:pPr>
        <w:rPr>
          <w:rFonts w:eastAsia="Arial Unicode MS"/>
        </w:rPr>
      </w:pPr>
      <w:r>
        <w:rPr>
          <w:rFonts w:eastAsia="Arial Unicode MS"/>
        </w:rPr>
        <w:t>Passer dans le groupe po</w:t>
      </w:r>
      <w:r w:rsidR="00E46E54">
        <w:rPr>
          <w:rFonts w:eastAsia="Arial Unicode MS"/>
        </w:rPr>
        <w:t xml:space="preserve">ur apporter une aide ponctuelle. </w:t>
      </w:r>
      <w:r w:rsidR="006D3DDF">
        <w:rPr>
          <w:rFonts w:eastAsia="Arial Unicode MS"/>
        </w:rPr>
        <w:t>Relever les erreurs pour une correction différée.</w:t>
      </w:r>
    </w:p>
    <w:p w14:paraId="18EA25C6" w14:textId="77777777" w:rsidR="004C31BA" w:rsidRDefault="00E46E54" w:rsidP="004C31BA">
      <w:pPr>
        <w:rPr>
          <w:rFonts w:eastAsia="Arial Unicode MS"/>
        </w:rPr>
      </w:pPr>
      <w:r>
        <w:rPr>
          <w:rFonts w:eastAsia="Arial Unicode MS"/>
        </w:rPr>
        <w:t xml:space="preserve">Mettre en commun les propositions. </w:t>
      </w:r>
    </w:p>
    <w:p w14:paraId="487162B5" w14:textId="55D680C4" w:rsidR="005623FC" w:rsidRDefault="007676D8" w:rsidP="004C31BA">
      <w:pPr>
        <w:rPr>
          <w:rFonts w:eastAsia="Arial Unicode MS"/>
        </w:rPr>
      </w:pPr>
      <w:r>
        <w:rPr>
          <w:rFonts w:eastAsia="Arial Unicode MS"/>
        </w:rPr>
        <w:t xml:space="preserve">Il est possible d’inviter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rédiger un court texte pour présenter </w:t>
      </w:r>
      <w:r w:rsidR="00E14773">
        <w:rPr>
          <w:rFonts w:eastAsia="Arial Unicode MS"/>
        </w:rPr>
        <w:t>ce qu’</w:t>
      </w:r>
      <w:proofErr w:type="spellStart"/>
      <w:r w:rsidR="00E14773">
        <w:rPr>
          <w:rFonts w:eastAsia="Arial Unicode MS"/>
        </w:rPr>
        <w:t>il·elle·s</w:t>
      </w:r>
      <w:proofErr w:type="spellEnd"/>
      <w:r w:rsidR="00E14773">
        <w:rPr>
          <w:rFonts w:eastAsia="Arial Unicode MS"/>
        </w:rPr>
        <w:t xml:space="preserve"> souhaitent faire à la fin du confinement. </w:t>
      </w:r>
    </w:p>
    <w:p w14:paraId="0C94A34F" w14:textId="77777777" w:rsidR="007676D8" w:rsidRPr="00A953C2" w:rsidRDefault="007676D8" w:rsidP="004C31BA">
      <w:pPr>
        <w:rPr>
          <w:rFonts w:eastAsia="Arial Unicode MS"/>
        </w:rPr>
      </w:pPr>
    </w:p>
    <w:p w14:paraId="40E49EAF" w14:textId="77777777" w:rsidR="004C31BA" w:rsidRPr="00A953C2" w:rsidRDefault="004C31BA" w:rsidP="004C31BA">
      <w:pPr>
        <w:pStyle w:val="Pistecorrection"/>
      </w:pPr>
      <w:r w:rsidRPr="00A953C2">
        <w:t>Pistes de correction / Corrigés :</w:t>
      </w:r>
    </w:p>
    <w:p w14:paraId="2F9DFA54" w14:textId="77777777" w:rsidR="00E14773" w:rsidRDefault="00D45232" w:rsidP="006D3DDF">
      <w:pPr>
        <w:pStyle w:val="Pistecorrectiontexte"/>
      </w:pPr>
      <w:r>
        <w:t xml:space="preserve">- </w:t>
      </w:r>
      <w:r w:rsidR="00E14773">
        <w:t>J’irai voir mes grands-parents.</w:t>
      </w:r>
    </w:p>
    <w:p w14:paraId="3D040946" w14:textId="77777777" w:rsidR="00E14773" w:rsidRDefault="00E14773" w:rsidP="006D3DDF">
      <w:pPr>
        <w:pStyle w:val="Pistecorrectiontexte"/>
      </w:pPr>
      <w:r>
        <w:t>- J’organiserai une fête avec mes amis.</w:t>
      </w:r>
    </w:p>
    <w:p w14:paraId="04B60472" w14:textId="77777777" w:rsidR="00E14773" w:rsidRDefault="00E14773" w:rsidP="006D3DDF">
      <w:pPr>
        <w:pStyle w:val="Pistecorrectiontexte"/>
      </w:pPr>
      <w:r>
        <w:t>- Je ne prendrai pas tout de suite les transports en commun. Je me déplacerai à vélo.</w:t>
      </w:r>
    </w:p>
    <w:p w14:paraId="7328AA7E" w14:textId="1DF6F863" w:rsidR="00E14773" w:rsidRDefault="00E14773" w:rsidP="006D3DDF">
      <w:pPr>
        <w:pStyle w:val="Pistecorrectiontexte"/>
      </w:pPr>
      <w:r>
        <w:t>- Je continuerai à me laver souvent les mains.</w:t>
      </w:r>
    </w:p>
    <w:p w14:paraId="6160DF09" w14:textId="6F30CE63" w:rsidR="00ED1EA6" w:rsidRPr="00A55A80" w:rsidRDefault="00E14773" w:rsidP="00ED1EA6">
      <w:pPr>
        <w:pStyle w:val="Pistecorrectiontexte"/>
      </w:pPr>
      <w:r>
        <w:t>- Je ne ferai plus la bise à mes collègues.</w:t>
      </w:r>
      <w:r w:rsidR="000D08C1">
        <w:t xml:space="preserve"> </w:t>
      </w:r>
      <w:r w:rsidR="00E46E54">
        <w:t xml:space="preserve">Etc.  </w:t>
      </w:r>
    </w:p>
    <w:p w14:paraId="5C593B94" w14:textId="77777777" w:rsidR="00ED1EA6" w:rsidRDefault="00ED1EA6" w:rsidP="00ED1EA6">
      <w:pPr>
        <w:pStyle w:val="Pistecorrectiontexte"/>
        <w:rPr>
          <w:sz w:val="20"/>
          <w:szCs w:val="20"/>
        </w:rPr>
      </w:pPr>
    </w:p>
    <w:p w14:paraId="664F7867" w14:textId="77777777" w:rsidR="00FD2B4C" w:rsidRDefault="00FD2B4C" w:rsidP="00FD2B4C">
      <w:pPr>
        <w:pStyle w:val="Heading2"/>
      </w:pPr>
      <w:bookmarkStart w:id="10" w:name="_Toc320372754"/>
      <w:bookmarkStart w:id="11" w:name="_Toc448501916"/>
      <w:r>
        <w:t>Pour aller plus loin</w:t>
      </w:r>
      <w:bookmarkEnd w:id="10"/>
      <w:bookmarkEnd w:id="11"/>
    </w:p>
    <w:p w14:paraId="11CAE6E1" w14:textId="77777777" w:rsidR="00FD2B4C" w:rsidRDefault="00FD2B4C" w:rsidP="00FD2B4C">
      <w:pPr>
        <w:pStyle w:val="Pistecorrectiontexte"/>
      </w:pPr>
    </w:p>
    <w:p w14:paraId="300808F3" w14:textId="77777777" w:rsidR="00FD2B4C" w:rsidRDefault="00FD2B4C" w:rsidP="00FD2B4C">
      <w:pPr>
        <w:rPr>
          <w:rFonts w:eastAsia="Arial Unicode MS"/>
        </w:rPr>
      </w:pPr>
      <w:r>
        <w:rPr>
          <w:szCs w:val="20"/>
        </w:rPr>
        <w:t xml:space="preserve">Inviter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rédiger la description d’une maladie réelle ou fictive en s’appuyant sur l’exemple fourni dans la mise en route afin de faire réemployer le lexique lié à la maladie. </w:t>
      </w:r>
    </w:p>
    <w:p w14:paraId="3F4C297F" w14:textId="77777777" w:rsidR="00FD2B4C" w:rsidRPr="00E96448" w:rsidRDefault="00FD2B4C" w:rsidP="00ED1EA6">
      <w:pPr>
        <w:pStyle w:val="Pistecorrectiontexte"/>
        <w:rPr>
          <w:sz w:val="20"/>
          <w:szCs w:val="20"/>
        </w:rPr>
      </w:pPr>
    </w:p>
    <w:p w14:paraId="67E0B118" w14:textId="2CB2CEFD" w:rsidR="00ED1EA6" w:rsidRDefault="00ED1EA6" w:rsidP="00562153">
      <w:pPr>
        <w:pStyle w:val="Pistecorrectiontexte"/>
      </w:pPr>
    </w:p>
    <w:sectPr w:rsidR="00ED1EA6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E9151" w14:textId="77777777" w:rsidR="00726A03" w:rsidRDefault="00726A03" w:rsidP="0026095A">
      <w:r>
        <w:separator/>
      </w:r>
    </w:p>
  </w:endnote>
  <w:endnote w:type="continuationSeparator" w:id="0">
    <w:p w14:paraId="68E72ADB" w14:textId="77777777" w:rsidR="00726A03" w:rsidRDefault="00726A03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E14773" w:rsidRPr="009168AF" w14:paraId="66AE0995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109ABE7" w14:textId="77777777" w:rsidR="00E14773" w:rsidRPr="009168AF" w:rsidRDefault="00E14773" w:rsidP="0026095A">
          <w:pPr>
            <w:pStyle w:val="Pieddepagefiche"/>
          </w:pPr>
          <w:r w:rsidRPr="009168AF">
            <w:t>F</w:t>
          </w:r>
          <w:r>
            <w:t xml:space="preserve">iche réalisée par : Stéphanie </w:t>
          </w:r>
          <w:proofErr w:type="spellStart"/>
          <w:r>
            <w:t>Witta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1B14BF85" w14:textId="77777777" w:rsidR="00E14773" w:rsidRPr="009168AF" w:rsidRDefault="00E1477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EE0934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EE0934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6041BE0" w14:textId="77777777" w:rsidR="00E14773" w:rsidRPr="009168AF" w:rsidRDefault="00E14773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E14773" w:rsidRPr="009168AF" w14:paraId="4A9BF81F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3DB29596" w14:textId="77777777" w:rsidR="00E14773" w:rsidRPr="009168AF" w:rsidRDefault="00E14773" w:rsidP="0026095A">
          <w:pPr>
            <w:pStyle w:val="Pieddepagefiche"/>
          </w:pPr>
          <w:r>
            <w:t>Alliance française de Bruxelles-Europe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07216A05" w14:textId="77777777" w:rsidR="00E14773" w:rsidRPr="009168AF" w:rsidRDefault="00E1477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27ED0315" w14:textId="479A33AC" w:rsidR="00E14773" w:rsidRPr="009168AF" w:rsidRDefault="00726A03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="00167916">
            <w:rPr>
              <w:noProof/>
            </w:rPr>
            <w:t>17/04/2020</w:t>
          </w:r>
          <w:r w:rsidR="00167916"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14:paraId="5C8A9FA4" w14:textId="77777777" w:rsidR="00E14773" w:rsidRDefault="00E14773" w:rsidP="00204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22762" w14:textId="77777777" w:rsidR="00726A03" w:rsidRDefault="00726A03" w:rsidP="0026095A">
      <w:r>
        <w:separator/>
      </w:r>
    </w:p>
  </w:footnote>
  <w:footnote w:type="continuationSeparator" w:id="0">
    <w:p w14:paraId="6FD0E16A" w14:textId="77777777" w:rsidR="00726A03" w:rsidRDefault="00726A03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E14773" w:rsidRPr="009168AF" w14:paraId="2BCB3871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297B8326" w14:textId="28E79547" w:rsidR="00E14773" w:rsidRPr="009168AF" w:rsidRDefault="00E14773" w:rsidP="00FB18EF">
          <w:pPr>
            <w:pStyle w:val="Header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81280" behindDoc="1" locked="0" layoutInCell="0" allowOverlap="1" wp14:anchorId="59EA99C5" wp14:editId="181A10BB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5466B">
            <w:rPr>
              <w:color w:val="A6A6A6"/>
              <w:sz w:val="16"/>
            </w:rPr>
            <w:t>Vo, village laboratoire en Vénétie</w:t>
          </w:r>
          <w:r w:rsidR="0095466B" w:rsidRPr="009168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02630533" w14:textId="77777777" w:rsidR="00E14773" w:rsidRPr="009168AF" w:rsidRDefault="00E14773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B009A92" wp14:editId="21369534">
                <wp:extent cx="214630" cy="214630"/>
                <wp:effectExtent l="0" t="0" r="0" b="0"/>
                <wp:docPr id="5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410266" w14:textId="77777777" w:rsidR="00E14773" w:rsidRDefault="00E14773" w:rsidP="00204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64.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072E1"/>
    <w:multiLevelType w:val="hybridMultilevel"/>
    <w:tmpl w:val="B53C74D8"/>
    <w:lvl w:ilvl="0" w:tplc="D4BE2B54">
      <w:start w:val="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15BE6"/>
    <w:multiLevelType w:val="hybridMultilevel"/>
    <w:tmpl w:val="248C859C"/>
    <w:lvl w:ilvl="0" w:tplc="24449616">
      <w:start w:val="1"/>
      <w:numFmt w:val="bullet"/>
      <w:pStyle w:val="Heading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7"/>
  </w:num>
  <w:num w:numId="5">
    <w:abstractNumId w:val="13"/>
  </w:num>
  <w:num w:numId="6">
    <w:abstractNumId w:val="17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21"/>
  </w:num>
  <w:num w:numId="22">
    <w:abstractNumId w:val="9"/>
  </w:num>
  <w:num w:numId="23">
    <w:abstractNumId w:val="16"/>
  </w:num>
  <w:num w:numId="24">
    <w:abstractNumId w:val="6"/>
  </w:num>
  <w:num w:numId="25">
    <w:abstractNumId w:val="21"/>
  </w:num>
  <w:num w:numId="26">
    <w:abstractNumId w:val="12"/>
  </w:num>
  <w:num w:numId="27">
    <w:abstractNumId w:val="21"/>
  </w:num>
  <w:num w:numId="28">
    <w:abstractNumId w:val="14"/>
  </w:num>
  <w:num w:numId="29">
    <w:abstractNumId w:val="21"/>
    <w:lvlOverride w:ilvl="0">
      <w:startOverride w:val="1"/>
    </w:lvlOverride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1BA"/>
    <w:rsid w:val="00014258"/>
    <w:rsid w:val="00040F43"/>
    <w:rsid w:val="000544CF"/>
    <w:rsid w:val="000B496A"/>
    <w:rsid w:val="000C6DAA"/>
    <w:rsid w:val="000C7458"/>
    <w:rsid w:val="000D08C1"/>
    <w:rsid w:val="000D49E7"/>
    <w:rsid w:val="000E7777"/>
    <w:rsid w:val="000F1885"/>
    <w:rsid w:val="00100493"/>
    <w:rsid w:val="00126007"/>
    <w:rsid w:val="00163F89"/>
    <w:rsid w:val="00167916"/>
    <w:rsid w:val="00175936"/>
    <w:rsid w:val="001919DA"/>
    <w:rsid w:val="001A4E0A"/>
    <w:rsid w:val="001F1F35"/>
    <w:rsid w:val="00204A25"/>
    <w:rsid w:val="00212CE3"/>
    <w:rsid w:val="002173DD"/>
    <w:rsid w:val="00254915"/>
    <w:rsid w:val="0026095A"/>
    <w:rsid w:val="00271408"/>
    <w:rsid w:val="00274B97"/>
    <w:rsid w:val="002854D0"/>
    <w:rsid w:val="002A2729"/>
    <w:rsid w:val="0031085B"/>
    <w:rsid w:val="00320A39"/>
    <w:rsid w:val="00331580"/>
    <w:rsid w:val="003445B9"/>
    <w:rsid w:val="00371D32"/>
    <w:rsid w:val="00376728"/>
    <w:rsid w:val="00377B54"/>
    <w:rsid w:val="003C0E46"/>
    <w:rsid w:val="0040404D"/>
    <w:rsid w:val="00406DFC"/>
    <w:rsid w:val="00433434"/>
    <w:rsid w:val="00436E87"/>
    <w:rsid w:val="004529E6"/>
    <w:rsid w:val="004826B4"/>
    <w:rsid w:val="00493750"/>
    <w:rsid w:val="00495F01"/>
    <w:rsid w:val="004A3A55"/>
    <w:rsid w:val="004B0F83"/>
    <w:rsid w:val="004C31BA"/>
    <w:rsid w:val="004C4508"/>
    <w:rsid w:val="004D0C82"/>
    <w:rsid w:val="004D7B67"/>
    <w:rsid w:val="004F46B4"/>
    <w:rsid w:val="0050589A"/>
    <w:rsid w:val="00537FCA"/>
    <w:rsid w:val="00554B94"/>
    <w:rsid w:val="00562153"/>
    <w:rsid w:val="005623FC"/>
    <w:rsid w:val="00571C4B"/>
    <w:rsid w:val="005914C0"/>
    <w:rsid w:val="00593CE0"/>
    <w:rsid w:val="005949EC"/>
    <w:rsid w:val="005B57B5"/>
    <w:rsid w:val="005D61DF"/>
    <w:rsid w:val="005E14F4"/>
    <w:rsid w:val="005F575A"/>
    <w:rsid w:val="0061793D"/>
    <w:rsid w:val="0064247A"/>
    <w:rsid w:val="0064311F"/>
    <w:rsid w:val="006645E6"/>
    <w:rsid w:val="006702DC"/>
    <w:rsid w:val="0068583F"/>
    <w:rsid w:val="006C0EC2"/>
    <w:rsid w:val="006C35F1"/>
    <w:rsid w:val="006D3DDF"/>
    <w:rsid w:val="006E38DE"/>
    <w:rsid w:val="006E795A"/>
    <w:rsid w:val="007138F8"/>
    <w:rsid w:val="00716C3E"/>
    <w:rsid w:val="00726A03"/>
    <w:rsid w:val="0073596C"/>
    <w:rsid w:val="00742470"/>
    <w:rsid w:val="00746232"/>
    <w:rsid w:val="007507A5"/>
    <w:rsid w:val="00753884"/>
    <w:rsid w:val="007676D8"/>
    <w:rsid w:val="00777134"/>
    <w:rsid w:val="007C08B5"/>
    <w:rsid w:val="007C11FE"/>
    <w:rsid w:val="007F66A8"/>
    <w:rsid w:val="00802AEF"/>
    <w:rsid w:val="0081618F"/>
    <w:rsid w:val="00845019"/>
    <w:rsid w:val="0089220A"/>
    <w:rsid w:val="008B61EF"/>
    <w:rsid w:val="008C032B"/>
    <w:rsid w:val="008C4DF6"/>
    <w:rsid w:val="008E00DF"/>
    <w:rsid w:val="008E642B"/>
    <w:rsid w:val="008F52C5"/>
    <w:rsid w:val="008F6B9C"/>
    <w:rsid w:val="009168AF"/>
    <w:rsid w:val="009212B8"/>
    <w:rsid w:val="009273A2"/>
    <w:rsid w:val="00946C73"/>
    <w:rsid w:val="0095466B"/>
    <w:rsid w:val="00954D58"/>
    <w:rsid w:val="0096345A"/>
    <w:rsid w:val="00964835"/>
    <w:rsid w:val="0097525E"/>
    <w:rsid w:val="00976448"/>
    <w:rsid w:val="00984547"/>
    <w:rsid w:val="00990D61"/>
    <w:rsid w:val="009D0942"/>
    <w:rsid w:val="009D2E1A"/>
    <w:rsid w:val="009D3B09"/>
    <w:rsid w:val="00A04656"/>
    <w:rsid w:val="00A205E8"/>
    <w:rsid w:val="00A534CD"/>
    <w:rsid w:val="00A6117F"/>
    <w:rsid w:val="00A74A45"/>
    <w:rsid w:val="00A90007"/>
    <w:rsid w:val="00A9766F"/>
    <w:rsid w:val="00AC6B49"/>
    <w:rsid w:val="00AD65E1"/>
    <w:rsid w:val="00AF2DAE"/>
    <w:rsid w:val="00B511C2"/>
    <w:rsid w:val="00B53272"/>
    <w:rsid w:val="00B83A88"/>
    <w:rsid w:val="00BB6BA1"/>
    <w:rsid w:val="00C1305C"/>
    <w:rsid w:val="00C20517"/>
    <w:rsid w:val="00C42BED"/>
    <w:rsid w:val="00C50605"/>
    <w:rsid w:val="00C53ED5"/>
    <w:rsid w:val="00C80699"/>
    <w:rsid w:val="00CA3CE9"/>
    <w:rsid w:val="00CB32DF"/>
    <w:rsid w:val="00CC02D5"/>
    <w:rsid w:val="00CC16B3"/>
    <w:rsid w:val="00CD2EF6"/>
    <w:rsid w:val="00CE3A7E"/>
    <w:rsid w:val="00CE79B0"/>
    <w:rsid w:val="00CF0BF6"/>
    <w:rsid w:val="00CF2F21"/>
    <w:rsid w:val="00D23925"/>
    <w:rsid w:val="00D32B5E"/>
    <w:rsid w:val="00D35CCD"/>
    <w:rsid w:val="00D42571"/>
    <w:rsid w:val="00D45232"/>
    <w:rsid w:val="00D8098A"/>
    <w:rsid w:val="00D850CE"/>
    <w:rsid w:val="00DA3623"/>
    <w:rsid w:val="00DC04D8"/>
    <w:rsid w:val="00DF721B"/>
    <w:rsid w:val="00E07AA8"/>
    <w:rsid w:val="00E14773"/>
    <w:rsid w:val="00E46E54"/>
    <w:rsid w:val="00E47012"/>
    <w:rsid w:val="00E624C0"/>
    <w:rsid w:val="00E6672B"/>
    <w:rsid w:val="00E66849"/>
    <w:rsid w:val="00EB0A1B"/>
    <w:rsid w:val="00EC3ED6"/>
    <w:rsid w:val="00ED1EA6"/>
    <w:rsid w:val="00EE0934"/>
    <w:rsid w:val="00EE1051"/>
    <w:rsid w:val="00EF0539"/>
    <w:rsid w:val="00F1421A"/>
    <w:rsid w:val="00F40C62"/>
    <w:rsid w:val="00F57623"/>
    <w:rsid w:val="00F86D93"/>
    <w:rsid w:val="00FB18EF"/>
    <w:rsid w:val="00FD2B4C"/>
    <w:rsid w:val="00FD7F64"/>
    <w:rsid w:val="00FE69F0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58B117"/>
  <w14:defaultImageDpi w14:val="300"/>
  <w15:docId w15:val="{83C57A45-97D1-4BA4-A3D4-325244B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Heading1">
    <w:name w:val="heading 1"/>
    <w:aliases w:val="Grand titre"/>
    <w:basedOn w:val="Normal"/>
    <w:next w:val="Normal"/>
    <w:link w:val="Heading1Ch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Heading2">
    <w:name w:val="heading 2"/>
    <w:aliases w:val="1. Étape"/>
    <w:basedOn w:val="Normal"/>
    <w:next w:val="Normal"/>
    <w:link w:val="Heading2Ch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Heading3">
    <w:name w:val="heading 3"/>
    <w:aliases w:val="2. Activité"/>
    <w:basedOn w:val="Normal"/>
    <w:next w:val="Normal"/>
    <w:link w:val="Heading3Ch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Heading4">
    <w:name w:val="heading 4"/>
    <w:basedOn w:val="Listedepouces"/>
    <w:next w:val="Normal"/>
    <w:link w:val="Heading4Ch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95A"/>
  </w:style>
  <w:style w:type="paragraph" w:styleId="Footer">
    <w:name w:val="footer"/>
    <w:basedOn w:val="Normal"/>
    <w:link w:val="FooterCh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Heading1Char">
    <w:name w:val="Heading 1 Char"/>
    <w:aliases w:val="Grand titre Char"/>
    <w:link w:val="Heading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Heading2Char">
    <w:name w:val="Heading 2 Char"/>
    <w:aliases w:val="1. Étape Char"/>
    <w:link w:val="Heading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leChar">
    <w:name w:val="Title Char"/>
    <w:aliases w:val="Titre fiche Char"/>
    <w:link w:val="Titl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TableGrid">
    <w:name w:val="Table Grid"/>
    <w:basedOn w:val="Table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2. Activité Char"/>
    <w:link w:val="Heading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ListParagraph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Heading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ListParagraph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Heading5Char">
    <w:name w:val="Heading 5 Char"/>
    <w:link w:val="Heading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Heading4Char">
    <w:name w:val="Heading 4 Char"/>
    <w:link w:val="Heading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OC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4B0F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0F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4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81EE13-D1C5-4A8E-BCBE-37BD596A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Printemps</cp:lastModifiedBy>
  <cp:revision>6</cp:revision>
  <cp:lastPrinted>2020-04-16T14:27:00Z</cp:lastPrinted>
  <dcterms:created xsi:type="dcterms:W3CDTF">2020-04-15T09:51:00Z</dcterms:created>
  <dcterms:modified xsi:type="dcterms:W3CDTF">2020-04-16T14:28:00Z</dcterms:modified>
</cp:coreProperties>
</file>