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60"/>
        <w:gridCol w:w="2972"/>
      </w:tblGrid>
      <w:tr w:rsidR="00DD41B7" w:rsidRPr="00B25FD7" w14:paraId="3ED72A7E" w14:textId="77777777" w:rsidTr="00365886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B2F15F9" w14:textId="77777777" w:rsidR="00DD41B7" w:rsidRPr="00B25FD7" w:rsidRDefault="00DD41B7" w:rsidP="00365886">
            <w:pPr>
              <w:pStyle w:val="Titre"/>
            </w:pPr>
            <w:r>
              <w:t>Maroc : une sécurité sociale pour tous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86ABFAF" w14:textId="77777777" w:rsidR="00DD41B7" w:rsidRDefault="00DD41B7" w:rsidP="00365886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Pr="00B25FD7">
              <w:rPr>
                <w:rFonts w:cs="Tahoma"/>
                <w:color w:val="365F91"/>
              </w:rPr>
              <w:t>:</w:t>
            </w:r>
            <w:r>
              <w:rPr>
                <w:rStyle w:val="Datemiseenligne"/>
              </w:rPr>
              <w:t xml:space="preserve"> 14/05</w:t>
            </w:r>
            <w:r w:rsidRPr="00B25FD7">
              <w:rPr>
                <w:rStyle w:val="Datemiseenligne"/>
              </w:rPr>
              <w:t>/</w:t>
            </w:r>
            <w:r>
              <w:rPr>
                <w:rStyle w:val="Datemiseenligne"/>
              </w:rPr>
              <w:t>2021</w:t>
            </w:r>
          </w:p>
          <w:p w14:paraId="52486853" w14:textId="77777777" w:rsidR="00DD41B7" w:rsidRPr="00B25FD7" w:rsidRDefault="00DD41B7" w:rsidP="00365886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695</w:t>
            </w:r>
          </w:p>
        </w:tc>
      </w:tr>
    </w:tbl>
    <w:p w14:paraId="09885D12" w14:textId="6D6DAAA2" w:rsidR="002F1DF6" w:rsidRDefault="002F1DF6" w:rsidP="00722843">
      <w:pPr>
        <w:pStyle w:val="Titre2"/>
        <w:jc w:val="both"/>
      </w:pPr>
      <w:r w:rsidRPr="0009259C">
        <w:t xml:space="preserve">Activité 1 : </w:t>
      </w:r>
      <w:r w:rsidR="00722843">
        <w:t>écoutez le reportage et cochez les mots entendus.</w:t>
      </w:r>
    </w:p>
    <w:tbl>
      <w:tblPr>
        <w:tblStyle w:val="Grilledutableau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2931"/>
        <w:gridCol w:w="1772"/>
        <w:gridCol w:w="1772"/>
      </w:tblGrid>
      <w:tr w:rsidR="00722843" w14:paraId="383F88E4" w14:textId="77777777" w:rsidTr="00722843">
        <w:tc>
          <w:tcPr>
            <w:tcW w:w="3018" w:type="dxa"/>
          </w:tcPr>
          <w:p w14:paraId="58A54C95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>
              <w:rPr>
                <w:rFonts w:ascii="Wingdings" w:eastAsia="Arial Unicode MS" w:hAnsi="Wingdings" w:cs="Tahoma"/>
                <w:szCs w:val="20"/>
              </w:rPr>
              <w:t></w:t>
            </w:r>
            <w:r>
              <w:rPr>
                <w:rFonts w:eastAsia="Arial Unicode MS" w:cs="Tahoma"/>
                <w:szCs w:val="20"/>
              </w:rPr>
              <w:t xml:space="preserve"> la </w:t>
            </w:r>
            <w:r w:rsidRPr="00D16140">
              <w:rPr>
                <w:rFonts w:eastAsia="Arial Unicode MS" w:cs="Tahoma"/>
                <w:szCs w:val="20"/>
              </w:rPr>
              <w:t>sécurité sociale</w:t>
            </w:r>
          </w:p>
        </w:tc>
        <w:tc>
          <w:tcPr>
            <w:tcW w:w="2931" w:type="dxa"/>
          </w:tcPr>
          <w:p w14:paraId="5877C865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>
              <w:rPr>
                <w:rFonts w:ascii="Wingdings" w:eastAsia="Arial Unicode MS" w:hAnsi="Wingdings" w:cs="Tahoma"/>
                <w:szCs w:val="20"/>
              </w:rPr>
              <w:t></w:t>
            </w:r>
            <w:r>
              <w:rPr>
                <w:rFonts w:eastAsia="Arial Unicode MS" w:cs="Tahoma"/>
                <w:szCs w:val="20"/>
              </w:rPr>
              <w:t xml:space="preserve"> une assurance chômage</w:t>
            </w:r>
          </w:p>
        </w:tc>
        <w:tc>
          <w:tcPr>
            <w:tcW w:w="3544" w:type="dxa"/>
            <w:gridSpan w:val="2"/>
          </w:tcPr>
          <w:p w14:paraId="064FA37C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>
              <w:rPr>
                <w:rFonts w:ascii="Wingdings" w:eastAsia="Arial Unicode MS" w:hAnsi="Wingdings" w:cs="Tahoma"/>
                <w:szCs w:val="20"/>
              </w:rPr>
              <w:t></w:t>
            </w:r>
            <w:r>
              <w:rPr>
                <w:rFonts w:eastAsia="Arial Unicode MS" w:cs="Tahoma"/>
                <w:szCs w:val="20"/>
              </w:rPr>
              <w:t xml:space="preserve"> une </w:t>
            </w:r>
            <w:r w:rsidRPr="00D16140">
              <w:rPr>
                <w:rFonts w:eastAsia="Arial Unicode MS" w:cs="Tahoma"/>
                <w:szCs w:val="20"/>
              </w:rPr>
              <w:t>couverture sanitaire universelle</w:t>
            </w:r>
          </w:p>
        </w:tc>
      </w:tr>
      <w:tr w:rsidR="00722843" w14:paraId="7B5DCB03" w14:textId="77777777" w:rsidTr="006573A6">
        <w:tc>
          <w:tcPr>
            <w:tcW w:w="3018" w:type="dxa"/>
          </w:tcPr>
          <w:p w14:paraId="7873592F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les employeurs</w:t>
            </w:r>
          </w:p>
        </w:tc>
        <w:tc>
          <w:tcPr>
            <w:tcW w:w="2931" w:type="dxa"/>
          </w:tcPr>
          <w:p w14:paraId="7C314F6A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les citoyens</w:t>
            </w:r>
          </w:p>
        </w:tc>
        <w:tc>
          <w:tcPr>
            <w:tcW w:w="1772" w:type="dxa"/>
          </w:tcPr>
          <w:p w14:paraId="0AC092B7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non-salariés</w:t>
            </w:r>
          </w:p>
        </w:tc>
        <w:tc>
          <w:tcPr>
            <w:tcW w:w="1772" w:type="dxa"/>
          </w:tcPr>
          <w:p w14:paraId="18C93E0A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</w:p>
        </w:tc>
      </w:tr>
      <w:tr w:rsidR="00722843" w14:paraId="7D422DA2" w14:textId="77777777" w:rsidTr="00722843">
        <w:tc>
          <w:tcPr>
            <w:tcW w:w="3018" w:type="dxa"/>
          </w:tcPr>
          <w:p w14:paraId="584239EF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une réforme</w:t>
            </w:r>
          </w:p>
        </w:tc>
        <w:tc>
          <w:tcPr>
            <w:tcW w:w="2931" w:type="dxa"/>
          </w:tcPr>
          <w:p w14:paraId="7FB56BCC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un</w:t>
            </w:r>
            <w:r>
              <w:rPr>
                <w:rFonts w:eastAsia="Arial Unicode MS" w:cs="Tahoma"/>
                <w:szCs w:val="20"/>
              </w:rPr>
              <w:t>e crise sanitaire</w:t>
            </w:r>
          </w:p>
        </w:tc>
        <w:tc>
          <w:tcPr>
            <w:tcW w:w="3544" w:type="dxa"/>
            <w:gridSpan w:val="2"/>
          </w:tcPr>
          <w:p w14:paraId="6DF5797A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</w:t>
            </w:r>
            <w:r>
              <w:rPr>
                <w:rFonts w:eastAsia="Arial Unicode MS" w:cs="Tahoma"/>
                <w:szCs w:val="20"/>
              </w:rPr>
              <w:t>une manifestation</w:t>
            </w:r>
          </w:p>
        </w:tc>
      </w:tr>
      <w:tr w:rsidR="00722843" w14:paraId="024CB2D6" w14:textId="77777777" w:rsidTr="00722843">
        <w:tc>
          <w:tcPr>
            <w:tcW w:w="3018" w:type="dxa"/>
          </w:tcPr>
          <w:p w14:paraId="6EDDAAD7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le</w:t>
            </w:r>
            <w:r>
              <w:rPr>
                <w:rFonts w:eastAsia="Arial Unicode MS" w:cs="Tahoma"/>
                <w:szCs w:val="20"/>
              </w:rPr>
              <w:t xml:space="preserve"> budget</w:t>
            </w:r>
          </w:p>
        </w:tc>
        <w:tc>
          <w:tcPr>
            <w:tcW w:w="2931" w:type="dxa"/>
          </w:tcPr>
          <w:p w14:paraId="48EFF836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le système de santé </w:t>
            </w:r>
          </w:p>
        </w:tc>
        <w:tc>
          <w:tcPr>
            <w:tcW w:w="3544" w:type="dxa"/>
            <w:gridSpan w:val="2"/>
          </w:tcPr>
          <w:p w14:paraId="3911FE11" w14:textId="77777777" w:rsidR="00722843" w:rsidRDefault="00722843" w:rsidP="006573A6">
            <w:pPr>
              <w:jc w:val="both"/>
              <w:rPr>
                <w:rFonts w:cs="Tahoma"/>
                <w:szCs w:val="20"/>
              </w:rPr>
            </w:pPr>
            <w:r w:rsidRPr="001F03C1">
              <w:rPr>
                <w:rFonts w:ascii="Wingdings" w:eastAsia="Arial Unicode MS" w:hAnsi="Wingdings" w:cs="Tahoma"/>
                <w:szCs w:val="20"/>
              </w:rPr>
              <w:t></w:t>
            </w:r>
            <w:r w:rsidRPr="001F03C1">
              <w:rPr>
                <w:rFonts w:eastAsia="Arial Unicode MS" w:cs="Tahoma"/>
                <w:szCs w:val="20"/>
              </w:rPr>
              <w:t xml:space="preserve"> </w:t>
            </w:r>
            <w:r>
              <w:rPr>
                <w:rFonts w:eastAsia="Arial Unicode MS" w:cs="Tahoma"/>
                <w:szCs w:val="20"/>
              </w:rPr>
              <w:t>la gestion des retraites</w:t>
            </w:r>
          </w:p>
        </w:tc>
      </w:tr>
    </w:tbl>
    <w:p w14:paraId="6C09B811" w14:textId="704F3F95" w:rsidR="00722843" w:rsidRDefault="00722843" w:rsidP="00722843">
      <w:pPr>
        <w:pStyle w:val="Titre2"/>
        <w:jc w:val="both"/>
      </w:pPr>
      <w:r w:rsidRPr="0009259C">
        <w:t xml:space="preserve">Activité </w:t>
      </w:r>
      <w:r>
        <w:t>2</w:t>
      </w:r>
      <w:r w:rsidRPr="0009259C">
        <w:t xml:space="preserve"> : </w:t>
      </w:r>
      <w:r>
        <w:t xml:space="preserve">écoutez le reportage et corrigez les informations concernant </w:t>
      </w:r>
      <w:r w:rsidR="004242C3">
        <w:t xml:space="preserve">l’expérience de </w:t>
      </w:r>
      <w:r>
        <w:t>Mahmoud</w:t>
      </w:r>
      <w:r w:rsidR="00CA5DBC">
        <w:t xml:space="preserve"> Bensliman</w:t>
      </w:r>
      <w:r>
        <w:t>.</w:t>
      </w:r>
    </w:p>
    <w:p w14:paraId="6629B0FA" w14:textId="0CEF84D8" w:rsidR="00722843" w:rsidRDefault="00722843" w:rsidP="00FC0CA4">
      <w:pPr>
        <w:spacing w:line="312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Mahmoud est couturier depuis 22 ans. Il paie des impôts depuis 7 ans et, comme beaucoup de travailleurs salariés, il a toujours bénéficié d’une protection sociale ; il ne payait donc pas ses médicaments. Il y a 15 ans, il a été opéré et cela lui a coûté 10 000 dirhams. Il n’avait pas de remplaçant et a donc demandé une aide professionnelle à ses amis. Aujourd’hui, il est inscrit à la sécurité sociale et cela ne lui coûte que </w:t>
      </w:r>
      <w:r w:rsidR="004664C0">
        <w:rPr>
          <w:rFonts w:cs="Tahoma"/>
          <w:szCs w:val="20"/>
        </w:rPr>
        <w:t>220</w:t>
      </w:r>
      <w:r>
        <w:rPr>
          <w:rFonts w:cs="Tahoma"/>
          <w:szCs w:val="20"/>
        </w:rPr>
        <w:t xml:space="preserve"> </w:t>
      </w:r>
      <w:r w:rsidR="004664C0">
        <w:rPr>
          <w:rFonts w:cs="Tahoma"/>
          <w:szCs w:val="20"/>
        </w:rPr>
        <w:t>dirhams</w:t>
      </w:r>
      <w:r>
        <w:rPr>
          <w:rFonts w:cs="Tahoma"/>
          <w:szCs w:val="20"/>
        </w:rPr>
        <w:t xml:space="preserve"> par an. Dans 1 an, ses premiers frais médicaux lui seront remboursés.</w:t>
      </w:r>
    </w:p>
    <w:p w14:paraId="2510AFFD" w14:textId="18CA4F16" w:rsidR="00722843" w:rsidRDefault="00722843" w:rsidP="00846B70">
      <w:pPr>
        <w:pStyle w:val="Titre2"/>
        <w:spacing w:line="360" w:lineRule="auto"/>
        <w:jc w:val="both"/>
      </w:pPr>
      <w:r w:rsidRPr="0009259C">
        <w:t xml:space="preserve">Activité </w:t>
      </w:r>
      <w:r>
        <w:t>3</w:t>
      </w:r>
      <w:r w:rsidRPr="0009259C">
        <w:t xml:space="preserve"> : </w:t>
      </w:r>
      <w:r>
        <w:t>écoutez le reportage et répondez aux questions.</w:t>
      </w:r>
    </w:p>
    <w:p w14:paraId="309D2E4A" w14:textId="25214EE1" w:rsidR="00722843" w:rsidRDefault="00722843" w:rsidP="00846B70">
      <w:pPr>
        <w:tabs>
          <w:tab w:val="left" w:leader="underscore" w:pos="9632"/>
        </w:tabs>
        <w:spacing w:line="360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>1. Combien de citoyens seront couverts par la sécurité sociale d’ici 2022 ?</w:t>
      </w:r>
      <w:r w:rsidR="004242C3">
        <w:rPr>
          <w:rFonts w:cs="Tahoma"/>
          <w:szCs w:val="20"/>
        </w:rPr>
        <w:t xml:space="preserve"> </w:t>
      </w:r>
      <w:r w:rsidR="00545CDE" w:rsidRPr="00846B70">
        <w:rPr>
          <w:rFonts w:cs="Tahoma"/>
          <w:color w:val="808080" w:themeColor="background1" w:themeShade="80"/>
          <w:szCs w:val="20"/>
        </w:rPr>
        <w:tab/>
      </w:r>
    </w:p>
    <w:p w14:paraId="30512DE3" w14:textId="64141901" w:rsidR="004242C3" w:rsidRDefault="00722843" w:rsidP="00846B70">
      <w:pPr>
        <w:tabs>
          <w:tab w:val="left" w:leader="underscore" w:pos="9632"/>
        </w:tabs>
        <w:spacing w:line="360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2. Quels métiers sont concernés par la couverture sociale universelle ? </w:t>
      </w:r>
      <w:r w:rsidRPr="004242C3">
        <w:rPr>
          <w:rFonts w:cs="Tahoma"/>
          <w:i/>
          <w:iCs/>
          <w:szCs w:val="20"/>
        </w:rPr>
        <w:t>(3 réponses)</w:t>
      </w:r>
      <w:r w:rsidR="00545CDE" w:rsidRPr="00846B70">
        <w:rPr>
          <w:rFonts w:cs="Tahoma"/>
          <w:i/>
          <w:iCs/>
          <w:color w:val="808080" w:themeColor="background1" w:themeShade="80"/>
          <w:szCs w:val="20"/>
        </w:rPr>
        <w:tab/>
      </w:r>
    </w:p>
    <w:p w14:paraId="411DD27F" w14:textId="2FE87DAB" w:rsidR="00B1147C" w:rsidRDefault="00B1147C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color w:val="808080" w:themeColor="background1" w:themeShade="80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</w:p>
    <w:p w14:paraId="0529C943" w14:textId="6EC380BA" w:rsidR="00846B70" w:rsidRDefault="00846B70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color w:val="808080" w:themeColor="background1" w:themeShade="80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</w:p>
    <w:p w14:paraId="04D4C72E" w14:textId="28CC8853" w:rsidR="00722843" w:rsidRDefault="00722843" w:rsidP="00846B70">
      <w:pPr>
        <w:tabs>
          <w:tab w:val="left" w:leader="underscore" w:pos="9632"/>
        </w:tabs>
        <w:spacing w:line="360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3. Avec cette réforme, y aura-t-il plus ou moins de patients chez les médecins ? </w:t>
      </w:r>
      <w:r w:rsidR="0060093E">
        <w:rPr>
          <w:rFonts w:cs="Tahoma"/>
          <w:szCs w:val="20"/>
        </w:rPr>
        <w:t>P</w:t>
      </w:r>
      <w:r>
        <w:rPr>
          <w:rFonts w:cs="Tahoma"/>
          <w:szCs w:val="20"/>
        </w:rPr>
        <w:t>ourquoi</w:t>
      </w:r>
      <w:r w:rsidR="00357F79">
        <w:rPr>
          <w:rFonts w:cs="Tahoma"/>
          <w:szCs w:val="20"/>
        </w:rPr>
        <w:t> ?</w:t>
      </w:r>
      <w:r w:rsidR="00545CDE" w:rsidRPr="00846B70">
        <w:rPr>
          <w:rFonts w:cs="Tahoma"/>
          <w:color w:val="808080" w:themeColor="background1" w:themeShade="80"/>
          <w:szCs w:val="20"/>
        </w:rPr>
        <w:tab/>
      </w:r>
    </w:p>
    <w:p w14:paraId="2640DC6B" w14:textId="29DE5382" w:rsidR="004242C3" w:rsidRPr="004242C3" w:rsidRDefault="00B1147C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color w:val="808080" w:themeColor="background1" w:themeShade="80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</w:p>
    <w:p w14:paraId="71E9F445" w14:textId="705C5D57" w:rsidR="00722843" w:rsidRDefault="00722843" w:rsidP="00846B70">
      <w:pPr>
        <w:tabs>
          <w:tab w:val="left" w:leader="underscore" w:pos="9632"/>
        </w:tabs>
        <w:spacing w:line="360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4. </w:t>
      </w:r>
      <w:r w:rsidR="00FC0CA4">
        <w:t>Quel problème cela risque-t-il de poser </w:t>
      </w:r>
      <w:r>
        <w:rPr>
          <w:rFonts w:cs="Tahoma"/>
          <w:szCs w:val="20"/>
        </w:rPr>
        <w:t>?</w:t>
      </w:r>
      <w:r w:rsidR="00545CDE" w:rsidRPr="00846B70">
        <w:rPr>
          <w:rFonts w:cs="Tahoma"/>
          <w:color w:val="808080" w:themeColor="background1" w:themeShade="80"/>
          <w:szCs w:val="20"/>
        </w:rPr>
        <w:tab/>
      </w:r>
    </w:p>
    <w:p w14:paraId="374CDCA0" w14:textId="4468C9BF" w:rsidR="00722843" w:rsidRPr="004242C3" w:rsidRDefault="00722843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i/>
          <w:iCs/>
          <w:szCs w:val="20"/>
        </w:rPr>
      </w:pPr>
      <w:r w:rsidRPr="004242C3">
        <w:rPr>
          <w:rFonts w:cs="Tahoma"/>
          <w:szCs w:val="20"/>
        </w:rPr>
        <w:t xml:space="preserve">5. D’après </w:t>
      </w:r>
      <w:r w:rsidR="00B1147C">
        <w:rPr>
          <w:rFonts w:eastAsia="Arial Unicode MS"/>
        </w:rPr>
        <w:t>Jaâfar Heikel</w:t>
      </w:r>
      <w:r w:rsidRPr="004242C3">
        <w:rPr>
          <w:rFonts w:cs="Tahoma"/>
          <w:szCs w:val="20"/>
        </w:rPr>
        <w:t xml:space="preserve">, quels sont les points à améliorer dans le système de santé marocain ? </w:t>
      </w:r>
      <w:r w:rsidRPr="004242C3">
        <w:rPr>
          <w:rFonts w:cs="Tahoma"/>
          <w:i/>
          <w:iCs/>
          <w:szCs w:val="20"/>
        </w:rPr>
        <w:t>(2 réponses)</w:t>
      </w:r>
    </w:p>
    <w:p w14:paraId="652CDCA1" w14:textId="77777777" w:rsidR="00B1147C" w:rsidRDefault="00B1147C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color w:val="808080" w:themeColor="background1" w:themeShade="80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</w:p>
    <w:p w14:paraId="1AB8ACC9" w14:textId="70333D5D" w:rsidR="00722843" w:rsidRDefault="00B1147C" w:rsidP="00846B70">
      <w:pPr>
        <w:tabs>
          <w:tab w:val="left" w:leader="underscore" w:pos="9632"/>
        </w:tabs>
        <w:spacing w:line="360" w:lineRule="auto"/>
        <w:jc w:val="both"/>
        <w:rPr>
          <w:rFonts w:cs="Tahoma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  <w:r w:rsidR="00722843">
        <w:rPr>
          <w:rFonts w:cs="Tahoma"/>
          <w:szCs w:val="20"/>
        </w:rPr>
        <w:t>6. Quels autres progrès sociaux sont prévus pour 2023 et 2024 ?</w:t>
      </w:r>
      <w:r w:rsidR="00545CDE" w:rsidRPr="00846B70">
        <w:rPr>
          <w:rFonts w:cs="Tahoma"/>
          <w:color w:val="808080" w:themeColor="background1" w:themeShade="80"/>
          <w:szCs w:val="20"/>
        </w:rPr>
        <w:tab/>
      </w:r>
    </w:p>
    <w:p w14:paraId="39326B26" w14:textId="64037AFB" w:rsidR="004242C3" w:rsidRPr="004242C3" w:rsidRDefault="00B1147C" w:rsidP="00846B70">
      <w:pPr>
        <w:tabs>
          <w:tab w:val="left" w:leader="underscore" w:pos="9639"/>
        </w:tabs>
        <w:spacing w:line="360" w:lineRule="auto"/>
        <w:jc w:val="both"/>
        <w:rPr>
          <w:rFonts w:cs="Tahoma"/>
          <w:color w:val="808080" w:themeColor="background1" w:themeShade="80"/>
          <w:szCs w:val="20"/>
        </w:rPr>
      </w:pPr>
      <w:r>
        <w:rPr>
          <w:rFonts w:cs="Tahoma"/>
          <w:color w:val="808080" w:themeColor="background1" w:themeShade="80"/>
          <w:szCs w:val="20"/>
        </w:rPr>
        <w:tab/>
      </w:r>
    </w:p>
    <w:p w14:paraId="78510DA6" w14:textId="13924B49" w:rsidR="00722843" w:rsidRDefault="00722843" w:rsidP="00722843">
      <w:pPr>
        <w:pStyle w:val="Titre2"/>
        <w:jc w:val="both"/>
      </w:pPr>
      <w:r w:rsidRPr="0009259C">
        <w:t xml:space="preserve">Activité </w:t>
      </w:r>
      <w:r>
        <w:t>4</w:t>
      </w:r>
      <w:r w:rsidRPr="0009259C">
        <w:t xml:space="preserve"> : </w:t>
      </w:r>
      <w:r>
        <w:t>à l’aide des définitions, retrouvez les mots du reportage.</w:t>
      </w:r>
    </w:p>
    <w:p w14:paraId="32D8EAC5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1. Donner de l’argent à l’État pour les taxes fiscales : payer ses  i _ _ ô _ s</w:t>
      </w:r>
    </w:p>
    <w:p w14:paraId="46B3684C" w14:textId="77777777" w:rsidR="00722843" w:rsidRPr="004D22A0" w:rsidRDefault="00722843" w:rsidP="00722843">
      <w:pPr>
        <w:ind w:firstLine="708"/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Mahmoud paie des ... professionnels et des ... sur le revenu. </w:t>
      </w:r>
    </w:p>
    <w:p w14:paraId="6BB5188E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2. Qui doit être payé par quelqu’un : être à la  _ _ a _ _ e de quelqu’un</w:t>
      </w:r>
    </w:p>
    <w:p w14:paraId="1D7BDD79" w14:textId="77777777" w:rsidR="00722843" w:rsidRPr="004D22A0" w:rsidRDefault="00722843" w:rsidP="00722843">
      <w:pPr>
        <w:ind w:firstLine="708"/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Avant, une intervention médicale ou l’achat de médicaments étaient ... de Mahmoud.</w:t>
      </w:r>
    </w:p>
    <w:p w14:paraId="33EC355D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3. </w:t>
      </w:r>
      <w:r w:rsidRPr="00B97BEE">
        <w:rPr>
          <w:rFonts w:cs="Tahoma"/>
          <w:szCs w:val="20"/>
        </w:rPr>
        <w:t>Verser une somme de façon régulière à un organisme</w:t>
      </w:r>
      <w:r>
        <w:rPr>
          <w:rFonts w:cs="Tahoma"/>
          <w:szCs w:val="20"/>
        </w:rPr>
        <w:t xml:space="preserve"> : _ o _ i _ e _</w:t>
      </w:r>
    </w:p>
    <w:p w14:paraId="07C7F26D" w14:textId="77777777" w:rsidR="00722843" w:rsidRPr="004D22A0" w:rsidRDefault="00722843" w:rsidP="00722843">
      <w:pPr>
        <w:ind w:firstLine="708"/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Pour payer ses 2 opérations, Mahmoud n’avait pas ... auprès de fonds privés.</w:t>
      </w:r>
    </w:p>
    <w:p w14:paraId="1CABF792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4. Avoir économisé : avoir de l’a _ _ _ e _ _  de  _ ô _ é</w:t>
      </w:r>
    </w:p>
    <w:p w14:paraId="0C4569D1" w14:textId="54632C0E" w:rsidR="00722843" w:rsidRPr="004D22A0" w:rsidRDefault="00722843" w:rsidP="00722843">
      <w:pPr>
        <w:ind w:firstLine="708"/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Pour payer ses 2 opérations, Mahmoud n’avait pas</w:t>
      </w:r>
      <w:r w:rsidR="009A7208">
        <w:rPr>
          <w:rFonts w:cs="Tahoma"/>
          <w:i/>
          <w:iCs/>
          <w:szCs w:val="20"/>
        </w:rPr>
        <w:t xml:space="preserve"> d’</w:t>
      </w:r>
      <w:r w:rsidRPr="004D22A0">
        <w:rPr>
          <w:rFonts w:cs="Tahoma"/>
          <w:i/>
          <w:iCs/>
          <w:szCs w:val="20"/>
        </w:rPr>
        <w:t xml:space="preserve"> ... </w:t>
      </w:r>
      <w:r w:rsidR="009A7208">
        <w:rPr>
          <w:rFonts w:cs="Tahoma"/>
          <w:i/>
          <w:iCs/>
          <w:szCs w:val="20"/>
        </w:rPr>
        <w:t>de …</w:t>
      </w:r>
      <w:bookmarkStart w:id="0" w:name="_GoBack"/>
      <w:bookmarkEnd w:id="0"/>
      <w:r w:rsidR="009A7208">
        <w:rPr>
          <w:rFonts w:cs="Tahoma"/>
          <w:i/>
          <w:iCs/>
          <w:szCs w:val="20"/>
        </w:rPr>
        <w:t xml:space="preserve"> .</w:t>
      </w:r>
    </w:p>
    <w:p w14:paraId="5DF93F3B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5. Des économies : de l’é _ a _ _ _ e</w:t>
      </w:r>
    </w:p>
    <w:p w14:paraId="3DFB9F23" w14:textId="77777777" w:rsidR="00722843" w:rsidRPr="004D22A0" w:rsidRDefault="00722843" w:rsidP="00722843">
      <w:pPr>
        <w:ind w:firstLine="708"/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Lors de ses 2 opérations, Mahmoud n’avait aucune ... pour affronter la situation.</w:t>
      </w:r>
    </w:p>
    <w:p w14:paraId="7914E059" w14:textId="77777777" w:rsidR="00722843" w:rsidRDefault="00722843" w:rsidP="0072284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6. L’argent dû qui est rendu, restitué : un _ e _ _ ou _ _ e _ e _ _</w:t>
      </w:r>
    </w:p>
    <w:p w14:paraId="30EF9FFB" w14:textId="77777777" w:rsidR="00722843" w:rsidRDefault="00722843" w:rsidP="00722843">
      <w:pPr>
        <w:jc w:val="both"/>
        <w:rPr>
          <w:rFonts w:cs="Tahoma"/>
          <w:i/>
          <w:iCs/>
          <w:szCs w:val="20"/>
        </w:rPr>
      </w:pPr>
      <w:r w:rsidRPr="004D22A0">
        <w:rPr>
          <w:rFonts w:cs="Tahoma"/>
          <w:i/>
          <w:iCs/>
          <w:szCs w:val="20"/>
        </w:rPr>
        <w:tab/>
      </w:r>
      <w:r w:rsidRPr="004D22A0">
        <w:rPr>
          <w:rFonts w:cs="Tahoma"/>
          <w:i/>
          <w:iCs/>
          <w:szCs w:val="20"/>
        </w:rPr>
        <w:sym w:font="Wingdings" w:char="F0E0"/>
      </w:r>
      <w:r w:rsidRPr="004D22A0">
        <w:rPr>
          <w:rFonts w:cs="Tahoma"/>
          <w:i/>
          <w:iCs/>
          <w:szCs w:val="20"/>
        </w:rPr>
        <w:t xml:space="preserve"> D</w:t>
      </w:r>
      <w:r w:rsidRPr="004D22A0">
        <w:rPr>
          <w:rFonts w:eastAsiaTheme="minorHAnsi" w:cs="Tahoma"/>
          <w:i/>
          <w:iCs/>
          <w:szCs w:val="20"/>
        </w:rPr>
        <w:t>ans 6 mois, Mahmoud pourra avoir ses premiers ... de frais médicaux.</w:t>
      </w:r>
    </w:p>
    <w:p w14:paraId="7568B4E5" w14:textId="378B4166" w:rsidR="00C105A0" w:rsidRPr="00C105A0" w:rsidRDefault="00722843" w:rsidP="00C105A0">
      <w:pPr>
        <w:pStyle w:val="Titre2"/>
        <w:jc w:val="both"/>
      </w:pPr>
      <w:r w:rsidRPr="00C105A0">
        <w:t xml:space="preserve">Activité 5 : </w:t>
      </w:r>
      <w:r w:rsidR="00C105A0" w:rsidRPr="00C105A0">
        <w:t xml:space="preserve">vous êtes journaliste </w:t>
      </w:r>
      <w:r w:rsidR="00C105A0" w:rsidRPr="00FC0CA4">
        <w:t xml:space="preserve">pour un quotidien francophone. </w:t>
      </w:r>
      <w:r w:rsidR="00846B70" w:rsidRPr="00FC0CA4">
        <w:t>Vous organisez</w:t>
      </w:r>
      <w:r w:rsidR="00C105A0" w:rsidRPr="00FC0CA4">
        <w:t xml:space="preserve"> </w:t>
      </w:r>
      <w:r w:rsidR="00846B70" w:rsidRPr="00FC0CA4">
        <w:t xml:space="preserve">une </w:t>
      </w:r>
      <w:r w:rsidR="00C105A0" w:rsidRPr="00FC0CA4">
        <w:t xml:space="preserve">visioconférence </w:t>
      </w:r>
      <w:r w:rsidR="00846B70" w:rsidRPr="00FC0CA4">
        <w:t xml:space="preserve">avec </w:t>
      </w:r>
      <w:r w:rsidR="00C105A0" w:rsidRPr="00FC0CA4">
        <w:t>des citoyens marocains afin de les interroger sur la nouvelle couverture sanitaire universelle. Qu’en</w:t>
      </w:r>
      <w:r w:rsidR="00C105A0" w:rsidRPr="00C105A0">
        <w:t xml:space="preserve"> pensent-ils ? Qu’est-ce que cela va changer pour eux ?</w:t>
      </w:r>
    </w:p>
    <w:sectPr w:rsidR="00C105A0" w:rsidRPr="00C105A0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0BF1D" w14:textId="77777777" w:rsidR="00A22874" w:rsidRDefault="00A22874" w:rsidP="002F1DF6">
      <w:r>
        <w:separator/>
      </w:r>
    </w:p>
  </w:endnote>
  <w:endnote w:type="continuationSeparator" w:id="0">
    <w:p w14:paraId="433DEAD0" w14:textId="77777777" w:rsidR="00A22874" w:rsidRDefault="00A22874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27111D94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B6C4C28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4B27918" w14:textId="15D2F9F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A720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A720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DDC4A0A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2343DF41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56A8763B" w14:textId="4F26C024" w:rsidR="0009259C" w:rsidRPr="00B25FD7" w:rsidRDefault="00DD41B7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Marjolaine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Pierré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14:paraId="17CC8982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1CC3EC10" w14:textId="77777777" w:rsidR="0009259C" w:rsidRPr="00B25FD7" w:rsidRDefault="001A397B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14:paraId="7DD8985A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AA9E8" w14:textId="77777777" w:rsidR="00A22874" w:rsidRDefault="00A22874" w:rsidP="002F1DF6">
      <w:r>
        <w:separator/>
      </w:r>
    </w:p>
  </w:footnote>
  <w:footnote w:type="continuationSeparator" w:id="0">
    <w:p w14:paraId="7EB98DD1" w14:textId="77777777" w:rsidR="00A22874" w:rsidRDefault="00A22874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0B554EAD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6C739823" w14:textId="7C305BDF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9A7208">
            <w:rPr>
              <w:noProof/>
              <w:color w:val="A6A6A6"/>
              <w:sz w:val="16"/>
            </w:rPr>
            <w:t>Maroc : une sécurité sociale pour tous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29A07280" w14:textId="662259A8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8229EE9" wp14:editId="4FB746A4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B802D6" w14:textId="77777777" w:rsidR="0009259C" w:rsidRDefault="005659AC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4D416BCB" wp14:editId="61D126E8">
          <wp:simplePos x="0" y="0"/>
          <wp:positionH relativeFrom="margin">
            <wp:posOffset>-1114425</wp:posOffset>
          </wp:positionH>
          <wp:positionV relativeFrom="topMargin">
            <wp:posOffset>-32385</wp:posOffset>
          </wp:positionV>
          <wp:extent cx="8013065" cy="827405"/>
          <wp:effectExtent l="0" t="0" r="698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2564F"/>
    <w:rsid w:val="0006251E"/>
    <w:rsid w:val="0009259C"/>
    <w:rsid w:val="000D49E7"/>
    <w:rsid w:val="00126AE4"/>
    <w:rsid w:val="00162E67"/>
    <w:rsid w:val="00186B80"/>
    <w:rsid w:val="001A397B"/>
    <w:rsid w:val="00280087"/>
    <w:rsid w:val="00287247"/>
    <w:rsid w:val="002F1DF6"/>
    <w:rsid w:val="00357F79"/>
    <w:rsid w:val="00392052"/>
    <w:rsid w:val="003E3DB7"/>
    <w:rsid w:val="00404629"/>
    <w:rsid w:val="00423411"/>
    <w:rsid w:val="004242C3"/>
    <w:rsid w:val="004402CB"/>
    <w:rsid w:val="004664C0"/>
    <w:rsid w:val="004814D4"/>
    <w:rsid w:val="00545CDE"/>
    <w:rsid w:val="005659AC"/>
    <w:rsid w:val="0058775E"/>
    <w:rsid w:val="0060093E"/>
    <w:rsid w:val="006D0F77"/>
    <w:rsid w:val="00722843"/>
    <w:rsid w:val="00736715"/>
    <w:rsid w:val="0076665A"/>
    <w:rsid w:val="007A39EA"/>
    <w:rsid w:val="007B64FE"/>
    <w:rsid w:val="00805CAB"/>
    <w:rsid w:val="00826E5B"/>
    <w:rsid w:val="00846B70"/>
    <w:rsid w:val="008E5906"/>
    <w:rsid w:val="009461B7"/>
    <w:rsid w:val="00991E6E"/>
    <w:rsid w:val="009A7208"/>
    <w:rsid w:val="00A04B4C"/>
    <w:rsid w:val="00A0750C"/>
    <w:rsid w:val="00A22874"/>
    <w:rsid w:val="00AB11C5"/>
    <w:rsid w:val="00AF447B"/>
    <w:rsid w:val="00B1147C"/>
    <w:rsid w:val="00B25FD7"/>
    <w:rsid w:val="00B67B3A"/>
    <w:rsid w:val="00C105A0"/>
    <w:rsid w:val="00C4005E"/>
    <w:rsid w:val="00C41F1D"/>
    <w:rsid w:val="00C85E27"/>
    <w:rsid w:val="00CA258C"/>
    <w:rsid w:val="00CA5DBC"/>
    <w:rsid w:val="00CD5FAB"/>
    <w:rsid w:val="00D27791"/>
    <w:rsid w:val="00D6659E"/>
    <w:rsid w:val="00DD41B7"/>
    <w:rsid w:val="00E624C0"/>
    <w:rsid w:val="00F4179B"/>
    <w:rsid w:val="00F73D95"/>
    <w:rsid w:val="00F96A53"/>
    <w:rsid w:val="00FB143B"/>
    <w:rsid w:val="00FB3FE0"/>
    <w:rsid w:val="00FC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7DD743"/>
  <w14:defaultImageDpi w14:val="330"/>
  <w15:docId w15:val="{D527554A-5B4D-4601-9F80-9055D20E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009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093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093E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09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093E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57295-CA22-4442-B60A-DECF6B66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Helene EMILE</cp:lastModifiedBy>
  <cp:revision>3</cp:revision>
  <cp:lastPrinted>2021-05-14T07:11:00Z</cp:lastPrinted>
  <dcterms:created xsi:type="dcterms:W3CDTF">2021-05-14T06:50:00Z</dcterms:created>
  <dcterms:modified xsi:type="dcterms:W3CDTF">2021-05-14T07:11:00Z</dcterms:modified>
</cp:coreProperties>
</file>