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4C2441" w14:textId="097C573E" w:rsidR="0026095A" w:rsidRPr="00984247" w:rsidRDefault="00891AD1" w:rsidP="00EC3ED6">
      <w:pPr>
        <w:pStyle w:val="Titre"/>
      </w:pPr>
      <w:r>
        <w:t>Rwanda : un pays entre histoire et modernité</w:t>
      </w:r>
    </w:p>
    <w:p w14:paraId="5F177FB1" w14:textId="3430AACE" w:rsidR="0026095A" w:rsidRDefault="0026095A" w:rsidP="0026095A">
      <w:pPr>
        <w:jc w:val="right"/>
        <w:rPr>
          <w:rStyle w:val="Miseenligne"/>
        </w:rPr>
      </w:pPr>
      <w:r w:rsidRPr="009168AF">
        <w:rPr>
          <w:i/>
          <w:color w:val="7F7F7F"/>
          <w:sz w:val="18"/>
        </w:rPr>
        <w:t xml:space="preserve">Date de mise en ligne : </w:t>
      </w:r>
      <w:r w:rsidR="00891AD1">
        <w:rPr>
          <w:rStyle w:val="Miseenligne"/>
        </w:rPr>
        <w:t>04</w:t>
      </w:r>
      <w:r w:rsidR="00C45640">
        <w:rPr>
          <w:rStyle w:val="Miseenligne"/>
        </w:rPr>
        <w:t>/</w:t>
      </w:r>
      <w:r w:rsidR="00891AD1">
        <w:rPr>
          <w:rStyle w:val="Miseenligne"/>
        </w:rPr>
        <w:t>06</w:t>
      </w:r>
      <w:r w:rsidR="001655A1">
        <w:rPr>
          <w:rStyle w:val="Miseenligne"/>
        </w:rPr>
        <w:t>/</w:t>
      </w:r>
      <w:r w:rsidR="003B458F">
        <w:rPr>
          <w:rStyle w:val="Miseenligne"/>
        </w:rPr>
        <w:t>202</w:t>
      </w:r>
      <w:r w:rsidR="00191227">
        <w:rPr>
          <w:rStyle w:val="Miseenligne"/>
        </w:rPr>
        <w:t>1</w:t>
      </w:r>
    </w:p>
    <w:p w14:paraId="238A9E57" w14:textId="10140184" w:rsidR="0057490F" w:rsidRDefault="004C31BA" w:rsidP="0057490F">
      <w:pPr>
        <w:jc w:val="right"/>
        <w:rPr>
          <w:i/>
          <w:color w:val="7F7F7F"/>
          <w:sz w:val="18"/>
        </w:rPr>
      </w:pPr>
      <w:r>
        <w:rPr>
          <w:i/>
          <w:color w:val="7F7F7F"/>
          <w:sz w:val="18"/>
        </w:rPr>
        <w:t>Dossier :</w:t>
      </w:r>
      <w:r w:rsidR="00891AD1">
        <w:rPr>
          <w:i/>
          <w:color w:val="7F7F7F"/>
          <w:sz w:val="18"/>
        </w:rPr>
        <w:t xml:space="preserve"> 698</w:t>
      </w:r>
    </w:p>
    <w:p w14:paraId="37C0CAAA" w14:textId="77777777" w:rsidR="00891AD1" w:rsidRDefault="00891AD1" w:rsidP="00891AD1">
      <w:pPr>
        <w:rPr>
          <w:rFonts w:cs="Tahoma"/>
        </w:rPr>
      </w:pPr>
      <w:r>
        <w:rPr>
          <w:rFonts w:cs="Tahoma"/>
        </w:rPr>
        <w:t>Après les douleurs du passé, place au nouveau visage de ce pays en pleine croissance !</w:t>
      </w:r>
    </w:p>
    <w:p w14:paraId="6A1B3E73" w14:textId="38171B29" w:rsidR="002B6E2C" w:rsidRDefault="0013216D" w:rsidP="002B6E2C">
      <w:pPr>
        <w:rPr>
          <w:rFonts w:cs="Tahoma"/>
        </w:rPr>
      </w:pPr>
      <w:r>
        <w:rPr>
          <w:rFonts w:cs="Tahoma"/>
        </w:rPr>
        <w:t>Écrire un article</w:t>
      </w:r>
      <w:r w:rsidR="00A93A7D">
        <w:rPr>
          <w:rFonts w:cs="Tahoma"/>
        </w:rPr>
        <w:t xml:space="preserve"> sur l’histoire du Rwanda</w:t>
      </w:r>
      <w:r w:rsidR="00FD0AF4">
        <w:rPr>
          <w:rFonts w:cs="Tahoma"/>
        </w:rPr>
        <w:t>.</w:t>
      </w:r>
    </w:p>
    <w:p w14:paraId="3237A4E9" w14:textId="77777777" w:rsidR="005D1C10" w:rsidRPr="00A953C2" w:rsidRDefault="005D1C10" w:rsidP="002B6E2C"/>
    <w:p w14:paraId="1BBE3E09" w14:textId="04ACFB5A" w:rsidR="002B6E2C" w:rsidRPr="00A953C2" w:rsidRDefault="002B6E2C" w:rsidP="002B6E2C">
      <w:pPr>
        <w:pStyle w:val="Paragraphedeliste"/>
        <w:numPr>
          <w:ilvl w:val="0"/>
          <w:numId w:val="3"/>
        </w:numPr>
      </w:pPr>
      <w:r w:rsidRPr="00A953C2">
        <w:rPr>
          <w:b/>
        </w:rPr>
        <w:t>Thème</w:t>
      </w:r>
      <w:r w:rsidRPr="00A953C2">
        <w:t> :</w:t>
      </w:r>
      <w:r w:rsidRPr="00C45515">
        <w:t xml:space="preserve"> </w:t>
      </w:r>
      <w:r w:rsidR="00891AD1">
        <w:t>histoire</w:t>
      </w:r>
    </w:p>
    <w:p w14:paraId="6C5EAC5E" w14:textId="77777777" w:rsidR="002B6E2C" w:rsidRPr="00A953C2" w:rsidRDefault="002B6E2C" w:rsidP="002B6E2C">
      <w:pPr>
        <w:pStyle w:val="Paragraphedeliste"/>
        <w:numPr>
          <w:ilvl w:val="0"/>
          <w:numId w:val="3"/>
        </w:numPr>
      </w:pPr>
      <w:r w:rsidRPr="00A953C2">
        <w:rPr>
          <w:b/>
        </w:rPr>
        <w:t>Niveau</w:t>
      </w:r>
      <w:r w:rsidRPr="00A953C2">
        <w:t xml:space="preserve"> :</w:t>
      </w:r>
      <w:r>
        <w:t xml:space="preserve"> </w:t>
      </w:r>
      <w:r w:rsidR="0087182C">
        <w:t>B1</w:t>
      </w:r>
      <w:r>
        <w:t xml:space="preserve">, </w:t>
      </w:r>
      <w:r w:rsidR="0087182C">
        <w:t>intermédiaire</w:t>
      </w:r>
    </w:p>
    <w:p w14:paraId="07078ED5" w14:textId="77777777" w:rsidR="002B6E2C" w:rsidRPr="002206C6" w:rsidRDefault="002B6E2C" w:rsidP="002B6E2C">
      <w:pPr>
        <w:pStyle w:val="Paragraphedeliste"/>
        <w:numPr>
          <w:ilvl w:val="0"/>
          <w:numId w:val="3"/>
        </w:numPr>
      </w:pPr>
      <w:r w:rsidRPr="002206C6">
        <w:rPr>
          <w:b/>
        </w:rPr>
        <w:t>Public </w:t>
      </w:r>
      <w:r w:rsidRPr="002206C6">
        <w:t>:</w:t>
      </w:r>
      <w:r>
        <w:t xml:space="preserve"> ad</w:t>
      </w:r>
      <w:r w:rsidR="00202E21">
        <w:t>ultes</w:t>
      </w:r>
      <w:bookmarkStart w:id="0" w:name="_GoBack"/>
      <w:bookmarkEnd w:id="0"/>
    </w:p>
    <w:p w14:paraId="47FF3E72" w14:textId="77777777" w:rsidR="002B6E2C" w:rsidRPr="00B0518A" w:rsidRDefault="002B6E2C" w:rsidP="002B6E2C">
      <w:pPr>
        <w:pStyle w:val="Paragraphedeliste"/>
        <w:numPr>
          <w:ilvl w:val="0"/>
          <w:numId w:val="3"/>
        </w:numPr>
      </w:pPr>
      <w:r w:rsidRPr="001A37C2">
        <w:rPr>
          <w:b/>
        </w:rPr>
        <w:t>Durée indicative </w:t>
      </w:r>
      <w:r w:rsidRPr="001A37C2">
        <w:t xml:space="preserve">: </w:t>
      </w:r>
      <w:r w:rsidR="00DA18F5" w:rsidRPr="00075853">
        <w:t>1 séance</w:t>
      </w:r>
      <w:r w:rsidR="000571D4">
        <w:t xml:space="preserve"> de 55 min + 4</w:t>
      </w:r>
      <w:r w:rsidR="00805F84">
        <w:t>5</w:t>
      </w:r>
      <w:r w:rsidRPr="00075853">
        <w:t xml:space="preserve"> min pour la production finale</w:t>
      </w:r>
    </w:p>
    <w:p w14:paraId="260B76AE" w14:textId="5CC14EDE" w:rsidR="002B6E2C" w:rsidRPr="00BC25A0" w:rsidRDefault="002B6E2C" w:rsidP="002B6E2C">
      <w:pPr>
        <w:pStyle w:val="Paragraphedeliste"/>
        <w:numPr>
          <w:ilvl w:val="0"/>
          <w:numId w:val="3"/>
        </w:numPr>
        <w:rPr>
          <w:rFonts w:cs="Tahoma"/>
        </w:rPr>
      </w:pPr>
      <w:r>
        <w:rPr>
          <w:b/>
        </w:rPr>
        <w:t>Extrait utilisé </w:t>
      </w:r>
      <w:r w:rsidRPr="004C31BA">
        <w:t>:</w:t>
      </w:r>
      <w:r>
        <w:t xml:space="preserve"> </w:t>
      </w:r>
      <w:r w:rsidR="00891AD1">
        <w:rPr>
          <w:rFonts w:cs="Tahoma"/>
        </w:rPr>
        <w:t>infographie de TV5MONDE</w:t>
      </w:r>
      <w:r w:rsidR="00F141C8">
        <w:rPr>
          <w:rFonts w:cs="Tahoma"/>
        </w:rPr>
        <w:t xml:space="preserve"> du 31 mai 2021</w:t>
      </w:r>
    </w:p>
    <w:p w14:paraId="20D4ADD5" w14:textId="77777777" w:rsidR="00537FCA" w:rsidRDefault="00537FCA" w:rsidP="00537FCA">
      <w:pPr>
        <w:pStyle w:val="Titre1"/>
      </w:pPr>
      <w:r w:rsidRPr="00537FCA">
        <w:t>Parcours pédagogique</w:t>
      </w:r>
    </w:p>
    <w:p w14:paraId="42AA7EAF" w14:textId="1B6BA152" w:rsidR="00DD60F6" w:rsidRDefault="00470D63">
      <w:pPr>
        <w:pStyle w:val="TM1"/>
        <w:tabs>
          <w:tab w:val="right" w:leader="dot" w:pos="9622"/>
        </w:tabs>
        <w:rPr>
          <w:rFonts w:asciiTheme="minorHAnsi" w:eastAsiaTheme="minorEastAsia" w:hAnsiTheme="minorHAnsi" w:cstheme="minorBidi"/>
          <w:b w:val="0"/>
          <w:noProof/>
          <w:sz w:val="22"/>
          <w:szCs w:val="22"/>
          <w:lang w:eastAsia="fr-FR"/>
        </w:rPr>
      </w:pPr>
      <w:r>
        <w:rPr>
          <w:b w:val="0"/>
          <w:bCs/>
        </w:rPr>
        <w:fldChar w:fldCharType="begin"/>
      </w:r>
      <w:r>
        <w:rPr>
          <w:b w:val="0"/>
          <w:bCs/>
        </w:rPr>
        <w:instrText xml:space="preserve"> TOC \t "Titre 2;1;Titre 3;2" </w:instrText>
      </w:r>
      <w:r>
        <w:rPr>
          <w:b w:val="0"/>
          <w:bCs/>
        </w:rPr>
        <w:fldChar w:fldCharType="separate"/>
      </w:r>
      <w:r w:rsidR="00DD60F6">
        <w:rPr>
          <w:noProof/>
        </w:rPr>
        <w:t>Mise en route</w:t>
      </w:r>
      <w:r w:rsidR="00DD60F6">
        <w:rPr>
          <w:noProof/>
        </w:rPr>
        <w:tab/>
      </w:r>
      <w:r w:rsidR="00DD60F6">
        <w:rPr>
          <w:noProof/>
        </w:rPr>
        <w:fldChar w:fldCharType="begin"/>
      </w:r>
      <w:r w:rsidR="00DD60F6">
        <w:rPr>
          <w:noProof/>
        </w:rPr>
        <w:instrText xml:space="preserve"> PAGEREF _Toc73704188 \h </w:instrText>
      </w:r>
      <w:r w:rsidR="00DD60F6">
        <w:rPr>
          <w:noProof/>
        </w:rPr>
      </w:r>
      <w:r w:rsidR="00DD60F6">
        <w:rPr>
          <w:noProof/>
        </w:rPr>
        <w:fldChar w:fldCharType="separate"/>
      </w:r>
      <w:r w:rsidR="0030425F">
        <w:rPr>
          <w:noProof/>
        </w:rPr>
        <w:t>1</w:t>
      </w:r>
      <w:r w:rsidR="00DD60F6">
        <w:rPr>
          <w:noProof/>
        </w:rPr>
        <w:fldChar w:fldCharType="end"/>
      </w:r>
    </w:p>
    <w:p w14:paraId="21CAE268" w14:textId="469E42C9" w:rsidR="00DD60F6" w:rsidRDefault="00DD60F6">
      <w:pPr>
        <w:pStyle w:val="TM2"/>
        <w:tabs>
          <w:tab w:val="left" w:pos="600"/>
          <w:tab w:val="right" w:leader="dot" w:pos="9622"/>
        </w:tabs>
        <w:rPr>
          <w:rFonts w:asciiTheme="minorHAnsi" w:eastAsiaTheme="minorEastAsia" w:hAnsiTheme="minorHAnsi" w:cstheme="minorBidi"/>
          <w:noProof/>
          <w:sz w:val="22"/>
          <w:lang w:eastAsia="fr-FR"/>
        </w:rPr>
      </w:pPr>
      <w:r w:rsidRPr="00505313">
        <w:rPr>
          <w:rFonts w:ascii="Symbol" w:hAnsi="Symbol"/>
          <w:noProof/>
        </w:rPr>
        <w:t></w:t>
      </w:r>
      <w:r>
        <w:rPr>
          <w:rFonts w:asciiTheme="minorHAnsi" w:eastAsiaTheme="minorEastAsia" w:hAnsiTheme="minorHAnsi" w:cstheme="minorBidi"/>
          <w:noProof/>
          <w:sz w:val="22"/>
          <w:lang w:eastAsia="fr-FR"/>
        </w:rPr>
        <w:tab/>
      </w:r>
      <w:r w:rsidRPr="00505313">
        <w:rPr>
          <w:rFonts w:cs="Tahoma"/>
          <w:noProof/>
        </w:rPr>
        <w:t>Identifier le sujet de l’infographie et mutualiser ses connaissances</w:t>
      </w:r>
      <w:r>
        <w:rPr>
          <w:noProof/>
        </w:rPr>
        <w:tab/>
      </w:r>
      <w:r>
        <w:rPr>
          <w:noProof/>
        </w:rPr>
        <w:fldChar w:fldCharType="begin"/>
      </w:r>
      <w:r>
        <w:rPr>
          <w:noProof/>
        </w:rPr>
        <w:instrText xml:space="preserve"> PAGEREF _Toc73704189 \h </w:instrText>
      </w:r>
      <w:r>
        <w:rPr>
          <w:noProof/>
        </w:rPr>
      </w:r>
      <w:r>
        <w:rPr>
          <w:noProof/>
        </w:rPr>
        <w:fldChar w:fldCharType="separate"/>
      </w:r>
      <w:r w:rsidR="0030425F">
        <w:rPr>
          <w:noProof/>
        </w:rPr>
        <w:t>1</w:t>
      </w:r>
      <w:r>
        <w:rPr>
          <w:noProof/>
        </w:rPr>
        <w:fldChar w:fldCharType="end"/>
      </w:r>
    </w:p>
    <w:p w14:paraId="7F5C79A8" w14:textId="63C35A81" w:rsidR="00DD60F6" w:rsidRDefault="00DD60F6">
      <w:pPr>
        <w:pStyle w:val="TM1"/>
        <w:tabs>
          <w:tab w:val="right" w:leader="dot" w:pos="9622"/>
        </w:tabs>
        <w:rPr>
          <w:rFonts w:asciiTheme="minorHAnsi" w:eastAsiaTheme="minorEastAsia" w:hAnsiTheme="minorHAnsi" w:cstheme="minorBidi"/>
          <w:b w:val="0"/>
          <w:noProof/>
          <w:sz w:val="22"/>
          <w:szCs w:val="22"/>
          <w:lang w:eastAsia="fr-FR"/>
        </w:rPr>
      </w:pPr>
      <w:r>
        <w:rPr>
          <w:noProof/>
        </w:rPr>
        <w:t>Activité 1</w:t>
      </w:r>
      <w:r>
        <w:rPr>
          <w:noProof/>
        </w:rPr>
        <w:tab/>
      </w:r>
      <w:r>
        <w:rPr>
          <w:noProof/>
        </w:rPr>
        <w:fldChar w:fldCharType="begin"/>
      </w:r>
      <w:r>
        <w:rPr>
          <w:noProof/>
        </w:rPr>
        <w:instrText xml:space="preserve"> PAGEREF _Toc73704190 \h </w:instrText>
      </w:r>
      <w:r>
        <w:rPr>
          <w:noProof/>
        </w:rPr>
      </w:r>
      <w:r>
        <w:rPr>
          <w:noProof/>
        </w:rPr>
        <w:fldChar w:fldCharType="separate"/>
      </w:r>
      <w:r w:rsidR="0030425F">
        <w:rPr>
          <w:noProof/>
        </w:rPr>
        <w:t>2</w:t>
      </w:r>
      <w:r>
        <w:rPr>
          <w:noProof/>
        </w:rPr>
        <w:fldChar w:fldCharType="end"/>
      </w:r>
    </w:p>
    <w:p w14:paraId="19B425FC" w14:textId="715AA13B" w:rsidR="00DD60F6" w:rsidRDefault="00DD60F6">
      <w:pPr>
        <w:pStyle w:val="TM2"/>
        <w:tabs>
          <w:tab w:val="left" w:pos="600"/>
          <w:tab w:val="right" w:leader="dot" w:pos="9622"/>
        </w:tabs>
        <w:rPr>
          <w:rFonts w:asciiTheme="minorHAnsi" w:eastAsiaTheme="minorEastAsia" w:hAnsiTheme="minorHAnsi" w:cstheme="minorBidi"/>
          <w:noProof/>
          <w:sz w:val="22"/>
          <w:lang w:eastAsia="fr-FR"/>
        </w:rPr>
      </w:pPr>
      <w:r w:rsidRPr="00505313">
        <w:rPr>
          <w:rFonts w:ascii="Symbol" w:hAnsi="Symbol"/>
          <w:noProof/>
        </w:rPr>
        <w:t></w:t>
      </w:r>
      <w:r>
        <w:rPr>
          <w:rFonts w:asciiTheme="minorHAnsi" w:eastAsiaTheme="minorEastAsia" w:hAnsiTheme="minorHAnsi" w:cstheme="minorBidi"/>
          <w:noProof/>
          <w:sz w:val="22"/>
          <w:lang w:eastAsia="fr-FR"/>
        </w:rPr>
        <w:tab/>
      </w:r>
      <w:r>
        <w:rPr>
          <w:noProof/>
        </w:rPr>
        <w:t>Retrouver la structure du reportage</w:t>
      </w:r>
      <w:r>
        <w:rPr>
          <w:noProof/>
        </w:rPr>
        <w:tab/>
      </w:r>
      <w:r>
        <w:rPr>
          <w:noProof/>
        </w:rPr>
        <w:fldChar w:fldCharType="begin"/>
      </w:r>
      <w:r>
        <w:rPr>
          <w:noProof/>
        </w:rPr>
        <w:instrText xml:space="preserve"> PAGEREF _Toc73704191 \h </w:instrText>
      </w:r>
      <w:r>
        <w:rPr>
          <w:noProof/>
        </w:rPr>
      </w:r>
      <w:r>
        <w:rPr>
          <w:noProof/>
        </w:rPr>
        <w:fldChar w:fldCharType="separate"/>
      </w:r>
      <w:r w:rsidR="0030425F">
        <w:rPr>
          <w:noProof/>
        </w:rPr>
        <w:t>2</w:t>
      </w:r>
      <w:r>
        <w:rPr>
          <w:noProof/>
        </w:rPr>
        <w:fldChar w:fldCharType="end"/>
      </w:r>
    </w:p>
    <w:p w14:paraId="2F21E314" w14:textId="37010E9A" w:rsidR="00DD60F6" w:rsidRDefault="00DD60F6">
      <w:pPr>
        <w:pStyle w:val="TM1"/>
        <w:tabs>
          <w:tab w:val="right" w:leader="dot" w:pos="9622"/>
        </w:tabs>
        <w:rPr>
          <w:rFonts w:asciiTheme="minorHAnsi" w:eastAsiaTheme="minorEastAsia" w:hAnsiTheme="minorHAnsi" w:cstheme="minorBidi"/>
          <w:b w:val="0"/>
          <w:noProof/>
          <w:sz w:val="22"/>
          <w:szCs w:val="22"/>
          <w:lang w:eastAsia="fr-FR"/>
        </w:rPr>
      </w:pPr>
      <w:r>
        <w:rPr>
          <w:noProof/>
        </w:rPr>
        <w:t>Activité 2</w:t>
      </w:r>
      <w:r>
        <w:rPr>
          <w:noProof/>
        </w:rPr>
        <w:tab/>
      </w:r>
      <w:r>
        <w:rPr>
          <w:noProof/>
        </w:rPr>
        <w:fldChar w:fldCharType="begin"/>
      </w:r>
      <w:r>
        <w:rPr>
          <w:noProof/>
        </w:rPr>
        <w:instrText xml:space="preserve"> PAGEREF _Toc73704192 \h </w:instrText>
      </w:r>
      <w:r>
        <w:rPr>
          <w:noProof/>
        </w:rPr>
      </w:r>
      <w:r>
        <w:rPr>
          <w:noProof/>
        </w:rPr>
        <w:fldChar w:fldCharType="separate"/>
      </w:r>
      <w:r w:rsidR="0030425F">
        <w:rPr>
          <w:noProof/>
        </w:rPr>
        <w:t>2</w:t>
      </w:r>
      <w:r>
        <w:rPr>
          <w:noProof/>
        </w:rPr>
        <w:fldChar w:fldCharType="end"/>
      </w:r>
    </w:p>
    <w:p w14:paraId="42114863" w14:textId="34A1726D" w:rsidR="00DD60F6" w:rsidRDefault="00DD60F6">
      <w:pPr>
        <w:pStyle w:val="TM2"/>
        <w:tabs>
          <w:tab w:val="left" w:pos="600"/>
          <w:tab w:val="right" w:leader="dot" w:pos="9622"/>
        </w:tabs>
        <w:rPr>
          <w:rFonts w:asciiTheme="minorHAnsi" w:eastAsiaTheme="minorEastAsia" w:hAnsiTheme="minorHAnsi" w:cstheme="minorBidi"/>
          <w:noProof/>
          <w:sz w:val="22"/>
          <w:lang w:eastAsia="fr-FR"/>
        </w:rPr>
      </w:pPr>
      <w:r w:rsidRPr="00505313">
        <w:rPr>
          <w:rFonts w:ascii="Symbol" w:hAnsi="Symbol"/>
          <w:noProof/>
        </w:rPr>
        <w:t></w:t>
      </w:r>
      <w:r>
        <w:rPr>
          <w:rFonts w:asciiTheme="minorHAnsi" w:eastAsiaTheme="minorEastAsia" w:hAnsiTheme="minorHAnsi" w:cstheme="minorBidi"/>
          <w:noProof/>
          <w:sz w:val="22"/>
          <w:lang w:eastAsia="fr-FR"/>
        </w:rPr>
        <w:tab/>
      </w:r>
      <w:r>
        <w:rPr>
          <w:noProof/>
        </w:rPr>
        <w:t>Comprendre les informations principales sur le passé et le présent du Rwanda</w:t>
      </w:r>
      <w:r>
        <w:rPr>
          <w:noProof/>
        </w:rPr>
        <w:tab/>
      </w:r>
      <w:r>
        <w:rPr>
          <w:noProof/>
        </w:rPr>
        <w:fldChar w:fldCharType="begin"/>
      </w:r>
      <w:r>
        <w:rPr>
          <w:noProof/>
        </w:rPr>
        <w:instrText xml:space="preserve"> PAGEREF _Toc73704193 \h </w:instrText>
      </w:r>
      <w:r>
        <w:rPr>
          <w:noProof/>
        </w:rPr>
      </w:r>
      <w:r>
        <w:rPr>
          <w:noProof/>
        </w:rPr>
        <w:fldChar w:fldCharType="separate"/>
      </w:r>
      <w:r w:rsidR="0030425F">
        <w:rPr>
          <w:noProof/>
        </w:rPr>
        <w:t>2</w:t>
      </w:r>
      <w:r>
        <w:rPr>
          <w:noProof/>
        </w:rPr>
        <w:fldChar w:fldCharType="end"/>
      </w:r>
    </w:p>
    <w:p w14:paraId="2C12DACD" w14:textId="5B1155B2" w:rsidR="00DD60F6" w:rsidRDefault="00DD60F6">
      <w:pPr>
        <w:pStyle w:val="TM1"/>
        <w:tabs>
          <w:tab w:val="right" w:leader="dot" w:pos="9622"/>
        </w:tabs>
        <w:rPr>
          <w:rFonts w:asciiTheme="minorHAnsi" w:eastAsiaTheme="minorEastAsia" w:hAnsiTheme="minorHAnsi" w:cstheme="minorBidi"/>
          <w:b w:val="0"/>
          <w:noProof/>
          <w:sz w:val="22"/>
          <w:szCs w:val="22"/>
          <w:lang w:eastAsia="fr-FR"/>
        </w:rPr>
      </w:pPr>
      <w:r>
        <w:rPr>
          <w:noProof/>
        </w:rPr>
        <w:t>Activité 3</w:t>
      </w:r>
      <w:r>
        <w:rPr>
          <w:noProof/>
        </w:rPr>
        <w:tab/>
      </w:r>
      <w:r>
        <w:rPr>
          <w:noProof/>
        </w:rPr>
        <w:fldChar w:fldCharType="begin"/>
      </w:r>
      <w:r>
        <w:rPr>
          <w:noProof/>
        </w:rPr>
        <w:instrText xml:space="preserve"> PAGEREF _Toc73704194 \h </w:instrText>
      </w:r>
      <w:r>
        <w:rPr>
          <w:noProof/>
        </w:rPr>
      </w:r>
      <w:r>
        <w:rPr>
          <w:noProof/>
        </w:rPr>
        <w:fldChar w:fldCharType="separate"/>
      </w:r>
      <w:r w:rsidR="0030425F">
        <w:rPr>
          <w:noProof/>
        </w:rPr>
        <w:t>3</w:t>
      </w:r>
      <w:r>
        <w:rPr>
          <w:noProof/>
        </w:rPr>
        <w:fldChar w:fldCharType="end"/>
      </w:r>
    </w:p>
    <w:p w14:paraId="6A60C655" w14:textId="0F2F60DB" w:rsidR="00DD60F6" w:rsidRDefault="00DD60F6">
      <w:pPr>
        <w:pStyle w:val="TM2"/>
        <w:tabs>
          <w:tab w:val="left" w:pos="600"/>
          <w:tab w:val="right" w:leader="dot" w:pos="9622"/>
        </w:tabs>
        <w:rPr>
          <w:rFonts w:asciiTheme="minorHAnsi" w:eastAsiaTheme="minorEastAsia" w:hAnsiTheme="minorHAnsi" w:cstheme="minorBidi"/>
          <w:noProof/>
          <w:sz w:val="22"/>
          <w:lang w:eastAsia="fr-FR"/>
        </w:rPr>
      </w:pPr>
      <w:r w:rsidRPr="00505313">
        <w:rPr>
          <w:rFonts w:ascii="Symbol" w:hAnsi="Symbol"/>
          <w:noProof/>
        </w:rPr>
        <w:t></w:t>
      </w:r>
      <w:r>
        <w:rPr>
          <w:rFonts w:asciiTheme="minorHAnsi" w:eastAsiaTheme="minorEastAsia" w:hAnsiTheme="minorHAnsi" w:cstheme="minorBidi"/>
          <w:noProof/>
          <w:sz w:val="22"/>
          <w:lang w:eastAsia="fr-FR"/>
        </w:rPr>
        <w:tab/>
      </w:r>
      <w:r>
        <w:rPr>
          <w:noProof/>
        </w:rPr>
        <w:t>Comprendre en détail les informations sur les Tutsis et les Hutus</w:t>
      </w:r>
      <w:r>
        <w:rPr>
          <w:noProof/>
        </w:rPr>
        <w:tab/>
      </w:r>
      <w:r>
        <w:rPr>
          <w:noProof/>
        </w:rPr>
        <w:fldChar w:fldCharType="begin"/>
      </w:r>
      <w:r>
        <w:rPr>
          <w:noProof/>
        </w:rPr>
        <w:instrText xml:space="preserve"> PAGEREF _Toc73704195 \h </w:instrText>
      </w:r>
      <w:r>
        <w:rPr>
          <w:noProof/>
        </w:rPr>
      </w:r>
      <w:r>
        <w:rPr>
          <w:noProof/>
        </w:rPr>
        <w:fldChar w:fldCharType="separate"/>
      </w:r>
      <w:r w:rsidR="0030425F">
        <w:rPr>
          <w:noProof/>
        </w:rPr>
        <w:t>3</w:t>
      </w:r>
      <w:r>
        <w:rPr>
          <w:noProof/>
        </w:rPr>
        <w:fldChar w:fldCharType="end"/>
      </w:r>
    </w:p>
    <w:p w14:paraId="1DA59F3F" w14:textId="43287347" w:rsidR="00DD60F6" w:rsidRDefault="00DD60F6">
      <w:pPr>
        <w:pStyle w:val="TM1"/>
        <w:tabs>
          <w:tab w:val="right" w:leader="dot" w:pos="9622"/>
        </w:tabs>
        <w:rPr>
          <w:rFonts w:asciiTheme="minorHAnsi" w:eastAsiaTheme="minorEastAsia" w:hAnsiTheme="minorHAnsi" w:cstheme="minorBidi"/>
          <w:b w:val="0"/>
          <w:noProof/>
          <w:sz w:val="22"/>
          <w:szCs w:val="22"/>
          <w:lang w:eastAsia="fr-FR"/>
        </w:rPr>
      </w:pPr>
      <w:r>
        <w:rPr>
          <w:noProof/>
        </w:rPr>
        <w:t>Activité 4</w:t>
      </w:r>
      <w:r>
        <w:rPr>
          <w:noProof/>
        </w:rPr>
        <w:tab/>
      </w:r>
      <w:r>
        <w:rPr>
          <w:noProof/>
        </w:rPr>
        <w:fldChar w:fldCharType="begin"/>
      </w:r>
      <w:r>
        <w:rPr>
          <w:noProof/>
        </w:rPr>
        <w:instrText xml:space="preserve"> PAGEREF _Toc73704196 \h </w:instrText>
      </w:r>
      <w:r>
        <w:rPr>
          <w:noProof/>
        </w:rPr>
      </w:r>
      <w:r>
        <w:rPr>
          <w:noProof/>
        </w:rPr>
        <w:fldChar w:fldCharType="separate"/>
      </w:r>
      <w:r w:rsidR="0030425F">
        <w:rPr>
          <w:noProof/>
        </w:rPr>
        <w:t>3</w:t>
      </w:r>
      <w:r>
        <w:rPr>
          <w:noProof/>
        </w:rPr>
        <w:fldChar w:fldCharType="end"/>
      </w:r>
    </w:p>
    <w:p w14:paraId="75DAEABB" w14:textId="52B13A5C" w:rsidR="00DD60F6" w:rsidRDefault="00DD60F6">
      <w:pPr>
        <w:pStyle w:val="TM2"/>
        <w:tabs>
          <w:tab w:val="left" w:pos="600"/>
          <w:tab w:val="right" w:leader="dot" w:pos="9622"/>
        </w:tabs>
        <w:rPr>
          <w:rFonts w:asciiTheme="minorHAnsi" w:eastAsiaTheme="minorEastAsia" w:hAnsiTheme="minorHAnsi" w:cstheme="minorBidi"/>
          <w:noProof/>
          <w:sz w:val="22"/>
          <w:lang w:eastAsia="fr-FR"/>
        </w:rPr>
      </w:pPr>
      <w:r w:rsidRPr="00505313">
        <w:rPr>
          <w:rFonts w:ascii="Symbol" w:hAnsi="Symbol"/>
          <w:noProof/>
        </w:rPr>
        <w:t></w:t>
      </w:r>
      <w:r>
        <w:rPr>
          <w:rFonts w:asciiTheme="minorHAnsi" w:eastAsiaTheme="minorEastAsia" w:hAnsiTheme="minorHAnsi" w:cstheme="minorBidi"/>
          <w:noProof/>
          <w:sz w:val="22"/>
          <w:lang w:eastAsia="fr-FR"/>
        </w:rPr>
        <w:tab/>
      </w:r>
      <w:r>
        <w:rPr>
          <w:noProof/>
        </w:rPr>
        <w:t>Enrichir son lexique pour parler de domaines prospères</w:t>
      </w:r>
      <w:r>
        <w:rPr>
          <w:noProof/>
        </w:rPr>
        <w:tab/>
      </w:r>
      <w:r>
        <w:rPr>
          <w:noProof/>
        </w:rPr>
        <w:fldChar w:fldCharType="begin"/>
      </w:r>
      <w:r>
        <w:rPr>
          <w:noProof/>
        </w:rPr>
        <w:instrText xml:space="preserve"> PAGEREF _Toc73704197 \h </w:instrText>
      </w:r>
      <w:r>
        <w:rPr>
          <w:noProof/>
        </w:rPr>
      </w:r>
      <w:r>
        <w:rPr>
          <w:noProof/>
        </w:rPr>
        <w:fldChar w:fldCharType="separate"/>
      </w:r>
      <w:r w:rsidR="0030425F">
        <w:rPr>
          <w:noProof/>
        </w:rPr>
        <w:t>3</w:t>
      </w:r>
      <w:r>
        <w:rPr>
          <w:noProof/>
        </w:rPr>
        <w:fldChar w:fldCharType="end"/>
      </w:r>
    </w:p>
    <w:p w14:paraId="6A6C06A3" w14:textId="75B4B411" w:rsidR="00DD60F6" w:rsidRDefault="00DD60F6">
      <w:pPr>
        <w:pStyle w:val="TM1"/>
        <w:tabs>
          <w:tab w:val="right" w:leader="dot" w:pos="9622"/>
        </w:tabs>
        <w:rPr>
          <w:rFonts w:asciiTheme="minorHAnsi" w:eastAsiaTheme="minorEastAsia" w:hAnsiTheme="minorHAnsi" w:cstheme="minorBidi"/>
          <w:b w:val="0"/>
          <w:noProof/>
          <w:sz w:val="22"/>
          <w:szCs w:val="22"/>
          <w:lang w:eastAsia="fr-FR"/>
        </w:rPr>
      </w:pPr>
      <w:r>
        <w:rPr>
          <w:noProof/>
        </w:rPr>
        <w:t>Activité 5</w:t>
      </w:r>
      <w:r>
        <w:rPr>
          <w:noProof/>
        </w:rPr>
        <w:tab/>
      </w:r>
      <w:r>
        <w:rPr>
          <w:noProof/>
        </w:rPr>
        <w:fldChar w:fldCharType="begin"/>
      </w:r>
      <w:r>
        <w:rPr>
          <w:noProof/>
        </w:rPr>
        <w:instrText xml:space="preserve"> PAGEREF _Toc73704198 \h </w:instrText>
      </w:r>
      <w:r>
        <w:rPr>
          <w:noProof/>
        </w:rPr>
      </w:r>
      <w:r>
        <w:rPr>
          <w:noProof/>
        </w:rPr>
        <w:fldChar w:fldCharType="separate"/>
      </w:r>
      <w:r w:rsidR="0030425F">
        <w:rPr>
          <w:noProof/>
        </w:rPr>
        <w:t>3</w:t>
      </w:r>
      <w:r>
        <w:rPr>
          <w:noProof/>
        </w:rPr>
        <w:fldChar w:fldCharType="end"/>
      </w:r>
    </w:p>
    <w:p w14:paraId="4D477B0C" w14:textId="5F907C80" w:rsidR="00DD60F6" w:rsidRDefault="00DD60F6">
      <w:pPr>
        <w:pStyle w:val="TM2"/>
        <w:tabs>
          <w:tab w:val="left" w:pos="600"/>
          <w:tab w:val="right" w:leader="dot" w:pos="9622"/>
        </w:tabs>
        <w:rPr>
          <w:rFonts w:asciiTheme="minorHAnsi" w:eastAsiaTheme="minorEastAsia" w:hAnsiTheme="minorHAnsi" w:cstheme="minorBidi"/>
          <w:noProof/>
          <w:sz w:val="22"/>
          <w:lang w:eastAsia="fr-FR"/>
        </w:rPr>
      </w:pPr>
      <w:r w:rsidRPr="00505313">
        <w:rPr>
          <w:rFonts w:ascii="Symbol" w:hAnsi="Symbol"/>
          <w:noProof/>
        </w:rPr>
        <w:t></w:t>
      </w:r>
      <w:r>
        <w:rPr>
          <w:rFonts w:asciiTheme="minorHAnsi" w:eastAsiaTheme="minorEastAsia" w:hAnsiTheme="minorHAnsi" w:cstheme="minorBidi"/>
          <w:noProof/>
          <w:sz w:val="22"/>
          <w:lang w:eastAsia="fr-FR"/>
        </w:rPr>
        <w:tab/>
      </w:r>
      <w:r w:rsidRPr="00505313">
        <w:rPr>
          <w:rFonts w:cs="Tahoma"/>
          <w:noProof/>
        </w:rPr>
        <w:t>É</w:t>
      </w:r>
      <w:r>
        <w:rPr>
          <w:noProof/>
        </w:rPr>
        <w:t>crire un article sur l’histoire du Rwanda</w:t>
      </w:r>
      <w:r>
        <w:rPr>
          <w:noProof/>
        </w:rPr>
        <w:tab/>
      </w:r>
      <w:r>
        <w:rPr>
          <w:noProof/>
        </w:rPr>
        <w:fldChar w:fldCharType="begin"/>
      </w:r>
      <w:r>
        <w:rPr>
          <w:noProof/>
        </w:rPr>
        <w:instrText xml:space="preserve"> PAGEREF _Toc73704199 \h </w:instrText>
      </w:r>
      <w:r>
        <w:rPr>
          <w:noProof/>
        </w:rPr>
      </w:r>
      <w:r>
        <w:rPr>
          <w:noProof/>
        </w:rPr>
        <w:fldChar w:fldCharType="separate"/>
      </w:r>
      <w:r w:rsidR="0030425F">
        <w:rPr>
          <w:noProof/>
        </w:rPr>
        <w:t>3</w:t>
      </w:r>
      <w:r>
        <w:rPr>
          <w:noProof/>
        </w:rPr>
        <w:fldChar w:fldCharType="end"/>
      </w:r>
    </w:p>
    <w:p w14:paraId="23A802BB" w14:textId="5F89C07E" w:rsidR="002627F4" w:rsidRDefault="00470D63" w:rsidP="00470D63">
      <w:pPr>
        <w:pStyle w:val="TM1"/>
        <w:tabs>
          <w:tab w:val="right" w:leader="dot" w:pos="9622"/>
        </w:tabs>
      </w:pPr>
      <w:r>
        <w:rPr>
          <w:b w:val="0"/>
          <w:bCs/>
        </w:rPr>
        <w:fldChar w:fldCharType="end"/>
      </w:r>
    </w:p>
    <w:p w14:paraId="7F7D82EA" w14:textId="77777777" w:rsidR="00554B94" w:rsidRDefault="00554B94" w:rsidP="0026095A">
      <w:pPr>
        <w:pStyle w:val="Objectifs"/>
        <w:sectPr w:rsidR="00554B94" w:rsidSect="0026095A">
          <w:headerReference w:type="default" r:id="rId8"/>
          <w:footerReference w:type="default" r:id="rId9"/>
          <w:pgSz w:w="11900" w:h="16840"/>
          <w:pgMar w:top="1417" w:right="1134" w:bottom="1134" w:left="1134" w:header="708" w:footer="284" w:gutter="0"/>
          <w:cols w:space="708"/>
          <w:docGrid w:linePitch="360"/>
        </w:sectPr>
      </w:pPr>
    </w:p>
    <w:p w14:paraId="0D145A0D" w14:textId="77777777" w:rsidR="0026095A" w:rsidRDefault="0026095A" w:rsidP="0026095A">
      <w:pPr>
        <w:pStyle w:val="Objectifs"/>
      </w:pPr>
      <w:r>
        <w:t xml:space="preserve">Objectifs </w:t>
      </w:r>
      <w:r w:rsidRPr="00EB19F9">
        <w:t>communicatifs</w:t>
      </w:r>
      <w:r w:rsidR="00326AAB">
        <w:t>/</w:t>
      </w:r>
      <w:r w:rsidRPr="00EB19F9">
        <w:t>pragmatiques</w:t>
      </w:r>
      <w:r>
        <w:t xml:space="preserve"> </w:t>
      </w:r>
    </w:p>
    <w:p w14:paraId="60CF4EC1" w14:textId="10C6198D" w:rsidR="004826B4" w:rsidRDefault="00FD0AF4" w:rsidP="000E7777">
      <w:pPr>
        <w:pStyle w:val="Listeobjectifs"/>
        <w:numPr>
          <w:ilvl w:val="0"/>
          <w:numId w:val="20"/>
        </w:numPr>
      </w:pPr>
      <w:r>
        <w:rPr>
          <w:rFonts w:cs="Tahoma"/>
        </w:rPr>
        <w:t>Caractériser le Rwanda</w:t>
      </w:r>
      <w:r w:rsidR="00BC7766">
        <w:t>.</w:t>
      </w:r>
    </w:p>
    <w:p w14:paraId="0C0D3E7F" w14:textId="10E474F0" w:rsidR="00CA0C2C" w:rsidRDefault="00FD0AF4" w:rsidP="00CA0C2C">
      <w:pPr>
        <w:pStyle w:val="Listeobjectifs"/>
        <w:numPr>
          <w:ilvl w:val="0"/>
          <w:numId w:val="20"/>
        </w:numPr>
      </w:pPr>
      <w:r>
        <w:t>Retrouver la structure du reportage</w:t>
      </w:r>
      <w:r w:rsidR="00BC7766">
        <w:t>.</w:t>
      </w:r>
    </w:p>
    <w:p w14:paraId="732355B1" w14:textId="196A5BA8" w:rsidR="00BC7766" w:rsidRDefault="00BC7766" w:rsidP="001117B3">
      <w:pPr>
        <w:pStyle w:val="Listeobjectifs"/>
        <w:numPr>
          <w:ilvl w:val="0"/>
          <w:numId w:val="20"/>
        </w:numPr>
      </w:pPr>
      <w:r>
        <w:t>Comprendre</w:t>
      </w:r>
      <w:r w:rsidR="00FD0AF4">
        <w:t xml:space="preserve"> les informations principales sur le passé et le présent du Rwanda.</w:t>
      </w:r>
    </w:p>
    <w:p w14:paraId="2D9B530D" w14:textId="31948A67" w:rsidR="00CA0C2C" w:rsidRDefault="00FD0AF4" w:rsidP="001117B3">
      <w:pPr>
        <w:pStyle w:val="Listeobjectifs"/>
        <w:numPr>
          <w:ilvl w:val="0"/>
          <w:numId w:val="20"/>
        </w:numPr>
      </w:pPr>
      <w:r>
        <w:t xml:space="preserve">Comprendre en </w:t>
      </w:r>
      <w:r w:rsidR="00A47814">
        <w:t>détail l</w:t>
      </w:r>
      <w:r>
        <w:t>es informations sur les Tutsi</w:t>
      </w:r>
      <w:r w:rsidR="00DD60F6">
        <w:t>s</w:t>
      </w:r>
      <w:r>
        <w:t xml:space="preserve"> et les Hutu</w:t>
      </w:r>
      <w:r w:rsidR="00DD60F6">
        <w:t>s</w:t>
      </w:r>
      <w:r w:rsidR="00C34EC6">
        <w:t>.</w:t>
      </w:r>
      <w:r w:rsidR="00BC7766">
        <w:t xml:space="preserve"> </w:t>
      </w:r>
    </w:p>
    <w:p w14:paraId="3ACDD4FE" w14:textId="338E8F3A" w:rsidR="00CA0C2C" w:rsidRDefault="0013216D" w:rsidP="00C75A8C">
      <w:pPr>
        <w:pStyle w:val="Listeobjectifs"/>
        <w:numPr>
          <w:ilvl w:val="0"/>
          <w:numId w:val="20"/>
        </w:numPr>
      </w:pPr>
      <w:r>
        <w:rPr>
          <w:rFonts w:cs="Tahoma"/>
        </w:rPr>
        <w:t>É</w:t>
      </w:r>
      <w:r>
        <w:t>crire un article de journal</w:t>
      </w:r>
      <w:r w:rsidR="00C34EC6">
        <w:t xml:space="preserve">. </w:t>
      </w:r>
    </w:p>
    <w:p w14:paraId="0570E1C1" w14:textId="5AB4FD72" w:rsidR="0026095A" w:rsidRDefault="0078431A" w:rsidP="00CA0C2C">
      <w:pPr>
        <w:pStyle w:val="Listeobjectifs"/>
        <w:numPr>
          <w:ilvl w:val="0"/>
          <w:numId w:val="0"/>
        </w:numPr>
        <w:jc w:val="left"/>
      </w:pPr>
      <w:r>
        <w:br w:type="column"/>
      </w:r>
      <w:r w:rsidR="00F54A52" w:rsidRPr="00CA0C2C">
        <w:rPr>
          <w:smallCaps/>
          <w:color w:val="365F91"/>
          <w:sz w:val="20"/>
          <w:szCs w:val="20"/>
        </w:rPr>
        <w:t>Objectif</w:t>
      </w:r>
      <w:r w:rsidR="00BC2AC9">
        <w:rPr>
          <w:smallCaps/>
          <w:color w:val="365F91"/>
          <w:sz w:val="20"/>
          <w:szCs w:val="20"/>
        </w:rPr>
        <w:t>s</w:t>
      </w:r>
      <w:r w:rsidR="00154447" w:rsidRPr="00CA0C2C">
        <w:rPr>
          <w:smallCaps/>
          <w:color w:val="365F91"/>
          <w:sz w:val="20"/>
          <w:szCs w:val="20"/>
        </w:rPr>
        <w:t xml:space="preserve"> </w:t>
      </w:r>
      <w:r w:rsidR="00F54A52" w:rsidRPr="00CA0C2C">
        <w:rPr>
          <w:smallCaps/>
          <w:color w:val="365F91"/>
          <w:sz w:val="20"/>
          <w:szCs w:val="20"/>
        </w:rPr>
        <w:t>linguistique</w:t>
      </w:r>
      <w:r w:rsidR="00BC2AC9">
        <w:rPr>
          <w:smallCaps/>
          <w:color w:val="365F91"/>
          <w:sz w:val="20"/>
          <w:szCs w:val="20"/>
        </w:rPr>
        <w:t>s</w:t>
      </w:r>
    </w:p>
    <w:p w14:paraId="208BAAB0" w14:textId="237341A1" w:rsidR="00202E21" w:rsidRDefault="00270060" w:rsidP="00270060">
      <w:pPr>
        <w:pStyle w:val="Listeobjectifs"/>
        <w:numPr>
          <w:ilvl w:val="0"/>
          <w:numId w:val="20"/>
        </w:numPr>
      </w:pPr>
      <w:r>
        <w:t xml:space="preserve">Enrichir son lexique pour </w:t>
      </w:r>
      <w:r w:rsidR="00FD0AF4">
        <w:t>parler de domaines prospères.</w:t>
      </w:r>
    </w:p>
    <w:p w14:paraId="17A990BD" w14:textId="7CD16E79" w:rsidR="00BC2AC9" w:rsidRDefault="00BC2AC9" w:rsidP="00270060">
      <w:pPr>
        <w:pStyle w:val="Listeobjectifs"/>
        <w:numPr>
          <w:ilvl w:val="0"/>
          <w:numId w:val="20"/>
        </w:numPr>
      </w:pPr>
      <w:r>
        <w:t xml:space="preserve">Revoir l’alternance passé composé/imparfait. </w:t>
      </w:r>
    </w:p>
    <w:p w14:paraId="12CBBEEA" w14:textId="77777777" w:rsidR="00270060" w:rsidRDefault="00270060" w:rsidP="00270060">
      <w:pPr>
        <w:rPr>
          <w:smallCaps/>
          <w:color w:val="365F91"/>
          <w:szCs w:val="20"/>
        </w:rPr>
      </w:pPr>
      <w:r w:rsidRPr="009168AF">
        <w:rPr>
          <w:smallCaps/>
          <w:color w:val="365F91"/>
          <w:szCs w:val="20"/>
        </w:rPr>
        <w:t>Objectif</w:t>
      </w:r>
      <w:r>
        <w:rPr>
          <w:smallCaps/>
          <w:color w:val="365F91"/>
          <w:szCs w:val="20"/>
        </w:rPr>
        <w:t xml:space="preserve"> </w:t>
      </w:r>
      <w:r w:rsidRPr="009168AF">
        <w:rPr>
          <w:smallCaps/>
          <w:color w:val="365F91"/>
          <w:szCs w:val="20"/>
        </w:rPr>
        <w:t>(inter)culturel</w:t>
      </w:r>
    </w:p>
    <w:p w14:paraId="0C140B91" w14:textId="77777777" w:rsidR="00FD0AF4" w:rsidRDefault="00FD0AF4" w:rsidP="00FD0AF4">
      <w:pPr>
        <w:pStyle w:val="Listeobjectifs"/>
        <w:numPr>
          <w:ilvl w:val="0"/>
          <w:numId w:val="14"/>
        </w:numPr>
        <w:sectPr w:rsidR="00FD0AF4" w:rsidSect="00554B94">
          <w:type w:val="continuous"/>
          <w:pgSz w:w="11900" w:h="16840"/>
          <w:pgMar w:top="1417" w:right="1134" w:bottom="1134" w:left="1134" w:header="708" w:footer="284" w:gutter="0"/>
          <w:cols w:num="2" w:space="708"/>
          <w:docGrid w:linePitch="360"/>
        </w:sectPr>
      </w:pPr>
      <w:r>
        <w:t>S’informer sur l’histoire passée et présente du Rwanda.</w:t>
      </w:r>
    </w:p>
    <w:p w14:paraId="54A77DED" w14:textId="77777777" w:rsidR="00270060" w:rsidRPr="002375CA" w:rsidRDefault="00270060" w:rsidP="00270060">
      <w:pPr>
        <w:pStyle w:val="Listeobjectifs"/>
        <w:numPr>
          <w:ilvl w:val="0"/>
          <w:numId w:val="0"/>
        </w:numPr>
        <w:ind w:left="360" w:hanging="173"/>
        <w:sectPr w:rsidR="00270060" w:rsidRPr="002375CA" w:rsidSect="00554B94">
          <w:type w:val="continuous"/>
          <w:pgSz w:w="11900" w:h="16840"/>
          <w:pgMar w:top="1417" w:right="1134" w:bottom="1134" w:left="1134" w:header="708" w:footer="284" w:gutter="0"/>
          <w:cols w:num="2" w:space="708"/>
          <w:docGrid w:linePitch="360"/>
        </w:sectPr>
      </w:pPr>
    </w:p>
    <w:p w14:paraId="291FD8B6" w14:textId="77777777" w:rsidR="0026095A" w:rsidRDefault="004C31BA" w:rsidP="004C31BA">
      <w:pPr>
        <w:pStyle w:val="Titre1"/>
      </w:pPr>
      <w:r>
        <w:t>Suggestions d’activités pour la classe</w:t>
      </w:r>
    </w:p>
    <w:p w14:paraId="45C98F7D" w14:textId="77777777" w:rsidR="0026095A" w:rsidRDefault="004C31BA" w:rsidP="006E38DE">
      <w:pPr>
        <w:pStyle w:val="Titre2"/>
      </w:pPr>
      <w:bookmarkStart w:id="1" w:name="_Toc309373760"/>
      <w:bookmarkStart w:id="2" w:name="_Toc73704188"/>
      <w:r>
        <w:t>Mise en route</w:t>
      </w:r>
      <w:bookmarkEnd w:id="1"/>
      <w:bookmarkEnd w:id="2"/>
    </w:p>
    <w:p w14:paraId="6092924A" w14:textId="419FFA1C" w:rsidR="008C032B" w:rsidRDefault="001C7554" w:rsidP="000C6DAA">
      <w:pPr>
        <w:pStyle w:val="Titre3"/>
        <w:numPr>
          <w:ilvl w:val="0"/>
          <w:numId w:val="29"/>
        </w:numPr>
      </w:pPr>
      <w:bookmarkStart w:id="3" w:name="_Toc73704189"/>
      <w:r>
        <w:rPr>
          <w:rFonts w:cs="Tahoma"/>
        </w:rPr>
        <w:t>Identifier le sujet de l’infographie et mutualiser ses connaissances</w:t>
      </w:r>
      <w:bookmarkEnd w:id="3"/>
    </w:p>
    <w:p w14:paraId="7202FF97" w14:textId="77777777" w:rsidR="001F1F35" w:rsidRPr="001255D6" w:rsidRDefault="00AB2F1A" w:rsidP="001255D6">
      <w:pPr>
        <w:pStyle w:val="Infosactivit"/>
        <w:rPr>
          <w:rFonts w:eastAsia="Arial Unicode MS"/>
        </w:rPr>
      </w:pPr>
      <w:r>
        <w:rPr>
          <w:b/>
        </w:rPr>
        <w:t>Production orale</w:t>
      </w:r>
      <w:r w:rsidR="00564D30">
        <w:rPr>
          <w:b/>
        </w:rPr>
        <w:t xml:space="preserve"> </w:t>
      </w:r>
      <w:r w:rsidR="001F1F35">
        <w:t>–</w:t>
      </w:r>
      <w:r w:rsidR="00111A2C">
        <w:t xml:space="preserve"> </w:t>
      </w:r>
      <w:r w:rsidR="00DC61C4">
        <w:t>petits groupes</w:t>
      </w:r>
      <w:r w:rsidR="005A1349">
        <w:t xml:space="preserve"> </w:t>
      </w:r>
      <w:r w:rsidR="0050589A">
        <w:t xml:space="preserve">– </w:t>
      </w:r>
      <w:r w:rsidR="00326AAB">
        <w:t>10 </w:t>
      </w:r>
      <w:r w:rsidR="001F1F35">
        <w:t>min</w:t>
      </w:r>
      <w:r w:rsidR="001255D6">
        <w:t xml:space="preserve"> </w:t>
      </w:r>
    </w:p>
    <w:p w14:paraId="3FE23DA3" w14:textId="253F1C96" w:rsidR="00D9519F" w:rsidRDefault="000571D4" w:rsidP="0090450F">
      <w:pPr>
        <w:rPr>
          <w:rFonts w:eastAsia="Arial Unicode MS" w:cs="Tahoma"/>
        </w:rPr>
      </w:pPr>
      <w:r>
        <w:rPr>
          <w:rFonts w:eastAsia="Arial Unicode MS" w:cs="Tahoma"/>
        </w:rPr>
        <w:t>Répartir la classe en</w:t>
      </w:r>
      <w:r w:rsidR="00DC61C4">
        <w:rPr>
          <w:rFonts w:eastAsia="Arial Unicode MS" w:cs="Tahoma"/>
        </w:rPr>
        <w:t xml:space="preserve"> petits groupes</w:t>
      </w:r>
      <w:r w:rsidR="000B7C06" w:rsidRPr="000B7C06">
        <w:rPr>
          <w:rFonts w:eastAsia="Arial Unicode MS" w:cs="Tahoma"/>
        </w:rPr>
        <w:t>.</w:t>
      </w:r>
      <w:r w:rsidR="0050737E">
        <w:rPr>
          <w:rFonts w:eastAsia="Arial Unicode MS" w:cs="Tahoma"/>
        </w:rPr>
        <w:t xml:space="preserve"> </w:t>
      </w:r>
      <w:r w:rsidR="00D9519F">
        <w:rPr>
          <w:rFonts w:eastAsia="Arial Unicode MS" w:cs="Tahoma"/>
        </w:rPr>
        <w:t xml:space="preserve">Noter au tableau les mots : Afrique </w:t>
      </w:r>
      <w:r w:rsidR="00F83BF2" w:rsidRPr="00D9519F">
        <w:rPr>
          <w:rFonts w:eastAsia="Arial Unicode MS" w:cs="Tahoma"/>
        </w:rPr>
        <w:t>–</w:t>
      </w:r>
      <w:r w:rsidR="00D9519F">
        <w:rPr>
          <w:rFonts w:eastAsia="Arial Unicode MS" w:cs="Tahoma"/>
        </w:rPr>
        <w:t xml:space="preserve"> </w:t>
      </w:r>
      <w:r w:rsidR="00D9519F" w:rsidRPr="00D9519F">
        <w:rPr>
          <w:rFonts w:eastAsia="Arial Unicode MS" w:cs="Tahoma"/>
        </w:rPr>
        <w:t xml:space="preserve">Louise </w:t>
      </w:r>
      <w:proofErr w:type="spellStart"/>
      <w:r w:rsidR="00D9519F" w:rsidRPr="00D9519F">
        <w:rPr>
          <w:rFonts w:eastAsia="Arial Unicode MS" w:cs="Tahoma"/>
        </w:rPr>
        <w:t>Mushikiwabo</w:t>
      </w:r>
      <w:proofErr w:type="spellEnd"/>
      <w:r w:rsidR="00D9519F" w:rsidRPr="00D9519F">
        <w:rPr>
          <w:rFonts w:eastAsia="Arial Unicode MS" w:cs="Tahoma"/>
        </w:rPr>
        <w:t xml:space="preserve"> – génocide</w:t>
      </w:r>
      <w:r w:rsidR="0090450F">
        <w:rPr>
          <w:rFonts w:eastAsia="Arial Unicode MS" w:cs="Tahoma"/>
        </w:rPr>
        <w:t xml:space="preserve"> </w:t>
      </w:r>
      <w:r w:rsidR="00F83BF2" w:rsidRPr="00D9519F">
        <w:rPr>
          <w:rFonts w:eastAsia="Arial Unicode MS" w:cs="Tahoma"/>
        </w:rPr>
        <w:t>–</w:t>
      </w:r>
      <w:r w:rsidR="00D9519F">
        <w:rPr>
          <w:rFonts w:eastAsia="Arial Unicode MS" w:cs="Tahoma"/>
        </w:rPr>
        <w:t xml:space="preserve"> le lac Kivu</w:t>
      </w:r>
      <w:r w:rsidR="0090450F">
        <w:rPr>
          <w:rFonts w:eastAsia="Arial Unicode MS" w:cs="Tahoma"/>
        </w:rPr>
        <w:t xml:space="preserve"> </w:t>
      </w:r>
      <w:r w:rsidR="0090450F" w:rsidRPr="00D9519F">
        <w:rPr>
          <w:rFonts w:eastAsia="Arial Unicode MS" w:cs="Tahoma"/>
        </w:rPr>
        <w:t>– Tutsi</w:t>
      </w:r>
    </w:p>
    <w:p w14:paraId="3A2DE019" w14:textId="4BA767CA" w:rsidR="00ED34CD" w:rsidRPr="00806280" w:rsidRDefault="006B5F7B" w:rsidP="004F5D7D">
      <w:pPr>
        <w:rPr>
          <w:rFonts w:eastAsia="Arial Unicode MS" w:cs="Tahoma"/>
          <w:i/>
        </w:rPr>
      </w:pPr>
      <w:r>
        <w:rPr>
          <w:rFonts w:eastAsia="Arial Unicode MS" w:cs="Tahoma"/>
        </w:rPr>
        <w:t>En petits groupes.</w:t>
      </w:r>
      <w:r w:rsidR="00F83BF2">
        <w:rPr>
          <w:rFonts w:eastAsia="Arial Unicode MS" w:cs="Tahoma"/>
          <w:i/>
        </w:rPr>
        <w:t xml:space="preserve"> À quel pays vous font penser ces mots ? Expliquez brièvement pourquoi.</w:t>
      </w:r>
      <w:r w:rsidR="00270060">
        <w:rPr>
          <w:rFonts w:eastAsia="Arial Unicode MS" w:cs="Tahoma"/>
          <w:i/>
        </w:rPr>
        <w:t xml:space="preserve"> </w:t>
      </w:r>
    </w:p>
    <w:p w14:paraId="0CFAE658" w14:textId="345FEB3C" w:rsidR="00C04475" w:rsidRDefault="000A638B" w:rsidP="00717A7E">
      <w:pPr>
        <w:rPr>
          <w:rFonts w:eastAsia="Arial Unicode MS" w:cs="Tahoma"/>
        </w:rPr>
      </w:pPr>
      <w:r>
        <w:rPr>
          <w:rFonts w:eastAsia="Arial Unicode MS" w:cs="Tahoma"/>
        </w:rPr>
        <w:t xml:space="preserve">Mise en commun </w:t>
      </w:r>
      <w:r w:rsidR="00530832">
        <w:rPr>
          <w:rFonts w:eastAsia="Arial Unicode MS" w:cs="Tahoma"/>
        </w:rPr>
        <w:t>à l’oral</w:t>
      </w:r>
      <w:r>
        <w:rPr>
          <w:rFonts w:eastAsia="Arial Unicode MS" w:cs="Tahoma"/>
        </w:rPr>
        <w:t>.</w:t>
      </w:r>
      <w:r w:rsidR="00C04475">
        <w:rPr>
          <w:rFonts w:eastAsia="Arial Unicode MS" w:cs="Tahoma"/>
        </w:rPr>
        <w:t xml:space="preserve"> </w:t>
      </w:r>
      <w:r w:rsidR="000B199B">
        <w:rPr>
          <w:rFonts w:eastAsia="Arial Unicode MS" w:cs="Tahoma"/>
        </w:rPr>
        <w:t>Inviter d’abord la classe à se mettre d’a</w:t>
      </w:r>
      <w:r w:rsidR="0090450F">
        <w:rPr>
          <w:rFonts w:eastAsia="Arial Unicode MS" w:cs="Tahoma"/>
        </w:rPr>
        <w:t>ccord sur le pays à retrouver, puis</w:t>
      </w:r>
      <w:r w:rsidR="000B199B">
        <w:rPr>
          <w:rFonts w:eastAsia="Arial Unicode MS" w:cs="Tahoma"/>
        </w:rPr>
        <w:t xml:space="preserve"> proposer à </w:t>
      </w:r>
      <w:r w:rsidR="00F83BF2">
        <w:rPr>
          <w:rFonts w:eastAsia="Arial Unicode MS" w:cs="Tahoma"/>
        </w:rPr>
        <w:t xml:space="preserve">chaque groupe </w:t>
      </w:r>
      <w:r w:rsidR="000B199B">
        <w:rPr>
          <w:rFonts w:eastAsia="Arial Unicode MS" w:cs="Tahoma"/>
        </w:rPr>
        <w:t xml:space="preserve">de </w:t>
      </w:r>
      <w:r w:rsidR="00F83BF2">
        <w:rPr>
          <w:rFonts w:eastAsia="Arial Unicode MS" w:cs="Tahoma"/>
        </w:rPr>
        <w:t>donner à tour de rôle</w:t>
      </w:r>
      <w:r w:rsidR="000B199B">
        <w:rPr>
          <w:rFonts w:eastAsia="Arial Unicode MS" w:cs="Tahoma"/>
        </w:rPr>
        <w:t xml:space="preserve"> une information et s</w:t>
      </w:r>
      <w:r w:rsidR="0090450F">
        <w:rPr>
          <w:rFonts w:eastAsia="Arial Unicode MS" w:cs="Tahoma"/>
        </w:rPr>
        <w:t>on explication</w:t>
      </w:r>
      <w:r w:rsidR="000B199B">
        <w:rPr>
          <w:rFonts w:eastAsia="Arial Unicode MS" w:cs="Tahoma"/>
        </w:rPr>
        <w:t xml:space="preserve">. </w:t>
      </w:r>
      <w:r w:rsidR="00F83BF2">
        <w:rPr>
          <w:rFonts w:eastAsia="Arial Unicode MS" w:cs="Tahoma"/>
        </w:rPr>
        <w:t xml:space="preserve"> </w:t>
      </w:r>
    </w:p>
    <w:p w14:paraId="1063677B" w14:textId="36047CD7" w:rsidR="00043663" w:rsidRDefault="00043663" w:rsidP="00863B67">
      <w:pPr>
        <w:rPr>
          <w:rFonts w:eastAsia="Arial Unicode MS"/>
        </w:rPr>
      </w:pPr>
    </w:p>
    <w:p w14:paraId="653604C4" w14:textId="67334F56" w:rsidR="00933D41" w:rsidRDefault="00933D41" w:rsidP="00863B67">
      <w:pPr>
        <w:rPr>
          <w:rFonts w:eastAsia="Arial Unicode MS"/>
        </w:rPr>
      </w:pPr>
    </w:p>
    <w:p w14:paraId="3677764D" w14:textId="77777777" w:rsidR="00933D41" w:rsidRPr="00A953C2" w:rsidRDefault="00933D41" w:rsidP="00863B67">
      <w:pPr>
        <w:rPr>
          <w:rFonts w:eastAsia="Arial Unicode MS"/>
        </w:rPr>
      </w:pPr>
    </w:p>
    <w:p w14:paraId="5085A549" w14:textId="77777777" w:rsidR="0026095A" w:rsidRDefault="0026095A" w:rsidP="0026095A">
      <w:pPr>
        <w:pStyle w:val="Pistecorrection"/>
      </w:pPr>
      <w:r w:rsidRPr="00A953C2">
        <w:lastRenderedPageBreak/>
        <w:t>Pistes de correction</w:t>
      </w:r>
      <w:r w:rsidR="00326AAB">
        <w:t>/</w:t>
      </w:r>
      <w:r w:rsidRPr="00A953C2">
        <w:t>Corrigés :</w:t>
      </w:r>
    </w:p>
    <w:p w14:paraId="3222C5ED" w14:textId="46F4C8F7" w:rsidR="00AC48CE" w:rsidRPr="00933D41" w:rsidRDefault="000B199B" w:rsidP="00C35E1C">
      <w:pPr>
        <w:pStyle w:val="Pistecorrectiontexte"/>
        <w:rPr>
          <w:szCs w:val="18"/>
        </w:rPr>
      </w:pPr>
      <w:bookmarkStart w:id="4" w:name="_Toc309373762"/>
      <w:r w:rsidRPr="00933D41">
        <w:rPr>
          <w:szCs w:val="18"/>
        </w:rPr>
        <w:t xml:space="preserve">C’est le Rwanda. </w:t>
      </w:r>
      <w:r w:rsidR="0090450F" w:rsidRPr="00933D41">
        <w:rPr>
          <w:szCs w:val="18"/>
        </w:rPr>
        <w:t xml:space="preserve">Le Rwanda est en Afrique. </w:t>
      </w:r>
      <w:r w:rsidRPr="00933D41">
        <w:rPr>
          <w:szCs w:val="18"/>
        </w:rPr>
        <w:t xml:space="preserve">Louise </w:t>
      </w:r>
      <w:proofErr w:type="spellStart"/>
      <w:r w:rsidR="0090450F">
        <w:rPr>
          <w:rFonts w:cs="Tahoma"/>
          <w:szCs w:val="18"/>
        </w:rPr>
        <w:t>Mushikiwabo</w:t>
      </w:r>
      <w:proofErr w:type="spellEnd"/>
      <w:r w:rsidR="0090450F">
        <w:rPr>
          <w:rFonts w:cs="Tahoma"/>
          <w:szCs w:val="18"/>
        </w:rPr>
        <w:t>, S</w:t>
      </w:r>
      <w:r w:rsidRPr="00933D41">
        <w:rPr>
          <w:rFonts w:cs="Tahoma"/>
          <w:szCs w:val="18"/>
        </w:rPr>
        <w:t>ecrétaire générale de l’Org</w:t>
      </w:r>
      <w:r w:rsidR="0090450F">
        <w:rPr>
          <w:rFonts w:cs="Tahoma"/>
          <w:szCs w:val="18"/>
        </w:rPr>
        <w:t>anisation internationale de la F</w:t>
      </w:r>
      <w:r w:rsidRPr="00933D41">
        <w:rPr>
          <w:rFonts w:cs="Tahoma"/>
          <w:szCs w:val="18"/>
        </w:rPr>
        <w:t>rancophonie</w:t>
      </w:r>
      <w:r w:rsidR="0090450F">
        <w:rPr>
          <w:rFonts w:cs="Tahoma"/>
          <w:szCs w:val="18"/>
        </w:rPr>
        <w:t>,</w:t>
      </w:r>
      <w:r w:rsidRPr="00933D41">
        <w:rPr>
          <w:rFonts w:cs="Tahoma"/>
          <w:szCs w:val="18"/>
        </w:rPr>
        <w:t> est rwandaise.</w:t>
      </w:r>
      <w:r w:rsidR="00630D56" w:rsidRPr="00933D41">
        <w:rPr>
          <w:szCs w:val="18"/>
        </w:rPr>
        <w:t xml:space="preserve"> </w:t>
      </w:r>
      <w:r w:rsidRPr="00933D41">
        <w:rPr>
          <w:szCs w:val="18"/>
        </w:rPr>
        <w:t xml:space="preserve">Dans les années 90, il y a eu un génocide. </w:t>
      </w:r>
      <w:r w:rsidR="0090450F" w:rsidRPr="00933D41">
        <w:rPr>
          <w:szCs w:val="18"/>
        </w:rPr>
        <w:t xml:space="preserve">Le lac Kivu est un lac célèbre qui se trouve entre la République démocratique du Congo et le Rwanda. </w:t>
      </w:r>
      <w:r w:rsidRPr="00933D41">
        <w:rPr>
          <w:szCs w:val="18"/>
        </w:rPr>
        <w:t>Les Tutsi</w:t>
      </w:r>
      <w:r w:rsidR="00DD60F6">
        <w:rPr>
          <w:szCs w:val="18"/>
        </w:rPr>
        <w:t>s</w:t>
      </w:r>
      <w:r w:rsidRPr="00933D41">
        <w:rPr>
          <w:szCs w:val="18"/>
        </w:rPr>
        <w:t xml:space="preserve"> sont une des ethnies de ce pays. </w:t>
      </w:r>
      <w:r w:rsidR="00B70566" w:rsidRPr="00933D41">
        <w:rPr>
          <w:szCs w:val="18"/>
        </w:rPr>
        <w:t>[…]</w:t>
      </w:r>
    </w:p>
    <w:p w14:paraId="33F364B1" w14:textId="77777777" w:rsidR="00352FA7" w:rsidRDefault="00352FA7" w:rsidP="00C35E1C">
      <w:pPr>
        <w:pStyle w:val="Pistecorrectiontexte"/>
        <w:rPr>
          <w:szCs w:val="18"/>
        </w:rPr>
      </w:pPr>
    </w:p>
    <w:p w14:paraId="7B0FD7DB" w14:textId="77777777" w:rsidR="00777134" w:rsidRDefault="00326AAB" w:rsidP="00777134">
      <w:pPr>
        <w:pStyle w:val="Titre2"/>
      </w:pPr>
      <w:bookmarkStart w:id="5" w:name="_Toc73704190"/>
      <w:r>
        <w:t>Activité </w:t>
      </w:r>
      <w:r w:rsidR="004C31BA">
        <w:t>1</w:t>
      </w:r>
      <w:bookmarkEnd w:id="4"/>
      <w:bookmarkEnd w:id="5"/>
    </w:p>
    <w:p w14:paraId="29D8E6B2" w14:textId="677C9A62" w:rsidR="006C0EC2" w:rsidRDefault="001211BC" w:rsidP="00777134">
      <w:pPr>
        <w:pStyle w:val="Titre3"/>
      </w:pPr>
      <w:bookmarkStart w:id="6" w:name="_Toc73704191"/>
      <w:r>
        <w:t>Retrouver la structure du reportage</w:t>
      </w:r>
      <w:bookmarkEnd w:id="6"/>
    </w:p>
    <w:p w14:paraId="0116F124" w14:textId="6D89C701" w:rsidR="00777134" w:rsidRPr="00777134" w:rsidRDefault="008E07D2" w:rsidP="00777134">
      <w:pPr>
        <w:pStyle w:val="Infosactivit"/>
        <w:rPr>
          <w:rFonts w:eastAsia="Arial Unicode MS"/>
        </w:rPr>
      </w:pPr>
      <w:r>
        <w:rPr>
          <w:b/>
        </w:rPr>
        <w:t>Compréhension orale</w:t>
      </w:r>
      <w:r w:rsidR="00777134" w:rsidRPr="00777134">
        <w:rPr>
          <w:b/>
        </w:rPr>
        <w:t xml:space="preserve"> </w:t>
      </w:r>
      <w:r w:rsidR="005F575A">
        <w:t xml:space="preserve">– </w:t>
      </w:r>
      <w:r w:rsidR="0069372B">
        <w:t>individuel</w:t>
      </w:r>
      <w:r w:rsidR="00777134" w:rsidRPr="005F575A">
        <w:t xml:space="preserve"> –</w:t>
      </w:r>
      <w:r w:rsidR="00D80692">
        <w:t xml:space="preserve"> </w:t>
      </w:r>
      <w:r w:rsidR="00326AAB">
        <w:t>10 </w:t>
      </w:r>
      <w:r w:rsidR="00777134">
        <w:t>min (support</w:t>
      </w:r>
      <w:r w:rsidR="00111A2C">
        <w:t>s</w:t>
      </w:r>
      <w:r w:rsidR="00777134">
        <w:t xml:space="preserve"> : </w:t>
      </w:r>
      <w:r>
        <w:t>vidéo et fiche apprenant</w:t>
      </w:r>
      <w:r w:rsidR="00777134">
        <w:t>)</w:t>
      </w:r>
    </w:p>
    <w:p w14:paraId="36C6F329" w14:textId="449E3DBE" w:rsidR="00FF5393" w:rsidRPr="00F1056A" w:rsidRDefault="00FF5393" w:rsidP="00FF5393">
      <w:pPr>
        <w:rPr>
          <w:rFonts w:eastAsia="Arial Unicode MS"/>
        </w:rPr>
      </w:pPr>
      <w:r>
        <w:rPr>
          <w:rFonts w:eastAsia="Arial Unicode MS"/>
        </w:rPr>
        <w:t xml:space="preserve">Distribuer la fiche apprenant. </w:t>
      </w:r>
      <w:r>
        <w:t xml:space="preserve">Demander à des </w:t>
      </w:r>
      <w:r w:rsidRPr="001843F7">
        <w:rPr>
          <w:rFonts w:eastAsia="Arial Unicode MS"/>
        </w:rPr>
        <w:t>apprenant·e</w:t>
      </w:r>
      <w:r>
        <w:rPr>
          <w:rFonts w:eastAsia="Arial Unicode MS"/>
        </w:rPr>
        <w:t>·s</w:t>
      </w:r>
      <w:r w:rsidRPr="001843F7">
        <w:rPr>
          <w:rFonts w:eastAsia="Arial Unicode MS"/>
        </w:rPr>
        <w:t xml:space="preserve"> </w:t>
      </w:r>
      <w:r>
        <w:t xml:space="preserve">volontaires de lire les </w:t>
      </w:r>
      <w:r w:rsidR="00A659A7">
        <w:t xml:space="preserve">informations </w:t>
      </w:r>
      <w:r w:rsidRPr="00A44ED6">
        <w:t>de l’activité 1</w:t>
      </w:r>
      <w:r>
        <w:t xml:space="preserve">. Lever les éventuelles difficultés lexicales en s’appuyant sur les connaissances des </w:t>
      </w:r>
      <w:r w:rsidRPr="001843F7">
        <w:rPr>
          <w:rFonts w:eastAsia="Arial Unicode MS"/>
        </w:rPr>
        <w:t>apprenant·e·s.</w:t>
      </w:r>
      <w:r>
        <w:t xml:space="preserve"> Montrer </w:t>
      </w:r>
      <w:r w:rsidR="0090450F">
        <w:t>la vidéo</w:t>
      </w:r>
      <w:r>
        <w:t xml:space="preserve"> en entier </w:t>
      </w:r>
      <w:r w:rsidRPr="00C4616F">
        <w:rPr>
          <w:u w:val="single"/>
        </w:rPr>
        <w:t xml:space="preserve">avec le </w:t>
      </w:r>
      <w:r>
        <w:rPr>
          <w:u w:val="single"/>
        </w:rPr>
        <w:t>son</w:t>
      </w:r>
      <w:r w:rsidRPr="00C41D22">
        <w:t>,</w:t>
      </w:r>
      <w:r>
        <w:t xml:space="preserve"> mais sans les sous-titres.</w:t>
      </w:r>
    </w:p>
    <w:p w14:paraId="096B4091" w14:textId="6D302123" w:rsidR="00FF5393" w:rsidRPr="00E36635" w:rsidRDefault="00FF5393" w:rsidP="00E36635">
      <w:pPr>
        <w:rPr>
          <w:i/>
        </w:rPr>
      </w:pPr>
      <w:r>
        <w:rPr>
          <w:rFonts w:eastAsia="Arial Unicode MS" w:cs="Tahoma"/>
        </w:rPr>
        <w:t>Individuellement</w:t>
      </w:r>
      <w:r>
        <w:rPr>
          <w:rFonts w:eastAsia="Arial Unicode MS"/>
          <w:i/>
        </w:rPr>
        <w:t xml:space="preserve">. </w:t>
      </w:r>
      <w:r w:rsidRPr="00A60959">
        <w:rPr>
          <w:rFonts w:eastAsia="Arial Unicode MS"/>
          <w:i/>
        </w:rPr>
        <w:t xml:space="preserve">Faites l’activité 1 : </w:t>
      </w:r>
      <w:r w:rsidR="00E36635" w:rsidRPr="00E36635">
        <w:rPr>
          <w:i/>
        </w:rPr>
        <w:t>regardez la vidéo et associez les images vues aux informations correspondantes.</w:t>
      </w:r>
    </w:p>
    <w:p w14:paraId="7298B7E4" w14:textId="68FB0FA2" w:rsidR="00FF5393" w:rsidRDefault="0090450F" w:rsidP="00FF5393">
      <w:pPr>
        <w:rPr>
          <w:rFonts w:eastAsia="Arial Unicode MS"/>
        </w:rPr>
      </w:pPr>
      <w:r>
        <w:rPr>
          <w:szCs w:val="20"/>
          <w:lang w:eastAsia="fr-FR"/>
        </w:rPr>
        <w:t xml:space="preserve">Proposer </w:t>
      </w:r>
      <w:r w:rsidR="00FF5393">
        <w:rPr>
          <w:szCs w:val="20"/>
          <w:lang w:eastAsia="fr-FR"/>
        </w:rPr>
        <w:t xml:space="preserve">aux </w:t>
      </w:r>
      <w:r w:rsidR="00FF5393" w:rsidRPr="00450D5E">
        <w:rPr>
          <w:rFonts w:eastAsia="Arial Unicode MS"/>
        </w:rPr>
        <w:t>apprenant·e·s</w:t>
      </w:r>
      <w:r w:rsidR="00FF5393">
        <w:rPr>
          <w:szCs w:val="20"/>
          <w:lang w:eastAsia="fr-FR"/>
        </w:rPr>
        <w:t xml:space="preserve"> de comparer leurs réponses avec leur voisin</w:t>
      </w:r>
      <w:r w:rsidR="00FF5393" w:rsidRPr="00450D5E">
        <w:rPr>
          <w:rFonts w:eastAsia="Arial Unicode MS"/>
        </w:rPr>
        <w:t>·e</w:t>
      </w:r>
      <w:r w:rsidR="00FF5393">
        <w:rPr>
          <w:rFonts w:eastAsia="Arial Unicode MS"/>
        </w:rPr>
        <w:t>, puis</w:t>
      </w:r>
      <w:r w:rsidR="00FF5393">
        <w:rPr>
          <w:szCs w:val="20"/>
          <w:lang w:eastAsia="fr-FR"/>
        </w:rPr>
        <w:t xml:space="preserve"> </w:t>
      </w:r>
      <w:r w:rsidR="0095089E">
        <w:rPr>
          <w:szCs w:val="20"/>
        </w:rPr>
        <w:t>noter les réponses au tableau</w:t>
      </w:r>
      <w:r>
        <w:rPr>
          <w:szCs w:val="20"/>
        </w:rPr>
        <w:t>, puis mettre en commun à l’oral</w:t>
      </w:r>
      <w:r w:rsidR="0095089E">
        <w:rPr>
          <w:szCs w:val="20"/>
        </w:rPr>
        <w:t>.</w:t>
      </w:r>
      <w:r>
        <w:rPr>
          <w:szCs w:val="20"/>
        </w:rPr>
        <w:t xml:space="preserve"> Noter les réponses au tableau.</w:t>
      </w:r>
      <w:r w:rsidR="0095089E">
        <w:rPr>
          <w:szCs w:val="20"/>
        </w:rPr>
        <w:t xml:space="preserve"> </w:t>
      </w:r>
    </w:p>
    <w:p w14:paraId="4E06A733" w14:textId="22C76465" w:rsidR="00FF5393" w:rsidRDefault="00FF5393" w:rsidP="00FF5393">
      <w:pPr>
        <w:rPr>
          <w:rFonts w:eastAsia="Arial Unicode MS"/>
        </w:rPr>
      </w:pPr>
    </w:p>
    <w:p w14:paraId="6F0099DC" w14:textId="77777777" w:rsidR="00DA18F5" w:rsidRDefault="0026095A" w:rsidP="0026095A">
      <w:pPr>
        <w:pStyle w:val="Pistecorrection"/>
      </w:pPr>
      <w:r w:rsidRPr="00A953C2">
        <w:t>Pistes de correction</w:t>
      </w:r>
      <w:r w:rsidR="00326AAB">
        <w:t>/</w:t>
      </w:r>
      <w:r w:rsidRPr="00A953C2">
        <w:t>Corrigés :</w:t>
      </w:r>
    </w:p>
    <w:p w14:paraId="7095F640" w14:textId="64866248" w:rsidR="00610BEB" w:rsidRDefault="00610BEB" w:rsidP="001255D6">
      <w:pPr>
        <w:rPr>
          <w:sz w:val="18"/>
        </w:rPr>
      </w:pPr>
      <w:r w:rsidRPr="00610BEB">
        <w:rPr>
          <w:sz w:val="18"/>
        </w:rPr>
        <w:t>1.e / 2.</w:t>
      </w:r>
      <w:r w:rsidR="00FD2A69">
        <w:rPr>
          <w:sz w:val="18"/>
        </w:rPr>
        <w:t xml:space="preserve">c </w:t>
      </w:r>
      <w:r w:rsidRPr="00610BEB">
        <w:rPr>
          <w:sz w:val="18"/>
        </w:rPr>
        <w:t>/ 3.a / 4.</w:t>
      </w:r>
      <w:r w:rsidR="007C77AE">
        <w:rPr>
          <w:sz w:val="18"/>
        </w:rPr>
        <w:t>d</w:t>
      </w:r>
      <w:r w:rsidRPr="00610BEB">
        <w:rPr>
          <w:sz w:val="18"/>
        </w:rPr>
        <w:t xml:space="preserve"> / 5.b</w:t>
      </w:r>
    </w:p>
    <w:p w14:paraId="4A6AC1FC" w14:textId="5F9E46EC" w:rsidR="00610BEB" w:rsidRDefault="00610BEB" w:rsidP="001255D6">
      <w:pPr>
        <w:rPr>
          <w:sz w:val="18"/>
        </w:rPr>
      </w:pPr>
    </w:p>
    <w:p w14:paraId="79B97AF3" w14:textId="77777777" w:rsidR="00EF2680" w:rsidRPr="00610BEB" w:rsidRDefault="00EF2680" w:rsidP="001255D6">
      <w:pPr>
        <w:rPr>
          <w:sz w:val="18"/>
        </w:rPr>
      </w:pPr>
    </w:p>
    <w:p w14:paraId="515163A4" w14:textId="77777777" w:rsidR="004C31BA" w:rsidRDefault="00326AAB" w:rsidP="00AF337C">
      <w:pPr>
        <w:pStyle w:val="Titre2"/>
      </w:pPr>
      <w:bookmarkStart w:id="7" w:name="_Toc309373764"/>
      <w:bookmarkStart w:id="8" w:name="_Toc73704192"/>
      <w:r>
        <w:t>Activité </w:t>
      </w:r>
      <w:r w:rsidR="004C31BA">
        <w:t>2</w:t>
      </w:r>
      <w:bookmarkEnd w:id="7"/>
      <w:bookmarkEnd w:id="8"/>
    </w:p>
    <w:p w14:paraId="3A68707B" w14:textId="069CFDC2" w:rsidR="00F53F69" w:rsidRDefault="0069372B" w:rsidP="00F53F69">
      <w:pPr>
        <w:pStyle w:val="Titre3"/>
      </w:pPr>
      <w:bookmarkStart w:id="9" w:name="_Toc73704193"/>
      <w:r>
        <w:t>Comprendre les informations principales sur le passé et le présent du Rwanda</w:t>
      </w:r>
      <w:bookmarkEnd w:id="9"/>
    </w:p>
    <w:p w14:paraId="53AFF9B8" w14:textId="5009691C" w:rsidR="00F53F69" w:rsidRPr="00777134" w:rsidRDefault="00F53F69" w:rsidP="00F53F69">
      <w:pPr>
        <w:pStyle w:val="Infosactivit"/>
        <w:rPr>
          <w:rFonts w:eastAsia="Arial Unicode MS"/>
        </w:rPr>
      </w:pPr>
      <w:r w:rsidRPr="00777134">
        <w:rPr>
          <w:b/>
        </w:rPr>
        <w:t xml:space="preserve">Compréhension orale </w:t>
      </w:r>
      <w:r>
        <w:t xml:space="preserve">– </w:t>
      </w:r>
      <w:r w:rsidR="008B5ED3">
        <w:t>binômes</w:t>
      </w:r>
      <w:r w:rsidRPr="005F575A">
        <w:t xml:space="preserve"> –</w:t>
      </w:r>
      <w:r>
        <w:t xml:space="preserve"> </w:t>
      </w:r>
      <w:r w:rsidR="000C1A53">
        <w:t>15</w:t>
      </w:r>
      <w:r w:rsidR="00326AAB">
        <w:t> </w:t>
      </w:r>
      <w:r>
        <w:t xml:space="preserve">min (supports : </w:t>
      </w:r>
      <w:r w:rsidR="008E07D2">
        <w:t>vidéo et fiche apprenant</w:t>
      </w:r>
      <w:r>
        <w:t>)</w:t>
      </w:r>
    </w:p>
    <w:p w14:paraId="3AA49B4C" w14:textId="4F92B6C1" w:rsidR="008B5ED3" w:rsidRDefault="0069372B" w:rsidP="008B5ED3">
      <w:pPr>
        <w:rPr>
          <w:rFonts w:eastAsia="Arial Unicode MS"/>
        </w:rPr>
      </w:pPr>
      <w:r>
        <w:t>Former des</w:t>
      </w:r>
      <w:r w:rsidR="008B5ED3">
        <w:t xml:space="preserve"> binômes. I</w:t>
      </w:r>
      <w:r w:rsidR="008B5ED3" w:rsidRPr="00DE3E8B">
        <w:t>nviter les apprenant</w:t>
      </w:r>
      <w:r w:rsidR="008B5ED3" w:rsidRPr="00DE3E8B">
        <w:rPr>
          <w:rFonts w:eastAsia="Arial Unicode MS"/>
        </w:rPr>
        <w:t>·e·s</w:t>
      </w:r>
      <w:r w:rsidR="008B5ED3">
        <w:t xml:space="preserve"> à lire les phrases de l’activité 2. Si besoin, lever les problèmes lexicaux </w:t>
      </w:r>
      <w:r w:rsidR="00D32050">
        <w:t xml:space="preserve">en s’appuyant sur les connaissances des </w:t>
      </w:r>
      <w:r w:rsidR="00D32050" w:rsidRPr="001843F7">
        <w:rPr>
          <w:rFonts w:eastAsia="Arial Unicode MS"/>
        </w:rPr>
        <w:t>apprenant·e·s.</w:t>
      </w:r>
      <w:r w:rsidR="008B5ED3">
        <w:t xml:space="preserve"> </w:t>
      </w:r>
      <w:r w:rsidR="008B5ED3">
        <w:rPr>
          <w:rFonts w:eastAsia="Arial Unicode MS"/>
        </w:rPr>
        <w:t xml:space="preserve">Montrer </w:t>
      </w:r>
      <w:r w:rsidR="0090450F">
        <w:rPr>
          <w:rFonts w:eastAsia="Arial Unicode MS"/>
        </w:rPr>
        <w:t>la vidéo</w:t>
      </w:r>
      <w:r w:rsidR="008B5ED3">
        <w:rPr>
          <w:rFonts w:eastAsia="Arial Unicode MS"/>
        </w:rPr>
        <w:t xml:space="preserve"> en entier </w:t>
      </w:r>
      <w:r w:rsidR="008B5ED3">
        <w:rPr>
          <w:rFonts w:eastAsia="Arial Unicode MS"/>
          <w:u w:val="single"/>
        </w:rPr>
        <w:t>avec le son</w:t>
      </w:r>
      <w:r w:rsidR="008B5ED3">
        <w:rPr>
          <w:rFonts w:eastAsia="Arial Unicode MS"/>
        </w:rPr>
        <w:t>, sans les sous-titres.</w:t>
      </w:r>
      <w:r w:rsidR="00D32050">
        <w:rPr>
          <w:rFonts w:eastAsia="Arial Unicode MS"/>
        </w:rPr>
        <w:t xml:space="preserve"> Leur indiquer qu’ils</w:t>
      </w:r>
      <w:r w:rsidR="00D32050">
        <w:rPr>
          <w:rFonts w:eastAsia="Arial Unicode MS"/>
          <w:lang w:eastAsia="fr-FR"/>
        </w:rPr>
        <w:t>·elles</w:t>
      </w:r>
      <w:r w:rsidR="00D32050">
        <w:rPr>
          <w:rFonts w:eastAsia="Arial Unicode MS"/>
        </w:rPr>
        <w:t xml:space="preserve"> devront rétablir la vérité pour les réponses fausses.</w:t>
      </w:r>
    </w:p>
    <w:p w14:paraId="2412FA4B" w14:textId="0569C540" w:rsidR="0069372B" w:rsidRPr="0069372B" w:rsidRDefault="008B5ED3" w:rsidP="0069372B">
      <w:pPr>
        <w:rPr>
          <w:i/>
        </w:rPr>
      </w:pPr>
      <w:r w:rsidRPr="003C7821">
        <w:rPr>
          <w:rFonts w:eastAsia="Arial Unicode MS" w:cs="Tahoma"/>
        </w:rPr>
        <w:t>À</w:t>
      </w:r>
      <w:r w:rsidRPr="003C7821">
        <w:rPr>
          <w:rFonts w:eastAsia="Arial Unicode MS"/>
        </w:rPr>
        <w:t xml:space="preserve"> deux.</w:t>
      </w:r>
      <w:r>
        <w:rPr>
          <w:rFonts w:eastAsia="Arial Unicode MS"/>
          <w:i/>
        </w:rPr>
        <w:t xml:space="preserve"> </w:t>
      </w:r>
      <w:r w:rsidRPr="009F6F49">
        <w:rPr>
          <w:rFonts w:eastAsia="Arial Unicode MS"/>
          <w:i/>
        </w:rPr>
        <w:t xml:space="preserve">Faites l’activité </w:t>
      </w:r>
      <w:r>
        <w:rPr>
          <w:rFonts w:eastAsia="Arial Unicode MS"/>
          <w:i/>
        </w:rPr>
        <w:t>2</w:t>
      </w:r>
      <w:r w:rsidRPr="009F6F49">
        <w:rPr>
          <w:rFonts w:eastAsia="Arial Unicode MS"/>
          <w:i/>
        </w:rPr>
        <w:t xml:space="preserve"> : </w:t>
      </w:r>
      <w:r w:rsidR="0069372B" w:rsidRPr="0069372B">
        <w:rPr>
          <w:i/>
        </w:rPr>
        <w:t xml:space="preserve">écoutez la vidéo et dites si les informations sont vraies ou fausses. </w:t>
      </w:r>
    </w:p>
    <w:p w14:paraId="01D9FE7B" w14:textId="715D51AB" w:rsidR="0069372B" w:rsidRDefault="0069372B" w:rsidP="0069372B">
      <w:pPr>
        <w:rPr>
          <w:rFonts w:eastAsia="Arial Unicode MS"/>
        </w:rPr>
      </w:pPr>
      <w:r>
        <w:rPr>
          <w:rFonts w:eastAsia="Arial Unicode MS"/>
        </w:rPr>
        <w:t>Mise en commun : inviter un</w:t>
      </w:r>
      <w:r>
        <w:rPr>
          <w:rFonts w:eastAsia="Arial Unicode MS"/>
          <w:lang w:eastAsia="fr-FR"/>
        </w:rPr>
        <w:t xml:space="preserve"> binôme </w:t>
      </w:r>
      <w:r>
        <w:rPr>
          <w:rFonts w:eastAsia="Arial Unicode MS"/>
        </w:rPr>
        <w:t>à donner la première réponse et corriger l’information si elle est fausse. Une fois la réponse donnée et validée ou corrigée par les autres membres du groupe, demander au binôme d’en choisir u</w:t>
      </w:r>
      <w:r>
        <w:rPr>
          <w:rFonts w:eastAsia="Arial Unicode MS"/>
          <w:lang w:eastAsia="fr-FR"/>
        </w:rPr>
        <w:t>n</w:t>
      </w:r>
      <w:r>
        <w:rPr>
          <w:rFonts w:eastAsia="Arial Unicode MS"/>
        </w:rPr>
        <w:t xml:space="preserve"> autre pour donner la réponse à la deuxième affirmation. Procéder ainsi pour la totalité des phrases.</w:t>
      </w:r>
    </w:p>
    <w:p w14:paraId="093F9F91" w14:textId="7A4A86CD" w:rsidR="00A04C26" w:rsidRDefault="00A04C26" w:rsidP="00D26582">
      <w:pPr>
        <w:rPr>
          <w:rFonts w:eastAsia="Arial Unicode MS"/>
        </w:rPr>
      </w:pPr>
    </w:p>
    <w:p w14:paraId="68D92FCD" w14:textId="77777777" w:rsidR="00D26582" w:rsidRDefault="00D26582" w:rsidP="00D26582">
      <w:pPr>
        <w:rPr>
          <w:rFonts w:eastAsia="Arial Unicode MS"/>
        </w:rPr>
      </w:pPr>
      <w:r>
        <w:rPr>
          <w:rFonts w:eastAsia="Arial Unicode MS"/>
          <w:u w:val="single"/>
        </w:rPr>
        <w:t>Variante</w:t>
      </w:r>
      <w:r w:rsidRPr="00C41D22">
        <w:rPr>
          <w:rFonts w:eastAsia="Arial Unicode MS"/>
        </w:rPr>
        <w:t xml:space="preserve"> (cours en ligne) </w:t>
      </w:r>
      <w:r>
        <w:rPr>
          <w:rFonts w:eastAsia="Arial Unicode MS"/>
        </w:rPr>
        <w:t xml:space="preserve">: </w:t>
      </w:r>
    </w:p>
    <w:p w14:paraId="6F0BB92A" w14:textId="05A4CF12" w:rsidR="00D26582" w:rsidRDefault="00672E0A" w:rsidP="00D26582">
      <w:pPr>
        <w:rPr>
          <w:rFonts w:eastAsia="Arial Unicode MS" w:cs="Tahoma"/>
        </w:rPr>
      </w:pPr>
      <w:r>
        <w:rPr>
          <w:rFonts w:eastAsia="Arial Unicode MS" w:cs="Tahoma"/>
        </w:rPr>
        <w:t xml:space="preserve">Inviter les </w:t>
      </w:r>
      <w:r>
        <w:rPr>
          <w:rFonts w:eastAsia="Arial Unicode MS"/>
        </w:rPr>
        <w:t>apprenant·e·s</w:t>
      </w:r>
      <w:r>
        <w:rPr>
          <w:rFonts w:cs="Tahoma"/>
          <w:szCs w:val="20"/>
          <w:lang w:eastAsia="fr-FR"/>
        </w:rPr>
        <w:t xml:space="preserve"> à réaliser l’activité </w:t>
      </w:r>
      <w:proofErr w:type="spellStart"/>
      <w:r>
        <w:rPr>
          <w:rFonts w:cs="Tahoma"/>
          <w:szCs w:val="20"/>
          <w:lang w:eastAsia="fr-FR"/>
        </w:rPr>
        <w:t>seul</w:t>
      </w:r>
      <w:r w:rsidR="0090450F" w:rsidRPr="001843F7">
        <w:rPr>
          <w:rFonts w:eastAsia="Arial Unicode MS"/>
        </w:rPr>
        <w:t>·e·s</w:t>
      </w:r>
      <w:proofErr w:type="spellEnd"/>
      <w:r>
        <w:rPr>
          <w:rFonts w:cs="Tahoma"/>
          <w:szCs w:val="20"/>
          <w:lang w:eastAsia="fr-FR"/>
        </w:rPr>
        <w:t xml:space="preserve">. </w:t>
      </w:r>
      <w:r>
        <w:rPr>
          <w:rFonts w:eastAsia="Arial Unicode MS" w:cs="Tahoma"/>
        </w:rPr>
        <w:t>Pour la mise en commun, p</w:t>
      </w:r>
      <w:r w:rsidR="00D26582">
        <w:rPr>
          <w:rFonts w:eastAsia="Arial Unicode MS" w:cs="Tahoma"/>
        </w:rPr>
        <w:t>artager l’écran</w:t>
      </w:r>
      <w:r w:rsidR="0090450F">
        <w:rPr>
          <w:rFonts w:eastAsia="Arial Unicode MS" w:cs="Tahoma"/>
        </w:rPr>
        <w:t xml:space="preserve"> avec l’activité</w:t>
      </w:r>
      <w:r>
        <w:rPr>
          <w:rFonts w:eastAsia="Arial Unicode MS" w:cs="Tahoma"/>
        </w:rPr>
        <w:t xml:space="preserve">, </w:t>
      </w:r>
      <w:r w:rsidR="00D26582">
        <w:rPr>
          <w:rFonts w:eastAsia="Arial Unicode MS" w:cs="Tahoma"/>
        </w:rPr>
        <w:t>puis faire une mise en co</w:t>
      </w:r>
      <w:r>
        <w:rPr>
          <w:rFonts w:eastAsia="Arial Unicode MS" w:cs="Tahoma"/>
        </w:rPr>
        <w:t>mmun identique à celle de l’activité en présentiel.</w:t>
      </w:r>
      <w:r w:rsidR="00D26582">
        <w:rPr>
          <w:rFonts w:eastAsia="Arial Unicode MS" w:cs="Tahoma"/>
        </w:rPr>
        <w:t xml:space="preserve"> </w:t>
      </w:r>
      <w:r>
        <w:rPr>
          <w:rFonts w:eastAsia="Arial Unicode MS" w:cs="Tahoma"/>
        </w:rPr>
        <w:t>Utiliser</w:t>
      </w:r>
      <w:r w:rsidR="00D26582">
        <w:rPr>
          <w:rFonts w:eastAsia="Arial Unicode MS" w:cs="Tahoma"/>
        </w:rPr>
        <w:t xml:space="preserve"> l’outil d’annotation</w:t>
      </w:r>
      <w:r>
        <w:rPr>
          <w:rFonts w:eastAsia="Arial Unicode MS" w:cs="Tahoma"/>
        </w:rPr>
        <w:t xml:space="preserve"> pour </w:t>
      </w:r>
      <w:r w:rsidR="0069372B">
        <w:rPr>
          <w:rFonts w:eastAsia="Arial Unicode MS" w:cs="Tahoma"/>
        </w:rPr>
        <w:t>écrire les bonnes réponses.</w:t>
      </w:r>
    </w:p>
    <w:p w14:paraId="2FCB7D77" w14:textId="77777777" w:rsidR="00D26582" w:rsidRPr="00A953C2" w:rsidRDefault="00D26582" w:rsidP="00D26582">
      <w:pPr>
        <w:rPr>
          <w:rFonts w:eastAsia="Arial Unicode MS"/>
        </w:rPr>
      </w:pPr>
    </w:p>
    <w:p w14:paraId="2C9905CA" w14:textId="5D80643B" w:rsidR="00A37FFC" w:rsidRDefault="00A37FFC" w:rsidP="00A37FFC">
      <w:pPr>
        <w:pStyle w:val="Pistecorrection"/>
      </w:pPr>
      <w:bookmarkStart w:id="10" w:name="_Toc309373766"/>
      <w:r w:rsidRPr="00A953C2">
        <w:t>Pistes de correction</w:t>
      </w:r>
      <w:r>
        <w:t>/</w:t>
      </w:r>
      <w:r w:rsidRPr="00A953C2">
        <w:t>Corrigés :</w:t>
      </w:r>
    </w:p>
    <w:p w14:paraId="21922292" w14:textId="70CC4795" w:rsidR="0069372B" w:rsidRPr="00D6449E" w:rsidRDefault="0069372B" w:rsidP="00A37FFC">
      <w:pPr>
        <w:pStyle w:val="Pistecorrection"/>
        <w:rPr>
          <w:b w:val="0"/>
        </w:rPr>
      </w:pPr>
      <w:r w:rsidRPr="00D6449E">
        <w:rPr>
          <w:b w:val="0"/>
        </w:rPr>
        <w:t xml:space="preserve">Vrai : </w:t>
      </w:r>
      <w:r w:rsidR="001C1FD6">
        <w:rPr>
          <w:b w:val="0"/>
        </w:rPr>
        <w:t xml:space="preserve">2 / </w:t>
      </w:r>
      <w:r w:rsidRPr="00D6449E">
        <w:rPr>
          <w:b w:val="0"/>
        </w:rPr>
        <w:t>4 / 5 /7</w:t>
      </w:r>
      <w:r w:rsidR="0090450F">
        <w:rPr>
          <w:b w:val="0"/>
        </w:rPr>
        <w:t>.</w:t>
      </w:r>
    </w:p>
    <w:p w14:paraId="19990473" w14:textId="1664EE00" w:rsidR="0069372B" w:rsidRPr="00D6449E" w:rsidRDefault="0069372B" w:rsidP="00A37FFC">
      <w:pPr>
        <w:pStyle w:val="Pistecorrection"/>
        <w:rPr>
          <w:b w:val="0"/>
        </w:rPr>
      </w:pPr>
      <w:r w:rsidRPr="00D6449E">
        <w:rPr>
          <w:b w:val="0"/>
        </w:rPr>
        <w:t xml:space="preserve">Faux : </w:t>
      </w:r>
    </w:p>
    <w:p w14:paraId="5C18C246" w14:textId="4103246E" w:rsidR="0069372B" w:rsidRPr="00D6449E" w:rsidRDefault="0069372B" w:rsidP="0069372B">
      <w:pPr>
        <w:rPr>
          <w:sz w:val="18"/>
          <w:szCs w:val="18"/>
        </w:rPr>
      </w:pPr>
      <w:r w:rsidRPr="00D6449E">
        <w:rPr>
          <w:sz w:val="18"/>
          <w:szCs w:val="18"/>
        </w:rPr>
        <w:t xml:space="preserve">1. Le Rwanda est un </w:t>
      </w:r>
      <w:r w:rsidRPr="00D6449E">
        <w:rPr>
          <w:strike/>
          <w:sz w:val="18"/>
          <w:szCs w:val="18"/>
        </w:rPr>
        <w:t>grand</w:t>
      </w:r>
      <w:r w:rsidRPr="00D6449E">
        <w:rPr>
          <w:sz w:val="18"/>
          <w:szCs w:val="18"/>
        </w:rPr>
        <w:t xml:space="preserve"> </w:t>
      </w:r>
      <w:r w:rsidRPr="00D6449E">
        <w:rPr>
          <w:b/>
          <w:sz w:val="18"/>
          <w:szCs w:val="18"/>
        </w:rPr>
        <w:t xml:space="preserve">petit </w:t>
      </w:r>
      <w:r w:rsidRPr="00D6449E">
        <w:rPr>
          <w:sz w:val="18"/>
          <w:szCs w:val="18"/>
        </w:rPr>
        <w:t xml:space="preserve">pays situé au cœur de l’Afrique et entouré par des pays très différents. </w:t>
      </w:r>
    </w:p>
    <w:p w14:paraId="406ABB9D" w14:textId="5A44FCEA" w:rsidR="0069372B" w:rsidRPr="00D6449E" w:rsidRDefault="0069372B" w:rsidP="0069372B">
      <w:pPr>
        <w:rPr>
          <w:sz w:val="18"/>
          <w:szCs w:val="18"/>
        </w:rPr>
      </w:pPr>
      <w:r w:rsidRPr="00D6449E">
        <w:rPr>
          <w:sz w:val="18"/>
          <w:szCs w:val="18"/>
        </w:rPr>
        <w:t xml:space="preserve">3. Le pays a connu successivement la colonisation, l’indépendance, </w:t>
      </w:r>
      <w:r w:rsidRPr="00D6449E">
        <w:rPr>
          <w:b/>
          <w:sz w:val="18"/>
          <w:szCs w:val="18"/>
        </w:rPr>
        <w:t>une guerre civile et</w:t>
      </w:r>
      <w:r w:rsidRPr="00D6449E">
        <w:rPr>
          <w:sz w:val="18"/>
          <w:szCs w:val="18"/>
        </w:rPr>
        <w:t xml:space="preserve"> un génocide </w:t>
      </w:r>
      <w:r w:rsidRPr="00D6449E">
        <w:rPr>
          <w:strike/>
          <w:sz w:val="18"/>
          <w:szCs w:val="18"/>
        </w:rPr>
        <w:t>et une guerre civile</w:t>
      </w:r>
      <w:r w:rsidRPr="00D6449E">
        <w:rPr>
          <w:sz w:val="18"/>
          <w:szCs w:val="18"/>
        </w:rPr>
        <w:t>.</w:t>
      </w:r>
    </w:p>
    <w:p w14:paraId="2DECDB92" w14:textId="4C309EEE" w:rsidR="0069372B" w:rsidRPr="00D6449E" w:rsidRDefault="0069372B" w:rsidP="0069372B">
      <w:pPr>
        <w:rPr>
          <w:sz w:val="18"/>
          <w:szCs w:val="18"/>
        </w:rPr>
      </w:pPr>
      <w:r w:rsidRPr="00D6449E">
        <w:rPr>
          <w:sz w:val="18"/>
          <w:szCs w:val="18"/>
        </w:rPr>
        <w:t xml:space="preserve">6. Les dépenses effectuées </w:t>
      </w:r>
      <w:r w:rsidRPr="00D6449E">
        <w:rPr>
          <w:strike/>
          <w:sz w:val="18"/>
          <w:szCs w:val="18"/>
        </w:rPr>
        <w:t>n’</w:t>
      </w:r>
      <w:r w:rsidRPr="00D6449E">
        <w:rPr>
          <w:sz w:val="18"/>
          <w:szCs w:val="18"/>
        </w:rPr>
        <w:t xml:space="preserve">ont </w:t>
      </w:r>
      <w:r w:rsidRPr="00D6449E">
        <w:rPr>
          <w:strike/>
          <w:sz w:val="18"/>
          <w:szCs w:val="18"/>
        </w:rPr>
        <w:t>pas</w:t>
      </w:r>
      <w:r w:rsidRPr="00D6449E">
        <w:rPr>
          <w:sz w:val="18"/>
          <w:szCs w:val="18"/>
        </w:rPr>
        <w:t xml:space="preserve"> eu </w:t>
      </w:r>
      <w:r w:rsidRPr="0090450F">
        <w:rPr>
          <w:strike/>
          <w:sz w:val="18"/>
          <w:szCs w:val="18"/>
        </w:rPr>
        <w:t>d’</w:t>
      </w:r>
      <w:r w:rsidR="0090450F" w:rsidRPr="0090450F">
        <w:rPr>
          <w:b/>
          <w:sz w:val="18"/>
          <w:szCs w:val="18"/>
        </w:rPr>
        <w:t>un</w:t>
      </w:r>
      <w:r w:rsidR="0090450F">
        <w:rPr>
          <w:sz w:val="18"/>
          <w:szCs w:val="18"/>
        </w:rPr>
        <w:t xml:space="preserve"> </w:t>
      </w:r>
      <w:r w:rsidRPr="0090450F">
        <w:rPr>
          <w:sz w:val="18"/>
          <w:szCs w:val="18"/>
        </w:rPr>
        <w:t>impact</w:t>
      </w:r>
      <w:r w:rsidRPr="00D6449E">
        <w:rPr>
          <w:sz w:val="18"/>
          <w:szCs w:val="18"/>
        </w:rPr>
        <w:t xml:space="preserve"> sur le déficit du pays. </w:t>
      </w:r>
    </w:p>
    <w:p w14:paraId="7B70961B" w14:textId="3D1213E6" w:rsidR="0069372B" w:rsidRPr="0069372B" w:rsidRDefault="0069372B" w:rsidP="00A37FFC">
      <w:pPr>
        <w:pStyle w:val="Pistecorrection"/>
        <w:rPr>
          <w:b w:val="0"/>
        </w:rPr>
      </w:pPr>
    </w:p>
    <w:p w14:paraId="4EE7A3D5" w14:textId="77777777" w:rsidR="00AF4EAC" w:rsidRDefault="00AF4EAC">
      <w:pPr>
        <w:spacing w:line="240" w:lineRule="auto"/>
        <w:jc w:val="left"/>
        <w:rPr>
          <w:rFonts w:ascii="Calibri" w:eastAsia="MS Gothic" w:hAnsi="Calibri"/>
          <w:b/>
          <w:bCs/>
          <w:smallCaps/>
          <w:color w:val="365F91"/>
          <w:sz w:val="26"/>
          <w:szCs w:val="26"/>
        </w:rPr>
      </w:pPr>
      <w:r>
        <w:br w:type="page"/>
      </w:r>
    </w:p>
    <w:p w14:paraId="7A591C9C" w14:textId="61492A46" w:rsidR="004C31BA" w:rsidRDefault="00326AAB" w:rsidP="004C31BA">
      <w:pPr>
        <w:pStyle w:val="Titre2"/>
      </w:pPr>
      <w:bookmarkStart w:id="11" w:name="_Toc73704194"/>
      <w:r>
        <w:lastRenderedPageBreak/>
        <w:t>Activité </w:t>
      </w:r>
      <w:r w:rsidR="004C31BA">
        <w:t>3</w:t>
      </w:r>
      <w:bookmarkEnd w:id="10"/>
      <w:bookmarkEnd w:id="11"/>
    </w:p>
    <w:p w14:paraId="47AB8D8C" w14:textId="22AC6730" w:rsidR="00847BAC" w:rsidRDefault="00AB558F" w:rsidP="00847BAC">
      <w:pPr>
        <w:pStyle w:val="Titre3"/>
      </w:pPr>
      <w:bookmarkStart w:id="12" w:name="_Toc73704195"/>
      <w:r>
        <w:t xml:space="preserve">Comprendre </w:t>
      </w:r>
      <w:r w:rsidR="007D7D0D">
        <w:t>en détail</w:t>
      </w:r>
      <w:r w:rsidR="00D6449E">
        <w:t xml:space="preserve"> les informations sur les Tutsi</w:t>
      </w:r>
      <w:r w:rsidR="00DD60F6">
        <w:t>s</w:t>
      </w:r>
      <w:r w:rsidR="00D6449E">
        <w:t xml:space="preserve"> et les Hutu</w:t>
      </w:r>
      <w:r w:rsidR="00DD60F6">
        <w:t>s</w:t>
      </w:r>
      <w:bookmarkEnd w:id="12"/>
    </w:p>
    <w:p w14:paraId="1B621DE3" w14:textId="1589D303" w:rsidR="00847BAC" w:rsidRPr="00777134" w:rsidRDefault="001A396F" w:rsidP="00847BAC">
      <w:pPr>
        <w:pStyle w:val="Infosactivit"/>
        <w:rPr>
          <w:rFonts w:eastAsia="Arial Unicode MS"/>
        </w:rPr>
      </w:pPr>
      <w:r>
        <w:rPr>
          <w:b/>
        </w:rPr>
        <w:t>Compréhension orale</w:t>
      </w:r>
      <w:r w:rsidR="000C5707">
        <w:rPr>
          <w:b/>
        </w:rPr>
        <w:t xml:space="preserve"> </w:t>
      </w:r>
      <w:r w:rsidR="00847BAC">
        <w:t xml:space="preserve">– </w:t>
      </w:r>
      <w:r w:rsidR="003E372F">
        <w:t>individuel</w:t>
      </w:r>
      <w:r w:rsidR="00D83C28">
        <w:t xml:space="preserve"> </w:t>
      </w:r>
      <w:r w:rsidR="00847BAC" w:rsidRPr="005F575A">
        <w:t>–</w:t>
      </w:r>
      <w:r w:rsidR="00910AB6">
        <w:t xml:space="preserve"> </w:t>
      </w:r>
      <w:r w:rsidR="000C1A53">
        <w:t>10</w:t>
      </w:r>
      <w:r w:rsidR="00326AAB">
        <w:t> </w:t>
      </w:r>
      <w:r w:rsidR="00847BAC">
        <w:t xml:space="preserve">min (supports : </w:t>
      </w:r>
      <w:r w:rsidR="008E07D2">
        <w:t>vidéo et fiche apprenant</w:t>
      </w:r>
      <w:r w:rsidR="00847BAC">
        <w:t>)</w:t>
      </w:r>
    </w:p>
    <w:p w14:paraId="2B9AA854" w14:textId="3FC0A99C" w:rsidR="003E372F" w:rsidRDefault="003E372F" w:rsidP="003E372F">
      <w:pPr>
        <w:rPr>
          <w:rFonts w:eastAsia="Arial Unicode MS"/>
        </w:rPr>
      </w:pPr>
      <w:r>
        <w:rPr>
          <w:rFonts w:eastAsia="Arial Unicode MS"/>
        </w:rPr>
        <w:t xml:space="preserve">Inviter les </w:t>
      </w:r>
      <w:r>
        <w:rPr>
          <w:rFonts w:eastAsia="Arial Unicode MS"/>
          <w:lang w:eastAsia="fr-FR"/>
        </w:rPr>
        <w:t>apprenant·e·s</w:t>
      </w:r>
      <w:r>
        <w:rPr>
          <w:rFonts w:eastAsia="Arial Unicode MS"/>
        </w:rPr>
        <w:t xml:space="preserve"> à lire les phrases proposées avant de commencer l’activité. Lever les problèmes lexicaux éventuels en sollicitant au maximum les connaissances des </w:t>
      </w:r>
      <w:r>
        <w:rPr>
          <w:rFonts w:eastAsia="Arial Unicode MS"/>
          <w:lang w:eastAsia="fr-FR"/>
        </w:rPr>
        <w:t>apprenant·e·s</w:t>
      </w:r>
      <w:r>
        <w:rPr>
          <w:rFonts w:eastAsia="Arial Unicode MS"/>
        </w:rPr>
        <w:t xml:space="preserve">. Montrer </w:t>
      </w:r>
      <w:r w:rsidR="0090450F">
        <w:rPr>
          <w:rFonts w:eastAsia="Arial Unicode MS"/>
        </w:rPr>
        <w:t>la vidéo</w:t>
      </w:r>
      <w:r>
        <w:rPr>
          <w:rFonts w:eastAsia="Arial Unicode MS"/>
        </w:rPr>
        <w:t xml:space="preserve"> </w:t>
      </w:r>
      <w:r w:rsidR="00705B09">
        <w:rPr>
          <w:rFonts w:eastAsia="Arial Unicode MS"/>
        </w:rPr>
        <w:t xml:space="preserve">jusqu’à 1’00 </w:t>
      </w:r>
      <w:r>
        <w:rPr>
          <w:rFonts w:eastAsia="Arial Unicode MS"/>
          <w:u w:val="single"/>
        </w:rPr>
        <w:t>avec le son</w:t>
      </w:r>
      <w:r w:rsidRPr="00BD2B58">
        <w:rPr>
          <w:rFonts w:eastAsia="Arial Unicode MS"/>
        </w:rPr>
        <w:t xml:space="preserve"> et toujours sans les sous-titres.</w:t>
      </w:r>
    </w:p>
    <w:p w14:paraId="448C7B49" w14:textId="09A3E0B0" w:rsidR="00D32050" w:rsidRPr="0094510E" w:rsidRDefault="003E372F" w:rsidP="003E372F">
      <w:pPr>
        <w:rPr>
          <w:i/>
        </w:rPr>
      </w:pPr>
      <w:r>
        <w:rPr>
          <w:rFonts w:eastAsia="Arial Unicode MS" w:cs="Tahoma"/>
        </w:rPr>
        <w:t>Individuellement.</w:t>
      </w:r>
      <w:r w:rsidR="00D32050">
        <w:rPr>
          <w:rFonts w:eastAsia="Arial Unicode MS"/>
          <w:i/>
        </w:rPr>
        <w:t xml:space="preserve"> Faites l’activité 3</w:t>
      </w:r>
      <w:r>
        <w:rPr>
          <w:rFonts w:eastAsia="Arial Unicode MS"/>
          <w:i/>
        </w:rPr>
        <w:t xml:space="preserve"> : </w:t>
      </w:r>
      <w:r w:rsidR="00D32050" w:rsidRPr="00D32050">
        <w:rPr>
          <w:i/>
        </w:rPr>
        <w:t>écoutez la vidéo et reliez les informations aux Tutsi</w:t>
      </w:r>
      <w:r w:rsidR="00DD60F6">
        <w:rPr>
          <w:i/>
        </w:rPr>
        <w:t>s</w:t>
      </w:r>
      <w:r w:rsidR="00D32050" w:rsidRPr="00D32050">
        <w:rPr>
          <w:i/>
        </w:rPr>
        <w:t>, aux Hutu</w:t>
      </w:r>
      <w:r w:rsidR="00DD60F6">
        <w:rPr>
          <w:i/>
        </w:rPr>
        <w:t>s</w:t>
      </w:r>
      <w:r w:rsidR="00D32050" w:rsidRPr="00D32050">
        <w:rPr>
          <w:i/>
        </w:rPr>
        <w:t xml:space="preserve"> ou aux deux.</w:t>
      </w:r>
      <w:r w:rsidR="00D32050">
        <w:t xml:space="preserve">   </w:t>
      </w:r>
    </w:p>
    <w:p w14:paraId="4AC91E20" w14:textId="407E53FD" w:rsidR="00D32050" w:rsidRPr="0090450F" w:rsidRDefault="003E372F" w:rsidP="0090450F">
      <w:pPr>
        <w:rPr>
          <w:rFonts w:eastAsia="Arial Unicode MS"/>
        </w:rPr>
      </w:pPr>
      <w:r>
        <w:rPr>
          <w:rFonts w:eastAsia="Arial Unicode MS"/>
        </w:rPr>
        <w:t xml:space="preserve">Inviter les apprenant·e·s à comparer leurs réponses avec celles de leur voisin·e. </w:t>
      </w:r>
      <w:r w:rsidR="0090450F">
        <w:rPr>
          <w:rFonts w:eastAsia="Arial Unicode MS"/>
        </w:rPr>
        <w:t>Pour la</w:t>
      </w:r>
      <w:r w:rsidR="0090450F">
        <w:rPr>
          <w:rFonts w:eastAsia="Arial Unicode MS"/>
        </w:rPr>
        <w:tab/>
        <w:t xml:space="preserve">mise en commun, </w:t>
      </w:r>
      <w:r w:rsidR="000C554F">
        <w:t>r</w:t>
      </w:r>
      <w:r w:rsidR="00D32050" w:rsidRPr="00627BED">
        <w:t xml:space="preserve">ecueillir à l’oral les propositions des </w:t>
      </w:r>
      <w:r w:rsidR="00D32050" w:rsidRPr="00627BED">
        <w:rPr>
          <w:rFonts w:cs="Tahoma"/>
        </w:rPr>
        <w:t>apprenant·e·s.</w:t>
      </w:r>
    </w:p>
    <w:p w14:paraId="5E7A3A89" w14:textId="4BC81B79" w:rsidR="00D821A3" w:rsidRDefault="00D821A3" w:rsidP="00D93D01">
      <w:pPr>
        <w:rPr>
          <w:rFonts w:eastAsia="Arial Unicode MS"/>
        </w:rPr>
      </w:pPr>
    </w:p>
    <w:p w14:paraId="0814C3D3" w14:textId="77777777" w:rsidR="00BA7783" w:rsidRDefault="00BA7783" w:rsidP="00BA7783">
      <w:pPr>
        <w:rPr>
          <w:rFonts w:cs="Tahoma"/>
          <w:szCs w:val="20"/>
          <w:lang w:eastAsia="fr-FR"/>
        </w:rPr>
      </w:pPr>
      <w:r w:rsidRPr="00685E90">
        <w:rPr>
          <w:rFonts w:cs="Tahoma"/>
          <w:szCs w:val="20"/>
          <w:u w:val="single"/>
          <w:lang w:eastAsia="fr-FR"/>
        </w:rPr>
        <w:t>Variante</w:t>
      </w:r>
      <w:r>
        <w:rPr>
          <w:rFonts w:cs="Tahoma"/>
          <w:szCs w:val="20"/>
          <w:lang w:eastAsia="fr-FR"/>
        </w:rPr>
        <w:t xml:space="preserve"> (</w:t>
      </w:r>
      <w:r w:rsidRPr="00685E90">
        <w:rPr>
          <w:rFonts w:cs="Tahoma"/>
          <w:szCs w:val="20"/>
          <w:lang w:eastAsia="fr-FR"/>
        </w:rPr>
        <w:t>cours en ligne</w:t>
      </w:r>
      <w:r>
        <w:rPr>
          <w:rFonts w:cs="Tahoma"/>
          <w:szCs w:val="20"/>
          <w:lang w:eastAsia="fr-FR"/>
        </w:rPr>
        <w:t>) :</w:t>
      </w:r>
    </w:p>
    <w:p w14:paraId="4A467926" w14:textId="2D8E1F3F" w:rsidR="000C554F" w:rsidRDefault="000C554F" w:rsidP="000C554F">
      <w:pPr>
        <w:rPr>
          <w:rFonts w:eastAsia="Arial Unicode MS" w:cs="Tahoma"/>
        </w:rPr>
      </w:pPr>
      <w:r>
        <w:rPr>
          <w:rFonts w:eastAsia="Arial Unicode MS" w:cs="Tahoma"/>
        </w:rPr>
        <w:t xml:space="preserve">Inviter les </w:t>
      </w:r>
      <w:r>
        <w:rPr>
          <w:rFonts w:eastAsia="Arial Unicode MS"/>
        </w:rPr>
        <w:t>apprenant·e·s</w:t>
      </w:r>
      <w:r>
        <w:rPr>
          <w:rFonts w:cs="Tahoma"/>
          <w:szCs w:val="20"/>
          <w:lang w:eastAsia="fr-FR"/>
        </w:rPr>
        <w:t xml:space="preserve"> à réaliser l’activité </w:t>
      </w:r>
      <w:proofErr w:type="spellStart"/>
      <w:r>
        <w:rPr>
          <w:rFonts w:cs="Tahoma"/>
          <w:szCs w:val="20"/>
          <w:lang w:eastAsia="fr-FR"/>
        </w:rPr>
        <w:t>seul</w:t>
      </w:r>
      <w:r w:rsidR="0090450F" w:rsidRPr="001843F7">
        <w:rPr>
          <w:rFonts w:eastAsia="Arial Unicode MS"/>
        </w:rPr>
        <w:t>·e·s</w:t>
      </w:r>
      <w:proofErr w:type="spellEnd"/>
      <w:r>
        <w:rPr>
          <w:rFonts w:cs="Tahoma"/>
          <w:szCs w:val="20"/>
          <w:lang w:eastAsia="fr-FR"/>
        </w:rPr>
        <w:t xml:space="preserve">. </w:t>
      </w:r>
      <w:r>
        <w:rPr>
          <w:rFonts w:eastAsia="Arial Unicode MS" w:cs="Tahoma"/>
        </w:rPr>
        <w:t>Pour la mise en commun, partager l’écran pour montrer la fiche apprenant, puis utiliser l’outil d’annotation pour relier l</w:t>
      </w:r>
      <w:r w:rsidR="00742586">
        <w:rPr>
          <w:rFonts w:eastAsia="Arial Unicode MS" w:cs="Tahoma"/>
        </w:rPr>
        <w:t xml:space="preserve">es informations à la/ aux </w:t>
      </w:r>
      <w:proofErr w:type="spellStart"/>
      <w:r w:rsidR="00742586">
        <w:rPr>
          <w:rFonts w:eastAsia="Arial Unicode MS" w:cs="Tahoma"/>
        </w:rPr>
        <w:t>bonne</w:t>
      </w:r>
      <w:r w:rsidR="00742586" w:rsidRPr="00627BED">
        <w:rPr>
          <w:rFonts w:cs="Tahoma"/>
        </w:rPr>
        <w:t>·</w:t>
      </w:r>
      <w:r w:rsidR="00742586">
        <w:rPr>
          <w:rFonts w:eastAsia="Arial Unicode MS" w:cs="Tahoma"/>
        </w:rPr>
        <w:t>s</w:t>
      </w:r>
      <w:proofErr w:type="spellEnd"/>
      <w:r w:rsidR="00742586">
        <w:rPr>
          <w:rFonts w:eastAsia="Arial Unicode MS" w:cs="Tahoma"/>
        </w:rPr>
        <w:t xml:space="preserve"> </w:t>
      </w:r>
      <w:proofErr w:type="spellStart"/>
      <w:r w:rsidR="00742586">
        <w:rPr>
          <w:rFonts w:eastAsia="Arial Unicode MS" w:cs="Tahoma"/>
        </w:rPr>
        <w:t>ethnie</w:t>
      </w:r>
      <w:r w:rsidR="00742586" w:rsidRPr="00627BED">
        <w:rPr>
          <w:rFonts w:cs="Tahoma"/>
        </w:rPr>
        <w:t>·</w:t>
      </w:r>
      <w:r w:rsidR="00742586">
        <w:rPr>
          <w:rFonts w:eastAsia="Arial Unicode MS" w:cs="Tahoma"/>
        </w:rPr>
        <w:t>s</w:t>
      </w:r>
      <w:proofErr w:type="spellEnd"/>
      <w:r>
        <w:rPr>
          <w:rFonts w:eastAsia="Arial Unicode MS" w:cs="Tahoma"/>
        </w:rPr>
        <w:t xml:space="preserve">. </w:t>
      </w:r>
    </w:p>
    <w:p w14:paraId="69755055" w14:textId="77777777" w:rsidR="00BA7783" w:rsidRDefault="00BA7783" w:rsidP="00D93D01">
      <w:pPr>
        <w:rPr>
          <w:rFonts w:eastAsia="Arial Unicode MS"/>
        </w:rPr>
      </w:pPr>
    </w:p>
    <w:p w14:paraId="12248B97" w14:textId="77777777" w:rsidR="00A34D18" w:rsidRDefault="00B16561" w:rsidP="00B16561">
      <w:pPr>
        <w:pStyle w:val="Pistecorrection"/>
        <w:tabs>
          <w:tab w:val="left" w:pos="23595"/>
        </w:tabs>
      </w:pPr>
      <w:r w:rsidRPr="00A953C2">
        <w:t>Pistes de correction</w:t>
      </w:r>
      <w:r>
        <w:t>/</w:t>
      </w:r>
      <w:r w:rsidRPr="00A953C2">
        <w:t>Corrigés :</w:t>
      </w:r>
    </w:p>
    <w:p w14:paraId="32B947C8" w14:textId="702F2A16" w:rsidR="00705B09" w:rsidRPr="00AE3483" w:rsidRDefault="00705B09" w:rsidP="00C1107E">
      <w:pPr>
        <w:rPr>
          <w:sz w:val="16"/>
          <w:szCs w:val="18"/>
        </w:rPr>
      </w:pPr>
      <w:bookmarkStart w:id="13" w:name="_Hlk73651233"/>
      <w:bookmarkStart w:id="14" w:name="_Toc510725389"/>
      <w:bookmarkStart w:id="15" w:name="_Toc309373768"/>
      <w:r w:rsidRPr="00AE3483">
        <w:rPr>
          <w:b/>
          <w:sz w:val="18"/>
          <w:szCs w:val="18"/>
        </w:rPr>
        <w:t>Les Tutsi</w:t>
      </w:r>
      <w:r w:rsidR="00DD60F6">
        <w:rPr>
          <w:b/>
          <w:sz w:val="18"/>
          <w:szCs w:val="18"/>
        </w:rPr>
        <w:t>s</w:t>
      </w:r>
      <w:r w:rsidR="00742586" w:rsidRPr="00AE3483">
        <w:rPr>
          <w:sz w:val="18"/>
          <w:szCs w:val="18"/>
        </w:rPr>
        <w:t> </w:t>
      </w:r>
      <w:r w:rsidR="00742586" w:rsidRPr="00AE3483">
        <w:rPr>
          <w:sz w:val="18"/>
          <w:szCs w:val="18"/>
        </w:rPr>
        <w:sym w:font="Wingdings" w:char="F0D8"/>
      </w:r>
      <w:r w:rsidRPr="00AE3483">
        <w:rPr>
          <w:sz w:val="18"/>
          <w:szCs w:val="18"/>
        </w:rPr>
        <w:t xml:space="preserve"> Les colons les ont désignés comme l’élite du pays. Ils avaient des postes à responsabilité. Lors de cette guerre, </w:t>
      </w:r>
      <w:r w:rsidR="00C5171B" w:rsidRPr="00AE3483">
        <w:rPr>
          <w:sz w:val="18"/>
          <w:szCs w:val="18"/>
        </w:rPr>
        <w:t>trois cent</w:t>
      </w:r>
      <w:r w:rsidRPr="00AE3483">
        <w:rPr>
          <w:sz w:val="18"/>
          <w:szCs w:val="18"/>
        </w:rPr>
        <w:t xml:space="preserve"> mille </w:t>
      </w:r>
      <w:r w:rsidR="006D4894" w:rsidRPr="00AE3483">
        <w:rPr>
          <w:sz w:val="18"/>
          <w:szCs w:val="18"/>
        </w:rPr>
        <w:t>d’entre eux ont été massacré</w:t>
      </w:r>
      <w:r w:rsidRPr="00AE3483">
        <w:rPr>
          <w:sz w:val="18"/>
          <w:szCs w:val="18"/>
        </w:rPr>
        <w:t>s.</w:t>
      </w:r>
      <w:r w:rsidR="00206133" w:rsidRPr="00AE3483">
        <w:rPr>
          <w:sz w:val="18"/>
          <w:szCs w:val="18"/>
        </w:rPr>
        <w:t xml:space="preserve"> </w:t>
      </w:r>
      <w:r w:rsidR="00206133" w:rsidRPr="00AE3483">
        <w:rPr>
          <w:sz w:val="18"/>
        </w:rPr>
        <w:t>Ils ont été près d’un million à mourir pendant le génocide.</w:t>
      </w:r>
    </w:p>
    <w:p w14:paraId="2060B240" w14:textId="7700FD11" w:rsidR="00705B09" w:rsidRPr="00AE3483" w:rsidRDefault="00705B09" w:rsidP="00C1107E">
      <w:pPr>
        <w:rPr>
          <w:sz w:val="18"/>
          <w:szCs w:val="18"/>
        </w:rPr>
      </w:pPr>
      <w:r w:rsidRPr="00AE3483">
        <w:rPr>
          <w:b/>
          <w:sz w:val="18"/>
          <w:szCs w:val="18"/>
        </w:rPr>
        <w:t>Les Hutu</w:t>
      </w:r>
      <w:r w:rsidR="00DD60F6">
        <w:rPr>
          <w:b/>
          <w:sz w:val="18"/>
          <w:szCs w:val="18"/>
        </w:rPr>
        <w:t>s</w:t>
      </w:r>
      <w:r w:rsidRPr="00AE3483">
        <w:rPr>
          <w:sz w:val="18"/>
          <w:szCs w:val="18"/>
        </w:rPr>
        <w:t> </w:t>
      </w:r>
      <w:r w:rsidR="00742586" w:rsidRPr="00AE3483">
        <w:rPr>
          <w:sz w:val="18"/>
          <w:szCs w:val="18"/>
        </w:rPr>
        <w:sym w:font="Wingdings" w:char="F0D8"/>
      </w:r>
      <w:r w:rsidRPr="00AE3483">
        <w:rPr>
          <w:sz w:val="18"/>
          <w:szCs w:val="18"/>
        </w:rPr>
        <w:t xml:space="preserve"> Ils occupaient un rang inférieur. La guerre civile les a amenés au pouvoir. Après l’indépendance, ils ont été soutenus par la France.</w:t>
      </w:r>
    </w:p>
    <w:p w14:paraId="03F22BAC" w14:textId="01ECCBC4" w:rsidR="00034196" w:rsidRDefault="00705B09" w:rsidP="001805B4">
      <w:pPr>
        <w:rPr>
          <w:sz w:val="18"/>
          <w:szCs w:val="18"/>
        </w:rPr>
      </w:pPr>
      <w:r w:rsidRPr="00AE3483">
        <w:rPr>
          <w:b/>
          <w:sz w:val="18"/>
          <w:szCs w:val="18"/>
        </w:rPr>
        <w:t>Les deux</w:t>
      </w:r>
      <w:r w:rsidRPr="00705B09">
        <w:rPr>
          <w:sz w:val="18"/>
          <w:szCs w:val="18"/>
        </w:rPr>
        <w:t> </w:t>
      </w:r>
      <w:r w:rsidR="00742586">
        <w:rPr>
          <w:sz w:val="18"/>
          <w:szCs w:val="18"/>
        </w:rPr>
        <w:sym w:font="Wingdings" w:char="F0D8"/>
      </w:r>
      <w:r w:rsidRPr="00705B09">
        <w:rPr>
          <w:sz w:val="18"/>
          <w:szCs w:val="18"/>
        </w:rPr>
        <w:t xml:space="preserve"> Ils sont arrivés en grand nombre après les </w:t>
      </w:r>
      <w:proofErr w:type="spellStart"/>
      <w:r w:rsidRPr="00705B09">
        <w:rPr>
          <w:sz w:val="18"/>
          <w:szCs w:val="18"/>
        </w:rPr>
        <w:t>Twa</w:t>
      </w:r>
      <w:r w:rsidR="00DD60F6">
        <w:rPr>
          <w:sz w:val="18"/>
          <w:szCs w:val="18"/>
        </w:rPr>
        <w:t>s</w:t>
      </w:r>
      <w:proofErr w:type="spellEnd"/>
      <w:r w:rsidRPr="00705B09">
        <w:rPr>
          <w:sz w:val="18"/>
          <w:szCs w:val="18"/>
        </w:rPr>
        <w:t xml:space="preserve">. </w:t>
      </w:r>
    </w:p>
    <w:bookmarkEnd w:id="13"/>
    <w:p w14:paraId="5F088AF4" w14:textId="77777777" w:rsidR="00705B09" w:rsidRPr="00705B09" w:rsidRDefault="00705B09" w:rsidP="001805B4">
      <w:pPr>
        <w:rPr>
          <w:sz w:val="18"/>
          <w:szCs w:val="18"/>
        </w:rPr>
      </w:pPr>
    </w:p>
    <w:p w14:paraId="3432F499" w14:textId="77777777" w:rsidR="009B266C" w:rsidRDefault="009B266C" w:rsidP="009B266C">
      <w:pPr>
        <w:pStyle w:val="Titre2"/>
      </w:pPr>
      <w:bookmarkStart w:id="16" w:name="_Toc73704196"/>
      <w:r>
        <w:t>Activité 4</w:t>
      </w:r>
      <w:bookmarkEnd w:id="14"/>
      <w:bookmarkEnd w:id="16"/>
    </w:p>
    <w:p w14:paraId="21DE58D7" w14:textId="061550B8" w:rsidR="009B266C" w:rsidRDefault="0078040B" w:rsidP="009B266C">
      <w:pPr>
        <w:pStyle w:val="Titre3"/>
      </w:pPr>
      <w:bookmarkStart w:id="17" w:name="_Toc73704197"/>
      <w:r>
        <w:t>Enrichir son lexiq</w:t>
      </w:r>
      <w:r w:rsidR="00705B09">
        <w:t>ue pour parler de domaines prospères</w:t>
      </w:r>
      <w:bookmarkEnd w:id="17"/>
    </w:p>
    <w:p w14:paraId="6A02FFFA" w14:textId="4956E6FF" w:rsidR="009B266C" w:rsidRDefault="00834C9A" w:rsidP="009B266C">
      <w:pPr>
        <w:pStyle w:val="Infosactivit"/>
        <w:rPr>
          <w:rFonts w:eastAsia="Arial Unicode MS"/>
        </w:rPr>
      </w:pPr>
      <w:r>
        <w:rPr>
          <w:b/>
        </w:rPr>
        <w:t>Lexique</w:t>
      </w:r>
      <w:r w:rsidR="005E01B3">
        <w:rPr>
          <w:b/>
        </w:rPr>
        <w:t xml:space="preserve"> </w:t>
      </w:r>
      <w:r w:rsidR="009B266C">
        <w:t xml:space="preserve">– </w:t>
      </w:r>
      <w:r w:rsidR="00F9264E">
        <w:t>binômes</w:t>
      </w:r>
      <w:r w:rsidR="009B266C" w:rsidRPr="005F575A">
        <w:t xml:space="preserve"> –</w:t>
      </w:r>
      <w:r w:rsidR="00D163FB">
        <w:t xml:space="preserve"> 10</w:t>
      </w:r>
      <w:r w:rsidR="009B266C">
        <w:t> min (support</w:t>
      </w:r>
      <w:r w:rsidR="000B7EDE">
        <w:t>s</w:t>
      </w:r>
      <w:r w:rsidR="009B266C">
        <w:t xml:space="preserve"> : </w:t>
      </w:r>
      <w:r w:rsidR="008E07D2">
        <w:t>fiche apprenant</w:t>
      </w:r>
      <w:r w:rsidR="000B7EDE">
        <w:t xml:space="preserve"> et </w:t>
      </w:r>
      <w:r w:rsidR="00AB691C">
        <w:t>transcription</w:t>
      </w:r>
      <w:r w:rsidR="009B266C">
        <w:t>)</w:t>
      </w:r>
    </w:p>
    <w:p w14:paraId="002F0ACC" w14:textId="60AD49EB" w:rsidR="00CD5BF9" w:rsidRPr="007C77AE" w:rsidRDefault="00F9264E" w:rsidP="00CD5BF9">
      <w:pPr>
        <w:pStyle w:val="Conseilprof"/>
        <w:spacing w:line="276" w:lineRule="auto"/>
        <w:ind w:right="51"/>
        <w:rPr>
          <w:lang w:val="fr-FR"/>
        </w:rPr>
      </w:pPr>
      <w:r w:rsidRPr="007C77AE">
        <w:rPr>
          <w:lang w:val="fr-FR"/>
        </w:rPr>
        <w:t xml:space="preserve">Former de nouveaux binômes. </w:t>
      </w:r>
      <w:r w:rsidR="00CD5BF9" w:rsidRPr="007C77AE">
        <w:rPr>
          <w:lang w:val="fr-FR"/>
        </w:rPr>
        <w:t>Proposer à un</w:t>
      </w:r>
      <w:r w:rsidR="00CD5BF9" w:rsidRPr="007C77AE">
        <w:rPr>
          <w:rFonts w:eastAsia="Arial Unicode MS"/>
          <w:lang w:val="fr-FR"/>
        </w:rPr>
        <w:t>·e</w:t>
      </w:r>
      <w:r w:rsidR="00CD5BF9" w:rsidRPr="007C77AE">
        <w:rPr>
          <w:lang w:val="fr-FR"/>
        </w:rPr>
        <w:t xml:space="preserve"> apprenant</w:t>
      </w:r>
      <w:r w:rsidR="00CD5BF9" w:rsidRPr="007C77AE">
        <w:rPr>
          <w:rFonts w:eastAsia="Arial Unicode MS"/>
          <w:lang w:val="fr-FR"/>
        </w:rPr>
        <w:t>·e volontaire</w:t>
      </w:r>
      <w:r w:rsidR="00CD5BF9" w:rsidRPr="007C77AE">
        <w:rPr>
          <w:lang w:val="fr-FR"/>
        </w:rPr>
        <w:t xml:space="preserve"> de lire les phrases proposées. Lever les difficultés lexicales, si nécessaire.</w:t>
      </w:r>
    </w:p>
    <w:p w14:paraId="27BDE69D" w14:textId="4432DFE5" w:rsidR="00CD5BF9" w:rsidRPr="002A27EF" w:rsidRDefault="00F9264E" w:rsidP="00CD5BF9">
      <w:pPr>
        <w:pStyle w:val="Conseilprof"/>
        <w:spacing w:line="276" w:lineRule="auto"/>
        <w:ind w:right="51"/>
        <w:rPr>
          <w:rFonts w:eastAsia="Arial Unicode MS"/>
          <w:i/>
          <w:lang w:val="fr-FR"/>
        </w:rPr>
      </w:pPr>
      <w:r>
        <w:rPr>
          <w:rFonts w:eastAsia="Arial Unicode MS"/>
          <w:lang w:val="fr-FR"/>
        </w:rPr>
        <w:t>À deux</w:t>
      </w:r>
      <w:r w:rsidR="00CD5BF9">
        <w:rPr>
          <w:rFonts w:eastAsia="Arial Unicode MS"/>
          <w:lang w:val="fr-FR"/>
        </w:rPr>
        <w:t xml:space="preserve">. </w:t>
      </w:r>
      <w:r w:rsidR="00CD5BF9">
        <w:rPr>
          <w:rFonts w:eastAsia="Arial Unicode MS"/>
          <w:i/>
          <w:lang w:val="fr-FR"/>
        </w:rPr>
        <w:t>Faites l’activité 4</w:t>
      </w:r>
      <w:r w:rsidR="00CD5BF9" w:rsidRPr="00D11A3A">
        <w:rPr>
          <w:rFonts w:eastAsia="Arial Unicode MS"/>
          <w:i/>
          <w:lang w:val="fr-FR"/>
        </w:rPr>
        <w:t xml:space="preserve"> : </w:t>
      </w:r>
      <w:r w:rsidR="00705B09" w:rsidRPr="007C77AE">
        <w:rPr>
          <w:i/>
          <w:lang w:val="fr-FR"/>
        </w:rPr>
        <w:t>en vous aidant des définitions, retrouvez les mots de la vidéo.</w:t>
      </w:r>
    </w:p>
    <w:p w14:paraId="5B3FCD74" w14:textId="0193A8AD" w:rsidR="00CD5BF9" w:rsidRPr="00742586" w:rsidRDefault="00CD5BF9" w:rsidP="00742586">
      <w:pPr>
        <w:pStyle w:val="Conseilprof"/>
        <w:spacing w:line="276" w:lineRule="auto"/>
        <w:ind w:right="-89"/>
        <w:rPr>
          <w:szCs w:val="20"/>
          <w:lang w:val="fr-FR" w:eastAsia="fr-FR"/>
        </w:rPr>
      </w:pPr>
      <w:r>
        <w:rPr>
          <w:lang w:val="fr-FR"/>
        </w:rPr>
        <w:t>Inviter les apprenant</w:t>
      </w:r>
      <w:r w:rsidRPr="006F7E64">
        <w:rPr>
          <w:rFonts w:eastAsia="Arial Unicode MS"/>
          <w:lang w:val="fr-FR"/>
        </w:rPr>
        <w:t>·e·</w:t>
      </w:r>
      <w:r>
        <w:rPr>
          <w:lang w:val="fr-FR"/>
        </w:rPr>
        <w:t xml:space="preserve">s à comparer leurs propositions avec </w:t>
      </w:r>
      <w:r w:rsidR="00F9264E">
        <w:rPr>
          <w:lang w:val="fr-FR"/>
        </w:rPr>
        <w:t>un binôme voisin</w:t>
      </w:r>
      <w:r>
        <w:rPr>
          <w:lang w:val="fr-FR"/>
        </w:rPr>
        <w:t xml:space="preserve">, </w:t>
      </w:r>
      <w:r>
        <w:rPr>
          <w:szCs w:val="20"/>
          <w:lang w:val="fr-FR" w:eastAsia="fr-FR"/>
        </w:rPr>
        <w:t>puis</w:t>
      </w:r>
      <w:r w:rsidRPr="00261350">
        <w:rPr>
          <w:szCs w:val="20"/>
          <w:lang w:val="fr-FR" w:eastAsia="fr-FR"/>
        </w:rPr>
        <w:t xml:space="preserve"> </w:t>
      </w:r>
      <w:r>
        <w:rPr>
          <w:szCs w:val="20"/>
          <w:lang w:val="fr-FR" w:eastAsia="fr-FR"/>
        </w:rPr>
        <w:t>inviter qui le souhaite</w:t>
      </w:r>
      <w:r w:rsidRPr="00261350">
        <w:rPr>
          <w:szCs w:val="20"/>
          <w:lang w:val="fr-FR" w:eastAsia="fr-FR"/>
        </w:rPr>
        <w:t xml:space="preserve"> à</w:t>
      </w:r>
      <w:r>
        <w:rPr>
          <w:szCs w:val="20"/>
          <w:lang w:val="fr-FR" w:eastAsia="fr-FR"/>
        </w:rPr>
        <w:t xml:space="preserve"> donner sa réponse</w:t>
      </w:r>
      <w:r w:rsidRPr="00261350">
        <w:rPr>
          <w:szCs w:val="20"/>
          <w:lang w:val="fr-FR" w:eastAsia="fr-FR"/>
        </w:rPr>
        <w:t>.</w:t>
      </w:r>
      <w:r>
        <w:rPr>
          <w:szCs w:val="20"/>
          <w:lang w:val="fr-FR" w:eastAsia="fr-FR"/>
        </w:rPr>
        <w:t xml:space="preserve"> Les autres valide</w:t>
      </w:r>
      <w:r w:rsidR="00742586">
        <w:rPr>
          <w:szCs w:val="20"/>
          <w:lang w:val="fr-FR" w:eastAsia="fr-FR"/>
        </w:rPr>
        <w:t xml:space="preserve">nt ou corrigent la proposition. </w:t>
      </w:r>
      <w:r w:rsidRPr="007C77AE">
        <w:rPr>
          <w:rFonts w:eastAsia="Arial Unicode MS"/>
          <w:lang w:val="fr-FR"/>
        </w:rPr>
        <w:t>Si besoin, pour finaliser la correction, distribuer la transcription.</w:t>
      </w:r>
    </w:p>
    <w:p w14:paraId="39B9C610" w14:textId="7C93E7E9" w:rsidR="00CD5BF9" w:rsidRDefault="00CD5BF9" w:rsidP="00CD5BF9">
      <w:pPr>
        <w:rPr>
          <w:rFonts w:eastAsia="Arial Unicode MS"/>
          <w:i/>
        </w:rPr>
      </w:pPr>
      <w:r w:rsidRPr="00473476">
        <w:rPr>
          <w:rFonts w:eastAsia="Arial Unicode MS"/>
          <w:i/>
        </w:rPr>
        <w:t>Faites une phrase en utilisant chaque mot trouvé.</w:t>
      </w:r>
    </w:p>
    <w:p w14:paraId="5134E295" w14:textId="4B55E554" w:rsidR="00742586" w:rsidRPr="00742586" w:rsidRDefault="00742586" w:rsidP="00CD5BF9">
      <w:pPr>
        <w:rPr>
          <w:rFonts w:eastAsia="Arial Unicode MS"/>
        </w:rPr>
      </w:pPr>
      <w:r w:rsidRPr="00742586">
        <w:rPr>
          <w:rFonts w:eastAsia="Arial Unicode MS"/>
        </w:rPr>
        <w:t>Mise en commun orale</w:t>
      </w:r>
      <w:r>
        <w:rPr>
          <w:rFonts w:eastAsia="Arial Unicode MS"/>
        </w:rPr>
        <w:t xml:space="preserve"> : proposer aux binômes volontaires de partager leur phrase avec le reste du groupe. Les autres valident ou corrigent la phrase proposée.  </w:t>
      </w:r>
    </w:p>
    <w:p w14:paraId="54D51F7C" w14:textId="77777777" w:rsidR="00A04C26" w:rsidRPr="00AB691C" w:rsidRDefault="00A04C26" w:rsidP="001669F3">
      <w:pPr>
        <w:pStyle w:val="Conseilprof"/>
        <w:spacing w:line="276" w:lineRule="auto"/>
        <w:ind w:right="-89"/>
        <w:rPr>
          <w:szCs w:val="20"/>
          <w:lang w:val="fr-FR" w:eastAsia="fr-FR"/>
        </w:rPr>
      </w:pPr>
    </w:p>
    <w:p w14:paraId="0F25CC57" w14:textId="77777777" w:rsidR="00A97640" w:rsidRDefault="00A97640" w:rsidP="00A97640">
      <w:pPr>
        <w:rPr>
          <w:rFonts w:eastAsia="Arial Unicode MS"/>
        </w:rPr>
      </w:pPr>
      <w:r>
        <w:rPr>
          <w:rFonts w:eastAsia="Arial Unicode MS"/>
          <w:u w:val="single"/>
        </w:rPr>
        <w:t>Variante</w:t>
      </w:r>
      <w:r w:rsidRPr="00C41D22">
        <w:rPr>
          <w:rFonts w:eastAsia="Arial Unicode MS"/>
        </w:rPr>
        <w:t xml:space="preserve"> (cours en ligne) </w:t>
      </w:r>
      <w:r>
        <w:rPr>
          <w:rFonts w:eastAsia="Arial Unicode MS"/>
        </w:rPr>
        <w:t xml:space="preserve">: </w:t>
      </w:r>
    </w:p>
    <w:p w14:paraId="381CD57C" w14:textId="77777777" w:rsidR="00A97640" w:rsidRDefault="00E352FB" w:rsidP="00A97640">
      <w:pPr>
        <w:ind w:right="-7"/>
      </w:pPr>
      <w:r>
        <w:t>Proposer aux apprenant·e·s de répondre dans le chat.</w:t>
      </w:r>
      <w:r w:rsidR="00A97640">
        <w:t xml:space="preserve"> Inviter un</w:t>
      </w:r>
      <w:r w:rsidR="00A97640" w:rsidRPr="009B73EB">
        <w:t>·</w:t>
      </w:r>
      <w:r w:rsidR="00A97640">
        <w:t xml:space="preserve">e </w:t>
      </w:r>
      <w:r w:rsidR="00A97640" w:rsidRPr="009B73EB">
        <w:t>apprenant·e</w:t>
      </w:r>
      <w:r w:rsidR="00A97640">
        <w:t xml:space="preserve"> volontaire à rédiger une réponse. Les autres valident ou corrigent la réponse. </w:t>
      </w:r>
    </w:p>
    <w:p w14:paraId="4536D282" w14:textId="77777777" w:rsidR="00FC2B9F" w:rsidRDefault="00FC2B9F" w:rsidP="009B266C">
      <w:pPr>
        <w:pStyle w:val="Pistecorrection"/>
        <w:tabs>
          <w:tab w:val="left" w:pos="23595"/>
        </w:tabs>
      </w:pPr>
    </w:p>
    <w:p w14:paraId="6336A49C" w14:textId="77777777" w:rsidR="009B266C" w:rsidRDefault="009B266C" w:rsidP="009B266C">
      <w:pPr>
        <w:pStyle w:val="Pistecorrection"/>
        <w:tabs>
          <w:tab w:val="left" w:pos="23595"/>
        </w:tabs>
      </w:pPr>
      <w:r w:rsidRPr="00A953C2">
        <w:t>Pistes de correction</w:t>
      </w:r>
      <w:r>
        <w:t>/</w:t>
      </w:r>
      <w:r w:rsidRPr="00A953C2">
        <w:t>Corrigés :</w:t>
      </w:r>
    </w:p>
    <w:p w14:paraId="1FF6FD42" w14:textId="41F352BC" w:rsidR="000B65C4" w:rsidRPr="00F823E6" w:rsidRDefault="000B65C4" w:rsidP="00F823E6">
      <w:pPr>
        <w:rPr>
          <w:sz w:val="18"/>
          <w:szCs w:val="18"/>
        </w:rPr>
      </w:pPr>
      <w:proofErr w:type="gramStart"/>
      <w:r w:rsidRPr="00F823E6">
        <w:rPr>
          <w:sz w:val="18"/>
          <w:szCs w:val="18"/>
        </w:rPr>
        <w:t>la</w:t>
      </w:r>
      <w:proofErr w:type="gramEnd"/>
      <w:r w:rsidRPr="00F823E6">
        <w:rPr>
          <w:sz w:val="18"/>
          <w:szCs w:val="18"/>
        </w:rPr>
        <w:t xml:space="preserve"> croissance économique / la sécurité sociale / le congé parental / les conditions sanitaires / les richesses.   </w:t>
      </w:r>
    </w:p>
    <w:p w14:paraId="6A1D5984" w14:textId="79FC0C82" w:rsidR="00270060" w:rsidRPr="00F823E6" w:rsidRDefault="000B65C4" w:rsidP="00F823E6">
      <w:pPr>
        <w:tabs>
          <w:tab w:val="decimal" w:leader="underscore" w:pos="9639"/>
        </w:tabs>
        <w:rPr>
          <w:sz w:val="18"/>
          <w:szCs w:val="18"/>
        </w:rPr>
      </w:pPr>
      <w:r w:rsidRPr="00F823E6">
        <w:rPr>
          <w:sz w:val="18"/>
          <w:szCs w:val="18"/>
        </w:rPr>
        <w:t xml:space="preserve">La France espère retrouver une </w:t>
      </w:r>
      <w:r w:rsidRPr="00F823E6">
        <w:rPr>
          <w:b/>
          <w:sz w:val="18"/>
          <w:szCs w:val="18"/>
        </w:rPr>
        <w:t>croissance économique</w:t>
      </w:r>
      <w:r w:rsidRPr="00F823E6">
        <w:rPr>
          <w:sz w:val="18"/>
          <w:szCs w:val="18"/>
        </w:rPr>
        <w:t xml:space="preserve"> forte après la COVID-19. Mon frère est en </w:t>
      </w:r>
      <w:r w:rsidRPr="00F823E6">
        <w:rPr>
          <w:b/>
          <w:sz w:val="18"/>
          <w:szCs w:val="18"/>
        </w:rPr>
        <w:t>congé parental</w:t>
      </w:r>
      <w:r w:rsidRPr="00F823E6">
        <w:rPr>
          <w:sz w:val="18"/>
          <w:szCs w:val="18"/>
        </w:rPr>
        <w:t>, car sa femme et lui ont eu un bébé. Les pierres précieuses et le cacao font partie des</w:t>
      </w:r>
      <w:r w:rsidRPr="00F823E6">
        <w:rPr>
          <w:b/>
          <w:sz w:val="18"/>
          <w:szCs w:val="18"/>
        </w:rPr>
        <w:t xml:space="preserve"> richesses</w:t>
      </w:r>
      <w:r w:rsidRPr="00F823E6">
        <w:rPr>
          <w:sz w:val="18"/>
          <w:szCs w:val="18"/>
        </w:rPr>
        <w:t xml:space="preserve"> de Madagascar.</w:t>
      </w:r>
      <w:r w:rsidR="00F823E6">
        <w:rPr>
          <w:sz w:val="18"/>
          <w:szCs w:val="18"/>
        </w:rPr>
        <w:t xml:space="preserve"> </w:t>
      </w:r>
      <w:r w:rsidR="00F823E6" w:rsidRPr="000D1F0F">
        <w:rPr>
          <w:rStyle w:val="Accentuation"/>
          <w:rFonts w:cs="Tahoma"/>
          <w:i w:val="0"/>
          <w:sz w:val="18"/>
          <w:szCs w:val="18"/>
        </w:rPr>
        <w:t xml:space="preserve">[…] </w:t>
      </w:r>
      <w:r w:rsidRPr="00F823E6">
        <w:rPr>
          <w:sz w:val="18"/>
          <w:szCs w:val="18"/>
        </w:rPr>
        <w:t xml:space="preserve"> </w:t>
      </w:r>
    </w:p>
    <w:p w14:paraId="64E9F13E" w14:textId="77777777" w:rsidR="000B65C4" w:rsidRPr="0027049D" w:rsidRDefault="000B65C4" w:rsidP="00416097">
      <w:pPr>
        <w:tabs>
          <w:tab w:val="decimal" w:leader="underscore" w:pos="9639"/>
        </w:tabs>
        <w:rPr>
          <w:sz w:val="18"/>
          <w:szCs w:val="18"/>
        </w:rPr>
      </w:pPr>
    </w:p>
    <w:p w14:paraId="53221584" w14:textId="77777777" w:rsidR="004C31BA" w:rsidRDefault="00326AAB" w:rsidP="004C31BA">
      <w:pPr>
        <w:pStyle w:val="Titre2"/>
      </w:pPr>
      <w:bookmarkStart w:id="18" w:name="_Toc73704198"/>
      <w:r>
        <w:t>Activité </w:t>
      </w:r>
      <w:bookmarkEnd w:id="15"/>
      <w:r w:rsidR="009B266C">
        <w:t>5</w:t>
      </w:r>
      <w:bookmarkEnd w:id="18"/>
    </w:p>
    <w:p w14:paraId="5DA041E4" w14:textId="3ABE3888" w:rsidR="004C31BA" w:rsidRDefault="00F9264E" w:rsidP="004C31BA">
      <w:pPr>
        <w:pStyle w:val="Titre3"/>
      </w:pPr>
      <w:bookmarkStart w:id="19" w:name="_Toc73704199"/>
      <w:r>
        <w:rPr>
          <w:rFonts w:cs="Tahoma"/>
        </w:rPr>
        <w:t>É</w:t>
      </w:r>
      <w:r>
        <w:t xml:space="preserve">crire un article </w:t>
      </w:r>
      <w:r w:rsidR="00A93A7D">
        <w:t>sur l’histoire du Rwanda</w:t>
      </w:r>
      <w:bookmarkEnd w:id="19"/>
      <w:r w:rsidR="00672759">
        <w:t xml:space="preserve"> </w:t>
      </w:r>
    </w:p>
    <w:p w14:paraId="680CB8F8" w14:textId="4BEF0F49" w:rsidR="004C31BA" w:rsidRDefault="00FD6C8E" w:rsidP="00F34547">
      <w:pPr>
        <w:pStyle w:val="Infosactivit"/>
        <w:rPr>
          <w:rFonts w:eastAsia="Arial Unicode MS"/>
        </w:rPr>
      </w:pPr>
      <w:r>
        <w:rPr>
          <w:b/>
        </w:rPr>
        <w:t>Grammaire, p</w:t>
      </w:r>
      <w:r w:rsidR="00034CBB">
        <w:rPr>
          <w:b/>
        </w:rPr>
        <w:t>roduction</w:t>
      </w:r>
      <w:r w:rsidR="007121D7">
        <w:rPr>
          <w:b/>
        </w:rPr>
        <w:t xml:space="preserve"> </w:t>
      </w:r>
      <w:r w:rsidR="00F9264E">
        <w:rPr>
          <w:b/>
        </w:rPr>
        <w:t>écrite</w:t>
      </w:r>
      <w:r w:rsidR="00C523DA">
        <w:rPr>
          <w:b/>
        </w:rPr>
        <w:t xml:space="preserve"> </w:t>
      </w:r>
      <w:r w:rsidR="00F34547">
        <w:t xml:space="preserve">– </w:t>
      </w:r>
      <w:r w:rsidR="00076942">
        <w:t>individuel</w:t>
      </w:r>
      <w:r w:rsidR="00F34547" w:rsidRPr="005F575A">
        <w:t xml:space="preserve"> –</w:t>
      </w:r>
      <w:r w:rsidR="00F33180">
        <w:t xml:space="preserve"> </w:t>
      </w:r>
      <w:r w:rsidR="00960D16">
        <w:t>4</w:t>
      </w:r>
      <w:r w:rsidR="00234DFF">
        <w:t>5</w:t>
      </w:r>
      <w:r w:rsidR="00326AAB">
        <w:t> </w:t>
      </w:r>
      <w:r w:rsidR="00F34547">
        <w:t>min (support : fiche apprenant)</w:t>
      </w:r>
    </w:p>
    <w:p w14:paraId="48D35BB2" w14:textId="79A6B7B2" w:rsidR="00076942" w:rsidRPr="005128E1" w:rsidRDefault="00076942" w:rsidP="00076942">
      <w:pPr>
        <w:rPr>
          <w:i/>
        </w:rPr>
      </w:pPr>
      <w:r>
        <w:rPr>
          <w:rFonts w:eastAsia="Arial Unicode MS"/>
        </w:rPr>
        <w:t xml:space="preserve">Inviter les apprenant·e·s à lire la consigne et vérifier que celle-ci est comprise de tou·te·s. Revoir avec les apprenant·e·s la présentation d’un article (titre, chapeau, corps de l’article). </w:t>
      </w:r>
      <w:r w:rsidR="00F823E6">
        <w:rPr>
          <w:rFonts w:eastAsia="Arial Unicode MS"/>
        </w:rPr>
        <w:t xml:space="preserve">Inviter les apprenant·e·s à utiliser l’alternance passé/composé imparfait pour parler des faits passés et le présent pour parler du Rwanda </w:t>
      </w:r>
      <w:r w:rsidR="00F823E6">
        <w:rPr>
          <w:rFonts w:eastAsia="Arial Unicode MS"/>
        </w:rPr>
        <w:lastRenderedPageBreak/>
        <w:t xml:space="preserve">aujourd’hui. </w:t>
      </w:r>
      <w:r w:rsidR="00BC2AC9">
        <w:rPr>
          <w:rFonts w:eastAsia="Arial Unicode MS"/>
        </w:rPr>
        <w:t>Si nécessaire, revoir également avec eux l’alternance passé composé/imparfa</w:t>
      </w:r>
      <w:r w:rsidR="00F823E6">
        <w:rPr>
          <w:rFonts w:eastAsia="Arial Unicode MS"/>
        </w:rPr>
        <w:t>it</w:t>
      </w:r>
      <w:r w:rsidR="00BC2AC9">
        <w:rPr>
          <w:rFonts w:eastAsia="Arial Unicode MS"/>
        </w:rPr>
        <w:t xml:space="preserve">. </w:t>
      </w:r>
      <w:r w:rsidR="0009461F">
        <w:rPr>
          <w:rFonts w:eastAsia="Arial Unicode MS"/>
        </w:rPr>
        <w:t xml:space="preserve">Leur préciser qu’ils·elles peuvent utiliser la transcription pour retrouver les dates clés. </w:t>
      </w:r>
    </w:p>
    <w:p w14:paraId="6F7189D0" w14:textId="5374B82B" w:rsidR="00076942" w:rsidRPr="00BC2AC9" w:rsidRDefault="00076942" w:rsidP="00076942">
      <w:pPr>
        <w:rPr>
          <w:i/>
        </w:rPr>
      </w:pPr>
      <w:r>
        <w:rPr>
          <w:rFonts w:cs="Tahoma"/>
        </w:rPr>
        <w:t>Individuellement</w:t>
      </w:r>
      <w:r>
        <w:t>.</w:t>
      </w:r>
      <w:r>
        <w:rPr>
          <w:rFonts w:eastAsia="Batang" w:cs="Tahoma"/>
          <w:i/>
          <w:iCs/>
        </w:rPr>
        <w:t xml:space="preserve"> </w:t>
      </w:r>
      <w:r w:rsidRPr="007D73FE">
        <w:rPr>
          <w:rFonts w:eastAsia="Batang" w:cs="Tahoma"/>
          <w:i/>
          <w:iCs/>
        </w:rPr>
        <w:t>Faites l’activité 5 :</w:t>
      </w:r>
      <w:r>
        <w:rPr>
          <w:rFonts w:eastAsia="Batang" w:cs="Tahoma"/>
          <w:i/>
          <w:iCs/>
        </w:rPr>
        <w:t xml:space="preserve"> </w:t>
      </w:r>
      <w:r w:rsidR="00BC2AC9" w:rsidRPr="00BC2AC9">
        <w:rPr>
          <w:i/>
        </w:rPr>
        <w:t xml:space="preserve">vous êtes journaliste, vous écrivez un article qui mettra en avant les évènements historiques du Rwanda ainsi que les aspects </w:t>
      </w:r>
      <w:r w:rsidR="00F823E6">
        <w:rPr>
          <w:i/>
        </w:rPr>
        <w:t xml:space="preserve">plus positifs </w:t>
      </w:r>
      <w:r w:rsidR="00BC2AC9" w:rsidRPr="00BC2AC9">
        <w:rPr>
          <w:i/>
        </w:rPr>
        <w:t>du pays aujourd’hui.</w:t>
      </w:r>
    </w:p>
    <w:p w14:paraId="71C0DBB5" w14:textId="0D900AA3" w:rsidR="00076942" w:rsidRDefault="00076942" w:rsidP="00076942">
      <w:r>
        <w:t xml:space="preserve">Circuler dans </w:t>
      </w:r>
      <w:r w:rsidR="00BC2AC9">
        <w:t>la classe</w:t>
      </w:r>
      <w:r>
        <w:t xml:space="preserve"> pour apporter aide et correction. </w:t>
      </w:r>
    </w:p>
    <w:p w14:paraId="0EB9A55E" w14:textId="77777777" w:rsidR="00076942" w:rsidRDefault="00076942" w:rsidP="00076942">
      <w:r>
        <w:t xml:space="preserve">Mise en commun : proposer aux </w:t>
      </w:r>
      <w:r>
        <w:rPr>
          <w:rFonts w:eastAsia="Arial Unicode MS"/>
        </w:rPr>
        <w:t>apprenant·e·s</w:t>
      </w:r>
      <w:r>
        <w:t xml:space="preserve"> volontaires de lire leur article devant la classe. Ramasser, ensuite, toutes les productions pour les corriger individuellement et prévoir une séance de correction ultérieure. </w:t>
      </w:r>
    </w:p>
    <w:p w14:paraId="5412522A" w14:textId="292C6E2E" w:rsidR="00960D16" w:rsidRPr="00AE3483" w:rsidRDefault="00960D16" w:rsidP="00AB3ACE">
      <w:pPr>
        <w:pStyle w:val="Pistecorrection"/>
        <w:tabs>
          <w:tab w:val="left" w:pos="23595"/>
        </w:tabs>
        <w:rPr>
          <w:sz w:val="20"/>
        </w:rPr>
      </w:pPr>
    </w:p>
    <w:p w14:paraId="0035DF47" w14:textId="77777777" w:rsidR="00B57246" w:rsidRDefault="00B57246" w:rsidP="00B57246">
      <w:pPr>
        <w:pStyle w:val="Pistecorrection"/>
        <w:tabs>
          <w:tab w:val="left" w:pos="23595"/>
        </w:tabs>
      </w:pPr>
      <w:r w:rsidRPr="00A953C2">
        <w:t>Pistes de correction</w:t>
      </w:r>
      <w:r>
        <w:t>/</w:t>
      </w:r>
      <w:r w:rsidRPr="00A953C2">
        <w:t>Corrigés :</w:t>
      </w:r>
    </w:p>
    <w:p w14:paraId="22C59910" w14:textId="7DB47C84" w:rsidR="00BC2AC9" w:rsidRPr="00BF448D" w:rsidRDefault="00BC2AC9" w:rsidP="00BC2AC9">
      <w:pPr>
        <w:jc w:val="center"/>
        <w:rPr>
          <w:b/>
        </w:rPr>
      </w:pPr>
      <w:r w:rsidRPr="00BF448D">
        <w:rPr>
          <w:b/>
        </w:rPr>
        <w:t>Après les douleurs du passé, le nouveau visage du Rwanda</w:t>
      </w:r>
    </w:p>
    <w:p w14:paraId="07E5F2A4" w14:textId="3BC68785" w:rsidR="00BF448D" w:rsidRPr="004877F5" w:rsidRDefault="00BF448D" w:rsidP="00F823E6">
      <w:pPr>
        <w:rPr>
          <w:i/>
          <w:sz w:val="18"/>
          <w:szCs w:val="18"/>
        </w:rPr>
      </w:pPr>
      <w:r w:rsidRPr="004877F5">
        <w:rPr>
          <w:i/>
          <w:sz w:val="18"/>
          <w:szCs w:val="18"/>
        </w:rPr>
        <w:t>Marqué par une guerre civile et un génocide, ce pays a v</w:t>
      </w:r>
      <w:r w:rsidR="00F823E6" w:rsidRPr="004877F5">
        <w:rPr>
          <w:i/>
          <w:sz w:val="18"/>
          <w:szCs w:val="18"/>
        </w:rPr>
        <w:t>u une partie de sa population massacrée. Mais</w:t>
      </w:r>
      <w:r w:rsidRPr="004877F5">
        <w:rPr>
          <w:i/>
          <w:sz w:val="18"/>
          <w:szCs w:val="18"/>
        </w:rPr>
        <w:t xml:space="preserve"> son futur s’annonce plus </w:t>
      </w:r>
      <w:r w:rsidR="00F823E6" w:rsidRPr="004877F5">
        <w:rPr>
          <w:i/>
          <w:sz w:val="18"/>
          <w:szCs w:val="18"/>
        </w:rPr>
        <w:t xml:space="preserve">heureux </w:t>
      </w:r>
      <w:r w:rsidRPr="004877F5">
        <w:rPr>
          <w:i/>
          <w:sz w:val="18"/>
          <w:szCs w:val="18"/>
        </w:rPr>
        <w:t>quand on sait que c’est le 7</w:t>
      </w:r>
      <w:r w:rsidR="00F823E6" w:rsidRPr="004877F5">
        <w:rPr>
          <w:i/>
          <w:sz w:val="18"/>
          <w:szCs w:val="18"/>
          <w:vertAlign w:val="superscript"/>
        </w:rPr>
        <w:t>e</w:t>
      </w:r>
      <w:r w:rsidR="00F823E6" w:rsidRPr="004877F5">
        <w:rPr>
          <w:i/>
          <w:sz w:val="18"/>
          <w:szCs w:val="18"/>
        </w:rPr>
        <w:t xml:space="preserve"> pays le mieux géré</w:t>
      </w:r>
      <w:r w:rsidRPr="004877F5">
        <w:rPr>
          <w:i/>
          <w:sz w:val="18"/>
          <w:szCs w:val="18"/>
        </w:rPr>
        <w:t xml:space="preserve"> de la planète.  </w:t>
      </w:r>
    </w:p>
    <w:p w14:paraId="64772606" w14:textId="77777777" w:rsidR="00F823E6" w:rsidRPr="004877F5" w:rsidRDefault="00F823E6" w:rsidP="00F823E6">
      <w:pPr>
        <w:rPr>
          <w:i/>
          <w:sz w:val="18"/>
          <w:szCs w:val="18"/>
        </w:rPr>
      </w:pPr>
    </w:p>
    <w:p w14:paraId="68FE0120" w14:textId="7DA01454" w:rsidR="00AB3ACE" w:rsidRPr="004877F5" w:rsidRDefault="0009461F" w:rsidP="00AB3ACE">
      <w:pPr>
        <w:rPr>
          <w:sz w:val="18"/>
          <w:szCs w:val="18"/>
        </w:rPr>
      </w:pPr>
      <w:r w:rsidRPr="004877F5">
        <w:rPr>
          <w:sz w:val="18"/>
          <w:szCs w:val="18"/>
        </w:rPr>
        <w:t xml:space="preserve">Petit pays d’Afrique centrale, le Rwanda a connu une histoire douloureuse. </w:t>
      </w:r>
      <w:r w:rsidR="00BF448D" w:rsidRPr="004877F5">
        <w:rPr>
          <w:sz w:val="18"/>
          <w:szCs w:val="18"/>
        </w:rPr>
        <w:t xml:space="preserve">Avant </w:t>
      </w:r>
      <w:r w:rsidR="00F823E6" w:rsidRPr="004877F5">
        <w:rPr>
          <w:sz w:val="18"/>
          <w:szCs w:val="18"/>
        </w:rPr>
        <w:t>la colonisation</w:t>
      </w:r>
      <w:r w:rsidR="00BF448D" w:rsidRPr="004877F5">
        <w:rPr>
          <w:sz w:val="18"/>
          <w:szCs w:val="18"/>
        </w:rPr>
        <w:t xml:space="preserve">, les </w:t>
      </w:r>
      <w:proofErr w:type="spellStart"/>
      <w:r w:rsidR="00BF448D" w:rsidRPr="004877F5">
        <w:rPr>
          <w:sz w:val="18"/>
          <w:szCs w:val="18"/>
        </w:rPr>
        <w:t>Twa</w:t>
      </w:r>
      <w:r w:rsidR="00DD60F6">
        <w:rPr>
          <w:sz w:val="18"/>
          <w:szCs w:val="18"/>
        </w:rPr>
        <w:t>s</w:t>
      </w:r>
      <w:proofErr w:type="spellEnd"/>
      <w:r w:rsidR="00BF448D" w:rsidRPr="004877F5">
        <w:rPr>
          <w:sz w:val="18"/>
          <w:szCs w:val="18"/>
        </w:rPr>
        <w:t>, les Tutsi</w:t>
      </w:r>
      <w:r w:rsidR="00DD60F6">
        <w:rPr>
          <w:sz w:val="18"/>
          <w:szCs w:val="18"/>
        </w:rPr>
        <w:t>s</w:t>
      </w:r>
      <w:r w:rsidR="00BF448D" w:rsidRPr="004877F5">
        <w:rPr>
          <w:sz w:val="18"/>
          <w:szCs w:val="18"/>
        </w:rPr>
        <w:t xml:space="preserve"> et les Hutu</w:t>
      </w:r>
      <w:r w:rsidR="00DD60F6">
        <w:rPr>
          <w:sz w:val="18"/>
          <w:szCs w:val="18"/>
        </w:rPr>
        <w:t>s</w:t>
      </w:r>
      <w:r w:rsidR="00BF448D" w:rsidRPr="004877F5">
        <w:rPr>
          <w:sz w:val="18"/>
          <w:szCs w:val="18"/>
        </w:rPr>
        <w:t xml:space="preserve"> occupaient le territoire. Vers la fin du 19</w:t>
      </w:r>
      <w:r w:rsidR="00F823E6" w:rsidRPr="004877F5">
        <w:rPr>
          <w:sz w:val="18"/>
          <w:szCs w:val="18"/>
          <w:vertAlign w:val="superscript"/>
        </w:rPr>
        <w:t>e</w:t>
      </w:r>
      <w:r w:rsidR="00BF448D" w:rsidRPr="004877F5">
        <w:rPr>
          <w:sz w:val="18"/>
          <w:szCs w:val="18"/>
        </w:rPr>
        <w:t xml:space="preserve"> siècle, les colons européens </w:t>
      </w:r>
      <w:r w:rsidR="00F823E6" w:rsidRPr="004877F5">
        <w:rPr>
          <w:sz w:val="18"/>
          <w:szCs w:val="18"/>
        </w:rPr>
        <w:t>sont arrivés</w:t>
      </w:r>
      <w:r w:rsidR="00BF448D" w:rsidRPr="004877F5">
        <w:rPr>
          <w:sz w:val="18"/>
          <w:szCs w:val="18"/>
        </w:rPr>
        <w:t xml:space="preserve"> et ont </w:t>
      </w:r>
      <w:r w:rsidR="00F823E6" w:rsidRPr="004877F5">
        <w:rPr>
          <w:sz w:val="18"/>
          <w:szCs w:val="18"/>
        </w:rPr>
        <w:t>donné</w:t>
      </w:r>
      <w:r w:rsidR="00BF448D" w:rsidRPr="004877F5">
        <w:rPr>
          <w:sz w:val="18"/>
          <w:szCs w:val="18"/>
        </w:rPr>
        <w:t xml:space="preserve"> </w:t>
      </w:r>
      <w:r w:rsidR="001762CB" w:rsidRPr="004877F5">
        <w:rPr>
          <w:sz w:val="18"/>
          <w:szCs w:val="18"/>
        </w:rPr>
        <w:t xml:space="preserve">des rôles </w:t>
      </w:r>
      <w:r w:rsidR="00BF448D" w:rsidRPr="004877F5">
        <w:rPr>
          <w:sz w:val="18"/>
          <w:szCs w:val="18"/>
        </w:rPr>
        <w:t>à chaque ethnie. C</w:t>
      </w:r>
      <w:r w:rsidR="00F823E6" w:rsidRPr="004877F5">
        <w:rPr>
          <w:sz w:val="18"/>
          <w:szCs w:val="18"/>
        </w:rPr>
        <w:t xml:space="preserve">ela a </w:t>
      </w:r>
      <w:r w:rsidR="00BF448D" w:rsidRPr="004877F5">
        <w:rPr>
          <w:sz w:val="18"/>
          <w:szCs w:val="18"/>
        </w:rPr>
        <w:t>créé des tensions et a amené le pays vers une guerre civile avec pour conséquence le massacre de 300 000 Tutsi</w:t>
      </w:r>
      <w:r w:rsidR="00DD60F6">
        <w:rPr>
          <w:sz w:val="18"/>
          <w:szCs w:val="18"/>
        </w:rPr>
        <w:t>s</w:t>
      </w:r>
      <w:r w:rsidR="00BF448D" w:rsidRPr="004877F5">
        <w:rPr>
          <w:sz w:val="18"/>
          <w:szCs w:val="18"/>
        </w:rPr>
        <w:t xml:space="preserve">. </w:t>
      </w:r>
      <w:r w:rsidR="00620801" w:rsidRPr="004877F5">
        <w:rPr>
          <w:rStyle w:val="Accentuation"/>
          <w:rFonts w:cs="Tahoma"/>
          <w:i w:val="0"/>
          <w:sz w:val="18"/>
          <w:szCs w:val="18"/>
        </w:rPr>
        <w:t xml:space="preserve">[…]  </w:t>
      </w:r>
    </w:p>
    <w:p w14:paraId="737E1259" w14:textId="77777777" w:rsidR="006230B3" w:rsidRPr="004877F5" w:rsidRDefault="006230B3" w:rsidP="00234DFF">
      <w:pPr>
        <w:pStyle w:val="Pistecorrection"/>
      </w:pPr>
    </w:p>
    <w:sectPr w:rsidR="006230B3" w:rsidRPr="004877F5" w:rsidSect="00554B94">
      <w:type w:val="continuous"/>
      <w:pgSz w:w="11900" w:h="16840"/>
      <w:pgMar w:top="1417" w:right="1134" w:bottom="1134" w:left="1134" w:header="70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CBE1E4" w14:textId="77777777" w:rsidR="00726E49" w:rsidRDefault="00726E49" w:rsidP="0026095A">
      <w:r>
        <w:separator/>
      </w:r>
    </w:p>
  </w:endnote>
  <w:endnote w:type="continuationSeparator" w:id="0">
    <w:p w14:paraId="3CD2857B" w14:textId="77777777" w:rsidR="00726E49" w:rsidRDefault="00726E49" w:rsidP="0026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4265"/>
      <w:gridCol w:w="1526"/>
      <w:gridCol w:w="3841"/>
    </w:tblGrid>
    <w:tr w:rsidR="00523405" w:rsidRPr="009168AF" w14:paraId="1B7D107F" w14:textId="77777777" w:rsidTr="009168AF">
      <w:trPr>
        <w:trHeight w:val="74"/>
      </w:trPr>
      <w:tc>
        <w:tcPr>
          <w:tcW w:w="2214" w:type="pct"/>
          <w:tcBorders>
            <w:bottom w:val="single" w:sz="4" w:space="0" w:color="A6A6A6"/>
          </w:tcBorders>
          <w:shd w:val="clear" w:color="auto" w:fill="auto"/>
          <w:vAlign w:val="center"/>
        </w:tcPr>
        <w:p w14:paraId="753236BC" w14:textId="77777777" w:rsidR="00523405" w:rsidRPr="009168AF" w:rsidRDefault="00523405" w:rsidP="003436CE">
          <w:pPr>
            <w:pStyle w:val="Pieddepagefiche"/>
          </w:pPr>
          <w:r w:rsidRPr="009168AF">
            <w:t xml:space="preserve">Fiche réalisée par : </w:t>
          </w:r>
          <w:r>
            <w:t xml:space="preserve">Soizic </w:t>
          </w:r>
          <w:proofErr w:type="spellStart"/>
          <w:r w:rsidR="003436CE">
            <w:t>Ramananjohary</w:t>
          </w:r>
          <w:proofErr w:type="spellEnd"/>
        </w:p>
      </w:tc>
      <w:tc>
        <w:tcPr>
          <w:tcW w:w="792" w:type="pct"/>
          <w:vMerge w:val="restart"/>
          <w:shd w:val="clear" w:color="auto" w:fill="auto"/>
          <w:vAlign w:val="center"/>
        </w:tcPr>
        <w:p w14:paraId="226AC6E8" w14:textId="2752E8DB" w:rsidR="00523405" w:rsidRPr="009168AF" w:rsidRDefault="00523405" w:rsidP="009168AF">
          <w:pPr>
            <w:pStyle w:val="Pieddepagefiche"/>
            <w:jc w:val="center"/>
            <w:rPr>
              <w:b/>
              <w:bCs/>
              <w:szCs w:val="18"/>
            </w:rPr>
          </w:pPr>
          <w:r w:rsidRPr="009168AF">
            <w:rPr>
              <w:szCs w:val="18"/>
            </w:rPr>
            <w:t xml:space="preserve">Page </w:t>
          </w:r>
          <w:r w:rsidRPr="009168AF">
            <w:rPr>
              <w:b/>
              <w:bCs/>
              <w:szCs w:val="18"/>
            </w:rPr>
            <w:fldChar w:fldCharType="begin"/>
          </w:r>
          <w:r w:rsidRPr="009168AF">
            <w:rPr>
              <w:b/>
              <w:bCs/>
              <w:szCs w:val="18"/>
            </w:rPr>
            <w:instrText>PAGE</w:instrText>
          </w:r>
          <w:r w:rsidRPr="009168AF">
            <w:rPr>
              <w:b/>
              <w:bCs/>
              <w:szCs w:val="18"/>
            </w:rPr>
            <w:fldChar w:fldCharType="separate"/>
          </w:r>
          <w:r w:rsidR="0030425F">
            <w:rPr>
              <w:b/>
              <w:bCs/>
              <w:noProof/>
              <w:szCs w:val="18"/>
            </w:rPr>
            <w:t>1</w:t>
          </w:r>
          <w:r w:rsidRPr="009168AF">
            <w:rPr>
              <w:b/>
              <w:bCs/>
              <w:szCs w:val="18"/>
            </w:rPr>
            <w:fldChar w:fldCharType="end"/>
          </w:r>
          <w:r w:rsidRPr="009168AF">
            <w:rPr>
              <w:szCs w:val="18"/>
            </w:rPr>
            <w:t xml:space="preserve"> sur </w:t>
          </w:r>
          <w:r w:rsidRPr="009168AF">
            <w:rPr>
              <w:b/>
              <w:bCs/>
              <w:szCs w:val="18"/>
            </w:rPr>
            <w:fldChar w:fldCharType="begin"/>
          </w:r>
          <w:r w:rsidRPr="009168AF">
            <w:rPr>
              <w:b/>
              <w:bCs/>
              <w:szCs w:val="18"/>
            </w:rPr>
            <w:instrText>NUMPAGES</w:instrText>
          </w:r>
          <w:r w:rsidRPr="009168AF">
            <w:rPr>
              <w:b/>
              <w:bCs/>
              <w:szCs w:val="18"/>
            </w:rPr>
            <w:fldChar w:fldCharType="separate"/>
          </w:r>
          <w:r w:rsidR="0030425F">
            <w:rPr>
              <w:b/>
              <w:bCs/>
              <w:noProof/>
              <w:szCs w:val="18"/>
            </w:rPr>
            <w:t>4</w:t>
          </w:r>
          <w:r w:rsidRPr="009168AF">
            <w:rPr>
              <w:b/>
              <w:bCs/>
              <w:szCs w:val="18"/>
            </w:rPr>
            <w:fldChar w:fldCharType="end"/>
          </w:r>
        </w:p>
      </w:tc>
      <w:tc>
        <w:tcPr>
          <w:tcW w:w="1994" w:type="pct"/>
          <w:tcBorders>
            <w:bottom w:val="single" w:sz="4" w:space="0" w:color="A6A6A6"/>
          </w:tcBorders>
          <w:shd w:val="clear" w:color="auto" w:fill="auto"/>
          <w:vAlign w:val="center"/>
        </w:tcPr>
        <w:p w14:paraId="755D6874" w14:textId="77777777" w:rsidR="00523405" w:rsidRPr="009168AF" w:rsidRDefault="00523405" w:rsidP="009168AF">
          <w:pPr>
            <w:pStyle w:val="Pieddepagefiche"/>
            <w:jc w:val="right"/>
          </w:pPr>
          <w:r>
            <w:t>http://enseigner.tv5monde.com</w:t>
          </w:r>
        </w:p>
      </w:tc>
    </w:tr>
    <w:tr w:rsidR="00523405" w:rsidRPr="009168AF" w14:paraId="3C63AAA5" w14:textId="77777777" w:rsidTr="009168AF">
      <w:trPr>
        <w:trHeight w:val="74"/>
      </w:trPr>
      <w:tc>
        <w:tcPr>
          <w:tcW w:w="2214" w:type="pct"/>
          <w:tcBorders>
            <w:top w:val="single" w:sz="4" w:space="0" w:color="A6A6A6"/>
          </w:tcBorders>
          <w:shd w:val="clear" w:color="auto" w:fill="auto"/>
          <w:vAlign w:val="center"/>
        </w:tcPr>
        <w:p w14:paraId="27EE9069" w14:textId="77777777" w:rsidR="00523405" w:rsidRPr="009168AF" w:rsidRDefault="003436CE" w:rsidP="00A23E49">
          <w:pPr>
            <w:pStyle w:val="Pieddepagefiche"/>
          </w:pPr>
          <w:r>
            <w:t>C</w:t>
          </w:r>
          <w:r w:rsidR="00A23E49">
            <w:t>AVILAM</w:t>
          </w:r>
          <w:r>
            <w:t xml:space="preserve"> – Alliance F</w:t>
          </w:r>
          <w:r w:rsidR="00523405">
            <w:t>rançaise</w:t>
          </w:r>
        </w:p>
      </w:tc>
      <w:tc>
        <w:tcPr>
          <w:tcW w:w="792" w:type="pct"/>
          <w:vMerge/>
          <w:shd w:val="clear" w:color="auto" w:fill="auto"/>
          <w:vAlign w:val="center"/>
        </w:tcPr>
        <w:p w14:paraId="0626CF6F" w14:textId="77777777" w:rsidR="00523405" w:rsidRPr="009168AF" w:rsidRDefault="00523405" w:rsidP="0026095A">
          <w:pPr>
            <w:pStyle w:val="Pieddepagefiche"/>
          </w:pPr>
        </w:p>
      </w:tc>
      <w:tc>
        <w:tcPr>
          <w:tcW w:w="1994" w:type="pct"/>
          <w:tcBorders>
            <w:top w:val="single" w:sz="4" w:space="0" w:color="A6A6A6"/>
          </w:tcBorders>
          <w:shd w:val="clear" w:color="auto" w:fill="auto"/>
          <w:vAlign w:val="center"/>
        </w:tcPr>
        <w:p w14:paraId="19F08D26" w14:textId="69E681BE" w:rsidR="00523405" w:rsidRPr="009168AF" w:rsidRDefault="007309A0" w:rsidP="009168AF">
          <w:pPr>
            <w:pStyle w:val="Pieddepagefiche"/>
            <w:jc w:val="right"/>
            <w:rPr>
              <w:szCs w:val="18"/>
            </w:rPr>
          </w:pPr>
          <w:r>
            <w:rPr>
              <w:noProof/>
            </w:rPr>
            <w:fldChar w:fldCharType="begin"/>
          </w:r>
          <w:r>
            <w:rPr>
              <w:noProof/>
            </w:rPr>
            <w:instrText xml:space="preserve"> STYLEREF  "Mise en ligne"  \* MERGEFORMAT </w:instrText>
          </w:r>
          <w:r>
            <w:rPr>
              <w:noProof/>
            </w:rPr>
            <w:fldChar w:fldCharType="separate"/>
          </w:r>
          <w:r w:rsidR="0030425F">
            <w:rPr>
              <w:noProof/>
            </w:rPr>
            <w:t>04/06/2021</w:t>
          </w:r>
          <w:r w:rsidR="0030425F">
            <w:rPr>
              <w:noProof/>
            </w:rPr>
            <w:cr/>
          </w:r>
          <w:r>
            <w:rPr>
              <w:noProof/>
            </w:rPr>
            <w:fldChar w:fldCharType="end"/>
          </w:r>
        </w:p>
      </w:tc>
    </w:tr>
  </w:tbl>
  <w:p w14:paraId="56964C7D" w14:textId="77777777" w:rsidR="00523405" w:rsidRDefault="00523405" w:rsidP="00204A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AD7A2" w14:textId="77777777" w:rsidR="00726E49" w:rsidRDefault="00726E49" w:rsidP="0026095A">
      <w:r>
        <w:separator/>
      </w:r>
    </w:p>
  </w:footnote>
  <w:footnote w:type="continuationSeparator" w:id="0">
    <w:p w14:paraId="51F54EBB" w14:textId="77777777" w:rsidR="00726E49" w:rsidRDefault="00726E49" w:rsidP="002609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right"/>
      <w:tblLook w:val="04A0" w:firstRow="1" w:lastRow="0" w:firstColumn="1" w:lastColumn="0" w:noHBand="0" w:noVBand="1"/>
    </w:tblPr>
    <w:tblGrid>
      <w:gridCol w:w="3175"/>
      <w:gridCol w:w="561"/>
    </w:tblGrid>
    <w:tr w:rsidR="00523405" w:rsidRPr="009168AF" w14:paraId="20E70F6C" w14:textId="77777777" w:rsidTr="00FB18EF">
      <w:trPr>
        <w:trHeight w:val="71"/>
        <w:jc w:val="right"/>
      </w:trPr>
      <w:tc>
        <w:tcPr>
          <w:tcW w:w="3175" w:type="dxa"/>
          <w:shd w:val="clear" w:color="auto" w:fill="auto"/>
        </w:tcPr>
        <w:p w14:paraId="5397AF31" w14:textId="620B7926" w:rsidR="00523405" w:rsidRPr="009168AF" w:rsidRDefault="00523405" w:rsidP="00FB18EF">
          <w:pPr>
            <w:pStyle w:val="En-tte"/>
            <w:jc w:val="right"/>
            <w:rPr>
              <w:color w:val="A6A6A6"/>
              <w:sz w:val="16"/>
            </w:rPr>
          </w:pPr>
          <w:r w:rsidRPr="009168AF">
            <w:rPr>
              <w:color w:val="A6A6A6"/>
              <w:sz w:val="16"/>
            </w:rPr>
            <w:fldChar w:fldCharType="begin"/>
          </w:r>
          <w:r w:rsidRPr="009168AF">
            <w:rPr>
              <w:color w:val="A6A6A6"/>
              <w:sz w:val="16"/>
            </w:rPr>
            <w:instrText xml:space="preserve"> STYLEREF "Titre;Titre fiche" \* MERGEFORMAT </w:instrText>
          </w:r>
          <w:r w:rsidRPr="009168AF">
            <w:rPr>
              <w:color w:val="A6A6A6"/>
              <w:sz w:val="16"/>
            </w:rPr>
            <w:fldChar w:fldCharType="separate"/>
          </w:r>
          <w:r w:rsidR="0030425F">
            <w:rPr>
              <w:noProof/>
              <w:color w:val="A6A6A6"/>
              <w:sz w:val="16"/>
            </w:rPr>
            <w:t>Rwanda : un pays entre histoire et modernité</w:t>
          </w:r>
          <w:r w:rsidRPr="009168AF">
            <w:rPr>
              <w:color w:val="A6A6A6"/>
              <w:sz w:val="16"/>
            </w:rPr>
            <w:fldChar w:fldCharType="end"/>
          </w:r>
        </w:p>
      </w:tc>
      <w:tc>
        <w:tcPr>
          <w:tcW w:w="0" w:type="auto"/>
          <w:shd w:val="clear" w:color="auto" w:fill="auto"/>
          <w:vAlign w:val="center"/>
        </w:tcPr>
        <w:p w14:paraId="7D28CA55" w14:textId="77777777" w:rsidR="00523405" w:rsidRPr="009168AF" w:rsidRDefault="003F3337" w:rsidP="009168AF">
          <w:pPr>
            <w:jc w:val="right"/>
          </w:pPr>
          <w:r w:rsidRPr="00EA2449">
            <w:rPr>
              <w:noProof/>
              <w:lang w:eastAsia="fr-FR"/>
            </w:rPr>
            <w:drawing>
              <wp:inline distT="0" distB="0" distL="0" distR="0" wp14:anchorId="576F762F" wp14:editId="6A15C23D">
                <wp:extent cx="219075" cy="219075"/>
                <wp:effectExtent l="0" t="0" r="0" b="0"/>
                <wp:docPr id="3" name="Image 8" descr="SYSTEME:Users:vmoisan:Desktop:Gabarit BNF:B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SYSTEME:Users:vmoisan:Desktop:Gabarit BNF:B1.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tc>
    </w:tr>
  </w:tbl>
  <w:p w14:paraId="5B47757A" w14:textId="77777777" w:rsidR="00523405" w:rsidRDefault="0058185F" w:rsidP="00204A25">
    <w:pPr>
      <w:pStyle w:val="En-tte"/>
    </w:pPr>
    <w:r>
      <w:rPr>
        <w:noProof/>
        <w:lang w:eastAsia="fr-FR"/>
      </w:rPr>
      <w:drawing>
        <wp:anchor distT="0" distB="0" distL="114300" distR="114300" simplePos="0" relativeHeight="251657728" behindDoc="1" locked="0" layoutInCell="0" allowOverlap="1" wp14:anchorId="5FC97DD8" wp14:editId="4FED9F95">
          <wp:simplePos x="0" y="0"/>
          <wp:positionH relativeFrom="page">
            <wp:posOffset>-201295</wp:posOffset>
          </wp:positionH>
          <wp:positionV relativeFrom="page">
            <wp:posOffset>-5715</wp:posOffset>
          </wp:positionV>
          <wp:extent cx="8013065" cy="82740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13065" cy="8274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63.75pt;height:34.5pt" o:bullet="t">
        <v:imagedata r:id="rId1" o:title="Fleche"/>
      </v:shape>
    </w:pict>
  </w:numPicBullet>
  <w:abstractNum w:abstractNumId="0" w15:restartNumberingAfterBreak="0">
    <w:nsid w:val="FFFFFF1D"/>
    <w:multiLevelType w:val="multilevel"/>
    <w:tmpl w:val="796CBD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B1905B7A"/>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14909EE"/>
    <w:multiLevelType w:val="hybridMultilevel"/>
    <w:tmpl w:val="B792112C"/>
    <w:lvl w:ilvl="0" w:tplc="0BBEF568">
      <w:start w:val="1"/>
      <w:numFmt w:val="bullet"/>
      <w:lvlText w:val=""/>
      <w:lvlPicBulletId w:val="0"/>
      <w:lvlJc w:val="righ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D125F1"/>
    <w:multiLevelType w:val="multilevel"/>
    <w:tmpl w:val="B7328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B3A61E0"/>
    <w:multiLevelType w:val="multilevel"/>
    <w:tmpl w:val="DE54D02E"/>
    <w:lvl w:ilvl="0">
      <w:start w:val="1"/>
      <w:numFmt w:val="bullet"/>
      <w:lvlText w:val=""/>
      <w:lvlJc w:val="left"/>
      <w:pPr>
        <w:ind w:left="0" w:firstLine="18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EE62F42"/>
    <w:multiLevelType w:val="multilevel"/>
    <w:tmpl w:val="FAECC642"/>
    <w:lvl w:ilvl="0">
      <w:start w:val="1"/>
      <w:numFmt w:val="bullet"/>
      <w:lvlText w:val=""/>
      <w:lvlJc w:val="left"/>
      <w:pPr>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0967ED6"/>
    <w:multiLevelType w:val="hybridMultilevel"/>
    <w:tmpl w:val="EA9C28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2197837"/>
    <w:multiLevelType w:val="hybridMultilevel"/>
    <w:tmpl w:val="4678D0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BC47468"/>
    <w:multiLevelType w:val="multilevel"/>
    <w:tmpl w:val="5B2E8A94"/>
    <w:lvl w:ilvl="0">
      <w:start w:val="1"/>
      <w:numFmt w:val="bullet"/>
      <w:lvlText w:val=""/>
      <w:lvlPicBulletId w:val="0"/>
      <w:lvlJc w:val="right"/>
      <w:pPr>
        <w:ind w:left="187" w:firstLine="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767C2"/>
    <w:multiLevelType w:val="hybridMultilevel"/>
    <w:tmpl w:val="27F8A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FD3AA9"/>
    <w:multiLevelType w:val="hybridMultilevel"/>
    <w:tmpl w:val="6C0A55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3F7B6B"/>
    <w:multiLevelType w:val="multilevel"/>
    <w:tmpl w:val="9BBCE048"/>
    <w:lvl w:ilvl="0">
      <w:start w:val="1"/>
      <w:numFmt w:val="bullet"/>
      <w:lvlText w:val=""/>
      <w:lvlPicBulletId w:val="0"/>
      <w:lvlJc w:val="righ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30A421E"/>
    <w:multiLevelType w:val="hybridMultilevel"/>
    <w:tmpl w:val="B6FC7CDE"/>
    <w:lvl w:ilvl="0" w:tplc="5FE406B6">
      <w:start w:val="5"/>
      <w:numFmt w:val="bullet"/>
      <w:lvlText w:val="-"/>
      <w:lvlJc w:val="left"/>
      <w:pPr>
        <w:ind w:left="720" w:hanging="360"/>
      </w:pPr>
      <w:rPr>
        <w:rFonts w:ascii="Tahoma" w:eastAsia="Arial Unicode MS"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7D58A0"/>
    <w:multiLevelType w:val="hybridMultilevel"/>
    <w:tmpl w:val="900A7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DB51AC"/>
    <w:multiLevelType w:val="hybridMultilevel"/>
    <w:tmpl w:val="E1028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A501C6"/>
    <w:multiLevelType w:val="multilevel"/>
    <w:tmpl w:val="3AC4EC9A"/>
    <w:lvl w:ilvl="0">
      <w:start w:val="1"/>
      <w:numFmt w:val="bullet"/>
      <w:lvlText w:val=""/>
      <w:lvlPicBulletId w:val="0"/>
      <w:lvlJc w:val="right"/>
      <w:pPr>
        <w:ind w:left="414" w:hanging="22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2EB5B64"/>
    <w:multiLevelType w:val="hybridMultilevel"/>
    <w:tmpl w:val="3FCE3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6C4770F"/>
    <w:multiLevelType w:val="multilevel"/>
    <w:tmpl w:val="71BCB2D8"/>
    <w:lvl w:ilvl="0">
      <w:start w:val="1"/>
      <w:numFmt w:val="bullet"/>
      <w:lvlText w:val=""/>
      <w:lvlPicBulletId w:val="0"/>
      <w:lvlJc w:val="right"/>
      <w:pPr>
        <w:ind w:left="414" w:hanging="17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AB46997"/>
    <w:multiLevelType w:val="hybridMultilevel"/>
    <w:tmpl w:val="A47C94C0"/>
    <w:lvl w:ilvl="0" w:tplc="05C0E89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F626B36"/>
    <w:multiLevelType w:val="multilevel"/>
    <w:tmpl w:val="CE74B980"/>
    <w:lvl w:ilvl="0">
      <w:start w:val="1"/>
      <w:numFmt w:val="bullet"/>
      <w:lvlText w:val=""/>
      <w:lvlPicBulletId w:val="0"/>
      <w:lvlJc w:val="right"/>
      <w:pPr>
        <w:ind w:left="0" w:firstLine="18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6BCB24F0"/>
    <w:multiLevelType w:val="hybridMultilevel"/>
    <w:tmpl w:val="AF307864"/>
    <w:lvl w:ilvl="0" w:tplc="F7C612BA">
      <w:start w:val="1"/>
      <w:numFmt w:val="bullet"/>
      <w:pStyle w:val="Listeobjectifs"/>
      <w:lvlText w:val=""/>
      <w:lvlJc w:val="left"/>
      <w:pPr>
        <w:ind w:left="360" w:hanging="17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C247308"/>
    <w:multiLevelType w:val="multilevel"/>
    <w:tmpl w:val="BBCC1B86"/>
    <w:lvl w:ilvl="0">
      <w:start w:val="1"/>
      <w:numFmt w:val="bullet"/>
      <w:lvlText w:val=""/>
      <w:lvlJc w:val="left"/>
      <w:pPr>
        <w:ind w:left="244" w:hanging="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E2C5A18"/>
    <w:multiLevelType w:val="multilevel"/>
    <w:tmpl w:val="0E0AD410"/>
    <w:lvl w:ilvl="0">
      <w:start w:val="1"/>
      <w:numFmt w:val="bullet"/>
      <w:lvlText w:val=""/>
      <w:lvlJc w:val="left"/>
      <w:pPr>
        <w:tabs>
          <w:tab w:val="num" w:pos="187"/>
        </w:tabs>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6E515C3A"/>
    <w:multiLevelType w:val="hybridMultilevel"/>
    <w:tmpl w:val="A7D4E9F4"/>
    <w:lvl w:ilvl="0" w:tplc="F83E1BF2">
      <w:start w:val="1"/>
      <w:numFmt w:val="bullet"/>
      <w:lvlText w:val=""/>
      <w:lvlJc w:val="left"/>
      <w:pPr>
        <w:ind w:left="400" w:hanging="21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3BC365C"/>
    <w:multiLevelType w:val="hybridMultilevel"/>
    <w:tmpl w:val="F80ECF9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C215BE6"/>
    <w:multiLevelType w:val="hybridMultilevel"/>
    <w:tmpl w:val="248C859C"/>
    <w:lvl w:ilvl="0" w:tplc="24449616">
      <w:start w:val="1"/>
      <w:numFmt w:val="bullet"/>
      <w:pStyle w:val="Titre3"/>
      <w:lvlText w:val=""/>
      <w:lvlPicBulletId w:val="0"/>
      <w:lvlJc w:val="right"/>
      <w:pPr>
        <w:ind w:left="414" w:hanging="113"/>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9"/>
  </w:num>
  <w:num w:numId="3">
    <w:abstractNumId w:val="10"/>
  </w:num>
  <w:num w:numId="4">
    <w:abstractNumId w:val="21"/>
  </w:num>
  <w:num w:numId="5">
    <w:abstractNumId w:val="17"/>
  </w:num>
  <w:num w:numId="6">
    <w:abstractNumId w:val="21"/>
  </w:num>
  <w:num w:numId="7">
    <w:abstractNumId w:val="14"/>
  </w:num>
  <w:num w:numId="8">
    <w:abstractNumId w:val="7"/>
  </w:num>
  <w:num w:numId="9">
    <w:abstractNumId w:val="15"/>
  </w:num>
  <w:num w:numId="10">
    <w:abstractNumId w:val="0"/>
  </w:num>
  <w:num w:numId="11">
    <w:abstractNumId w:val="24"/>
  </w:num>
  <w:num w:numId="12">
    <w:abstractNumId w:val="3"/>
  </w:num>
  <w:num w:numId="13">
    <w:abstractNumId w:val="22"/>
  </w:num>
  <w:num w:numId="14">
    <w:abstractNumId w:val="21"/>
    <w:lvlOverride w:ilvl="0">
      <w:startOverride w:val="1"/>
    </w:lvlOverride>
  </w:num>
  <w:num w:numId="15">
    <w:abstractNumId w:val="4"/>
  </w:num>
  <w:num w:numId="16">
    <w:abstractNumId w:val="21"/>
  </w:num>
  <w:num w:numId="17">
    <w:abstractNumId w:val="23"/>
  </w:num>
  <w:num w:numId="18">
    <w:abstractNumId w:val="21"/>
    <w:lvlOverride w:ilvl="0">
      <w:startOverride w:val="1"/>
    </w:lvlOverride>
  </w:num>
  <w:num w:numId="19">
    <w:abstractNumId w:val="5"/>
  </w:num>
  <w:num w:numId="20">
    <w:abstractNumId w:val="21"/>
    <w:lvlOverride w:ilvl="0">
      <w:startOverride w:val="1"/>
    </w:lvlOverride>
  </w:num>
  <w:num w:numId="21">
    <w:abstractNumId w:val="26"/>
  </w:num>
  <w:num w:numId="22">
    <w:abstractNumId w:val="12"/>
  </w:num>
  <w:num w:numId="23">
    <w:abstractNumId w:val="20"/>
  </w:num>
  <w:num w:numId="24">
    <w:abstractNumId w:val="8"/>
  </w:num>
  <w:num w:numId="25">
    <w:abstractNumId w:val="26"/>
  </w:num>
  <w:num w:numId="26">
    <w:abstractNumId w:val="16"/>
  </w:num>
  <w:num w:numId="27">
    <w:abstractNumId w:val="26"/>
  </w:num>
  <w:num w:numId="28">
    <w:abstractNumId w:val="18"/>
  </w:num>
  <w:num w:numId="29">
    <w:abstractNumId w:val="26"/>
    <w:lvlOverride w:ilvl="0">
      <w:startOverride w:val="1"/>
    </w:lvlOverride>
  </w:num>
  <w:num w:numId="30">
    <w:abstractNumId w:val="1"/>
  </w:num>
  <w:num w:numId="31">
    <w:abstractNumId w:val="11"/>
  </w:num>
  <w:num w:numId="32">
    <w:abstractNumId w:val="25"/>
  </w:num>
  <w:num w:numId="33">
    <w:abstractNumId w:val="2"/>
  </w:num>
  <w:num w:numId="34">
    <w:abstractNumId w:val="13"/>
  </w:num>
  <w:num w:numId="35">
    <w:abstractNumId w:val="6"/>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1BA"/>
    <w:rsid w:val="00005B7A"/>
    <w:rsid w:val="0001420D"/>
    <w:rsid w:val="00014258"/>
    <w:rsid w:val="00016750"/>
    <w:rsid w:val="00021909"/>
    <w:rsid w:val="0003261B"/>
    <w:rsid w:val="00034196"/>
    <w:rsid w:val="00034CBB"/>
    <w:rsid w:val="00036C24"/>
    <w:rsid w:val="00040013"/>
    <w:rsid w:val="00040CD3"/>
    <w:rsid w:val="00040F43"/>
    <w:rsid w:val="00043663"/>
    <w:rsid w:val="00055B95"/>
    <w:rsid w:val="000571D4"/>
    <w:rsid w:val="00070FD3"/>
    <w:rsid w:val="000737D2"/>
    <w:rsid w:val="00075853"/>
    <w:rsid w:val="00076942"/>
    <w:rsid w:val="00092DFD"/>
    <w:rsid w:val="0009461F"/>
    <w:rsid w:val="000A638B"/>
    <w:rsid w:val="000B199B"/>
    <w:rsid w:val="000B496A"/>
    <w:rsid w:val="000B65C4"/>
    <w:rsid w:val="000B7C06"/>
    <w:rsid w:val="000B7EDE"/>
    <w:rsid w:val="000C0501"/>
    <w:rsid w:val="000C1A53"/>
    <w:rsid w:val="000C1A98"/>
    <w:rsid w:val="000C4DF2"/>
    <w:rsid w:val="000C554F"/>
    <w:rsid w:val="000C5707"/>
    <w:rsid w:val="000C6DAA"/>
    <w:rsid w:val="000D1F0F"/>
    <w:rsid w:val="000D21ED"/>
    <w:rsid w:val="000D49E7"/>
    <w:rsid w:val="000E0DC0"/>
    <w:rsid w:val="000E7777"/>
    <w:rsid w:val="000F1FB5"/>
    <w:rsid w:val="000F5256"/>
    <w:rsid w:val="00100493"/>
    <w:rsid w:val="001006A0"/>
    <w:rsid w:val="001024AA"/>
    <w:rsid w:val="0010467F"/>
    <w:rsid w:val="00110F5D"/>
    <w:rsid w:val="001117B3"/>
    <w:rsid w:val="00111A2C"/>
    <w:rsid w:val="0011672E"/>
    <w:rsid w:val="001173AF"/>
    <w:rsid w:val="001202E9"/>
    <w:rsid w:val="001211BC"/>
    <w:rsid w:val="001229C0"/>
    <w:rsid w:val="001255D6"/>
    <w:rsid w:val="00130E95"/>
    <w:rsid w:val="0013216D"/>
    <w:rsid w:val="001349DC"/>
    <w:rsid w:val="00134D52"/>
    <w:rsid w:val="001405CB"/>
    <w:rsid w:val="0014071E"/>
    <w:rsid w:val="00151372"/>
    <w:rsid w:val="00154447"/>
    <w:rsid w:val="00156240"/>
    <w:rsid w:val="00160E1B"/>
    <w:rsid w:val="00163F89"/>
    <w:rsid w:val="001655A1"/>
    <w:rsid w:val="001669F3"/>
    <w:rsid w:val="00167770"/>
    <w:rsid w:val="00167C00"/>
    <w:rsid w:val="00175936"/>
    <w:rsid w:val="001762CB"/>
    <w:rsid w:val="001805B4"/>
    <w:rsid w:val="0018275A"/>
    <w:rsid w:val="001843F7"/>
    <w:rsid w:val="00191227"/>
    <w:rsid w:val="00194229"/>
    <w:rsid w:val="001A00C8"/>
    <w:rsid w:val="001A396F"/>
    <w:rsid w:val="001A69C1"/>
    <w:rsid w:val="001A6E02"/>
    <w:rsid w:val="001B02A6"/>
    <w:rsid w:val="001B0F47"/>
    <w:rsid w:val="001B2139"/>
    <w:rsid w:val="001C1FD6"/>
    <w:rsid w:val="001C7554"/>
    <w:rsid w:val="001C76EB"/>
    <w:rsid w:val="001D290B"/>
    <w:rsid w:val="001D3A80"/>
    <w:rsid w:val="001D759C"/>
    <w:rsid w:val="001E2023"/>
    <w:rsid w:val="001E21A3"/>
    <w:rsid w:val="001F060C"/>
    <w:rsid w:val="001F096D"/>
    <w:rsid w:val="001F11B6"/>
    <w:rsid w:val="001F1BB0"/>
    <w:rsid w:val="001F1F35"/>
    <w:rsid w:val="00202E21"/>
    <w:rsid w:val="00204A25"/>
    <w:rsid w:val="00206133"/>
    <w:rsid w:val="002122EF"/>
    <w:rsid w:val="00212CE3"/>
    <w:rsid w:val="0021614B"/>
    <w:rsid w:val="002173DD"/>
    <w:rsid w:val="00222DCC"/>
    <w:rsid w:val="0022386A"/>
    <w:rsid w:val="00226016"/>
    <w:rsid w:val="002265E5"/>
    <w:rsid w:val="002329F4"/>
    <w:rsid w:val="00233248"/>
    <w:rsid w:val="00234DFF"/>
    <w:rsid w:val="002375CA"/>
    <w:rsid w:val="002416CA"/>
    <w:rsid w:val="00241764"/>
    <w:rsid w:val="0024600A"/>
    <w:rsid w:val="00253E5F"/>
    <w:rsid w:val="00254915"/>
    <w:rsid w:val="0026095A"/>
    <w:rsid w:val="002627F4"/>
    <w:rsid w:val="0026433D"/>
    <w:rsid w:val="00270060"/>
    <w:rsid w:val="0027049D"/>
    <w:rsid w:val="0027155F"/>
    <w:rsid w:val="00275269"/>
    <w:rsid w:val="00280072"/>
    <w:rsid w:val="00284B7C"/>
    <w:rsid w:val="0028531D"/>
    <w:rsid w:val="002A06FD"/>
    <w:rsid w:val="002A1784"/>
    <w:rsid w:val="002A27EF"/>
    <w:rsid w:val="002B6E2C"/>
    <w:rsid w:val="002B7D32"/>
    <w:rsid w:val="002C09BB"/>
    <w:rsid w:val="002C23D8"/>
    <w:rsid w:val="002E08EF"/>
    <w:rsid w:val="002E30F3"/>
    <w:rsid w:val="002F234C"/>
    <w:rsid w:val="002F3F4D"/>
    <w:rsid w:val="0030425F"/>
    <w:rsid w:val="00310609"/>
    <w:rsid w:val="00315005"/>
    <w:rsid w:val="003169AB"/>
    <w:rsid w:val="0032179C"/>
    <w:rsid w:val="00326AAB"/>
    <w:rsid w:val="003278C9"/>
    <w:rsid w:val="0034272E"/>
    <w:rsid w:val="003436CE"/>
    <w:rsid w:val="003439F7"/>
    <w:rsid w:val="00344C7D"/>
    <w:rsid w:val="00352FA7"/>
    <w:rsid w:val="0035391D"/>
    <w:rsid w:val="00362860"/>
    <w:rsid w:val="00366979"/>
    <w:rsid w:val="003678BA"/>
    <w:rsid w:val="003722F2"/>
    <w:rsid w:val="00377093"/>
    <w:rsid w:val="0037784C"/>
    <w:rsid w:val="00377B54"/>
    <w:rsid w:val="003806FA"/>
    <w:rsid w:val="003A0EA2"/>
    <w:rsid w:val="003A1042"/>
    <w:rsid w:val="003A7B58"/>
    <w:rsid w:val="003B1F81"/>
    <w:rsid w:val="003B458F"/>
    <w:rsid w:val="003B64AE"/>
    <w:rsid w:val="003B7095"/>
    <w:rsid w:val="003C0E46"/>
    <w:rsid w:val="003C4D24"/>
    <w:rsid w:val="003D589D"/>
    <w:rsid w:val="003D600A"/>
    <w:rsid w:val="003E0E70"/>
    <w:rsid w:val="003E2A46"/>
    <w:rsid w:val="003E3391"/>
    <w:rsid w:val="003E372F"/>
    <w:rsid w:val="003E4E96"/>
    <w:rsid w:val="003E50F3"/>
    <w:rsid w:val="003E7F2D"/>
    <w:rsid w:val="003F3337"/>
    <w:rsid w:val="003F4E38"/>
    <w:rsid w:val="003F5CF8"/>
    <w:rsid w:val="00403FE5"/>
    <w:rsid w:val="0041219D"/>
    <w:rsid w:val="00413030"/>
    <w:rsid w:val="00413732"/>
    <w:rsid w:val="00416097"/>
    <w:rsid w:val="00417354"/>
    <w:rsid w:val="004173BC"/>
    <w:rsid w:val="0041748F"/>
    <w:rsid w:val="004268CA"/>
    <w:rsid w:val="00426B49"/>
    <w:rsid w:val="0043176B"/>
    <w:rsid w:val="00433DBA"/>
    <w:rsid w:val="00433E33"/>
    <w:rsid w:val="00436E87"/>
    <w:rsid w:val="00442732"/>
    <w:rsid w:val="004438B4"/>
    <w:rsid w:val="00447AF5"/>
    <w:rsid w:val="00456823"/>
    <w:rsid w:val="00463CAD"/>
    <w:rsid w:val="0046726A"/>
    <w:rsid w:val="00470D63"/>
    <w:rsid w:val="00471855"/>
    <w:rsid w:val="00471E31"/>
    <w:rsid w:val="00473476"/>
    <w:rsid w:val="0047670E"/>
    <w:rsid w:val="004826B4"/>
    <w:rsid w:val="004877F5"/>
    <w:rsid w:val="00493750"/>
    <w:rsid w:val="00497F7B"/>
    <w:rsid w:val="004A3A55"/>
    <w:rsid w:val="004A6D71"/>
    <w:rsid w:val="004B5C00"/>
    <w:rsid w:val="004C31BA"/>
    <w:rsid w:val="004C664A"/>
    <w:rsid w:val="004D0C82"/>
    <w:rsid w:val="004D3C56"/>
    <w:rsid w:val="004E0DCB"/>
    <w:rsid w:val="004F3749"/>
    <w:rsid w:val="004F46B4"/>
    <w:rsid w:val="004F5D7D"/>
    <w:rsid w:val="00501902"/>
    <w:rsid w:val="0050589A"/>
    <w:rsid w:val="00506FB5"/>
    <w:rsid w:val="0050737E"/>
    <w:rsid w:val="00523405"/>
    <w:rsid w:val="00530832"/>
    <w:rsid w:val="005325AF"/>
    <w:rsid w:val="005343D0"/>
    <w:rsid w:val="00537FCA"/>
    <w:rsid w:val="00544985"/>
    <w:rsid w:val="0055054C"/>
    <w:rsid w:val="005528A3"/>
    <w:rsid w:val="00554B94"/>
    <w:rsid w:val="00557136"/>
    <w:rsid w:val="00564D30"/>
    <w:rsid w:val="00567AB6"/>
    <w:rsid w:val="00571428"/>
    <w:rsid w:val="00573B44"/>
    <w:rsid w:val="0057490F"/>
    <w:rsid w:val="00577A2B"/>
    <w:rsid w:val="0058185F"/>
    <w:rsid w:val="00583E41"/>
    <w:rsid w:val="00591428"/>
    <w:rsid w:val="005949EC"/>
    <w:rsid w:val="00594BAC"/>
    <w:rsid w:val="005A1349"/>
    <w:rsid w:val="005A3E1D"/>
    <w:rsid w:val="005B1858"/>
    <w:rsid w:val="005B58BE"/>
    <w:rsid w:val="005B71AF"/>
    <w:rsid w:val="005C1ACC"/>
    <w:rsid w:val="005D0B49"/>
    <w:rsid w:val="005D1C10"/>
    <w:rsid w:val="005D259A"/>
    <w:rsid w:val="005E01B3"/>
    <w:rsid w:val="005E14F4"/>
    <w:rsid w:val="005E7BB7"/>
    <w:rsid w:val="005F0A3A"/>
    <w:rsid w:val="005F0CA9"/>
    <w:rsid w:val="005F3199"/>
    <w:rsid w:val="005F575A"/>
    <w:rsid w:val="00610A5A"/>
    <w:rsid w:val="00610BEB"/>
    <w:rsid w:val="00620801"/>
    <w:rsid w:val="006230B3"/>
    <w:rsid w:val="00623F2B"/>
    <w:rsid w:val="006274E3"/>
    <w:rsid w:val="00630D56"/>
    <w:rsid w:val="00636FD3"/>
    <w:rsid w:val="0064247A"/>
    <w:rsid w:val="006424A7"/>
    <w:rsid w:val="00661061"/>
    <w:rsid w:val="006702DC"/>
    <w:rsid w:val="00672759"/>
    <w:rsid w:val="00672E0A"/>
    <w:rsid w:val="006932E2"/>
    <w:rsid w:val="0069372B"/>
    <w:rsid w:val="0069427F"/>
    <w:rsid w:val="0069626C"/>
    <w:rsid w:val="006964D4"/>
    <w:rsid w:val="006A3B91"/>
    <w:rsid w:val="006A6F89"/>
    <w:rsid w:val="006B080A"/>
    <w:rsid w:val="006B5F7B"/>
    <w:rsid w:val="006C0EC2"/>
    <w:rsid w:val="006C2DBC"/>
    <w:rsid w:val="006C35F1"/>
    <w:rsid w:val="006C4CF5"/>
    <w:rsid w:val="006D3CF2"/>
    <w:rsid w:val="006D3E68"/>
    <w:rsid w:val="006D4894"/>
    <w:rsid w:val="006E1C1A"/>
    <w:rsid w:val="006E3134"/>
    <w:rsid w:val="006E3685"/>
    <w:rsid w:val="006E38DE"/>
    <w:rsid w:val="006E4481"/>
    <w:rsid w:val="006E7408"/>
    <w:rsid w:val="006E795A"/>
    <w:rsid w:val="006F085D"/>
    <w:rsid w:val="006F0E4D"/>
    <w:rsid w:val="006F2208"/>
    <w:rsid w:val="00700DEB"/>
    <w:rsid w:val="00701C23"/>
    <w:rsid w:val="00705773"/>
    <w:rsid w:val="00705B09"/>
    <w:rsid w:val="007121D7"/>
    <w:rsid w:val="00714BA7"/>
    <w:rsid w:val="00716DEC"/>
    <w:rsid w:val="00717A7E"/>
    <w:rsid w:val="00721690"/>
    <w:rsid w:val="00726039"/>
    <w:rsid w:val="00726E49"/>
    <w:rsid w:val="007309A0"/>
    <w:rsid w:val="00731300"/>
    <w:rsid w:val="0073531B"/>
    <w:rsid w:val="00742586"/>
    <w:rsid w:val="00742FEF"/>
    <w:rsid w:val="0074395F"/>
    <w:rsid w:val="007469BA"/>
    <w:rsid w:val="00750465"/>
    <w:rsid w:val="00753884"/>
    <w:rsid w:val="0076058C"/>
    <w:rsid w:val="0076066D"/>
    <w:rsid w:val="007619F9"/>
    <w:rsid w:val="00761F7F"/>
    <w:rsid w:val="007626D3"/>
    <w:rsid w:val="00763EA7"/>
    <w:rsid w:val="007640BE"/>
    <w:rsid w:val="00765988"/>
    <w:rsid w:val="00767019"/>
    <w:rsid w:val="00777134"/>
    <w:rsid w:val="0078040B"/>
    <w:rsid w:val="0078249E"/>
    <w:rsid w:val="007831CB"/>
    <w:rsid w:val="0078431A"/>
    <w:rsid w:val="00787BB6"/>
    <w:rsid w:val="00796045"/>
    <w:rsid w:val="007A056B"/>
    <w:rsid w:val="007B1391"/>
    <w:rsid w:val="007B6E51"/>
    <w:rsid w:val="007C11FE"/>
    <w:rsid w:val="007C25D6"/>
    <w:rsid w:val="007C77AE"/>
    <w:rsid w:val="007D0F13"/>
    <w:rsid w:val="007D17CF"/>
    <w:rsid w:val="007D2BFF"/>
    <w:rsid w:val="007D7D0D"/>
    <w:rsid w:val="007E19A4"/>
    <w:rsid w:val="007E1FED"/>
    <w:rsid w:val="007E35F0"/>
    <w:rsid w:val="007E5558"/>
    <w:rsid w:val="007E77A7"/>
    <w:rsid w:val="007F1860"/>
    <w:rsid w:val="00804A60"/>
    <w:rsid w:val="00805F84"/>
    <w:rsid w:val="00806280"/>
    <w:rsid w:val="008112F2"/>
    <w:rsid w:val="00816CB0"/>
    <w:rsid w:val="00821B8B"/>
    <w:rsid w:val="0082371C"/>
    <w:rsid w:val="00827CEB"/>
    <w:rsid w:val="00833AAA"/>
    <w:rsid w:val="00834C9A"/>
    <w:rsid w:val="008401FF"/>
    <w:rsid w:val="00840725"/>
    <w:rsid w:val="00842972"/>
    <w:rsid w:val="00845019"/>
    <w:rsid w:val="0084746D"/>
    <w:rsid w:val="00847BAC"/>
    <w:rsid w:val="00847FB7"/>
    <w:rsid w:val="00851F1A"/>
    <w:rsid w:val="008616FA"/>
    <w:rsid w:val="00863B67"/>
    <w:rsid w:val="00870A42"/>
    <w:rsid w:val="008715CB"/>
    <w:rsid w:val="0087182C"/>
    <w:rsid w:val="00871E1A"/>
    <w:rsid w:val="0087278F"/>
    <w:rsid w:val="00887329"/>
    <w:rsid w:val="0089125F"/>
    <w:rsid w:val="00891AD1"/>
    <w:rsid w:val="00896802"/>
    <w:rsid w:val="0089756F"/>
    <w:rsid w:val="00897AF4"/>
    <w:rsid w:val="008A271F"/>
    <w:rsid w:val="008A5143"/>
    <w:rsid w:val="008B5ED3"/>
    <w:rsid w:val="008C032B"/>
    <w:rsid w:val="008C7234"/>
    <w:rsid w:val="008D1764"/>
    <w:rsid w:val="008D5B63"/>
    <w:rsid w:val="008E03E3"/>
    <w:rsid w:val="008E07AE"/>
    <w:rsid w:val="008E07D2"/>
    <w:rsid w:val="008E1CDD"/>
    <w:rsid w:val="008E28A0"/>
    <w:rsid w:val="008E3970"/>
    <w:rsid w:val="008E642B"/>
    <w:rsid w:val="008E67C6"/>
    <w:rsid w:val="008E7090"/>
    <w:rsid w:val="008F3816"/>
    <w:rsid w:val="008F433C"/>
    <w:rsid w:val="008F52C5"/>
    <w:rsid w:val="0090450F"/>
    <w:rsid w:val="00910AB6"/>
    <w:rsid w:val="00912ECC"/>
    <w:rsid w:val="00913954"/>
    <w:rsid w:val="00915E63"/>
    <w:rsid w:val="009168AF"/>
    <w:rsid w:val="009241BA"/>
    <w:rsid w:val="009300F7"/>
    <w:rsid w:val="0093261C"/>
    <w:rsid w:val="00933D41"/>
    <w:rsid w:val="009340B2"/>
    <w:rsid w:val="0094510E"/>
    <w:rsid w:val="0094670C"/>
    <w:rsid w:val="0095089E"/>
    <w:rsid w:val="00953974"/>
    <w:rsid w:val="00954122"/>
    <w:rsid w:val="00960A35"/>
    <w:rsid w:val="00960D16"/>
    <w:rsid w:val="0096345A"/>
    <w:rsid w:val="00964CB5"/>
    <w:rsid w:val="0096640D"/>
    <w:rsid w:val="00971507"/>
    <w:rsid w:val="00972055"/>
    <w:rsid w:val="00972F9A"/>
    <w:rsid w:val="0097577B"/>
    <w:rsid w:val="00976448"/>
    <w:rsid w:val="0098241F"/>
    <w:rsid w:val="00984247"/>
    <w:rsid w:val="00985AAA"/>
    <w:rsid w:val="00990D61"/>
    <w:rsid w:val="0099490A"/>
    <w:rsid w:val="009A0A4F"/>
    <w:rsid w:val="009A15DE"/>
    <w:rsid w:val="009A3113"/>
    <w:rsid w:val="009A56EA"/>
    <w:rsid w:val="009B10F2"/>
    <w:rsid w:val="009B266C"/>
    <w:rsid w:val="009C39EA"/>
    <w:rsid w:val="009C4B68"/>
    <w:rsid w:val="009C6223"/>
    <w:rsid w:val="009D0942"/>
    <w:rsid w:val="009D2AF1"/>
    <w:rsid w:val="009D2E1A"/>
    <w:rsid w:val="009D32B5"/>
    <w:rsid w:val="009D3B09"/>
    <w:rsid w:val="009D4EF7"/>
    <w:rsid w:val="009D7686"/>
    <w:rsid w:val="009E4BE1"/>
    <w:rsid w:val="009E61EB"/>
    <w:rsid w:val="009E7735"/>
    <w:rsid w:val="009E7C7C"/>
    <w:rsid w:val="009F1C52"/>
    <w:rsid w:val="009F5E9F"/>
    <w:rsid w:val="009F6C5C"/>
    <w:rsid w:val="009F7034"/>
    <w:rsid w:val="00A04C26"/>
    <w:rsid w:val="00A05B4B"/>
    <w:rsid w:val="00A1397E"/>
    <w:rsid w:val="00A14344"/>
    <w:rsid w:val="00A15945"/>
    <w:rsid w:val="00A20BA3"/>
    <w:rsid w:val="00A23E49"/>
    <w:rsid w:val="00A34D18"/>
    <w:rsid w:val="00A37FFC"/>
    <w:rsid w:val="00A45353"/>
    <w:rsid w:val="00A47814"/>
    <w:rsid w:val="00A52DE7"/>
    <w:rsid w:val="00A534CD"/>
    <w:rsid w:val="00A61F16"/>
    <w:rsid w:val="00A61F38"/>
    <w:rsid w:val="00A659A7"/>
    <w:rsid w:val="00A66162"/>
    <w:rsid w:val="00A661C3"/>
    <w:rsid w:val="00A74A36"/>
    <w:rsid w:val="00A93A7D"/>
    <w:rsid w:val="00A97640"/>
    <w:rsid w:val="00AA25A5"/>
    <w:rsid w:val="00AA5E6F"/>
    <w:rsid w:val="00AA7E7C"/>
    <w:rsid w:val="00AB2F1A"/>
    <w:rsid w:val="00AB3ACE"/>
    <w:rsid w:val="00AB441C"/>
    <w:rsid w:val="00AB558F"/>
    <w:rsid w:val="00AB691C"/>
    <w:rsid w:val="00AC48CE"/>
    <w:rsid w:val="00AC4A94"/>
    <w:rsid w:val="00AC5520"/>
    <w:rsid w:val="00AC6FC9"/>
    <w:rsid w:val="00AD2165"/>
    <w:rsid w:val="00AE0532"/>
    <w:rsid w:val="00AE0721"/>
    <w:rsid w:val="00AE22E3"/>
    <w:rsid w:val="00AE2F77"/>
    <w:rsid w:val="00AE3483"/>
    <w:rsid w:val="00AF0916"/>
    <w:rsid w:val="00AF152D"/>
    <w:rsid w:val="00AF337C"/>
    <w:rsid w:val="00AF3C68"/>
    <w:rsid w:val="00AF4EAC"/>
    <w:rsid w:val="00B0518A"/>
    <w:rsid w:val="00B10982"/>
    <w:rsid w:val="00B10E22"/>
    <w:rsid w:val="00B12699"/>
    <w:rsid w:val="00B13F3F"/>
    <w:rsid w:val="00B16561"/>
    <w:rsid w:val="00B1755F"/>
    <w:rsid w:val="00B17656"/>
    <w:rsid w:val="00B268D1"/>
    <w:rsid w:val="00B321C3"/>
    <w:rsid w:val="00B35A53"/>
    <w:rsid w:val="00B435E8"/>
    <w:rsid w:val="00B4597B"/>
    <w:rsid w:val="00B45D55"/>
    <w:rsid w:val="00B53272"/>
    <w:rsid w:val="00B53FDB"/>
    <w:rsid w:val="00B552B7"/>
    <w:rsid w:val="00B57246"/>
    <w:rsid w:val="00B63676"/>
    <w:rsid w:val="00B70566"/>
    <w:rsid w:val="00B747D3"/>
    <w:rsid w:val="00B904FE"/>
    <w:rsid w:val="00B963B3"/>
    <w:rsid w:val="00B96BB2"/>
    <w:rsid w:val="00BA7783"/>
    <w:rsid w:val="00BB6BA1"/>
    <w:rsid w:val="00BB767F"/>
    <w:rsid w:val="00BC25A0"/>
    <w:rsid w:val="00BC2AC9"/>
    <w:rsid w:val="00BC4DBB"/>
    <w:rsid w:val="00BC7766"/>
    <w:rsid w:val="00BD0900"/>
    <w:rsid w:val="00BD115A"/>
    <w:rsid w:val="00BD42E1"/>
    <w:rsid w:val="00BE346D"/>
    <w:rsid w:val="00BF448D"/>
    <w:rsid w:val="00BF7723"/>
    <w:rsid w:val="00C0135A"/>
    <w:rsid w:val="00C03CDE"/>
    <w:rsid w:val="00C04475"/>
    <w:rsid w:val="00C1107E"/>
    <w:rsid w:val="00C12D5D"/>
    <w:rsid w:val="00C20517"/>
    <w:rsid w:val="00C239B0"/>
    <w:rsid w:val="00C23D96"/>
    <w:rsid w:val="00C260A8"/>
    <w:rsid w:val="00C27472"/>
    <w:rsid w:val="00C34EC6"/>
    <w:rsid w:val="00C35E1C"/>
    <w:rsid w:val="00C373AC"/>
    <w:rsid w:val="00C41D22"/>
    <w:rsid w:val="00C454B9"/>
    <w:rsid w:val="00C45640"/>
    <w:rsid w:val="00C5171B"/>
    <w:rsid w:val="00C523DA"/>
    <w:rsid w:val="00C53ED5"/>
    <w:rsid w:val="00C552A1"/>
    <w:rsid w:val="00C5607D"/>
    <w:rsid w:val="00C60DA9"/>
    <w:rsid w:val="00C637C2"/>
    <w:rsid w:val="00C649CC"/>
    <w:rsid w:val="00C71D76"/>
    <w:rsid w:val="00C75A8C"/>
    <w:rsid w:val="00C75AF5"/>
    <w:rsid w:val="00C87454"/>
    <w:rsid w:val="00C91F5C"/>
    <w:rsid w:val="00C95466"/>
    <w:rsid w:val="00C976CD"/>
    <w:rsid w:val="00CA0C2C"/>
    <w:rsid w:val="00CA2ECA"/>
    <w:rsid w:val="00CA557F"/>
    <w:rsid w:val="00CB0071"/>
    <w:rsid w:val="00CB040C"/>
    <w:rsid w:val="00CB1882"/>
    <w:rsid w:val="00CB1BAD"/>
    <w:rsid w:val="00CB3A7C"/>
    <w:rsid w:val="00CB465A"/>
    <w:rsid w:val="00CB6AD7"/>
    <w:rsid w:val="00CC16B3"/>
    <w:rsid w:val="00CC3A67"/>
    <w:rsid w:val="00CC5A8B"/>
    <w:rsid w:val="00CD1BB9"/>
    <w:rsid w:val="00CD5BF9"/>
    <w:rsid w:val="00CE01E6"/>
    <w:rsid w:val="00CE041D"/>
    <w:rsid w:val="00CE7ACF"/>
    <w:rsid w:val="00CE7B47"/>
    <w:rsid w:val="00CF0BF6"/>
    <w:rsid w:val="00CF342F"/>
    <w:rsid w:val="00CF56F0"/>
    <w:rsid w:val="00CF6B1C"/>
    <w:rsid w:val="00D00057"/>
    <w:rsid w:val="00D0036F"/>
    <w:rsid w:val="00D06642"/>
    <w:rsid w:val="00D11739"/>
    <w:rsid w:val="00D163FB"/>
    <w:rsid w:val="00D22FDE"/>
    <w:rsid w:val="00D26582"/>
    <w:rsid w:val="00D32050"/>
    <w:rsid w:val="00D42A78"/>
    <w:rsid w:val="00D45310"/>
    <w:rsid w:val="00D478D5"/>
    <w:rsid w:val="00D50F30"/>
    <w:rsid w:val="00D571B8"/>
    <w:rsid w:val="00D6025C"/>
    <w:rsid w:val="00D60BA6"/>
    <w:rsid w:val="00D6449E"/>
    <w:rsid w:val="00D704ED"/>
    <w:rsid w:val="00D77A0B"/>
    <w:rsid w:val="00D77CD9"/>
    <w:rsid w:val="00D80692"/>
    <w:rsid w:val="00D821A3"/>
    <w:rsid w:val="00D83C28"/>
    <w:rsid w:val="00D86264"/>
    <w:rsid w:val="00D90D17"/>
    <w:rsid w:val="00D915DA"/>
    <w:rsid w:val="00D92662"/>
    <w:rsid w:val="00D93D01"/>
    <w:rsid w:val="00D9519F"/>
    <w:rsid w:val="00DA18F5"/>
    <w:rsid w:val="00DA3623"/>
    <w:rsid w:val="00DA4EB6"/>
    <w:rsid w:val="00DA4FF3"/>
    <w:rsid w:val="00DA6CC4"/>
    <w:rsid w:val="00DB1B3D"/>
    <w:rsid w:val="00DB78B2"/>
    <w:rsid w:val="00DC0B5B"/>
    <w:rsid w:val="00DC0E46"/>
    <w:rsid w:val="00DC43CD"/>
    <w:rsid w:val="00DC61C4"/>
    <w:rsid w:val="00DD0EBF"/>
    <w:rsid w:val="00DD11E0"/>
    <w:rsid w:val="00DD60F6"/>
    <w:rsid w:val="00DD6BB9"/>
    <w:rsid w:val="00DD7200"/>
    <w:rsid w:val="00DE111B"/>
    <w:rsid w:val="00DF39C9"/>
    <w:rsid w:val="00DF727C"/>
    <w:rsid w:val="00DF7B38"/>
    <w:rsid w:val="00E026A0"/>
    <w:rsid w:val="00E2165D"/>
    <w:rsid w:val="00E2301F"/>
    <w:rsid w:val="00E230E1"/>
    <w:rsid w:val="00E2600C"/>
    <w:rsid w:val="00E352FB"/>
    <w:rsid w:val="00E36635"/>
    <w:rsid w:val="00E40B73"/>
    <w:rsid w:val="00E4216F"/>
    <w:rsid w:val="00E46356"/>
    <w:rsid w:val="00E46421"/>
    <w:rsid w:val="00E52899"/>
    <w:rsid w:val="00E54CF9"/>
    <w:rsid w:val="00E56DC8"/>
    <w:rsid w:val="00E61B83"/>
    <w:rsid w:val="00E624C0"/>
    <w:rsid w:val="00E6422A"/>
    <w:rsid w:val="00E64F60"/>
    <w:rsid w:val="00E66849"/>
    <w:rsid w:val="00E718E1"/>
    <w:rsid w:val="00E74D10"/>
    <w:rsid w:val="00E8256B"/>
    <w:rsid w:val="00E85E22"/>
    <w:rsid w:val="00E93032"/>
    <w:rsid w:val="00E962F9"/>
    <w:rsid w:val="00E97785"/>
    <w:rsid w:val="00EA236C"/>
    <w:rsid w:val="00EB1522"/>
    <w:rsid w:val="00EB394C"/>
    <w:rsid w:val="00EB7DD1"/>
    <w:rsid w:val="00EC3ED6"/>
    <w:rsid w:val="00ED3027"/>
    <w:rsid w:val="00ED34CD"/>
    <w:rsid w:val="00ED5325"/>
    <w:rsid w:val="00ED7E0F"/>
    <w:rsid w:val="00EE3FD5"/>
    <w:rsid w:val="00EE6E71"/>
    <w:rsid w:val="00EE7857"/>
    <w:rsid w:val="00EF0539"/>
    <w:rsid w:val="00EF2680"/>
    <w:rsid w:val="00EF2769"/>
    <w:rsid w:val="00F028EF"/>
    <w:rsid w:val="00F06C95"/>
    <w:rsid w:val="00F141C8"/>
    <w:rsid w:val="00F152E0"/>
    <w:rsid w:val="00F17D79"/>
    <w:rsid w:val="00F20631"/>
    <w:rsid w:val="00F23F51"/>
    <w:rsid w:val="00F33180"/>
    <w:rsid w:val="00F33DF8"/>
    <w:rsid w:val="00F34547"/>
    <w:rsid w:val="00F37092"/>
    <w:rsid w:val="00F37DC1"/>
    <w:rsid w:val="00F40C62"/>
    <w:rsid w:val="00F41E9A"/>
    <w:rsid w:val="00F44429"/>
    <w:rsid w:val="00F53F69"/>
    <w:rsid w:val="00F54A52"/>
    <w:rsid w:val="00F552B2"/>
    <w:rsid w:val="00F635D6"/>
    <w:rsid w:val="00F759DE"/>
    <w:rsid w:val="00F823E6"/>
    <w:rsid w:val="00F83BF2"/>
    <w:rsid w:val="00F85E34"/>
    <w:rsid w:val="00F87988"/>
    <w:rsid w:val="00F910AC"/>
    <w:rsid w:val="00F9264E"/>
    <w:rsid w:val="00F92BED"/>
    <w:rsid w:val="00F95228"/>
    <w:rsid w:val="00FA1E4D"/>
    <w:rsid w:val="00FA513C"/>
    <w:rsid w:val="00FB11D8"/>
    <w:rsid w:val="00FB1208"/>
    <w:rsid w:val="00FB18EF"/>
    <w:rsid w:val="00FB4DCC"/>
    <w:rsid w:val="00FB5915"/>
    <w:rsid w:val="00FB6F7C"/>
    <w:rsid w:val="00FB7FC2"/>
    <w:rsid w:val="00FC2B9F"/>
    <w:rsid w:val="00FC77B0"/>
    <w:rsid w:val="00FD0AF4"/>
    <w:rsid w:val="00FD2A69"/>
    <w:rsid w:val="00FD524C"/>
    <w:rsid w:val="00FD6C8E"/>
    <w:rsid w:val="00FD7F64"/>
    <w:rsid w:val="00FE444C"/>
    <w:rsid w:val="00FF0A63"/>
    <w:rsid w:val="00FF3CFB"/>
    <w:rsid w:val="00FF5393"/>
    <w:rsid w:val="00FF5F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41D036B"/>
  <w15:docId w15:val="{EF4D2764-8B08-4B7B-BE69-C370DC89D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8AF"/>
    <w:pPr>
      <w:spacing w:line="276" w:lineRule="auto"/>
      <w:jc w:val="both"/>
    </w:pPr>
    <w:rPr>
      <w:rFonts w:ascii="Tahoma" w:hAnsi="Tahoma"/>
      <w:szCs w:val="24"/>
      <w:lang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0C6DAA"/>
    <w:pPr>
      <w:numPr>
        <w:numId w:val="21"/>
      </w:numPr>
      <w:spacing w:line="240" w:lineRule="auto"/>
      <w:outlineLvl w:val="2"/>
    </w:pPr>
    <w:rPr>
      <w:rFonts w:eastAsia="MS Gothic"/>
      <w:b/>
      <w:color w:val="365F91"/>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59"/>
    <w:rsid w:val="002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aliases w:val="2. Activité Car"/>
    <w:link w:val="Titre3"/>
    <w:uiPriority w:val="9"/>
    <w:rsid w:val="000C6DAA"/>
    <w:rPr>
      <w:rFonts w:ascii="Tahoma" w:eastAsia="MS Gothic" w:hAnsi="Tahoma"/>
      <w:b/>
      <w:color w:val="365F91"/>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agraphedeliste">
    <w:name w:val="List Paragraph"/>
    <w:basedOn w:val="Normal"/>
    <w:uiPriority w:val="72"/>
    <w:qFormat/>
    <w:rsid w:val="00204A25"/>
    <w:pPr>
      <w:ind w:left="720"/>
      <w:contextualSpacing/>
    </w:pPr>
    <w:rPr>
      <w:rFonts w:eastAsia="Times New Roman"/>
    </w:rPr>
  </w:style>
  <w:style w:type="paragraph" w:customStyle="1" w:styleId="Infosactivit">
    <w:name w:val="Infos activité"/>
    <w:link w:val="InfosactivitCar"/>
    <w:qFormat/>
    <w:rsid w:val="000B496A"/>
    <w:pPr>
      <w:spacing w:after="120"/>
      <w:ind w:left="414"/>
    </w:pPr>
    <w:rPr>
      <w:rFonts w:ascii="Tahoma" w:eastAsia="Times New Roman" w:hAnsi="Tahoma"/>
      <w:color w:val="7F7F7F"/>
      <w:sz w:val="16"/>
      <w:szCs w:val="24"/>
      <w:lang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0B496A"/>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agraphedeliste"/>
    <w:qFormat/>
    <w:rsid w:val="000E7777"/>
    <w:pPr>
      <w:numPr>
        <w:numId w:val="4"/>
      </w:numPr>
    </w:pPr>
    <w:rPr>
      <w:sz w:val="18"/>
      <w:szCs w:val="18"/>
    </w:rPr>
  </w:style>
  <w:style w:type="paragraph" w:customStyle="1" w:styleId="Objectifs">
    <w:name w:val="Objectifs"/>
    <w:basedOn w:val="Normal"/>
    <w:qFormat/>
    <w:rsid w:val="00204A25"/>
    <w:rPr>
      <w:rFonts w:eastAsia="Times New Roman"/>
      <w:smallCaps/>
      <w:color w:val="365F91"/>
      <w:szCs w:val="20"/>
    </w:rPr>
  </w:style>
  <w:style w:type="paragraph" w:styleId="TM1">
    <w:name w:val="toc 1"/>
    <w:basedOn w:val="Normal"/>
    <w:next w:val="Normal"/>
    <w:autoRedefine/>
    <w:uiPriority w:val="39"/>
    <w:unhideWhenUsed/>
    <w:rsid w:val="00470D63"/>
    <w:pPr>
      <w:spacing w:before="40"/>
      <w:jc w:val="left"/>
    </w:pPr>
    <w:rPr>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470D63"/>
    <w:pPr>
      <w:ind w:left="198"/>
      <w:jc w:val="left"/>
    </w:pPr>
    <w:rPr>
      <w:sz w:val="18"/>
      <w:szCs w:val="22"/>
    </w:rPr>
  </w:style>
  <w:style w:type="paragraph" w:styleId="TM3">
    <w:name w:val="toc 3"/>
    <w:basedOn w:val="Normal"/>
    <w:next w:val="Normal"/>
    <w:autoRedefine/>
    <w:uiPriority w:val="39"/>
    <w:unhideWhenUsed/>
    <w:rsid w:val="00BB6BA1"/>
    <w:pPr>
      <w:ind w:left="400"/>
      <w:jc w:val="left"/>
    </w:pPr>
    <w:rPr>
      <w:rFonts w:ascii="Cambria" w:hAnsi="Cambria"/>
      <w:sz w:val="22"/>
      <w:szCs w:val="22"/>
    </w:rPr>
  </w:style>
  <w:style w:type="paragraph" w:styleId="TM4">
    <w:name w:val="toc 4"/>
    <w:basedOn w:val="Normal"/>
    <w:next w:val="Normal"/>
    <w:autoRedefine/>
    <w:uiPriority w:val="39"/>
    <w:unhideWhenUsed/>
    <w:rsid w:val="00BB6BA1"/>
    <w:pPr>
      <w:ind w:left="600"/>
      <w:jc w:val="left"/>
    </w:pPr>
    <w:rPr>
      <w:rFonts w:ascii="Cambria" w:hAnsi="Cambria"/>
      <w:szCs w:val="20"/>
    </w:rPr>
  </w:style>
  <w:style w:type="paragraph" w:styleId="TM5">
    <w:name w:val="toc 5"/>
    <w:basedOn w:val="Normal"/>
    <w:next w:val="Normal"/>
    <w:autoRedefine/>
    <w:uiPriority w:val="39"/>
    <w:unhideWhenUsed/>
    <w:rsid w:val="00BB6BA1"/>
    <w:pPr>
      <w:ind w:left="800"/>
      <w:jc w:val="left"/>
    </w:pPr>
    <w:rPr>
      <w:rFonts w:ascii="Cambria" w:hAnsi="Cambria"/>
      <w:szCs w:val="20"/>
    </w:rPr>
  </w:style>
  <w:style w:type="paragraph" w:styleId="TM6">
    <w:name w:val="toc 6"/>
    <w:basedOn w:val="Normal"/>
    <w:next w:val="Normal"/>
    <w:autoRedefine/>
    <w:uiPriority w:val="39"/>
    <w:unhideWhenUsed/>
    <w:rsid w:val="00BB6BA1"/>
    <w:pPr>
      <w:ind w:left="1000"/>
      <w:jc w:val="left"/>
    </w:pPr>
    <w:rPr>
      <w:rFonts w:ascii="Cambria" w:hAnsi="Cambria"/>
      <w:szCs w:val="20"/>
    </w:rPr>
  </w:style>
  <w:style w:type="paragraph" w:styleId="TM7">
    <w:name w:val="toc 7"/>
    <w:basedOn w:val="Normal"/>
    <w:next w:val="Normal"/>
    <w:autoRedefine/>
    <w:uiPriority w:val="39"/>
    <w:unhideWhenUsed/>
    <w:rsid w:val="00BB6BA1"/>
    <w:pPr>
      <w:ind w:left="1200"/>
      <w:jc w:val="left"/>
    </w:pPr>
    <w:rPr>
      <w:rFonts w:ascii="Cambria" w:hAnsi="Cambria"/>
      <w:szCs w:val="20"/>
    </w:rPr>
  </w:style>
  <w:style w:type="paragraph" w:styleId="TM8">
    <w:name w:val="toc 8"/>
    <w:basedOn w:val="Normal"/>
    <w:next w:val="Normal"/>
    <w:autoRedefine/>
    <w:uiPriority w:val="39"/>
    <w:unhideWhenUsed/>
    <w:rsid w:val="00BB6BA1"/>
    <w:pPr>
      <w:ind w:left="1400"/>
      <w:jc w:val="left"/>
    </w:pPr>
    <w:rPr>
      <w:rFonts w:ascii="Cambria" w:hAnsi="Cambria"/>
      <w:szCs w:val="20"/>
    </w:rPr>
  </w:style>
  <w:style w:type="paragraph" w:styleId="TM9">
    <w:name w:val="toc 9"/>
    <w:basedOn w:val="Normal"/>
    <w:next w:val="Normal"/>
    <w:autoRedefine/>
    <w:uiPriority w:val="39"/>
    <w:unhideWhenUsed/>
    <w:rsid w:val="00BB6BA1"/>
    <w:pPr>
      <w:ind w:left="1600"/>
      <w:jc w:val="left"/>
    </w:pPr>
    <w:rPr>
      <w:rFonts w:ascii="Cambria" w:hAnsi="Cambria"/>
      <w:szCs w:val="20"/>
    </w:rPr>
  </w:style>
  <w:style w:type="paragraph" w:styleId="Textedebulles">
    <w:name w:val="Balloon Text"/>
    <w:basedOn w:val="Normal"/>
    <w:link w:val="TextedebullesCar"/>
    <w:uiPriority w:val="99"/>
    <w:semiHidden/>
    <w:unhideWhenUsed/>
    <w:rsid w:val="00A534CD"/>
    <w:pPr>
      <w:spacing w:line="240" w:lineRule="auto"/>
    </w:pPr>
    <w:rPr>
      <w:rFonts w:ascii="Lucida Grande" w:hAnsi="Lucida Grande" w:cs="Lucida Grande"/>
      <w:sz w:val="18"/>
      <w:szCs w:val="18"/>
    </w:rPr>
  </w:style>
  <w:style w:type="character" w:customStyle="1" w:styleId="TextedebullesCar">
    <w:name w:val="Texte de bulles Car"/>
    <w:link w:val="Textedebulles"/>
    <w:uiPriority w:val="99"/>
    <w:semiHidden/>
    <w:rsid w:val="00A534CD"/>
    <w:rPr>
      <w:rFonts w:ascii="Lucida Grande" w:hAnsi="Lucida Grande" w:cs="Lucida Grande"/>
      <w:sz w:val="18"/>
      <w:szCs w:val="18"/>
      <w:lang w:val="fr-FR" w:eastAsia="en-US"/>
    </w:rPr>
  </w:style>
  <w:style w:type="paragraph" w:styleId="Listepuces">
    <w:name w:val="List Bullet"/>
    <w:basedOn w:val="Normal"/>
    <w:uiPriority w:val="99"/>
    <w:unhideWhenUsed/>
    <w:rsid w:val="003A0EA2"/>
    <w:pPr>
      <w:numPr>
        <w:numId w:val="30"/>
      </w:numPr>
      <w:contextualSpacing/>
      <w:jc w:val="left"/>
    </w:pPr>
  </w:style>
  <w:style w:type="paragraph" w:customStyle="1" w:styleId="Conseilprof">
    <w:name w:val="Conseil prof"/>
    <w:basedOn w:val="Normal"/>
    <w:rsid w:val="00F34547"/>
    <w:pPr>
      <w:spacing w:line="240" w:lineRule="auto"/>
      <w:ind w:right="567"/>
    </w:pPr>
    <w:rPr>
      <w:rFonts w:eastAsia="Times New Roman" w:cs="Tahoma"/>
      <w:szCs w:val="22"/>
      <w:lang w:val="en-US"/>
    </w:rPr>
  </w:style>
  <w:style w:type="character" w:styleId="Lienhypertexte">
    <w:name w:val="Hyperlink"/>
    <w:uiPriority w:val="99"/>
    <w:unhideWhenUsed/>
    <w:rsid w:val="00280072"/>
    <w:rPr>
      <w:color w:val="0000FF"/>
      <w:u w:val="single"/>
    </w:rPr>
  </w:style>
  <w:style w:type="character" w:customStyle="1" w:styleId="tlfcdefinition">
    <w:name w:val="tlf_cdefinition"/>
    <w:basedOn w:val="Policepardfaut"/>
    <w:rsid w:val="00E85E22"/>
  </w:style>
  <w:style w:type="paragraph" w:customStyle="1" w:styleId="Consigneapprenant">
    <w:name w:val="Consigne apprenant"/>
    <w:basedOn w:val="Normal"/>
    <w:rsid w:val="001229C0"/>
    <w:pPr>
      <w:spacing w:line="240" w:lineRule="auto"/>
      <w:ind w:right="567"/>
    </w:pPr>
    <w:rPr>
      <w:rFonts w:eastAsia="Times New Roman" w:cs="Tahoma"/>
      <w:i/>
      <w:szCs w:val="22"/>
      <w:lang w:val="en-US"/>
    </w:rPr>
  </w:style>
  <w:style w:type="character" w:styleId="Accentuation">
    <w:name w:val="Emphasis"/>
    <w:uiPriority w:val="20"/>
    <w:qFormat/>
    <w:rsid w:val="000E0DC0"/>
    <w:rPr>
      <w:i/>
      <w:iCs/>
    </w:rPr>
  </w:style>
  <w:style w:type="paragraph" w:styleId="Corpsdetexte2">
    <w:name w:val="Body Text 2"/>
    <w:basedOn w:val="Normal"/>
    <w:link w:val="Corpsdetexte2Car"/>
    <w:rsid w:val="005A1349"/>
    <w:pPr>
      <w:spacing w:after="120" w:line="480" w:lineRule="auto"/>
      <w:jc w:val="left"/>
    </w:pPr>
    <w:rPr>
      <w:rFonts w:eastAsia="Times New Roman"/>
    </w:rPr>
  </w:style>
  <w:style w:type="character" w:customStyle="1" w:styleId="Corpsdetexte2Car">
    <w:name w:val="Corps de texte 2 Car"/>
    <w:link w:val="Corpsdetexte2"/>
    <w:rsid w:val="005A1349"/>
    <w:rPr>
      <w:rFonts w:ascii="Tahoma" w:eastAsia="Times New Roman" w:hAnsi="Tahoma"/>
      <w:szCs w:val="24"/>
      <w:lang w:val="fr-FR" w:eastAsia="en-US"/>
    </w:rPr>
  </w:style>
  <w:style w:type="paragraph" w:customStyle="1" w:styleId="suggestion">
    <w:name w:val="suggestion"/>
    <w:basedOn w:val="Normal"/>
    <w:rsid w:val="006230B3"/>
    <w:pPr>
      <w:spacing w:before="240" w:line="240" w:lineRule="auto"/>
      <w:ind w:right="567"/>
      <w:jc w:val="left"/>
    </w:pPr>
    <w:rPr>
      <w:rFonts w:eastAsia="Times New Roman"/>
      <w:b/>
      <w:szCs w:val="22"/>
      <w:lang w:val="en-US"/>
    </w:rPr>
  </w:style>
  <w:style w:type="character" w:customStyle="1" w:styleId="tgc">
    <w:name w:val="_tgc"/>
    <w:rsid w:val="004438B4"/>
  </w:style>
  <w:style w:type="table" w:styleId="Tableausimple2">
    <w:name w:val="Plain Table 2"/>
    <w:basedOn w:val="TableauNormal"/>
    <w:uiPriority w:val="42"/>
    <w:rsid w:val="00B53FDB"/>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1271">
      <w:bodyDiv w:val="1"/>
      <w:marLeft w:val="0"/>
      <w:marRight w:val="0"/>
      <w:marTop w:val="0"/>
      <w:marBottom w:val="0"/>
      <w:divBdr>
        <w:top w:val="none" w:sz="0" w:space="0" w:color="auto"/>
        <w:left w:val="none" w:sz="0" w:space="0" w:color="auto"/>
        <w:bottom w:val="none" w:sz="0" w:space="0" w:color="auto"/>
        <w:right w:val="none" w:sz="0" w:space="0" w:color="auto"/>
      </w:divBdr>
    </w:div>
    <w:div w:id="416636792">
      <w:bodyDiv w:val="1"/>
      <w:marLeft w:val="0"/>
      <w:marRight w:val="0"/>
      <w:marTop w:val="0"/>
      <w:marBottom w:val="0"/>
      <w:divBdr>
        <w:top w:val="none" w:sz="0" w:space="0" w:color="auto"/>
        <w:left w:val="none" w:sz="0" w:space="0" w:color="auto"/>
        <w:bottom w:val="none" w:sz="0" w:space="0" w:color="auto"/>
        <w:right w:val="none" w:sz="0" w:space="0" w:color="auto"/>
      </w:divBdr>
    </w:div>
    <w:div w:id="690645304">
      <w:bodyDiv w:val="1"/>
      <w:marLeft w:val="0"/>
      <w:marRight w:val="0"/>
      <w:marTop w:val="0"/>
      <w:marBottom w:val="0"/>
      <w:divBdr>
        <w:top w:val="none" w:sz="0" w:space="0" w:color="auto"/>
        <w:left w:val="none" w:sz="0" w:space="0" w:color="auto"/>
        <w:bottom w:val="none" w:sz="0" w:space="0" w:color="auto"/>
        <w:right w:val="none" w:sz="0" w:space="0" w:color="auto"/>
      </w:divBdr>
    </w:div>
    <w:div w:id="791820922">
      <w:bodyDiv w:val="1"/>
      <w:marLeft w:val="0"/>
      <w:marRight w:val="0"/>
      <w:marTop w:val="0"/>
      <w:marBottom w:val="0"/>
      <w:divBdr>
        <w:top w:val="none" w:sz="0" w:space="0" w:color="auto"/>
        <w:left w:val="none" w:sz="0" w:space="0" w:color="auto"/>
        <w:bottom w:val="none" w:sz="0" w:space="0" w:color="auto"/>
        <w:right w:val="none" w:sz="0" w:space="0" w:color="auto"/>
      </w:divBdr>
    </w:div>
    <w:div w:id="856389176">
      <w:bodyDiv w:val="1"/>
      <w:marLeft w:val="0"/>
      <w:marRight w:val="0"/>
      <w:marTop w:val="0"/>
      <w:marBottom w:val="0"/>
      <w:divBdr>
        <w:top w:val="none" w:sz="0" w:space="0" w:color="auto"/>
        <w:left w:val="none" w:sz="0" w:space="0" w:color="auto"/>
        <w:bottom w:val="none" w:sz="0" w:space="0" w:color="auto"/>
        <w:right w:val="none" w:sz="0" w:space="0" w:color="auto"/>
      </w:divBdr>
    </w:div>
    <w:div w:id="891580123">
      <w:bodyDiv w:val="1"/>
      <w:marLeft w:val="0"/>
      <w:marRight w:val="0"/>
      <w:marTop w:val="0"/>
      <w:marBottom w:val="0"/>
      <w:divBdr>
        <w:top w:val="none" w:sz="0" w:space="0" w:color="auto"/>
        <w:left w:val="none" w:sz="0" w:space="0" w:color="auto"/>
        <w:bottom w:val="none" w:sz="0" w:space="0" w:color="auto"/>
        <w:right w:val="none" w:sz="0" w:space="0" w:color="auto"/>
      </w:divBdr>
    </w:div>
    <w:div w:id="917443128">
      <w:bodyDiv w:val="1"/>
      <w:marLeft w:val="0"/>
      <w:marRight w:val="0"/>
      <w:marTop w:val="0"/>
      <w:marBottom w:val="0"/>
      <w:divBdr>
        <w:top w:val="none" w:sz="0" w:space="0" w:color="auto"/>
        <w:left w:val="none" w:sz="0" w:space="0" w:color="auto"/>
        <w:bottom w:val="none" w:sz="0" w:space="0" w:color="auto"/>
        <w:right w:val="none" w:sz="0" w:space="0" w:color="auto"/>
      </w:divBdr>
    </w:div>
    <w:div w:id="962688471">
      <w:bodyDiv w:val="1"/>
      <w:marLeft w:val="0"/>
      <w:marRight w:val="0"/>
      <w:marTop w:val="0"/>
      <w:marBottom w:val="0"/>
      <w:divBdr>
        <w:top w:val="none" w:sz="0" w:space="0" w:color="auto"/>
        <w:left w:val="none" w:sz="0" w:space="0" w:color="auto"/>
        <w:bottom w:val="none" w:sz="0" w:space="0" w:color="auto"/>
        <w:right w:val="none" w:sz="0" w:space="0" w:color="auto"/>
      </w:divBdr>
    </w:div>
    <w:div w:id="1075516099">
      <w:bodyDiv w:val="1"/>
      <w:marLeft w:val="0"/>
      <w:marRight w:val="0"/>
      <w:marTop w:val="0"/>
      <w:marBottom w:val="0"/>
      <w:divBdr>
        <w:top w:val="none" w:sz="0" w:space="0" w:color="auto"/>
        <w:left w:val="none" w:sz="0" w:space="0" w:color="auto"/>
        <w:bottom w:val="none" w:sz="0" w:space="0" w:color="auto"/>
        <w:right w:val="none" w:sz="0" w:space="0" w:color="auto"/>
      </w:divBdr>
    </w:div>
    <w:div w:id="1141583283">
      <w:bodyDiv w:val="1"/>
      <w:marLeft w:val="0"/>
      <w:marRight w:val="0"/>
      <w:marTop w:val="0"/>
      <w:marBottom w:val="0"/>
      <w:divBdr>
        <w:top w:val="none" w:sz="0" w:space="0" w:color="auto"/>
        <w:left w:val="none" w:sz="0" w:space="0" w:color="auto"/>
        <w:bottom w:val="none" w:sz="0" w:space="0" w:color="auto"/>
        <w:right w:val="none" w:sz="0" w:space="0" w:color="auto"/>
      </w:divBdr>
    </w:div>
    <w:div w:id="1330712243">
      <w:bodyDiv w:val="1"/>
      <w:marLeft w:val="0"/>
      <w:marRight w:val="0"/>
      <w:marTop w:val="0"/>
      <w:marBottom w:val="0"/>
      <w:divBdr>
        <w:top w:val="none" w:sz="0" w:space="0" w:color="auto"/>
        <w:left w:val="none" w:sz="0" w:space="0" w:color="auto"/>
        <w:bottom w:val="none" w:sz="0" w:space="0" w:color="auto"/>
        <w:right w:val="none" w:sz="0" w:space="0" w:color="auto"/>
      </w:divBdr>
    </w:div>
    <w:div w:id="1511216272">
      <w:bodyDiv w:val="1"/>
      <w:marLeft w:val="0"/>
      <w:marRight w:val="0"/>
      <w:marTop w:val="0"/>
      <w:marBottom w:val="0"/>
      <w:divBdr>
        <w:top w:val="none" w:sz="0" w:space="0" w:color="auto"/>
        <w:left w:val="none" w:sz="0" w:space="0" w:color="auto"/>
        <w:bottom w:val="none" w:sz="0" w:space="0" w:color="auto"/>
        <w:right w:val="none" w:sz="0" w:space="0" w:color="auto"/>
      </w:divBdr>
    </w:div>
    <w:div w:id="1677345882">
      <w:bodyDiv w:val="1"/>
      <w:marLeft w:val="0"/>
      <w:marRight w:val="0"/>
      <w:marTop w:val="0"/>
      <w:marBottom w:val="0"/>
      <w:divBdr>
        <w:top w:val="none" w:sz="0" w:space="0" w:color="auto"/>
        <w:left w:val="none" w:sz="0" w:space="0" w:color="auto"/>
        <w:bottom w:val="none" w:sz="0" w:space="0" w:color="auto"/>
        <w:right w:val="none" w:sz="0" w:space="0" w:color="auto"/>
      </w:divBdr>
    </w:div>
    <w:div w:id="1681538608">
      <w:bodyDiv w:val="1"/>
      <w:marLeft w:val="0"/>
      <w:marRight w:val="0"/>
      <w:marTop w:val="0"/>
      <w:marBottom w:val="0"/>
      <w:divBdr>
        <w:top w:val="none" w:sz="0" w:space="0" w:color="auto"/>
        <w:left w:val="none" w:sz="0" w:space="0" w:color="auto"/>
        <w:bottom w:val="none" w:sz="0" w:space="0" w:color="auto"/>
        <w:right w:val="none" w:sz="0" w:space="0" w:color="auto"/>
      </w:divBdr>
    </w:div>
    <w:div w:id="1740518861">
      <w:bodyDiv w:val="1"/>
      <w:marLeft w:val="0"/>
      <w:marRight w:val="0"/>
      <w:marTop w:val="0"/>
      <w:marBottom w:val="0"/>
      <w:divBdr>
        <w:top w:val="none" w:sz="0" w:space="0" w:color="auto"/>
        <w:left w:val="none" w:sz="0" w:space="0" w:color="auto"/>
        <w:bottom w:val="none" w:sz="0" w:space="0" w:color="auto"/>
        <w:right w:val="none" w:sz="0" w:space="0" w:color="auto"/>
      </w:divBdr>
      <w:divsChild>
        <w:div w:id="422798916">
          <w:marLeft w:val="0"/>
          <w:marRight w:val="0"/>
          <w:marTop w:val="0"/>
          <w:marBottom w:val="0"/>
          <w:divBdr>
            <w:top w:val="none" w:sz="0" w:space="0" w:color="auto"/>
            <w:left w:val="none" w:sz="0" w:space="0" w:color="auto"/>
            <w:bottom w:val="none" w:sz="0" w:space="0" w:color="auto"/>
            <w:right w:val="none" w:sz="0" w:space="0" w:color="auto"/>
          </w:divBdr>
        </w:div>
      </w:divsChild>
    </w:div>
    <w:div w:id="1761289556">
      <w:bodyDiv w:val="1"/>
      <w:marLeft w:val="0"/>
      <w:marRight w:val="0"/>
      <w:marTop w:val="0"/>
      <w:marBottom w:val="0"/>
      <w:divBdr>
        <w:top w:val="none" w:sz="0" w:space="0" w:color="auto"/>
        <w:left w:val="none" w:sz="0" w:space="0" w:color="auto"/>
        <w:bottom w:val="none" w:sz="0" w:space="0" w:color="auto"/>
        <w:right w:val="none" w:sz="0" w:space="0" w:color="auto"/>
      </w:divBdr>
    </w:div>
    <w:div w:id="1937785414">
      <w:bodyDiv w:val="1"/>
      <w:marLeft w:val="0"/>
      <w:marRight w:val="0"/>
      <w:marTop w:val="0"/>
      <w:marBottom w:val="0"/>
      <w:divBdr>
        <w:top w:val="none" w:sz="0" w:space="0" w:color="auto"/>
        <w:left w:val="none" w:sz="0" w:space="0" w:color="auto"/>
        <w:bottom w:val="none" w:sz="0" w:space="0" w:color="auto"/>
        <w:right w:val="none" w:sz="0" w:space="0" w:color="auto"/>
      </w:divBdr>
    </w:div>
    <w:div w:id="2040860879">
      <w:bodyDiv w:val="1"/>
      <w:marLeft w:val="0"/>
      <w:marRight w:val="0"/>
      <w:marTop w:val="0"/>
      <w:marBottom w:val="0"/>
      <w:divBdr>
        <w:top w:val="none" w:sz="0" w:space="0" w:color="auto"/>
        <w:left w:val="none" w:sz="0" w:space="0" w:color="auto"/>
        <w:bottom w:val="none" w:sz="0" w:space="0" w:color="auto"/>
        <w:right w:val="none" w:sz="0" w:space="0" w:color="auto"/>
      </w:divBdr>
    </w:div>
    <w:div w:id="20830187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A6FE0-D8E8-43DB-B453-13FA2275E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1</Pages>
  <Words>1491</Words>
  <Characters>8204</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Pôle Universitaire de Vichy</Company>
  <LinksUpToDate>false</LinksUpToDate>
  <CharactersWithSpaces>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TV5Monde</dc:creator>
  <cp:keywords/>
  <cp:lastModifiedBy>Valentin MOISAN</cp:lastModifiedBy>
  <cp:revision>44</cp:revision>
  <cp:lastPrinted>2021-06-04T11:03:00Z</cp:lastPrinted>
  <dcterms:created xsi:type="dcterms:W3CDTF">2021-06-02T12:32:00Z</dcterms:created>
  <dcterms:modified xsi:type="dcterms:W3CDTF">2021-06-04T11:03:00Z</dcterms:modified>
</cp:coreProperties>
</file>