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97710" w14:textId="77777777" w:rsidR="00BB40FB" w:rsidRPr="000A793E" w:rsidRDefault="00BB40FB" w:rsidP="00BB40FB">
      <w:pPr>
        <w:pStyle w:val="Titre"/>
        <w:rPr>
          <w:rFonts w:cs="Tahoma"/>
          <w:lang w:val="fr-FR"/>
        </w:rPr>
      </w:pPr>
      <w:bookmarkStart w:id="0" w:name="_Hlk152404039"/>
      <w:bookmarkStart w:id="1" w:name="_Hlk152606973"/>
      <w:bookmarkStart w:id="2" w:name="_Hlk159594609"/>
      <w:r w:rsidRPr="000A793E">
        <w:rPr>
          <w:rFonts w:cs="Tahoma"/>
          <w:lang w:val="fr-FR"/>
        </w:rPr>
        <w:t xml:space="preserve">Esther </w:t>
      </w:r>
      <w:proofErr w:type="spellStart"/>
      <w:r w:rsidRPr="000A793E">
        <w:rPr>
          <w:rFonts w:cs="Tahoma"/>
          <w:lang w:val="fr-FR"/>
        </w:rPr>
        <w:t>Mahlangu</w:t>
      </w:r>
      <w:proofErr w:type="spellEnd"/>
      <w:r w:rsidRPr="000A793E">
        <w:rPr>
          <w:rFonts w:cs="Tahoma"/>
          <w:lang w:val="fr-FR"/>
        </w:rPr>
        <w:t>, ambassadrice de l’art Ndébélé</w:t>
      </w:r>
    </w:p>
    <w:tbl>
      <w:tblPr>
        <w:tblStyle w:val="Grilledutableau"/>
        <w:tblW w:w="9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627"/>
        <w:gridCol w:w="6035"/>
      </w:tblGrid>
      <w:tr w:rsidR="00A33F16" w:rsidRPr="0027531C" w14:paraId="7D727E63" w14:textId="77777777" w:rsidTr="0027531C">
        <w:trPr>
          <w:trHeight w:val="5646"/>
        </w:trPr>
        <w:tc>
          <w:tcPr>
            <w:tcW w:w="3627" w:type="dxa"/>
            <w:shd w:val="clear" w:color="auto" w:fill="EDF4FC" w:themeFill="background2"/>
          </w:tcPr>
          <w:bookmarkEnd w:id="0"/>
          <w:bookmarkEnd w:id="1"/>
          <w:bookmarkEnd w:id="2"/>
          <w:p w14:paraId="59793F76" w14:textId="0CDA13BC" w:rsidR="00A33F16" w:rsidRPr="000A793E" w:rsidRDefault="00A33F16" w:rsidP="00A33F16">
            <w:pPr>
              <w:pStyle w:val="Titre1"/>
            </w:pPr>
            <w:r w:rsidRPr="000A793E">
              <w:t>Niveau</w:t>
            </w:r>
          </w:p>
          <w:p w14:paraId="1B8476E0" w14:textId="6D008AF7" w:rsidR="00A33F16" w:rsidRPr="000A793E" w:rsidRDefault="004D21A7" w:rsidP="00A504CF">
            <w:r w:rsidRPr="000A793E">
              <w:t>B</w:t>
            </w:r>
            <w:r w:rsidR="00A35020" w:rsidRPr="000A793E">
              <w:t>2</w:t>
            </w:r>
          </w:p>
          <w:p w14:paraId="43D11D28" w14:textId="77777777" w:rsidR="00A33F16" w:rsidRPr="000A793E" w:rsidRDefault="00A33F16" w:rsidP="00A504CF"/>
          <w:p w14:paraId="485860B2" w14:textId="77777777" w:rsidR="00A33F16" w:rsidRPr="000A793E" w:rsidRDefault="00A33F16" w:rsidP="00A33F16">
            <w:pPr>
              <w:pStyle w:val="Titre1"/>
            </w:pPr>
            <w:r w:rsidRPr="000A793E">
              <w:t>Public</w:t>
            </w:r>
          </w:p>
          <w:p w14:paraId="01826C5A" w14:textId="77777777" w:rsidR="00A33F16" w:rsidRPr="000A793E" w:rsidRDefault="00A33F16" w:rsidP="00A504CF">
            <w:r w:rsidRPr="000A793E">
              <w:t xml:space="preserve">Adultes </w:t>
            </w:r>
          </w:p>
          <w:p w14:paraId="03836A74" w14:textId="77777777" w:rsidR="00A33F16" w:rsidRPr="000A793E" w:rsidRDefault="00A33F16" w:rsidP="00A504CF"/>
          <w:p w14:paraId="639788A1" w14:textId="0282A554" w:rsidR="00A33F16" w:rsidRPr="000A793E" w:rsidRDefault="00A33F16" w:rsidP="00A33F16">
            <w:pPr>
              <w:pStyle w:val="Titre1"/>
            </w:pPr>
            <w:r w:rsidRPr="000A793E">
              <w:t>Dur</w:t>
            </w:r>
            <w:r w:rsidR="00AF75C1" w:rsidRPr="000A793E">
              <w:t>É</w:t>
            </w:r>
            <w:r w:rsidRPr="000A793E">
              <w:t>e</w:t>
            </w:r>
          </w:p>
          <w:p w14:paraId="47617F6F" w14:textId="667313E5" w:rsidR="00A33F16" w:rsidRPr="000A793E" w:rsidRDefault="00515A89" w:rsidP="00A504CF">
            <w:pPr>
              <w:rPr>
                <w:b/>
              </w:rPr>
            </w:pPr>
            <w:r w:rsidRPr="000A793E">
              <w:t>Environ 1h30</w:t>
            </w:r>
          </w:p>
          <w:p w14:paraId="026291FB" w14:textId="77777777" w:rsidR="00A33F16" w:rsidRPr="000A793E" w:rsidRDefault="00A33F16" w:rsidP="00A504CF">
            <w:pPr>
              <w:rPr>
                <w:b/>
              </w:rPr>
            </w:pPr>
          </w:p>
          <w:p w14:paraId="1A86F6B2" w14:textId="77777777" w:rsidR="00A33F16" w:rsidRPr="000A793E" w:rsidRDefault="00A33F16" w:rsidP="00A33F16">
            <w:pPr>
              <w:pStyle w:val="Titre1"/>
            </w:pPr>
            <w:r w:rsidRPr="000A793E">
              <w:t>Collection</w:t>
            </w:r>
          </w:p>
          <w:p w14:paraId="3B238935" w14:textId="77777777" w:rsidR="0031638D" w:rsidRPr="000A793E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0A793E">
              <w:rPr>
                <w:rFonts w:cs="Arial"/>
                <w:szCs w:val="20"/>
              </w:rPr>
              <w:fldChar w:fldCharType="begin"/>
            </w:r>
            <w:r w:rsidRPr="000A793E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0A793E">
              <w:rPr>
                <w:rFonts w:cs="Arial"/>
                <w:szCs w:val="20"/>
              </w:rPr>
            </w:r>
            <w:r w:rsidRPr="000A793E">
              <w:rPr>
                <w:rFonts w:cs="Arial"/>
                <w:szCs w:val="20"/>
              </w:rPr>
              <w:fldChar w:fldCharType="separate"/>
            </w:r>
            <w:r w:rsidRPr="000A793E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0A793E" w:rsidRDefault="0031638D" w:rsidP="0031638D">
            <w:pPr>
              <w:rPr>
                <w:rFonts w:cs="Arial"/>
                <w:szCs w:val="20"/>
              </w:rPr>
            </w:pPr>
            <w:r w:rsidRPr="000A793E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0A793E" w:rsidRDefault="00A33F16" w:rsidP="00A33F16">
            <w:pPr>
              <w:pStyle w:val="Titre1"/>
            </w:pPr>
            <w:r w:rsidRPr="000A793E">
              <w:t>Mise en ligne</w:t>
            </w:r>
          </w:p>
          <w:p w14:paraId="29481720" w14:textId="10098BCD" w:rsidR="007D5E04" w:rsidRPr="000A793E" w:rsidRDefault="00BB40FB" w:rsidP="007D5E04">
            <w:r w:rsidRPr="000A793E">
              <w:t>Mars</w:t>
            </w:r>
            <w:r w:rsidR="007D5E04" w:rsidRPr="000A793E">
              <w:t xml:space="preserve"> 2024</w:t>
            </w:r>
          </w:p>
          <w:p w14:paraId="4DABE2CB" w14:textId="4612A5A3" w:rsidR="007D5E04" w:rsidRPr="000A793E" w:rsidRDefault="007D5E04" w:rsidP="007D5E04">
            <w:r w:rsidRPr="000A793E">
              <w:t xml:space="preserve">Dossier n° </w:t>
            </w:r>
            <w:r w:rsidR="00C327A3" w:rsidRPr="000A793E">
              <w:t>80</w:t>
            </w:r>
            <w:r w:rsidR="00BB40FB" w:rsidRPr="000A793E">
              <w:t>6</w:t>
            </w:r>
          </w:p>
          <w:p w14:paraId="07D8C66A" w14:textId="77777777" w:rsidR="00A33F16" w:rsidRPr="000A793E" w:rsidRDefault="00A33F16" w:rsidP="00A504CF"/>
          <w:p w14:paraId="224095AB" w14:textId="3CBC6704" w:rsidR="00A33F16" w:rsidRPr="000A793E" w:rsidRDefault="00474AE2" w:rsidP="00A33F16">
            <w:pPr>
              <w:pStyle w:val="Titre1"/>
            </w:pPr>
            <w:r w:rsidRPr="000A793E">
              <w:t>VID</w:t>
            </w:r>
            <w:r w:rsidR="00AF75C1" w:rsidRPr="000A793E">
              <w:t>É</w:t>
            </w:r>
            <w:r w:rsidRPr="000A793E">
              <w:t>O</w:t>
            </w:r>
          </w:p>
          <w:p w14:paraId="22BA8DB3" w14:textId="6B8396E4" w:rsidR="00A33F16" w:rsidRPr="000A793E" w:rsidRDefault="00A366EB" w:rsidP="00A504CF">
            <w:r w:rsidRPr="000A793E">
              <w:t xml:space="preserve">Reportage </w:t>
            </w:r>
            <w:r w:rsidR="00BB40FB" w:rsidRPr="000A793E">
              <w:t>TV5MONDE</w:t>
            </w:r>
            <w:r w:rsidRPr="000A793E">
              <w:t xml:space="preserve"> du </w:t>
            </w:r>
            <w:r w:rsidR="00BB40FB" w:rsidRPr="000A793E">
              <w:t>22</w:t>
            </w:r>
            <w:r w:rsidRPr="000A793E">
              <w:t>/</w:t>
            </w:r>
            <w:r w:rsidR="007D5E04" w:rsidRPr="000A793E">
              <w:t>0</w:t>
            </w:r>
            <w:r w:rsidR="007744BA" w:rsidRPr="000A793E">
              <w:t>2</w:t>
            </w:r>
            <w:r w:rsidRPr="000A793E">
              <w:t>/202</w:t>
            </w:r>
            <w:r w:rsidR="007D5E04" w:rsidRPr="000A793E">
              <w:t>4</w:t>
            </w:r>
          </w:p>
        </w:tc>
        <w:tc>
          <w:tcPr>
            <w:tcW w:w="6035" w:type="dxa"/>
            <w:shd w:val="clear" w:color="auto" w:fill="auto"/>
          </w:tcPr>
          <w:p w14:paraId="69DAD7ED" w14:textId="77777777" w:rsidR="00A33F16" w:rsidRPr="000A793E" w:rsidRDefault="00A366EB" w:rsidP="00A33F16">
            <w:pPr>
              <w:pStyle w:val="Titre1"/>
            </w:pPr>
            <w:r w:rsidRPr="000A793E">
              <w:t>En bref</w:t>
            </w:r>
          </w:p>
          <w:p w14:paraId="407FE45D" w14:textId="48385DFF" w:rsidR="00A33F16" w:rsidRPr="000A793E" w:rsidRDefault="00D84D9F" w:rsidP="00A504CF">
            <w:r>
              <w:rPr>
                <w:rFonts w:cs="Arial"/>
                <w:szCs w:val="20"/>
              </w:rPr>
              <w:t xml:space="preserve">Connaissez-vous Esther </w:t>
            </w:r>
            <w:proofErr w:type="spellStart"/>
            <w:r>
              <w:rPr>
                <w:rFonts w:cs="Arial"/>
                <w:szCs w:val="20"/>
              </w:rPr>
              <w:t>Mahlangu</w:t>
            </w:r>
            <w:proofErr w:type="spellEnd"/>
            <w:r>
              <w:rPr>
                <w:rFonts w:cs="Arial"/>
                <w:szCs w:val="20"/>
              </w:rPr>
              <w:t>, la légende vivante de l’art Ndébélé ?</w:t>
            </w:r>
            <w:r w:rsidRPr="00E02FDC">
              <w:rPr>
                <w:rFonts w:cs="Arial"/>
                <w:szCs w:val="20"/>
              </w:rPr>
              <w:t xml:space="preserve"> </w:t>
            </w:r>
            <w:r w:rsidR="007D5E04" w:rsidRPr="000A793E">
              <w:rPr>
                <w:rFonts w:cs="Arial"/>
                <w:szCs w:val="20"/>
              </w:rPr>
              <w:t>Avec cette fiche pédagogique, vos apprenant</w:t>
            </w:r>
            <w:r w:rsidR="007D5E04" w:rsidRPr="000A793E">
              <w:rPr>
                <w:rFonts w:eastAsia="Arial Unicode MS"/>
              </w:rPr>
              <w:t>·e·</w:t>
            </w:r>
            <w:proofErr w:type="spellStart"/>
            <w:r w:rsidR="007D5E04" w:rsidRPr="000A793E">
              <w:rPr>
                <w:rFonts w:eastAsia="Arial Unicode MS"/>
              </w:rPr>
              <w:t>s</w:t>
            </w:r>
            <w:r w:rsidR="0027531C">
              <w:rPr>
                <w:rFonts w:eastAsia="Arial Unicode MS"/>
              </w:rPr>
              <w:t xml:space="preserve"> </w:t>
            </w:r>
            <w:r w:rsidR="00BF3574" w:rsidRPr="000A793E">
              <w:rPr>
                <w:rFonts w:cs="Arial"/>
                <w:szCs w:val="20"/>
              </w:rPr>
              <w:t>enrichiront</w:t>
            </w:r>
            <w:proofErr w:type="spellEnd"/>
            <w:r w:rsidR="00BF3574" w:rsidRPr="000A793E">
              <w:rPr>
                <w:rFonts w:cs="Arial"/>
                <w:szCs w:val="20"/>
              </w:rPr>
              <w:t xml:space="preserve"> leur vocabulaire relatif </w:t>
            </w:r>
            <w:r>
              <w:rPr>
                <w:rFonts w:cs="Arial"/>
                <w:szCs w:val="20"/>
              </w:rPr>
              <w:t>au</w:t>
            </w:r>
            <w:r w:rsidR="00092C9D">
              <w:rPr>
                <w:rFonts w:cs="Arial"/>
                <w:szCs w:val="20"/>
              </w:rPr>
              <w:t>x</w:t>
            </w:r>
            <w:r>
              <w:rPr>
                <w:rFonts w:cs="Arial"/>
                <w:szCs w:val="20"/>
              </w:rPr>
              <w:t xml:space="preserve"> </w:t>
            </w:r>
            <w:r w:rsidR="00092C9D">
              <w:rPr>
                <w:rFonts w:cs="Arial"/>
                <w:szCs w:val="20"/>
              </w:rPr>
              <w:t>procédés</w:t>
            </w:r>
            <w:r>
              <w:rPr>
                <w:rFonts w:cs="Arial"/>
                <w:szCs w:val="20"/>
              </w:rPr>
              <w:t xml:space="preserve"> artistique</w:t>
            </w:r>
            <w:r w:rsidR="00092C9D">
              <w:rPr>
                <w:rFonts w:cs="Arial"/>
                <w:szCs w:val="20"/>
              </w:rPr>
              <w:t>s</w:t>
            </w:r>
            <w:r w:rsidR="007D5E04" w:rsidRPr="000A793E">
              <w:rPr>
                <w:rFonts w:cs="Arial"/>
                <w:szCs w:val="20"/>
              </w:rPr>
              <w:t xml:space="preserve"> et </w:t>
            </w:r>
            <w:r w:rsidR="00BF3574" w:rsidRPr="000A793E">
              <w:rPr>
                <w:rFonts w:cs="Arial"/>
                <w:szCs w:val="20"/>
              </w:rPr>
              <w:t xml:space="preserve">discuteront </w:t>
            </w:r>
            <w:r>
              <w:rPr>
                <w:rFonts w:cs="Arial"/>
                <w:szCs w:val="20"/>
              </w:rPr>
              <w:t>de l’art et de l’artisanat</w:t>
            </w:r>
            <w:r w:rsidR="007D5E04" w:rsidRPr="000A793E">
              <w:rPr>
                <w:rFonts w:cs="Arial"/>
                <w:szCs w:val="20"/>
              </w:rPr>
              <w:t>.</w:t>
            </w:r>
            <w:r w:rsidR="007D5E04" w:rsidRPr="000A793E">
              <w:t xml:space="preserve"> </w:t>
            </w:r>
          </w:p>
          <w:p w14:paraId="369F674A" w14:textId="77777777" w:rsidR="007D5E04" w:rsidRPr="000A793E" w:rsidRDefault="007D5E04" w:rsidP="00A504CF">
            <w:pPr>
              <w:rPr>
                <w:b/>
              </w:rPr>
            </w:pPr>
          </w:p>
          <w:p w14:paraId="0568A2A6" w14:textId="77777777" w:rsidR="00A33F16" w:rsidRPr="000A793E" w:rsidRDefault="00A33F16" w:rsidP="00A33F16">
            <w:pPr>
              <w:pStyle w:val="Titre1"/>
            </w:pPr>
            <w:r w:rsidRPr="000A793E">
              <w:t>Objectifs</w:t>
            </w:r>
          </w:p>
          <w:p w14:paraId="1A346C22" w14:textId="77777777" w:rsidR="00A33F16" w:rsidRPr="000A793E" w:rsidRDefault="00A33F16" w:rsidP="00A504CF">
            <w:pPr>
              <w:rPr>
                <w:b/>
              </w:rPr>
            </w:pPr>
            <w:r w:rsidRPr="000A793E">
              <w:rPr>
                <w:b/>
              </w:rPr>
              <w:t>Communicatifs / pragmatiques</w:t>
            </w:r>
          </w:p>
          <w:p w14:paraId="6825262C" w14:textId="63BACBB7" w:rsidR="00A33F16" w:rsidRPr="000A793E" w:rsidRDefault="00A33F16" w:rsidP="00A33F16">
            <w:pPr>
              <w:pStyle w:val="Paragraphedeliste"/>
              <w:numPr>
                <w:ilvl w:val="0"/>
                <w:numId w:val="1"/>
              </w:numPr>
            </w:pPr>
            <w:r w:rsidRPr="000A793E">
              <w:t xml:space="preserve">Activité </w:t>
            </w:r>
            <w:r w:rsidR="00515A89" w:rsidRPr="000A793E">
              <w:t>1</w:t>
            </w:r>
            <w:r w:rsidRPr="000A793E">
              <w:t xml:space="preserve"> : </w:t>
            </w:r>
            <w:r w:rsidR="00024393" w:rsidRPr="000A793E">
              <w:t>introduire le sujet du reportage</w:t>
            </w:r>
            <w:r w:rsidRPr="000A793E">
              <w:t>.</w:t>
            </w:r>
          </w:p>
          <w:p w14:paraId="3012558A" w14:textId="43D97F36" w:rsidR="00515A89" w:rsidRPr="000A793E" w:rsidRDefault="00515A89" w:rsidP="00A33F16">
            <w:pPr>
              <w:pStyle w:val="Paragraphedeliste"/>
              <w:numPr>
                <w:ilvl w:val="0"/>
                <w:numId w:val="1"/>
              </w:numPr>
            </w:pPr>
            <w:r w:rsidRPr="000A793E">
              <w:t xml:space="preserve">Activité 2 : </w:t>
            </w:r>
            <w:r w:rsidR="00C710FA">
              <w:t>identifier</w:t>
            </w:r>
            <w:r w:rsidR="00FC7494" w:rsidRPr="000A793E">
              <w:t xml:space="preserve"> </w:t>
            </w:r>
            <w:r w:rsidR="00C710FA">
              <w:t>le sujet du</w:t>
            </w:r>
            <w:r w:rsidR="00FC7494" w:rsidRPr="000A793E">
              <w:t xml:space="preserve"> reportage</w:t>
            </w:r>
            <w:r w:rsidRPr="000A793E">
              <w:t>.</w:t>
            </w:r>
          </w:p>
          <w:p w14:paraId="11515A9A" w14:textId="2C9C2C02" w:rsidR="00515A89" w:rsidRDefault="00515A89" w:rsidP="00A33F16">
            <w:pPr>
              <w:pStyle w:val="Paragraphedeliste"/>
              <w:numPr>
                <w:ilvl w:val="0"/>
                <w:numId w:val="1"/>
              </w:numPr>
            </w:pPr>
            <w:r w:rsidRPr="000A793E">
              <w:t xml:space="preserve">Activité 3 : </w:t>
            </w:r>
            <w:r w:rsidR="00FC7494" w:rsidRPr="000A793E">
              <w:t>repérer les éléments essentiels du reportage</w:t>
            </w:r>
            <w:r w:rsidRPr="000A793E">
              <w:t>.</w:t>
            </w:r>
          </w:p>
          <w:p w14:paraId="6CCBB722" w14:textId="69C5B26D" w:rsidR="00C710FA" w:rsidRPr="000A793E" w:rsidRDefault="00092C9D" w:rsidP="00A33F16">
            <w:pPr>
              <w:pStyle w:val="Paragraphedeliste"/>
              <w:numPr>
                <w:ilvl w:val="0"/>
                <w:numId w:val="1"/>
              </w:numPr>
            </w:pPr>
            <w:r>
              <w:t>A</w:t>
            </w:r>
            <w:r w:rsidR="00C710FA">
              <w:t>ctivité 4 : comprendre</w:t>
            </w:r>
            <w:r w:rsidR="00D84D9F">
              <w:t xml:space="preserve"> </w:t>
            </w:r>
            <w:r>
              <w:t>les éléments biographiques</w:t>
            </w:r>
            <w:r w:rsidR="00D84D9F">
              <w:t xml:space="preserve"> d’Esther </w:t>
            </w:r>
            <w:proofErr w:type="spellStart"/>
            <w:r w:rsidR="00D84D9F">
              <w:t>Mahlangu</w:t>
            </w:r>
            <w:proofErr w:type="spellEnd"/>
            <w:r w:rsidR="00D84D9F">
              <w:t>.</w:t>
            </w:r>
            <w:r w:rsidR="00C710FA">
              <w:t xml:space="preserve"> </w:t>
            </w:r>
          </w:p>
          <w:p w14:paraId="3785EB6D" w14:textId="59F3EB55" w:rsidR="00515A89" w:rsidRPr="000A793E" w:rsidRDefault="00515A89" w:rsidP="00A33F16">
            <w:pPr>
              <w:pStyle w:val="Paragraphedeliste"/>
              <w:numPr>
                <w:ilvl w:val="0"/>
                <w:numId w:val="1"/>
              </w:numPr>
            </w:pPr>
            <w:r w:rsidRPr="000A793E">
              <w:t xml:space="preserve">Activité </w:t>
            </w:r>
            <w:r w:rsidR="00D84D9F">
              <w:t>6</w:t>
            </w:r>
            <w:r w:rsidRPr="000A793E">
              <w:t xml:space="preserve"> : </w:t>
            </w:r>
            <w:r w:rsidR="00FC7494" w:rsidRPr="000A793E">
              <w:t xml:space="preserve">discutez </w:t>
            </w:r>
            <w:r w:rsidR="00D84D9F">
              <w:t>de l’art et de l’artisanat</w:t>
            </w:r>
            <w:r w:rsidRPr="000A793E">
              <w:t>.</w:t>
            </w:r>
          </w:p>
          <w:p w14:paraId="74364D4F" w14:textId="33D6BA8F" w:rsidR="00A33F16" w:rsidRPr="000A793E" w:rsidRDefault="00A366EB" w:rsidP="00A504CF">
            <w:pPr>
              <w:rPr>
                <w:b/>
              </w:rPr>
            </w:pPr>
            <w:r w:rsidRPr="000A793E">
              <w:rPr>
                <w:b/>
              </w:rPr>
              <w:t>Linguistique</w:t>
            </w:r>
          </w:p>
          <w:p w14:paraId="178453A8" w14:textId="036A1E0F" w:rsidR="00A33F16" w:rsidRDefault="00515A89" w:rsidP="00FC7494">
            <w:pPr>
              <w:pStyle w:val="Paragraphedeliste"/>
              <w:numPr>
                <w:ilvl w:val="0"/>
                <w:numId w:val="1"/>
              </w:numPr>
            </w:pPr>
            <w:r w:rsidRPr="000A793E">
              <w:t xml:space="preserve">Activité </w:t>
            </w:r>
            <w:r w:rsidR="00D84D9F">
              <w:t>5</w:t>
            </w:r>
            <w:r w:rsidR="00A33F16" w:rsidRPr="000A793E">
              <w:t xml:space="preserve"> : </w:t>
            </w:r>
            <w:r w:rsidR="00FC7494" w:rsidRPr="000A793E">
              <w:t xml:space="preserve">enrichir son lexique relatif </w:t>
            </w:r>
            <w:r w:rsidR="00D84D9F">
              <w:t>au</w:t>
            </w:r>
            <w:r w:rsidR="00092C9D">
              <w:t>x</w:t>
            </w:r>
            <w:r w:rsidR="00D84D9F">
              <w:t xml:space="preserve"> proc</w:t>
            </w:r>
            <w:r w:rsidR="00092C9D">
              <w:t xml:space="preserve">édés </w:t>
            </w:r>
            <w:r w:rsidR="00D84D9F">
              <w:t>artistique</w:t>
            </w:r>
            <w:r w:rsidR="00092C9D">
              <w:t>s</w:t>
            </w:r>
            <w:r w:rsidR="00A33F16" w:rsidRPr="000A793E">
              <w:t>.</w:t>
            </w:r>
          </w:p>
          <w:p w14:paraId="184089B1" w14:textId="77777777" w:rsidR="00D84D9F" w:rsidRPr="00D35FE0" w:rsidRDefault="00D84D9F" w:rsidP="00D84D9F">
            <w:pPr>
              <w:rPr>
                <w:b/>
              </w:rPr>
            </w:pPr>
            <w:r w:rsidRPr="00D35FE0">
              <w:rPr>
                <w:b/>
              </w:rPr>
              <w:t>(Inter)culturel</w:t>
            </w:r>
          </w:p>
          <w:p w14:paraId="2D5DAAE9" w14:textId="79DF344C" w:rsidR="00D84D9F" w:rsidRPr="00D84D9F" w:rsidRDefault="00D84D9F" w:rsidP="00D84D9F">
            <w:pPr>
              <w:pStyle w:val="Paragraphedeliste"/>
              <w:numPr>
                <w:ilvl w:val="0"/>
                <w:numId w:val="1"/>
              </w:numPr>
            </w:pPr>
            <w:r w:rsidRPr="00D84D9F">
              <w:t xml:space="preserve">Toutes activités : </w:t>
            </w:r>
            <w:r w:rsidR="0027531C">
              <w:t>découvrir ou approfondir sa connaissance d’une artiste sud-africaine de renommée internationale.</w:t>
            </w:r>
          </w:p>
        </w:tc>
      </w:tr>
    </w:tbl>
    <w:p w14:paraId="2C67A2B0" w14:textId="77777777" w:rsidR="00A33F16" w:rsidRPr="000A793E" w:rsidRDefault="00A33F16" w:rsidP="00A33F16">
      <w:pPr>
        <w:rPr>
          <w:lang w:val="fr-FR"/>
        </w:rPr>
      </w:pPr>
    </w:p>
    <w:p w14:paraId="1ED90432" w14:textId="369F5D90" w:rsidR="00532C8E" w:rsidRPr="000A793E" w:rsidRDefault="00517CA0" w:rsidP="00532C8E">
      <w:pPr>
        <w:rPr>
          <w:lang w:val="fr-FR"/>
        </w:rPr>
      </w:pPr>
      <w:r w:rsidRPr="000A793E">
        <w:rPr>
          <w:noProof/>
          <w:lang w:val="fr-FR"/>
        </w:rPr>
        <w:drawing>
          <wp:inline distT="0" distB="0" distL="0" distR="0" wp14:anchorId="53BFBCB2" wp14:editId="58BAE408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793E">
        <w:rPr>
          <w:noProof/>
          <w:lang w:val="fr-FR"/>
        </w:rPr>
        <w:drawing>
          <wp:inline distT="0" distB="0" distL="0" distR="0" wp14:anchorId="1AD51D87" wp14:editId="0C133A94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0A793E" w:rsidRDefault="00396052" w:rsidP="00AB2413">
      <w:pPr>
        <w:jc w:val="both"/>
        <w:rPr>
          <w:b/>
          <w:lang w:val="fr-FR"/>
        </w:rPr>
      </w:pPr>
    </w:p>
    <w:p w14:paraId="5D21F5DC" w14:textId="77777777" w:rsidR="00532C8E" w:rsidRPr="000A793E" w:rsidRDefault="00532C8E" w:rsidP="00AB2413">
      <w:pPr>
        <w:jc w:val="both"/>
        <w:rPr>
          <w:b/>
          <w:lang w:val="fr-FR"/>
        </w:rPr>
      </w:pPr>
      <w:r w:rsidRPr="000A793E">
        <w:rPr>
          <w:b/>
          <w:lang w:val="fr-FR"/>
        </w:rPr>
        <w:t>Consigne</w:t>
      </w:r>
    </w:p>
    <w:p w14:paraId="7AE1EC4F" w14:textId="0E6E2486" w:rsidR="00532C8E" w:rsidRPr="000A793E" w:rsidRDefault="00651775" w:rsidP="00AB2413">
      <w:pPr>
        <w:jc w:val="both"/>
        <w:rPr>
          <w:lang w:val="fr-FR"/>
        </w:rPr>
      </w:pPr>
      <w:r w:rsidRPr="000A793E">
        <w:rPr>
          <w:lang w:val="fr-FR"/>
        </w:rPr>
        <w:t xml:space="preserve">Observez ces illustrations. </w:t>
      </w:r>
      <w:r w:rsidR="00AB3966" w:rsidRPr="000A793E">
        <w:rPr>
          <w:lang w:val="fr-FR"/>
        </w:rPr>
        <w:t xml:space="preserve">Que représentent-elles ? D’où proviennent ces objets ? </w:t>
      </w:r>
      <w:r w:rsidR="00092C9D">
        <w:rPr>
          <w:lang w:val="fr-FR"/>
        </w:rPr>
        <w:t xml:space="preserve">Qui les a réalisés ? </w:t>
      </w:r>
      <w:r w:rsidR="00AB3966" w:rsidRPr="000A793E">
        <w:rPr>
          <w:rFonts w:cs="Tahoma"/>
          <w:lang w:val="fr-FR"/>
        </w:rPr>
        <w:t>À</w:t>
      </w:r>
      <w:r w:rsidR="00AB3966" w:rsidRPr="000A793E">
        <w:rPr>
          <w:lang w:val="fr-FR"/>
        </w:rPr>
        <w:t xml:space="preserve"> </w:t>
      </w:r>
      <w:r w:rsidR="000A793E" w:rsidRPr="000A793E">
        <w:rPr>
          <w:lang w:val="fr-FR"/>
        </w:rPr>
        <w:t>quoi servent-ils</w:t>
      </w:r>
      <w:r w:rsidR="00AB3966" w:rsidRPr="000A793E">
        <w:rPr>
          <w:lang w:val="fr-FR"/>
        </w:rPr>
        <w:t> ?</w:t>
      </w:r>
    </w:p>
    <w:p w14:paraId="48338869" w14:textId="77777777" w:rsidR="00396052" w:rsidRPr="000A793E" w:rsidRDefault="00396052" w:rsidP="00AB2413">
      <w:pPr>
        <w:jc w:val="both"/>
        <w:rPr>
          <w:lang w:val="fr-FR"/>
        </w:rPr>
      </w:pPr>
    </w:p>
    <w:p w14:paraId="7C050BC4" w14:textId="77777777" w:rsidR="00532C8E" w:rsidRPr="000A793E" w:rsidRDefault="00532C8E" w:rsidP="00AB2413">
      <w:pPr>
        <w:jc w:val="both"/>
        <w:rPr>
          <w:b/>
          <w:lang w:val="fr-FR"/>
        </w:rPr>
      </w:pPr>
      <w:r w:rsidRPr="000A793E">
        <w:rPr>
          <w:b/>
          <w:lang w:val="fr-FR"/>
        </w:rPr>
        <w:t xml:space="preserve">Mise en œuvre </w:t>
      </w:r>
    </w:p>
    <w:p w14:paraId="3FBA94B4" w14:textId="476D556C" w:rsidR="00853EA6" w:rsidRPr="000A793E" w:rsidRDefault="00853EA6" w:rsidP="000752EA">
      <w:pPr>
        <w:pStyle w:val="Paragraphedeliste"/>
        <w:numPr>
          <w:ilvl w:val="0"/>
          <w:numId w:val="3"/>
        </w:numPr>
        <w:jc w:val="both"/>
      </w:pPr>
      <w:r w:rsidRPr="000A793E">
        <w:t>F</w:t>
      </w:r>
      <w:r w:rsidR="00AE3AC7" w:rsidRPr="000A793E">
        <w:t>o</w:t>
      </w:r>
      <w:r w:rsidRPr="000A793E">
        <w:t xml:space="preserve">rmer de petits groupes de 3-4 </w:t>
      </w:r>
      <w:proofErr w:type="spellStart"/>
      <w:r w:rsidRPr="000A793E">
        <w:t>appren</w:t>
      </w:r>
      <w:r w:rsidR="00334387" w:rsidRPr="000A793E">
        <w:t>a</w:t>
      </w:r>
      <w:r w:rsidRPr="000A793E">
        <w:t>nt·e·s</w:t>
      </w:r>
      <w:proofErr w:type="spellEnd"/>
      <w:r w:rsidRPr="000A793E">
        <w:t>.</w:t>
      </w:r>
    </w:p>
    <w:p w14:paraId="5E4C7987" w14:textId="1D70D34E" w:rsidR="000A793E" w:rsidRPr="00092C9D" w:rsidRDefault="00AE3AC7" w:rsidP="006D4CD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92C9D">
        <w:rPr>
          <w:rFonts w:eastAsia="Arial Unicode MS" w:cs="Tahoma"/>
        </w:rPr>
        <w:t>É</w:t>
      </w:r>
      <w:r w:rsidRPr="00092C9D">
        <w:rPr>
          <w:rFonts w:eastAsia="Arial Unicode MS"/>
        </w:rPr>
        <w:t xml:space="preserve">crire </w:t>
      </w:r>
      <w:r w:rsidR="00024393" w:rsidRPr="00092C9D">
        <w:rPr>
          <w:rFonts w:eastAsia="Arial Unicode MS"/>
        </w:rPr>
        <w:t>la consigne au tableau.</w:t>
      </w:r>
      <w:r w:rsidR="00092C9D" w:rsidRPr="00092C9D">
        <w:rPr>
          <w:rFonts w:eastAsia="Arial Unicode MS"/>
        </w:rPr>
        <w:t xml:space="preserve"> </w:t>
      </w:r>
      <w:r w:rsidR="000A793E" w:rsidRPr="00092C9D">
        <w:rPr>
          <w:rFonts w:eastAsia="Arial Unicode MS"/>
        </w:rPr>
        <w:t>Projeter les illustrations sur la fiche matériel au tableau.</w:t>
      </w:r>
    </w:p>
    <w:p w14:paraId="1B004A3C" w14:textId="77777777" w:rsidR="00AE3AC7" w:rsidRPr="000A793E" w:rsidRDefault="006D196A" w:rsidP="000752EA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A793E">
        <w:rPr>
          <w:rFonts w:eastAsia="Arial Unicode MS"/>
        </w:rPr>
        <w:t xml:space="preserve">Laisser </w:t>
      </w:r>
      <w:r w:rsidR="0063498F" w:rsidRPr="000A793E">
        <w:rPr>
          <w:rFonts w:eastAsia="Arial Unicode MS"/>
        </w:rPr>
        <w:t>un temps nécessaire à la réalisation de l’activité</w:t>
      </w:r>
      <w:r w:rsidRPr="000A793E">
        <w:rPr>
          <w:rFonts w:eastAsia="Arial Unicode MS"/>
        </w:rPr>
        <w:t xml:space="preserve">. </w:t>
      </w:r>
    </w:p>
    <w:p w14:paraId="50A8F881" w14:textId="0D6C9BA7" w:rsidR="006D196A" w:rsidRPr="000A793E" w:rsidRDefault="006D196A" w:rsidP="000752EA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A793E">
        <w:rPr>
          <w:rFonts w:eastAsia="Arial Unicode MS"/>
        </w:rPr>
        <w:t>Puis mettre en commun à l’oral.</w:t>
      </w:r>
      <w:r w:rsidR="00AE3AC7" w:rsidRPr="000A793E">
        <w:rPr>
          <w:rFonts w:eastAsia="Arial Unicode MS"/>
        </w:rPr>
        <w:t xml:space="preserve"> </w:t>
      </w:r>
      <w:r w:rsidR="00024393" w:rsidRPr="000A793E">
        <w:rPr>
          <w:rFonts w:eastAsia="Arial Unicode MS"/>
        </w:rPr>
        <w:t>Noter le lexique spécifique au tableau</w:t>
      </w:r>
      <w:r w:rsidR="00AE3AC7" w:rsidRPr="000A793E">
        <w:rPr>
          <w:rFonts w:eastAsia="Arial Unicode MS"/>
        </w:rPr>
        <w:t>.</w:t>
      </w:r>
    </w:p>
    <w:p w14:paraId="12E31FC5" w14:textId="1657E0AE" w:rsidR="00704307" w:rsidRPr="000A793E" w:rsidRDefault="00517CA0" w:rsidP="00AB2413">
      <w:pPr>
        <w:jc w:val="both"/>
        <w:rPr>
          <w:iCs/>
          <w:lang w:val="fr-FR"/>
        </w:rPr>
      </w:pPr>
      <w:r w:rsidRPr="000A793E">
        <w:rPr>
          <w:iCs/>
          <w:noProof/>
          <w:lang w:val="fr-FR"/>
        </w:rPr>
        <w:drawing>
          <wp:inline distT="0" distB="0" distL="0" distR="0" wp14:anchorId="5A486D5C" wp14:editId="3C72682C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B09F2" w14:textId="7D1AFF00" w:rsidR="00350055" w:rsidRPr="000A793E" w:rsidRDefault="00AB3966" w:rsidP="006B237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0A793E">
        <w:rPr>
          <w:iCs/>
        </w:rPr>
        <w:t>Ces illustrations représentent différents objets en bois, en métal, en tissu</w:t>
      </w:r>
      <w:r w:rsidR="0027531C">
        <w:rPr>
          <w:iCs/>
        </w:rPr>
        <w:t>…</w:t>
      </w:r>
      <w:r w:rsidRPr="000A793E">
        <w:rPr>
          <w:iCs/>
        </w:rPr>
        <w:t xml:space="preserve"> très colorés. On reconnait un boomerang, des sculptures, des masques, des peintures...</w:t>
      </w:r>
    </w:p>
    <w:p w14:paraId="7CD1617A" w14:textId="0FB5AD79" w:rsidR="00AB3966" w:rsidRPr="000A793E" w:rsidRDefault="00AB3966" w:rsidP="006B237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0A793E">
        <w:rPr>
          <w:iCs/>
        </w:rPr>
        <w:t>Ces objets proviennent de sociétés traditionnelles. Je pense notamment</w:t>
      </w:r>
      <w:r w:rsidR="000A793E" w:rsidRPr="000A793E">
        <w:rPr>
          <w:iCs/>
        </w:rPr>
        <w:t xml:space="preserve"> aux Aborigènes d’Australie (n°1), à des peuples d’Afrique (n°2), aux Amérindiens (n°3), aux Balinais (n°4), aux Incas (n°5) et aux Inuits (n°6). </w:t>
      </w:r>
    </w:p>
    <w:p w14:paraId="14A54AD5" w14:textId="2343377E" w:rsidR="000A793E" w:rsidRPr="000A793E" w:rsidRDefault="000A793E" w:rsidP="006B237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0A793E">
        <w:rPr>
          <w:iCs/>
        </w:rPr>
        <w:t>Ce sont des objets utilisés dans les cérémonies religieuses, pour des rituels ou des coutumes anciennes, etc. Ils ne portent pas de signatures de la personne qui les a faits.</w:t>
      </w:r>
    </w:p>
    <w:p w14:paraId="603FAD1B" w14:textId="77777777" w:rsidR="00704307" w:rsidRPr="000A793E" w:rsidRDefault="00704307" w:rsidP="00AB2413">
      <w:pPr>
        <w:jc w:val="both"/>
        <w:rPr>
          <w:iCs/>
          <w:lang w:val="fr-FR"/>
        </w:rPr>
      </w:pPr>
    </w:p>
    <w:p w14:paraId="05E0DE7F" w14:textId="1CE1DE80" w:rsidR="00704307" w:rsidRPr="000A793E" w:rsidRDefault="00517CA0" w:rsidP="00704307">
      <w:pPr>
        <w:rPr>
          <w:iCs/>
          <w:lang w:val="fr-FR"/>
        </w:rPr>
      </w:pPr>
      <w:r w:rsidRPr="000A793E">
        <w:rPr>
          <w:noProof/>
          <w:lang w:val="fr-FR"/>
        </w:rPr>
        <w:drawing>
          <wp:inline distT="0" distB="0" distL="0" distR="0" wp14:anchorId="1C03AE93" wp14:editId="22449770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793E">
        <w:rPr>
          <w:noProof/>
          <w:lang w:val="fr-FR"/>
        </w:rPr>
        <w:drawing>
          <wp:inline distT="0" distB="0" distL="0" distR="0" wp14:anchorId="396E23B9" wp14:editId="18A8E421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0A793E" w:rsidRDefault="00396052" w:rsidP="00236B51">
      <w:pPr>
        <w:jc w:val="both"/>
        <w:rPr>
          <w:b/>
          <w:lang w:val="fr-FR"/>
        </w:rPr>
      </w:pPr>
    </w:p>
    <w:p w14:paraId="6ECA96BD" w14:textId="77777777" w:rsidR="00704307" w:rsidRPr="000A793E" w:rsidRDefault="00704307" w:rsidP="00236B51">
      <w:pPr>
        <w:jc w:val="both"/>
        <w:rPr>
          <w:b/>
          <w:lang w:val="fr-FR"/>
        </w:rPr>
      </w:pPr>
      <w:r w:rsidRPr="000A793E">
        <w:rPr>
          <w:b/>
          <w:lang w:val="fr-FR"/>
        </w:rPr>
        <w:t>Consigne</w:t>
      </w:r>
    </w:p>
    <w:p w14:paraId="6C2BC7C9" w14:textId="00391F91" w:rsidR="00F439CB" w:rsidRPr="000A793E" w:rsidRDefault="009B5AA8" w:rsidP="00F439CB">
      <w:pPr>
        <w:jc w:val="both"/>
        <w:rPr>
          <w:lang w:val="fr-FR"/>
        </w:rPr>
      </w:pPr>
      <w:r w:rsidRPr="000A793E">
        <w:rPr>
          <w:lang w:val="fr-FR"/>
        </w:rPr>
        <w:lastRenderedPageBreak/>
        <w:t xml:space="preserve">Faites l’activité </w:t>
      </w:r>
      <w:r w:rsidR="008D0D9B" w:rsidRPr="000A793E">
        <w:rPr>
          <w:lang w:val="fr-FR"/>
        </w:rPr>
        <w:t>2</w:t>
      </w:r>
      <w:r w:rsidRPr="000A793E">
        <w:rPr>
          <w:lang w:val="fr-FR"/>
        </w:rPr>
        <w:t xml:space="preserve"> : </w:t>
      </w:r>
      <w:r w:rsidR="000A793E" w:rsidRPr="000A793E">
        <w:rPr>
          <w:lang w:val="fr-FR"/>
        </w:rPr>
        <w:t>« ce soir, l’équipe de la rédaction vous propose de... ». Regardez le reportage et cochez la suite du lancement correspondant.</w:t>
      </w:r>
    </w:p>
    <w:p w14:paraId="470A4FDE" w14:textId="77777777" w:rsidR="00704307" w:rsidRPr="000A793E" w:rsidRDefault="00704307" w:rsidP="00236B51">
      <w:pPr>
        <w:jc w:val="both"/>
        <w:rPr>
          <w:b/>
          <w:lang w:val="fr-FR"/>
        </w:rPr>
      </w:pPr>
      <w:r w:rsidRPr="000A793E">
        <w:rPr>
          <w:b/>
          <w:lang w:val="fr-FR"/>
        </w:rPr>
        <w:t xml:space="preserve">Mise en œuvre </w:t>
      </w:r>
    </w:p>
    <w:p w14:paraId="522F2C1D" w14:textId="77777777" w:rsidR="008D0D9B" w:rsidRPr="000A793E" w:rsidRDefault="008D0D9B" w:rsidP="008D0D9B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0A793E">
        <w:rPr>
          <w:rFonts w:eastAsia="Arial Unicode MS" w:cs="Tahoma"/>
        </w:rPr>
        <w:t>Distribuer la fiche apprenant. Former des binômes.</w:t>
      </w:r>
    </w:p>
    <w:p w14:paraId="76BC3005" w14:textId="4CA287E3" w:rsidR="008D0D9B" w:rsidRPr="000A793E" w:rsidRDefault="00F6563A" w:rsidP="008D0D9B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0A793E">
        <w:rPr>
          <w:rFonts w:eastAsia="Arial Unicode MS" w:cs="Tahoma"/>
        </w:rPr>
        <w:t>Prendre connaissance de l’activité</w:t>
      </w:r>
      <w:r w:rsidR="008D0D9B" w:rsidRPr="000A793E">
        <w:rPr>
          <w:rFonts w:eastAsia="Arial Unicode MS" w:cs="Tahoma"/>
        </w:rPr>
        <w:t>.</w:t>
      </w:r>
    </w:p>
    <w:p w14:paraId="2C8B27B4" w14:textId="77777777" w:rsidR="008D0D9B" w:rsidRPr="000A793E" w:rsidRDefault="008D0D9B" w:rsidP="008D0D9B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0A793E">
        <w:rPr>
          <w:rFonts w:eastAsia="Arial Unicode MS"/>
        </w:rPr>
        <w:t xml:space="preserve">Diffuser le reportage en entier, </w:t>
      </w:r>
      <w:r w:rsidRPr="000A793E">
        <w:rPr>
          <w:rFonts w:eastAsia="Arial Unicode MS"/>
          <w:u w:val="single"/>
        </w:rPr>
        <w:t>avec le son</w:t>
      </w:r>
      <w:r w:rsidRPr="000A793E">
        <w:rPr>
          <w:rFonts w:eastAsia="Arial Unicode MS"/>
        </w:rPr>
        <w:t xml:space="preserve"> et sans les sous-titres.</w:t>
      </w:r>
    </w:p>
    <w:p w14:paraId="2DC407F0" w14:textId="458E502C" w:rsidR="008D0D9B" w:rsidRPr="000A793E" w:rsidRDefault="00F6563A" w:rsidP="00B75E66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0A793E">
        <w:rPr>
          <w:rFonts w:eastAsia="Arial Unicode MS"/>
        </w:rPr>
        <w:t xml:space="preserve">Laisser un temps aux binômes pour </w:t>
      </w:r>
      <w:r w:rsidR="000A793E" w:rsidRPr="000A793E">
        <w:rPr>
          <w:rFonts w:eastAsia="Arial Unicode MS"/>
        </w:rPr>
        <w:t>se concerter</w:t>
      </w:r>
      <w:r w:rsidR="008D0D9B" w:rsidRPr="000A793E">
        <w:rPr>
          <w:rFonts w:eastAsia="Arial Unicode MS"/>
        </w:rPr>
        <w:t xml:space="preserve">. </w:t>
      </w:r>
      <w:r w:rsidR="008D0D9B" w:rsidRPr="000A793E">
        <w:rPr>
          <w:rFonts w:eastAsia="Arial Unicode MS" w:cs="Tahoma"/>
        </w:rPr>
        <w:t xml:space="preserve">Puis mettre en commun. </w:t>
      </w:r>
    </w:p>
    <w:p w14:paraId="27CDD970" w14:textId="6A8B90D9" w:rsidR="00D93A8A" w:rsidRPr="000A793E" w:rsidRDefault="00517CA0" w:rsidP="00236B51">
      <w:pPr>
        <w:jc w:val="both"/>
        <w:rPr>
          <w:iCs/>
          <w:lang w:val="fr-FR"/>
        </w:rPr>
      </w:pPr>
      <w:r w:rsidRPr="000A793E">
        <w:rPr>
          <w:iCs/>
          <w:noProof/>
          <w:lang w:val="fr-FR"/>
        </w:rPr>
        <w:drawing>
          <wp:inline distT="0" distB="0" distL="0" distR="0" wp14:anchorId="03395BFE" wp14:editId="0AC3E806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F7805" w14:textId="43C701F0" w:rsidR="000A793E" w:rsidRPr="000A793E" w:rsidRDefault="000A793E" w:rsidP="000A793E">
      <w:pPr>
        <w:jc w:val="both"/>
        <w:rPr>
          <w:lang w:val="fr-FR"/>
        </w:rPr>
      </w:pPr>
      <w:r w:rsidRPr="000A793E">
        <w:rPr>
          <w:lang w:val="fr-FR"/>
        </w:rPr>
        <w:sym w:font="Wingdings" w:char="F0FE"/>
      </w:r>
      <w:r w:rsidRPr="000A793E">
        <w:rPr>
          <w:lang w:val="fr-FR"/>
        </w:rPr>
        <w:t xml:space="preserve"> ... </w:t>
      </w:r>
      <w:r w:rsidR="001F2604" w:rsidRPr="00037999">
        <w:rPr>
          <w:lang w:val="fr-FR"/>
        </w:rPr>
        <w:t xml:space="preserve">découvrir </w:t>
      </w:r>
      <w:r w:rsidR="001F2604">
        <w:rPr>
          <w:lang w:val="fr-FR"/>
        </w:rPr>
        <w:t>une</w:t>
      </w:r>
      <w:r w:rsidR="001F2604" w:rsidRPr="00037999">
        <w:rPr>
          <w:lang w:val="fr-FR"/>
        </w:rPr>
        <w:t xml:space="preserve"> rétrospective </w:t>
      </w:r>
      <w:r w:rsidR="001F2604">
        <w:rPr>
          <w:lang w:val="fr-FR"/>
        </w:rPr>
        <w:t xml:space="preserve">autour des œuvres d’une </w:t>
      </w:r>
      <w:r w:rsidR="001F2604" w:rsidRPr="00037999">
        <w:rPr>
          <w:lang w:val="fr-FR"/>
        </w:rPr>
        <w:t xml:space="preserve">artiste </w:t>
      </w:r>
      <w:r w:rsidR="0027531C">
        <w:rPr>
          <w:lang w:val="fr-FR"/>
        </w:rPr>
        <w:t>peintre</w:t>
      </w:r>
      <w:r w:rsidR="001F2604">
        <w:rPr>
          <w:lang w:val="fr-FR"/>
        </w:rPr>
        <w:t xml:space="preserve"> incontournable dans </w:t>
      </w:r>
      <w:r w:rsidR="001F2604" w:rsidRPr="00037999">
        <w:rPr>
          <w:lang w:val="fr-FR"/>
        </w:rPr>
        <w:t>l’art Ndébélé.</w:t>
      </w:r>
    </w:p>
    <w:p w14:paraId="1F80029E" w14:textId="77777777" w:rsidR="0018103D" w:rsidRPr="000A793E" w:rsidRDefault="0018103D" w:rsidP="0018103D">
      <w:pPr>
        <w:spacing w:after="120"/>
        <w:jc w:val="both"/>
        <w:rPr>
          <w:iCs/>
          <w:lang w:val="fr-FR"/>
        </w:rPr>
      </w:pPr>
    </w:p>
    <w:p w14:paraId="3D593F7C" w14:textId="491827CA" w:rsidR="00704307" w:rsidRPr="000A793E" w:rsidRDefault="00517CA0" w:rsidP="00236B51">
      <w:pPr>
        <w:jc w:val="both"/>
        <w:rPr>
          <w:noProof/>
          <w:lang w:val="fr-FR"/>
        </w:rPr>
      </w:pPr>
      <w:r w:rsidRPr="000A793E">
        <w:rPr>
          <w:noProof/>
          <w:lang w:val="fr-FR"/>
        </w:rPr>
        <w:drawing>
          <wp:inline distT="0" distB="0" distL="0" distR="0" wp14:anchorId="093BB87A" wp14:editId="531FEC95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793E">
        <w:rPr>
          <w:noProof/>
          <w:lang w:val="fr-FR"/>
        </w:rPr>
        <w:drawing>
          <wp:inline distT="0" distB="0" distL="0" distR="0" wp14:anchorId="33B4FAF3" wp14:editId="1B061352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43FA6" w14:textId="77777777" w:rsidR="009F315C" w:rsidRPr="000A793E" w:rsidRDefault="009F315C" w:rsidP="00236B51">
      <w:pPr>
        <w:jc w:val="both"/>
        <w:rPr>
          <w:lang w:val="fr-FR"/>
        </w:rPr>
      </w:pPr>
      <w:bookmarkStart w:id="3" w:name="_Hlk151127809"/>
    </w:p>
    <w:p w14:paraId="2F4F8577" w14:textId="4B91F4F7" w:rsidR="00704307" w:rsidRPr="000A793E" w:rsidRDefault="00704307" w:rsidP="00236B51">
      <w:pPr>
        <w:jc w:val="both"/>
        <w:rPr>
          <w:b/>
          <w:lang w:val="fr-FR"/>
        </w:rPr>
      </w:pPr>
      <w:r w:rsidRPr="000A793E">
        <w:rPr>
          <w:b/>
          <w:lang w:val="fr-FR"/>
        </w:rPr>
        <w:t>Consigne</w:t>
      </w:r>
    </w:p>
    <w:p w14:paraId="7CC49A39" w14:textId="7B064F27" w:rsidR="00D47AD7" w:rsidRPr="000A793E" w:rsidRDefault="009B3538" w:rsidP="000A793E">
      <w:pPr>
        <w:jc w:val="both"/>
        <w:rPr>
          <w:lang w:val="fr-FR"/>
        </w:rPr>
      </w:pPr>
      <w:r w:rsidRPr="000A793E">
        <w:rPr>
          <w:lang w:val="fr-FR"/>
        </w:rPr>
        <w:t xml:space="preserve">Faites l’activité 3 : </w:t>
      </w:r>
      <w:bookmarkStart w:id="4" w:name="_Hlk155443520"/>
      <w:bookmarkStart w:id="5" w:name="_Hlk157949378"/>
      <w:r w:rsidR="000A793E" w:rsidRPr="000A793E">
        <w:rPr>
          <w:lang w:val="fr-FR"/>
        </w:rPr>
        <w:t xml:space="preserve">écoutez le reportage et </w:t>
      </w:r>
      <w:bookmarkEnd w:id="4"/>
      <w:r w:rsidR="000A793E" w:rsidRPr="000A793E">
        <w:rPr>
          <w:lang w:val="fr-FR"/>
        </w:rPr>
        <w:t>retrouvez la question correspondant à chaque information.</w:t>
      </w:r>
      <w:bookmarkEnd w:id="5"/>
    </w:p>
    <w:p w14:paraId="185C8963" w14:textId="1D5D866D" w:rsidR="00396052" w:rsidRPr="000A793E" w:rsidRDefault="00396052" w:rsidP="00D47AD7">
      <w:pPr>
        <w:jc w:val="both"/>
        <w:rPr>
          <w:lang w:val="fr-FR"/>
        </w:rPr>
      </w:pPr>
    </w:p>
    <w:p w14:paraId="310F5962" w14:textId="52B66805" w:rsidR="00704307" w:rsidRPr="000A793E" w:rsidRDefault="00704307" w:rsidP="00236B51">
      <w:pPr>
        <w:jc w:val="both"/>
        <w:rPr>
          <w:b/>
          <w:lang w:val="fr-FR"/>
        </w:rPr>
      </w:pPr>
      <w:r w:rsidRPr="000A793E">
        <w:rPr>
          <w:b/>
          <w:lang w:val="fr-FR"/>
        </w:rPr>
        <w:t xml:space="preserve">Mise en œuvre </w:t>
      </w:r>
    </w:p>
    <w:p w14:paraId="120EA149" w14:textId="77777777" w:rsidR="008D0D9B" w:rsidRPr="000A793E" w:rsidRDefault="008D0D9B" w:rsidP="009B3538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0A793E">
        <w:rPr>
          <w:rFonts w:eastAsia="Arial Unicode MS"/>
        </w:rPr>
        <w:t>Conserver les</w:t>
      </w:r>
      <w:r w:rsidR="00D47AD7" w:rsidRPr="000A793E">
        <w:rPr>
          <w:rFonts w:eastAsia="Arial Unicode MS"/>
        </w:rPr>
        <w:t xml:space="preserve"> binômes</w:t>
      </w:r>
      <w:r w:rsidRPr="000A793E">
        <w:rPr>
          <w:rFonts w:eastAsia="Arial Unicode MS"/>
        </w:rPr>
        <w:t xml:space="preserve"> précédemment formés</w:t>
      </w:r>
      <w:r w:rsidR="00D47AD7" w:rsidRPr="000A793E">
        <w:rPr>
          <w:rFonts w:eastAsia="Arial Unicode MS"/>
        </w:rPr>
        <w:t xml:space="preserve">. </w:t>
      </w:r>
    </w:p>
    <w:p w14:paraId="4E1ACAC3" w14:textId="2D8F3298" w:rsidR="00D47AD7" w:rsidRPr="000A793E" w:rsidRDefault="00D47AD7" w:rsidP="009B3538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0A793E">
        <w:rPr>
          <w:rFonts w:eastAsia="Arial Unicode MS"/>
        </w:rPr>
        <w:t xml:space="preserve">Prendre connaissance de l’activité et </w:t>
      </w:r>
      <w:r w:rsidR="000A793E" w:rsidRPr="000A793E">
        <w:rPr>
          <w:rFonts w:eastAsia="Arial Unicode MS"/>
        </w:rPr>
        <w:t>d</w:t>
      </w:r>
      <w:r w:rsidR="008D0D9B" w:rsidRPr="000A793E">
        <w:rPr>
          <w:rFonts w:eastAsia="Arial Unicode MS"/>
        </w:rPr>
        <w:t>es différents items</w:t>
      </w:r>
      <w:r w:rsidRPr="000A793E">
        <w:rPr>
          <w:rFonts w:eastAsia="Arial Unicode MS"/>
        </w:rPr>
        <w:t>.</w:t>
      </w:r>
    </w:p>
    <w:p w14:paraId="75707BA8" w14:textId="77777777" w:rsidR="009B3538" w:rsidRPr="000A793E" w:rsidRDefault="009B3538" w:rsidP="009B3538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0A793E">
        <w:rPr>
          <w:rFonts w:eastAsia="Arial Unicode MS"/>
        </w:rPr>
        <w:t xml:space="preserve">Diffuser le reportage en entier, </w:t>
      </w:r>
      <w:r w:rsidRPr="000A793E">
        <w:rPr>
          <w:rFonts w:eastAsia="Arial Unicode MS"/>
          <w:u w:val="single"/>
        </w:rPr>
        <w:t>avec le son</w:t>
      </w:r>
      <w:r w:rsidRPr="000A793E">
        <w:rPr>
          <w:rFonts w:eastAsia="Arial Unicode MS"/>
        </w:rPr>
        <w:t xml:space="preserve"> et sans les sous-titres.</w:t>
      </w:r>
    </w:p>
    <w:p w14:paraId="34E238E1" w14:textId="0BE89401" w:rsidR="009B3538" w:rsidRPr="000A793E" w:rsidRDefault="009B3538" w:rsidP="009B3538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0A793E">
        <w:t xml:space="preserve">Laisser </w:t>
      </w:r>
      <w:r w:rsidR="00D47AD7" w:rsidRPr="000A793E">
        <w:t xml:space="preserve">les </w:t>
      </w:r>
      <w:proofErr w:type="spellStart"/>
      <w:r w:rsidR="00D47AD7" w:rsidRPr="000A793E">
        <w:t>apprenant·e·s</w:t>
      </w:r>
      <w:proofErr w:type="spellEnd"/>
      <w:r w:rsidR="00D47AD7" w:rsidRPr="000A793E">
        <w:t xml:space="preserve"> </w:t>
      </w:r>
      <w:r w:rsidRPr="000A793E">
        <w:t>se concerter</w:t>
      </w:r>
      <w:r w:rsidR="006E08E6" w:rsidRPr="000A793E">
        <w:rPr>
          <w:rFonts w:eastAsia="Arial Unicode MS"/>
        </w:rPr>
        <w:t>.</w:t>
      </w:r>
    </w:p>
    <w:p w14:paraId="259F941E" w14:textId="468D209D" w:rsidR="009B3538" w:rsidRPr="000A793E" w:rsidRDefault="009B3538" w:rsidP="009B3538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0A793E">
        <w:t>Mettre en commun</w:t>
      </w:r>
      <w:r w:rsidR="008D0D9B" w:rsidRPr="000A793E">
        <w:t>.</w:t>
      </w:r>
    </w:p>
    <w:p w14:paraId="4739F4A2" w14:textId="3996F1EF" w:rsidR="00D93A8A" w:rsidRPr="000A793E" w:rsidRDefault="00517CA0" w:rsidP="00236B51">
      <w:pPr>
        <w:jc w:val="both"/>
        <w:rPr>
          <w:iCs/>
          <w:lang w:val="fr-FR"/>
        </w:rPr>
      </w:pPr>
      <w:r w:rsidRPr="000A793E">
        <w:rPr>
          <w:iCs/>
          <w:noProof/>
          <w:lang w:val="fr-FR"/>
        </w:rPr>
        <w:drawing>
          <wp:inline distT="0" distB="0" distL="0" distR="0" wp14:anchorId="0F873B9F" wp14:editId="6A676121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0D35A" w14:textId="2AC1F8AA" w:rsidR="000A793E" w:rsidRPr="000A793E" w:rsidRDefault="000A793E" w:rsidP="000A793E">
      <w:pPr>
        <w:jc w:val="both"/>
        <w:rPr>
          <w:lang w:val="fr-FR"/>
        </w:rPr>
      </w:pPr>
      <w:r w:rsidRPr="000A793E">
        <w:rPr>
          <w:lang w:val="fr-FR"/>
        </w:rPr>
        <w:t xml:space="preserve">1. Dans quels domaines se décline l’art Ndébélé ? </w:t>
      </w:r>
    </w:p>
    <w:p w14:paraId="7B88E1A8" w14:textId="1EA4737C" w:rsidR="000A793E" w:rsidRPr="000A793E" w:rsidRDefault="000A793E" w:rsidP="000A793E">
      <w:pPr>
        <w:jc w:val="both"/>
        <w:rPr>
          <w:lang w:val="fr-FR"/>
        </w:rPr>
      </w:pPr>
      <w:r w:rsidRPr="000A793E">
        <w:rPr>
          <w:lang w:val="fr-FR"/>
        </w:rPr>
        <w:t xml:space="preserve">2. Qui est l’icône du peuple Ndébélé et de l’art Ndébélé ? </w:t>
      </w:r>
    </w:p>
    <w:p w14:paraId="4D45F28D" w14:textId="363A8A31" w:rsidR="000A793E" w:rsidRPr="000A793E" w:rsidRDefault="000A793E" w:rsidP="000A793E">
      <w:pPr>
        <w:jc w:val="both"/>
        <w:rPr>
          <w:lang w:val="fr-FR"/>
        </w:rPr>
      </w:pPr>
      <w:r w:rsidRPr="000A793E">
        <w:rPr>
          <w:lang w:val="fr-FR"/>
        </w:rPr>
        <w:t xml:space="preserve">3. Où se tient la rétrospective de l’artiste ? </w:t>
      </w:r>
    </w:p>
    <w:p w14:paraId="0F76E344" w14:textId="2755FF8F" w:rsidR="000A793E" w:rsidRPr="000A793E" w:rsidRDefault="000A793E" w:rsidP="000A793E">
      <w:pPr>
        <w:jc w:val="both"/>
        <w:rPr>
          <w:lang w:val="fr-FR"/>
        </w:rPr>
      </w:pPr>
      <w:r w:rsidRPr="000A793E">
        <w:rPr>
          <w:lang w:val="fr-FR"/>
        </w:rPr>
        <w:t>4. Quelle est l’une des pièces maîtresses de l’exposition ?</w:t>
      </w:r>
    </w:p>
    <w:p w14:paraId="5EF96B96" w14:textId="0058B930" w:rsidR="000A793E" w:rsidRPr="000A793E" w:rsidRDefault="000A793E" w:rsidP="000A793E">
      <w:pPr>
        <w:jc w:val="both"/>
        <w:rPr>
          <w:lang w:val="fr-FR"/>
        </w:rPr>
      </w:pPr>
      <w:r w:rsidRPr="000A793E">
        <w:rPr>
          <w:lang w:val="fr-FR"/>
        </w:rPr>
        <w:t xml:space="preserve">5. Où se trouve l’école d’art créée par Esther </w:t>
      </w:r>
      <w:proofErr w:type="spellStart"/>
      <w:r w:rsidRPr="000A793E">
        <w:rPr>
          <w:lang w:val="fr-FR"/>
        </w:rPr>
        <w:t>Mahlangu</w:t>
      </w:r>
      <w:proofErr w:type="spellEnd"/>
      <w:r w:rsidRPr="000A793E">
        <w:rPr>
          <w:lang w:val="fr-FR"/>
        </w:rPr>
        <w:t xml:space="preserve"> ? </w:t>
      </w:r>
    </w:p>
    <w:p w14:paraId="49AB597B" w14:textId="18A0FF69" w:rsidR="005E2048" w:rsidRPr="000A793E" w:rsidRDefault="005E2048" w:rsidP="00FF0393">
      <w:pPr>
        <w:spacing w:after="160"/>
        <w:jc w:val="both"/>
        <w:rPr>
          <w:iCs/>
          <w:lang w:val="fr-FR"/>
        </w:rPr>
      </w:pPr>
    </w:p>
    <w:bookmarkEnd w:id="3"/>
    <w:p w14:paraId="5242B7F5" w14:textId="7208C5E5" w:rsidR="00704307" w:rsidRPr="000A793E" w:rsidRDefault="00517CA0" w:rsidP="00236B51">
      <w:pPr>
        <w:jc w:val="both"/>
        <w:rPr>
          <w:b/>
          <w:lang w:val="fr-FR"/>
        </w:rPr>
      </w:pPr>
      <w:r w:rsidRPr="000A793E">
        <w:rPr>
          <w:noProof/>
          <w:lang w:val="fr-FR"/>
        </w:rPr>
        <w:drawing>
          <wp:inline distT="0" distB="0" distL="0" distR="0" wp14:anchorId="5F505BD0" wp14:editId="3243B444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0B2D" w:rsidRPr="000A793E">
        <w:rPr>
          <w:noProof/>
          <w:lang w:val="fr-FR"/>
        </w:rPr>
        <w:drawing>
          <wp:inline distT="0" distB="0" distL="0" distR="0" wp14:anchorId="559CD069" wp14:editId="456441F9">
            <wp:extent cx="1781175" cy="361950"/>
            <wp:effectExtent l="0" t="0" r="9525" b="0"/>
            <wp:docPr id="1498390919" name="Image 1498390919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D3BF3" w14:textId="77777777" w:rsidR="00FC406A" w:rsidRPr="000A793E" w:rsidRDefault="00FC406A" w:rsidP="00FC406A">
      <w:pPr>
        <w:rPr>
          <w:lang w:val="fr-FR"/>
        </w:rPr>
      </w:pPr>
    </w:p>
    <w:p w14:paraId="06C1B6B7" w14:textId="77777777" w:rsidR="00FC406A" w:rsidRPr="000A793E" w:rsidRDefault="00FC406A" w:rsidP="00236B51">
      <w:pPr>
        <w:jc w:val="both"/>
        <w:rPr>
          <w:b/>
          <w:lang w:val="fr-FR"/>
        </w:rPr>
      </w:pPr>
      <w:r w:rsidRPr="000A793E">
        <w:rPr>
          <w:b/>
          <w:lang w:val="fr-FR"/>
        </w:rPr>
        <w:t>Consigne</w:t>
      </w:r>
    </w:p>
    <w:p w14:paraId="1689661C" w14:textId="6E69497F" w:rsidR="00156CBB" w:rsidRPr="00530B2D" w:rsidRDefault="00FF0393" w:rsidP="00530B2D">
      <w:pPr>
        <w:jc w:val="both"/>
        <w:rPr>
          <w:lang w:val="fr-FR"/>
        </w:rPr>
      </w:pPr>
      <w:r w:rsidRPr="00530B2D">
        <w:rPr>
          <w:lang w:val="fr-FR"/>
        </w:rPr>
        <w:t xml:space="preserve">Faites l’activité 4 : </w:t>
      </w:r>
      <w:r w:rsidR="00530B2D" w:rsidRPr="00530B2D">
        <w:rPr>
          <w:lang w:val="fr-FR"/>
        </w:rPr>
        <w:t>écoutez le reportage et corrigez les erreurs cachées dans le résumé suivant.</w:t>
      </w:r>
    </w:p>
    <w:p w14:paraId="04E8916F" w14:textId="77777777" w:rsidR="00530B2D" w:rsidRPr="000A793E" w:rsidRDefault="00530B2D" w:rsidP="00530B2D">
      <w:pPr>
        <w:jc w:val="both"/>
        <w:rPr>
          <w:b/>
          <w:lang w:val="fr-FR"/>
        </w:rPr>
      </w:pPr>
    </w:p>
    <w:p w14:paraId="73EE34EB" w14:textId="77777777" w:rsidR="00FC406A" w:rsidRPr="000A793E" w:rsidRDefault="00FC406A" w:rsidP="00236B51">
      <w:pPr>
        <w:jc w:val="both"/>
        <w:rPr>
          <w:b/>
          <w:lang w:val="fr-FR"/>
        </w:rPr>
      </w:pPr>
      <w:r w:rsidRPr="000A793E">
        <w:rPr>
          <w:b/>
          <w:lang w:val="fr-FR"/>
        </w:rPr>
        <w:t xml:space="preserve">Mise en œuvre </w:t>
      </w:r>
    </w:p>
    <w:p w14:paraId="66855442" w14:textId="4F9924DE" w:rsidR="00CB61E9" w:rsidRPr="000A793E" w:rsidRDefault="00CA5815" w:rsidP="00C77804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A793E">
        <w:rPr>
          <w:rFonts w:eastAsia="Arial Unicode MS"/>
        </w:rPr>
        <w:t>Toujours en binômes</w:t>
      </w:r>
      <w:r w:rsidR="00156CBB" w:rsidRPr="000A793E">
        <w:rPr>
          <w:rFonts w:eastAsia="Arial Unicode MS"/>
        </w:rPr>
        <w:t>.</w:t>
      </w:r>
      <w:r w:rsidR="00697502" w:rsidRPr="000A793E">
        <w:rPr>
          <w:rFonts w:eastAsia="Arial Unicode MS"/>
        </w:rPr>
        <w:t xml:space="preserve"> </w:t>
      </w:r>
      <w:r w:rsidR="00530B2D">
        <w:rPr>
          <w:rFonts w:eastAsia="Arial Unicode MS"/>
        </w:rPr>
        <w:t>Faire lire le résumé</w:t>
      </w:r>
      <w:r w:rsidR="00F6563A" w:rsidRPr="000A793E">
        <w:rPr>
          <w:rFonts w:eastAsia="Arial Unicode MS"/>
        </w:rPr>
        <w:t>.</w:t>
      </w:r>
      <w:r w:rsidR="00156CBB" w:rsidRPr="000A793E">
        <w:rPr>
          <w:rFonts w:eastAsia="Arial Unicode MS"/>
        </w:rPr>
        <w:t xml:space="preserve"> </w:t>
      </w:r>
    </w:p>
    <w:p w14:paraId="6FB29E79" w14:textId="77777777" w:rsidR="00530B2D" w:rsidRPr="000A793E" w:rsidRDefault="00530B2D" w:rsidP="00530B2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0A793E">
        <w:rPr>
          <w:rFonts w:eastAsia="Arial Unicode MS"/>
        </w:rPr>
        <w:t xml:space="preserve">Diffuser le reportage en entier, </w:t>
      </w:r>
      <w:r w:rsidRPr="000A793E">
        <w:rPr>
          <w:rFonts w:eastAsia="Arial Unicode MS"/>
          <w:u w:val="single"/>
        </w:rPr>
        <w:t>avec le son</w:t>
      </w:r>
      <w:r w:rsidRPr="000A793E">
        <w:rPr>
          <w:rFonts w:eastAsia="Arial Unicode MS"/>
        </w:rPr>
        <w:t xml:space="preserve"> et sans les sous-titres.</w:t>
      </w:r>
    </w:p>
    <w:p w14:paraId="32767953" w14:textId="77777777" w:rsidR="00530B2D" w:rsidRPr="000A793E" w:rsidRDefault="00530B2D" w:rsidP="00530B2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0A793E">
        <w:t xml:space="preserve">Laisser les </w:t>
      </w:r>
      <w:proofErr w:type="spellStart"/>
      <w:r w:rsidRPr="000A793E">
        <w:t>apprenant·e·s</w:t>
      </w:r>
      <w:proofErr w:type="spellEnd"/>
      <w:r w:rsidRPr="000A793E">
        <w:t xml:space="preserve"> se concerter</w:t>
      </w:r>
      <w:r w:rsidRPr="000A793E">
        <w:rPr>
          <w:rFonts w:eastAsia="Arial Unicode MS"/>
        </w:rPr>
        <w:t>.</w:t>
      </w:r>
    </w:p>
    <w:p w14:paraId="06193840" w14:textId="77777777" w:rsidR="00530B2D" w:rsidRPr="000A793E" w:rsidRDefault="00530B2D" w:rsidP="00530B2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0A793E">
        <w:t>Mettre en commun.</w:t>
      </w:r>
    </w:p>
    <w:p w14:paraId="4DC95B5D" w14:textId="77777777" w:rsidR="00FC406A" w:rsidRPr="000A793E" w:rsidRDefault="00FC406A" w:rsidP="00236B51">
      <w:pPr>
        <w:jc w:val="both"/>
        <w:rPr>
          <w:iCs/>
          <w:lang w:val="fr-FR"/>
        </w:rPr>
      </w:pPr>
      <w:r w:rsidRPr="000A793E">
        <w:rPr>
          <w:iCs/>
          <w:noProof/>
          <w:lang w:val="fr-FR"/>
        </w:rPr>
        <w:drawing>
          <wp:inline distT="0" distB="0" distL="0" distR="0" wp14:anchorId="50BD45D8" wp14:editId="1BAC8B2F">
            <wp:extent cx="1323975" cy="361950"/>
            <wp:effectExtent l="0" t="0" r="9525" b="0"/>
            <wp:docPr id="1453025813" name="Image 145302581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137F8" w14:textId="357CF22A" w:rsidR="00092C9D" w:rsidRDefault="00092C9D" w:rsidP="00092C9D">
      <w:pPr>
        <w:pStyle w:val="Sansinterligne"/>
        <w:spacing w:line="276" w:lineRule="auto"/>
        <w:jc w:val="both"/>
      </w:pPr>
      <w:r w:rsidRPr="00092C9D">
        <w:t xml:space="preserve">L’art Ndébélé se décline dans de nombreux domaines dont l’architecture, </w:t>
      </w:r>
      <w:r w:rsidRPr="00092C9D">
        <w:rPr>
          <w:b/>
          <w:bCs/>
          <w:strike/>
        </w:rPr>
        <w:t>la sculpture</w:t>
      </w:r>
      <w:r w:rsidRPr="00092C9D">
        <w:t xml:space="preserve">, la décoration intérieure, la mode </w:t>
      </w:r>
      <w:r w:rsidRPr="00092C9D">
        <w:rPr>
          <w:b/>
          <w:bCs/>
        </w:rPr>
        <w:t>féminine</w:t>
      </w:r>
      <w:r w:rsidRPr="00092C9D">
        <w:t xml:space="preserve">, les bijoux, etc. Sa figure emblématique, Esther </w:t>
      </w:r>
      <w:proofErr w:type="spellStart"/>
      <w:r w:rsidRPr="00092C9D">
        <w:t>Mahlangu</w:t>
      </w:r>
      <w:proofErr w:type="spellEnd"/>
      <w:r w:rsidRPr="00092C9D">
        <w:t xml:space="preserve"> est une artiste </w:t>
      </w:r>
      <w:r w:rsidRPr="00092C9D">
        <w:rPr>
          <w:b/>
          <w:bCs/>
        </w:rPr>
        <w:t>sud</w:t>
      </w:r>
      <w:r w:rsidR="005068C9">
        <w:rPr>
          <w:b/>
          <w:bCs/>
        </w:rPr>
        <w:t>-</w:t>
      </w:r>
      <w:r w:rsidRPr="00092C9D">
        <w:rPr>
          <w:b/>
          <w:bCs/>
        </w:rPr>
        <w:t>africaine</w:t>
      </w:r>
      <w:r w:rsidRPr="00092C9D">
        <w:t xml:space="preserve"> de 88 ans. Elle a été initiée aux règles de cet art </w:t>
      </w:r>
      <w:r w:rsidRPr="00092C9D">
        <w:rPr>
          <w:b/>
          <w:bCs/>
        </w:rPr>
        <w:t>féminin</w:t>
      </w:r>
      <w:r w:rsidRPr="00092C9D">
        <w:t xml:space="preserve"> par </w:t>
      </w:r>
      <w:r w:rsidRPr="00092C9D">
        <w:rPr>
          <w:b/>
          <w:bCs/>
        </w:rPr>
        <w:t>sa mère</w:t>
      </w:r>
      <w:r w:rsidRPr="00092C9D">
        <w:t xml:space="preserve"> et </w:t>
      </w:r>
      <w:r w:rsidRPr="00092C9D">
        <w:rPr>
          <w:b/>
          <w:bCs/>
        </w:rPr>
        <w:t>sa grand-mère</w:t>
      </w:r>
      <w:r w:rsidRPr="00092C9D">
        <w:t xml:space="preserve">. Son travail, </w:t>
      </w:r>
      <w:r w:rsidRPr="00092C9D">
        <w:rPr>
          <w:b/>
          <w:bCs/>
        </w:rPr>
        <w:t>longtemps considéré comme de l’artisanat</w:t>
      </w:r>
      <w:r w:rsidRPr="00092C9D">
        <w:t xml:space="preserve">, a été introduit sur </w:t>
      </w:r>
      <w:r w:rsidRPr="00092C9D">
        <w:rPr>
          <w:b/>
          <w:bCs/>
        </w:rPr>
        <w:t>la</w:t>
      </w:r>
      <w:r w:rsidRPr="00092C9D">
        <w:t xml:space="preserve"> </w:t>
      </w:r>
      <w:r w:rsidRPr="00092C9D">
        <w:rPr>
          <w:b/>
          <w:bCs/>
        </w:rPr>
        <w:t>scène internationale</w:t>
      </w:r>
      <w:r w:rsidRPr="00092C9D">
        <w:t xml:space="preserve"> dès la fin des années </w:t>
      </w:r>
      <w:r w:rsidRPr="00092C9D">
        <w:rPr>
          <w:b/>
          <w:bCs/>
        </w:rPr>
        <w:t>1980</w:t>
      </w:r>
      <w:r w:rsidRPr="00092C9D">
        <w:t xml:space="preserve">. Aujourd’hui, les œuvres d’Esther </w:t>
      </w:r>
      <w:proofErr w:type="spellStart"/>
      <w:r w:rsidRPr="00092C9D">
        <w:t>Mahlangu</w:t>
      </w:r>
      <w:proofErr w:type="spellEnd"/>
      <w:r w:rsidRPr="00092C9D">
        <w:t xml:space="preserve"> sont présentées dans une rétrospective itinérante qui se déplacera depuis l’Afrique du Sud vers </w:t>
      </w:r>
      <w:r w:rsidRPr="00092C9D">
        <w:rPr>
          <w:b/>
          <w:bCs/>
        </w:rPr>
        <w:t xml:space="preserve">les </w:t>
      </w:r>
      <w:r w:rsidRPr="00092C9D">
        <w:rPr>
          <w:rFonts w:cs="Tahoma"/>
          <w:b/>
          <w:bCs/>
        </w:rPr>
        <w:t>É</w:t>
      </w:r>
      <w:r w:rsidRPr="00092C9D">
        <w:rPr>
          <w:b/>
          <w:bCs/>
        </w:rPr>
        <w:t>tats-Unis</w:t>
      </w:r>
      <w:r w:rsidRPr="00092C9D">
        <w:t xml:space="preserve"> et </w:t>
      </w:r>
      <w:r w:rsidRPr="00092C9D">
        <w:rPr>
          <w:b/>
          <w:bCs/>
        </w:rPr>
        <w:t>l’Europe</w:t>
      </w:r>
      <w:r w:rsidRPr="00092C9D">
        <w:t xml:space="preserve">. Selon l’artiste, « il est </w:t>
      </w:r>
      <w:r w:rsidRPr="00092C9D">
        <w:lastRenderedPageBreak/>
        <w:t xml:space="preserve">important que les gens connaissent leurs origines ». La commissaire de l’exposition souligne le style unique de l’artiste Ndébélé. C’est pour cette raison qu’en </w:t>
      </w:r>
      <w:r w:rsidRPr="00092C9D">
        <w:rPr>
          <w:b/>
          <w:bCs/>
        </w:rPr>
        <w:t>1991</w:t>
      </w:r>
      <w:r w:rsidRPr="00092C9D">
        <w:t xml:space="preserve">, un constructeur automobile </w:t>
      </w:r>
      <w:r w:rsidRPr="00092C9D">
        <w:rPr>
          <w:b/>
          <w:bCs/>
        </w:rPr>
        <w:t>allemand</w:t>
      </w:r>
      <w:r w:rsidRPr="00092C9D">
        <w:t xml:space="preserve"> lui a proposé de décorer une célèbre voiture pour marquer la fin de l’apartheid. Il y a </w:t>
      </w:r>
      <w:r w:rsidRPr="00092C9D">
        <w:rPr>
          <w:b/>
          <w:bCs/>
        </w:rPr>
        <w:t>4</w:t>
      </w:r>
      <w:r w:rsidRPr="00092C9D">
        <w:t xml:space="preserve"> </w:t>
      </w:r>
      <w:r w:rsidRPr="00092C9D">
        <w:rPr>
          <w:b/>
          <w:bCs/>
        </w:rPr>
        <w:t>ans</w:t>
      </w:r>
      <w:r w:rsidRPr="00092C9D">
        <w:t xml:space="preserve">, Esther </w:t>
      </w:r>
      <w:proofErr w:type="spellStart"/>
      <w:r w:rsidRPr="00092C9D">
        <w:t>Mahlangu</w:t>
      </w:r>
      <w:proofErr w:type="spellEnd"/>
      <w:r w:rsidRPr="00092C9D">
        <w:t xml:space="preserve"> a également décoré la limousine Phantom de chez Rolls-Royce. Les bénéfices de la vente de ces véhicules sont reversés </w:t>
      </w:r>
      <w:r w:rsidRPr="00092C9D">
        <w:rPr>
          <w:b/>
          <w:bCs/>
        </w:rPr>
        <w:t>en grande partie</w:t>
      </w:r>
      <w:r w:rsidRPr="00092C9D">
        <w:t xml:space="preserve"> à son école d’art.</w:t>
      </w:r>
    </w:p>
    <w:p w14:paraId="41DE7EB9" w14:textId="77777777" w:rsidR="00EE33A9" w:rsidRPr="000A793E" w:rsidRDefault="00EE33A9" w:rsidP="00EE33A9">
      <w:pPr>
        <w:spacing w:after="160"/>
        <w:jc w:val="both"/>
        <w:rPr>
          <w:iCs/>
          <w:lang w:val="fr-FR"/>
        </w:rPr>
      </w:pPr>
    </w:p>
    <w:p w14:paraId="790C2948" w14:textId="65AF203C" w:rsidR="00704307" w:rsidRPr="000A793E" w:rsidRDefault="00517CA0" w:rsidP="00236B51">
      <w:pPr>
        <w:jc w:val="both"/>
        <w:rPr>
          <w:iCs/>
          <w:lang w:val="fr-FR"/>
        </w:rPr>
      </w:pPr>
      <w:r w:rsidRPr="000A793E">
        <w:rPr>
          <w:noProof/>
          <w:lang w:val="fr-FR"/>
        </w:rPr>
        <w:drawing>
          <wp:inline distT="0" distB="0" distL="0" distR="0" wp14:anchorId="48AFF68B" wp14:editId="1AE9F018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0B2D" w:rsidRPr="000A793E">
        <w:rPr>
          <w:noProof/>
          <w:lang w:val="fr-FR"/>
        </w:rPr>
        <w:drawing>
          <wp:inline distT="0" distB="0" distL="0" distR="0" wp14:anchorId="0A747F5B" wp14:editId="7AAB5BB4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0A793E" w:rsidRDefault="00396052" w:rsidP="00236B51">
      <w:pPr>
        <w:jc w:val="both"/>
        <w:rPr>
          <w:b/>
          <w:lang w:val="fr-FR"/>
        </w:rPr>
      </w:pPr>
    </w:p>
    <w:p w14:paraId="168C2E2C" w14:textId="77777777" w:rsidR="00704307" w:rsidRPr="000A793E" w:rsidRDefault="00704307" w:rsidP="00236B51">
      <w:pPr>
        <w:jc w:val="both"/>
        <w:rPr>
          <w:b/>
          <w:lang w:val="fr-FR"/>
        </w:rPr>
      </w:pPr>
      <w:r w:rsidRPr="000A793E">
        <w:rPr>
          <w:b/>
          <w:lang w:val="fr-FR"/>
        </w:rPr>
        <w:t>Consigne</w:t>
      </w:r>
    </w:p>
    <w:p w14:paraId="230B4563" w14:textId="064C1D98" w:rsidR="007A33E5" w:rsidRPr="007A33E5" w:rsidRDefault="008A2455" w:rsidP="007A33E5">
      <w:pPr>
        <w:jc w:val="both"/>
        <w:rPr>
          <w:lang w:val="fr-FR"/>
        </w:rPr>
      </w:pPr>
      <w:r w:rsidRPr="007A33E5">
        <w:rPr>
          <w:lang w:val="fr-FR"/>
        </w:rPr>
        <w:t xml:space="preserve">Faites l’activité 5 : </w:t>
      </w:r>
      <w:r w:rsidR="004E0779">
        <w:rPr>
          <w:lang w:val="fr-FR"/>
        </w:rPr>
        <w:t>écoutez une dernière fois le reportage et</w:t>
      </w:r>
      <w:r w:rsidR="007A33E5" w:rsidRPr="007A33E5">
        <w:rPr>
          <w:lang w:val="fr-FR"/>
        </w:rPr>
        <w:t xml:space="preserve"> retrouvez les mots relatifs au</w:t>
      </w:r>
      <w:r w:rsidR="0090778E">
        <w:rPr>
          <w:lang w:val="fr-FR"/>
        </w:rPr>
        <w:t>x</w:t>
      </w:r>
      <w:r w:rsidR="007A33E5" w:rsidRPr="007A33E5">
        <w:rPr>
          <w:lang w:val="fr-FR"/>
        </w:rPr>
        <w:t xml:space="preserve"> </w:t>
      </w:r>
      <w:r w:rsidR="0090778E">
        <w:rPr>
          <w:lang w:val="fr-FR"/>
        </w:rPr>
        <w:t>procédés</w:t>
      </w:r>
      <w:r w:rsidR="007A33E5" w:rsidRPr="007A33E5">
        <w:rPr>
          <w:lang w:val="fr-FR"/>
        </w:rPr>
        <w:t xml:space="preserve"> artistique</w:t>
      </w:r>
      <w:r w:rsidR="0090778E">
        <w:rPr>
          <w:lang w:val="fr-FR"/>
        </w:rPr>
        <w:t>s</w:t>
      </w:r>
      <w:r w:rsidR="007A33E5" w:rsidRPr="007A33E5">
        <w:rPr>
          <w:lang w:val="fr-FR"/>
        </w:rPr>
        <w:t xml:space="preserve"> d’après leurs synonymes. Complétez la grille de mots fléchés.</w:t>
      </w:r>
    </w:p>
    <w:p w14:paraId="5342F249" w14:textId="0271B412" w:rsidR="00396052" w:rsidRPr="000A793E" w:rsidRDefault="00396052" w:rsidP="007A33E5">
      <w:pPr>
        <w:jc w:val="both"/>
        <w:rPr>
          <w:lang w:val="fr-FR"/>
        </w:rPr>
      </w:pPr>
    </w:p>
    <w:p w14:paraId="4A55CD02" w14:textId="77777777" w:rsidR="00704307" w:rsidRPr="000A793E" w:rsidRDefault="00704307" w:rsidP="00236B51">
      <w:pPr>
        <w:jc w:val="both"/>
        <w:rPr>
          <w:b/>
          <w:lang w:val="fr-FR"/>
        </w:rPr>
      </w:pPr>
      <w:r w:rsidRPr="000A793E">
        <w:rPr>
          <w:b/>
          <w:lang w:val="fr-FR"/>
        </w:rPr>
        <w:t xml:space="preserve">Mise en œuvre </w:t>
      </w:r>
    </w:p>
    <w:p w14:paraId="12550C80" w14:textId="61830022" w:rsidR="001C55F2" w:rsidRPr="000A793E" w:rsidRDefault="007A33E5" w:rsidP="007A33E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Toujours en binômes</w:t>
      </w:r>
      <w:r w:rsidR="001C55F2" w:rsidRPr="000A793E">
        <w:rPr>
          <w:rFonts w:eastAsia="Arial Unicode MS"/>
        </w:rPr>
        <w:t xml:space="preserve">. </w:t>
      </w:r>
    </w:p>
    <w:p w14:paraId="58E8A064" w14:textId="77777777" w:rsidR="007A33E5" w:rsidRPr="00543AD2" w:rsidRDefault="007A33E5" w:rsidP="007A33E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543AD2">
        <w:rPr>
          <w:rFonts w:eastAsia="Arial Unicode MS"/>
        </w:rPr>
        <w:t xml:space="preserve">Prendre connaissances des synonymes. Lever les éventuelles difficultés lexicales. </w:t>
      </w:r>
    </w:p>
    <w:p w14:paraId="6F5E1064" w14:textId="77777777" w:rsidR="007A33E5" w:rsidRPr="00543AD2" w:rsidRDefault="007A33E5" w:rsidP="007A33E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543AD2">
        <w:rPr>
          <w:rFonts w:eastAsia="Arial Unicode MS"/>
        </w:rPr>
        <w:t>Projeter au tableau la grille de mots fléchées de la fiche matériel.</w:t>
      </w:r>
    </w:p>
    <w:p w14:paraId="06A7B408" w14:textId="77777777" w:rsidR="007A33E5" w:rsidRPr="00543AD2" w:rsidRDefault="007A33E5" w:rsidP="007A33E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543AD2">
        <w:rPr>
          <w:rFonts w:eastAsia="Arial Unicode MS"/>
        </w:rPr>
        <w:t xml:space="preserve">Inviter les </w:t>
      </w:r>
      <w:proofErr w:type="spellStart"/>
      <w:r w:rsidRPr="00543AD2">
        <w:rPr>
          <w:rFonts w:eastAsia="Arial Unicode MS"/>
        </w:rPr>
        <w:t>apprenant·e·s</w:t>
      </w:r>
      <w:proofErr w:type="spellEnd"/>
      <w:r w:rsidRPr="00543AD2">
        <w:rPr>
          <w:rFonts w:eastAsia="Arial Unicode MS"/>
        </w:rPr>
        <w:t xml:space="preserve"> à lever la main dès qu’il·elle·</w:t>
      </w:r>
      <w:proofErr w:type="spellStart"/>
      <w:r w:rsidRPr="00543AD2">
        <w:rPr>
          <w:rFonts w:eastAsia="Arial Unicode MS"/>
        </w:rPr>
        <w:t>s entendent</w:t>
      </w:r>
      <w:proofErr w:type="spellEnd"/>
      <w:r w:rsidRPr="00543AD2">
        <w:rPr>
          <w:rFonts w:eastAsia="Arial Unicode MS"/>
        </w:rPr>
        <w:t xml:space="preserve"> le mot concerné. Préciser que les termes recherchés suivent l’ordre chronologique du reportage.</w:t>
      </w:r>
    </w:p>
    <w:p w14:paraId="6AB2595E" w14:textId="77777777" w:rsidR="007A33E5" w:rsidRPr="00543AD2" w:rsidRDefault="007A33E5" w:rsidP="007A33E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543AD2">
        <w:rPr>
          <w:rFonts w:eastAsia="Arial Unicode MS"/>
        </w:rPr>
        <w:t xml:space="preserve">Rediffuser une dernier fois le reportage en entier, </w:t>
      </w:r>
      <w:r w:rsidRPr="00543AD2">
        <w:rPr>
          <w:rFonts w:eastAsia="Arial Unicode MS"/>
          <w:u w:val="single"/>
        </w:rPr>
        <w:t>avec le son</w:t>
      </w:r>
      <w:r w:rsidRPr="00543AD2">
        <w:rPr>
          <w:rFonts w:eastAsia="Arial Unicode MS"/>
        </w:rPr>
        <w:t xml:space="preserve"> et sans les sous-titres. </w:t>
      </w:r>
    </w:p>
    <w:p w14:paraId="571B4968" w14:textId="77777777" w:rsidR="007A33E5" w:rsidRPr="00543AD2" w:rsidRDefault="007A33E5" w:rsidP="007A33E5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543AD2">
        <w:rPr>
          <w:rFonts w:eastAsia="Arial Unicode MS"/>
        </w:rPr>
        <w:t xml:space="preserve">Faire des pauses dès qu’elles sont demandées. Inviter </w:t>
      </w:r>
      <w:proofErr w:type="spellStart"/>
      <w:r w:rsidRPr="00543AD2">
        <w:rPr>
          <w:rFonts w:eastAsia="Arial Unicode MS"/>
        </w:rPr>
        <w:t>le·la</w:t>
      </w:r>
      <w:proofErr w:type="spellEnd"/>
      <w:r w:rsidRPr="00543AD2">
        <w:rPr>
          <w:rFonts w:eastAsia="Arial Unicode MS"/>
        </w:rPr>
        <w:t xml:space="preserve"> volontaire à venir écrire le mot. </w:t>
      </w:r>
    </w:p>
    <w:p w14:paraId="4CDC07F4" w14:textId="77777777" w:rsidR="007A33E5" w:rsidRPr="00543AD2" w:rsidRDefault="007A33E5" w:rsidP="007A33E5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543AD2">
        <w:rPr>
          <w:rFonts w:eastAsia="Arial Unicode MS" w:cs="Tahoma"/>
        </w:rPr>
        <w:t>Faire compléter ainsi la grille de mots fléchés.</w:t>
      </w:r>
    </w:p>
    <w:p w14:paraId="0E692B24" w14:textId="5F100ADC" w:rsidR="00D93A8A" w:rsidRPr="000A793E" w:rsidRDefault="00517CA0" w:rsidP="00236B51">
      <w:pPr>
        <w:jc w:val="both"/>
        <w:rPr>
          <w:iCs/>
          <w:lang w:val="fr-FR"/>
        </w:rPr>
      </w:pPr>
      <w:r w:rsidRPr="000A793E">
        <w:rPr>
          <w:iCs/>
          <w:noProof/>
          <w:lang w:val="fr-FR"/>
        </w:rPr>
        <w:drawing>
          <wp:inline distT="0" distB="0" distL="0" distR="0" wp14:anchorId="509C1721" wp14:editId="0535C3F6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E0779" w:rsidRPr="0027531C" w14:paraId="4052B13C" w14:textId="77777777" w:rsidTr="0068031B">
        <w:tc>
          <w:tcPr>
            <w:tcW w:w="4814" w:type="dxa"/>
          </w:tcPr>
          <w:p w14:paraId="2CC0BC43" w14:textId="77777777" w:rsidR="004E0779" w:rsidRDefault="004E0779" w:rsidP="0068031B">
            <w:r w:rsidRPr="00E146B2">
              <w:rPr>
                <w:u w:val="single"/>
              </w:rPr>
              <w:t>Horizontal</w:t>
            </w:r>
            <w:r>
              <w:t> :</w:t>
            </w:r>
          </w:p>
          <w:p w14:paraId="79031700" w14:textId="75B75C2C" w:rsidR="004E0779" w:rsidRDefault="004E0779" w:rsidP="0068031B">
            <w:r>
              <w:t xml:space="preserve">2. </w:t>
            </w:r>
            <w:r>
              <w:rPr>
                <w:bCs/>
              </w:rPr>
              <w:t>Cantonner.</w:t>
            </w:r>
          </w:p>
          <w:p w14:paraId="069651D7" w14:textId="0A6B5E63" w:rsidR="004E0779" w:rsidRDefault="004E0779" w:rsidP="0068031B">
            <w:r>
              <w:t xml:space="preserve">3. </w:t>
            </w:r>
            <w:r>
              <w:rPr>
                <w:bCs/>
              </w:rPr>
              <w:t>Révéler.</w:t>
            </w:r>
          </w:p>
          <w:p w14:paraId="4FCE5BE1" w14:textId="5EB9D9BE" w:rsidR="004E0779" w:rsidRPr="00CF1ECD" w:rsidRDefault="004E0779" w:rsidP="0068031B">
            <w:pPr>
              <w:jc w:val="both"/>
              <w:rPr>
                <w:bCs/>
              </w:rPr>
            </w:pPr>
            <w:r>
              <w:t xml:space="preserve">6. </w:t>
            </w:r>
            <w:r>
              <w:rPr>
                <w:bCs/>
              </w:rPr>
              <w:t>Détourner.</w:t>
            </w:r>
          </w:p>
          <w:p w14:paraId="3AA7981C" w14:textId="62FA92A2" w:rsidR="004E0779" w:rsidRPr="00CF1ECD" w:rsidRDefault="004E0779" w:rsidP="0068031B">
            <w:pPr>
              <w:jc w:val="both"/>
              <w:rPr>
                <w:bCs/>
              </w:rPr>
            </w:pPr>
            <w:r>
              <w:t xml:space="preserve">8. </w:t>
            </w:r>
            <w:r>
              <w:rPr>
                <w:bCs/>
              </w:rPr>
              <w:t>Signer.</w:t>
            </w:r>
          </w:p>
        </w:tc>
        <w:tc>
          <w:tcPr>
            <w:tcW w:w="4814" w:type="dxa"/>
          </w:tcPr>
          <w:p w14:paraId="4A834E0D" w14:textId="77777777" w:rsidR="004E0779" w:rsidRDefault="004E0779" w:rsidP="0068031B">
            <w:r w:rsidRPr="00E146B2">
              <w:rPr>
                <w:u w:val="single"/>
              </w:rPr>
              <w:t>Vertical</w:t>
            </w:r>
            <w:r>
              <w:t> :</w:t>
            </w:r>
          </w:p>
          <w:p w14:paraId="2A56276F" w14:textId="4D6F8147" w:rsidR="004E0779" w:rsidRDefault="004E0779" w:rsidP="0068031B">
            <w:r>
              <w:t xml:space="preserve">1. </w:t>
            </w:r>
            <w:bookmarkStart w:id="6" w:name="_Hlk159707955"/>
            <w:r>
              <w:rPr>
                <w:bCs/>
              </w:rPr>
              <w:t>Transmettre.</w:t>
            </w:r>
            <w:bookmarkEnd w:id="6"/>
          </w:p>
          <w:p w14:paraId="46339794" w14:textId="64901368" w:rsidR="004E0779" w:rsidRPr="00CF1ECD" w:rsidRDefault="004E0779" w:rsidP="0068031B">
            <w:pPr>
              <w:jc w:val="both"/>
              <w:rPr>
                <w:bCs/>
              </w:rPr>
            </w:pPr>
            <w:r>
              <w:t xml:space="preserve">4. </w:t>
            </w:r>
            <w:r>
              <w:rPr>
                <w:bCs/>
              </w:rPr>
              <w:t>Inaugurer.</w:t>
            </w:r>
          </w:p>
          <w:p w14:paraId="444AE2D4" w14:textId="0536D680" w:rsidR="004E0779" w:rsidRPr="00CF1ECD" w:rsidRDefault="004E0779" w:rsidP="0068031B">
            <w:pPr>
              <w:jc w:val="both"/>
              <w:rPr>
                <w:bCs/>
              </w:rPr>
            </w:pPr>
            <w:r>
              <w:t xml:space="preserve">5. </w:t>
            </w:r>
            <w:r>
              <w:rPr>
                <w:bCs/>
              </w:rPr>
              <w:t>Influencer.</w:t>
            </w:r>
          </w:p>
          <w:p w14:paraId="07ECC599" w14:textId="3B630E00" w:rsidR="004E0779" w:rsidRDefault="004E0779" w:rsidP="0068031B">
            <w:r>
              <w:t xml:space="preserve">7. </w:t>
            </w:r>
            <w:r>
              <w:rPr>
                <w:bCs/>
              </w:rPr>
              <w:t>S’emparer.</w:t>
            </w:r>
          </w:p>
          <w:p w14:paraId="2165253F" w14:textId="77777777" w:rsidR="004E0779" w:rsidRDefault="004E0779" w:rsidP="0068031B"/>
        </w:tc>
      </w:tr>
    </w:tbl>
    <w:p w14:paraId="3F70BC2A" w14:textId="77777777" w:rsidR="00530B2D" w:rsidRPr="0027531C" w:rsidRDefault="00530B2D" w:rsidP="00530B2D">
      <w:pPr>
        <w:jc w:val="both"/>
        <w:rPr>
          <w:iCs/>
          <w:lang w:val="fr-BE"/>
        </w:rPr>
      </w:pPr>
    </w:p>
    <w:p w14:paraId="6E0DA6CA" w14:textId="77777777" w:rsidR="00530B2D" w:rsidRPr="00E02FDC" w:rsidRDefault="00530B2D" w:rsidP="00530B2D">
      <w:pPr>
        <w:jc w:val="both"/>
        <w:rPr>
          <w:iCs/>
          <w:lang w:val="fr-FR"/>
        </w:rPr>
      </w:pPr>
      <w:r w:rsidRPr="00E02FDC">
        <w:rPr>
          <w:noProof/>
          <w:lang w:val="fr-FR"/>
        </w:rPr>
        <w:drawing>
          <wp:inline distT="0" distB="0" distL="0" distR="0" wp14:anchorId="7AD831AC" wp14:editId="21F3133D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2FDC">
        <w:rPr>
          <w:noProof/>
          <w:lang w:val="fr-FR"/>
        </w:rPr>
        <w:drawing>
          <wp:inline distT="0" distB="0" distL="0" distR="0" wp14:anchorId="582ADD15" wp14:editId="442386B1">
            <wp:extent cx="1535430" cy="361950"/>
            <wp:effectExtent l="0" t="0" r="7620" b="0"/>
            <wp:docPr id="929805858" name="Image 929805858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2FDC">
        <w:rPr>
          <w:noProof/>
          <w:lang w:val="fr-FR"/>
        </w:rPr>
        <w:t xml:space="preserve"> </w:t>
      </w:r>
      <w:r w:rsidRPr="00E02FDC">
        <w:rPr>
          <w:noProof/>
          <w:lang w:val="fr-FR"/>
        </w:rPr>
        <w:drawing>
          <wp:inline distT="0" distB="0" distL="0" distR="0" wp14:anchorId="1093610A" wp14:editId="00FE671F">
            <wp:extent cx="1756802" cy="360000"/>
            <wp:effectExtent l="0" t="0" r="0" b="0"/>
            <wp:docPr id="1321957001" name="Image 1321957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47D2F" w14:textId="77777777" w:rsidR="00530B2D" w:rsidRPr="00E02FDC" w:rsidRDefault="00530B2D" w:rsidP="00530B2D">
      <w:pPr>
        <w:jc w:val="both"/>
        <w:rPr>
          <w:b/>
          <w:lang w:val="fr-FR"/>
        </w:rPr>
      </w:pPr>
    </w:p>
    <w:p w14:paraId="390339D5" w14:textId="77777777" w:rsidR="00530B2D" w:rsidRPr="00E02FDC" w:rsidRDefault="00530B2D" w:rsidP="00530B2D">
      <w:pPr>
        <w:jc w:val="both"/>
        <w:rPr>
          <w:b/>
          <w:lang w:val="fr-FR"/>
        </w:rPr>
      </w:pPr>
      <w:r w:rsidRPr="00E02FDC">
        <w:rPr>
          <w:b/>
          <w:lang w:val="fr-FR"/>
        </w:rPr>
        <w:t>Consigne</w:t>
      </w:r>
    </w:p>
    <w:p w14:paraId="4BD1A0E7" w14:textId="17260838" w:rsidR="00530B2D" w:rsidRPr="005422CD" w:rsidRDefault="00530B2D" w:rsidP="005422CD">
      <w:pPr>
        <w:jc w:val="both"/>
        <w:rPr>
          <w:lang w:val="fr-FR"/>
        </w:rPr>
      </w:pPr>
      <w:r w:rsidRPr="005422CD">
        <w:rPr>
          <w:lang w:val="fr-FR"/>
        </w:rPr>
        <w:t xml:space="preserve">Faites l’activité 6 : </w:t>
      </w:r>
      <w:bookmarkStart w:id="7" w:name="_Hlk157950248"/>
      <w:r w:rsidR="005422CD" w:rsidRPr="005422CD">
        <w:rPr>
          <w:lang w:val="fr-FR"/>
        </w:rPr>
        <w:t>l’art traditionnel, connu aussi sous le nom d’art premier, est souvent associé à l’artisanat. Quelle</w:t>
      </w:r>
      <w:r w:rsidR="0090778E">
        <w:rPr>
          <w:lang w:val="fr-FR"/>
        </w:rPr>
        <w:t>s</w:t>
      </w:r>
      <w:r w:rsidR="005422CD" w:rsidRPr="005422CD">
        <w:rPr>
          <w:lang w:val="fr-FR"/>
        </w:rPr>
        <w:t xml:space="preserve"> distinction</w:t>
      </w:r>
      <w:r w:rsidR="0090778E">
        <w:rPr>
          <w:lang w:val="fr-FR"/>
        </w:rPr>
        <w:t>s</w:t>
      </w:r>
      <w:r w:rsidR="005422CD" w:rsidRPr="005422CD">
        <w:rPr>
          <w:lang w:val="fr-FR"/>
        </w:rPr>
        <w:t xml:space="preserve"> faites-vous entre l’art et l’artisanat ? Selon vous, qu’est-ce qui oppose ces deux domaines ou au contraire les rapproche ? Pensez-vous que l’un ait plus de valeur que l’autre ? Pourquoi ? En groupe, discutez. Illustrez vos arguments d’exemples précis.</w:t>
      </w:r>
      <w:bookmarkEnd w:id="7"/>
    </w:p>
    <w:p w14:paraId="33833DB6" w14:textId="77777777" w:rsidR="005422CD" w:rsidRPr="00E02FDC" w:rsidRDefault="005422CD" w:rsidP="005422CD">
      <w:pPr>
        <w:jc w:val="both"/>
        <w:rPr>
          <w:lang w:val="fr-FR"/>
        </w:rPr>
      </w:pPr>
    </w:p>
    <w:p w14:paraId="44169AD4" w14:textId="77777777" w:rsidR="00530B2D" w:rsidRPr="00E02FDC" w:rsidRDefault="00530B2D" w:rsidP="00530B2D">
      <w:pPr>
        <w:jc w:val="both"/>
        <w:rPr>
          <w:b/>
          <w:lang w:val="fr-FR"/>
        </w:rPr>
      </w:pPr>
      <w:r w:rsidRPr="00E02FDC">
        <w:rPr>
          <w:b/>
          <w:lang w:val="fr-FR"/>
        </w:rPr>
        <w:t xml:space="preserve">Mise en œuvre </w:t>
      </w:r>
    </w:p>
    <w:p w14:paraId="209D2811" w14:textId="77777777" w:rsidR="005422CD" w:rsidRPr="001D68D0" w:rsidRDefault="005422CD" w:rsidP="005422C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D68D0">
        <w:rPr>
          <w:rFonts w:eastAsia="Arial Unicode MS"/>
        </w:rPr>
        <w:t xml:space="preserve">Former des groupes de 3-4 </w:t>
      </w:r>
      <w:proofErr w:type="spellStart"/>
      <w:r w:rsidRPr="001D68D0">
        <w:rPr>
          <w:rFonts w:eastAsia="Arial Unicode MS"/>
        </w:rPr>
        <w:t>apprenant·e·s</w:t>
      </w:r>
      <w:proofErr w:type="spellEnd"/>
      <w:r w:rsidRPr="001D68D0">
        <w:rPr>
          <w:rFonts w:eastAsia="Arial Unicode MS"/>
        </w:rPr>
        <w:t>. Prendre connaissance de l’activité.</w:t>
      </w:r>
    </w:p>
    <w:p w14:paraId="4816CB8C" w14:textId="77777777" w:rsidR="005422CD" w:rsidRPr="005B7921" w:rsidRDefault="005422CD" w:rsidP="005422C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Lancer les discussions. </w:t>
      </w:r>
    </w:p>
    <w:p w14:paraId="2D8B9C9E" w14:textId="77777777" w:rsidR="005422CD" w:rsidRPr="001D68D0" w:rsidRDefault="005422CD" w:rsidP="005422C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Passer dans les groupes pour relever les éventuelles erreurs en vue d’un retour linguistique ultérieur.</w:t>
      </w:r>
    </w:p>
    <w:p w14:paraId="53724086" w14:textId="77777777" w:rsidR="00530B2D" w:rsidRPr="00E02FDC" w:rsidRDefault="00530B2D" w:rsidP="00530B2D">
      <w:pPr>
        <w:rPr>
          <w:rFonts w:eastAsia="Arial Unicode MS"/>
          <w:b/>
          <w:lang w:val="fr-FR"/>
        </w:rPr>
      </w:pPr>
      <w:r w:rsidRPr="00E02FDC">
        <w:rPr>
          <w:iCs/>
          <w:noProof/>
          <w:lang w:val="fr-FR"/>
        </w:rPr>
        <w:drawing>
          <wp:inline distT="0" distB="0" distL="0" distR="0" wp14:anchorId="3AC6C35D" wp14:editId="4F8533DD">
            <wp:extent cx="1323975" cy="361950"/>
            <wp:effectExtent l="0" t="0" r="9525" b="0"/>
            <wp:docPr id="1986275849" name="Image 198627584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472E2" w14:textId="09CCB765" w:rsidR="00530B2D" w:rsidRDefault="005422CD" w:rsidP="00530B2D">
      <w:pPr>
        <w:pStyle w:val="Paragraphedeliste"/>
        <w:numPr>
          <w:ilvl w:val="0"/>
          <w:numId w:val="14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>Pour moi, l’art c’est... contrairement à l’artisanat qui est...</w:t>
      </w:r>
    </w:p>
    <w:p w14:paraId="72A57D7B" w14:textId="378080DE" w:rsidR="005422CD" w:rsidRDefault="005422CD" w:rsidP="00530B2D">
      <w:pPr>
        <w:pStyle w:val="Paragraphedeliste"/>
        <w:numPr>
          <w:ilvl w:val="0"/>
          <w:numId w:val="14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>Je ne partage pas ton opinion. Je dirais que...</w:t>
      </w:r>
    </w:p>
    <w:p w14:paraId="43B38A5C" w14:textId="595D7B6E" w:rsidR="005422CD" w:rsidRDefault="005422CD" w:rsidP="00530B2D">
      <w:pPr>
        <w:pStyle w:val="Paragraphedeliste"/>
        <w:numPr>
          <w:ilvl w:val="0"/>
          <w:numId w:val="14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>Dans les deux domaines, on observe...</w:t>
      </w:r>
    </w:p>
    <w:p w14:paraId="4677522C" w14:textId="05E2788D" w:rsidR="005422CD" w:rsidRDefault="005422CD" w:rsidP="00530B2D">
      <w:pPr>
        <w:pStyle w:val="Paragraphedeliste"/>
        <w:numPr>
          <w:ilvl w:val="0"/>
          <w:numId w:val="14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>Mais il y a aussi de grandes différences. Par exemple...</w:t>
      </w:r>
    </w:p>
    <w:p w14:paraId="5371D64C" w14:textId="7C492666" w:rsidR="005422CD" w:rsidRDefault="005422CD" w:rsidP="00530B2D">
      <w:pPr>
        <w:pStyle w:val="Paragraphedeliste"/>
        <w:numPr>
          <w:ilvl w:val="0"/>
          <w:numId w:val="14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>Je ne dirais pas que... mais plutôt que...</w:t>
      </w:r>
    </w:p>
    <w:p w14:paraId="4605F826" w14:textId="2980B990" w:rsidR="00530B2D" w:rsidRPr="0090778E" w:rsidRDefault="005422CD" w:rsidP="00D97430">
      <w:pPr>
        <w:pStyle w:val="Paragraphedeliste"/>
        <w:numPr>
          <w:ilvl w:val="0"/>
          <w:numId w:val="14"/>
        </w:numPr>
        <w:jc w:val="both"/>
        <w:rPr>
          <w:rFonts w:eastAsia="Arial Unicode MS"/>
          <w:bCs/>
        </w:rPr>
      </w:pPr>
      <w:r w:rsidRPr="0090778E">
        <w:rPr>
          <w:rFonts w:eastAsia="Arial Unicode MS"/>
          <w:bCs/>
        </w:rPr>
        <w:t>Effectivement, je suis d’accord avec ce que tu dis.</w:t>
      </w:r>
      <w:r w:rsidR="0090778E" w:rsidRPr="0090778E">
        <w:rPr>
          <w:rFonts w:eastAsia="Arial Unicode MS"/>
          <w:bCs/>
        </w:rPr>
        <w:t xml:space="preserve"> </w:t>
      </w:r>
      <w:r w:rsidRPr="0090778E">
        <w:rPr>
          <w:rFonts w:eastAsia="Arial Unicode MS"/>
          <w:bCs/>
        </w:rPr>
        <w:t xml:space="preserve">Etc. </w:t>
      </w:r>
    </w:p>
    <w:sectPr w:rsidR="00530B2D" w:rsidRPr="0090778E" w:rsidSect="00954F3A">
      <w:headerReference w:type="default" r:id="rId23"/>
      <w:footerReference w:type="default" r:id="rId2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374D5" w14:textId="77777777" w:rsidR="00954F3A" w:rsidRDefault="00954F3A" w:rsidP="00A33F16">
      <w:pPr>
        <w:spacing w:line="240" w:lineRule="auto"/>
      </w:pPr>
      <w:r>
        <w:separator/>
      </w:r>
    </w:p>
  </w:endnote>
  <w:endnote w:type="continuationSeparator" w:id="0">
    <w:p w14:paraId="6F5BE885" w14:textId="77777777" w:rsidR="00954F3A" w:rsidRDefault="00954F3A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6036A1A5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FC406A">
            <w:t>Sophie Laboiry</w:t>
          </w:r>
          <w:r w:rsidRPr="00A33F16">
            <w:t xml:space="preserve">, </w:t>
          </w:r>
          <w:r w:rsidR="00FC406A">
            <w:t>Alliance Française Bruxelles-Europe</w:t>
          </w:r>
        </w:p>
        <w:p w14:paraId="54CDBDA9" w14:textId="60E7C8BE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4C7F08C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3314F">
            <w:rPr>
              <w:b/>
              <w:noProof/>
            </w:rPr>
            <w:t>6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5068C9">
            <w:fldChar w:fldCharType="begin"/>
          </w:r>
          <w:r w:rsidR="005068C9">
            <w:instrText>NUMPAGES  \* Arabic  \* MERGEFORMAT</w:instrText>
          </w:r>
          <w:r w:rsidR="005068C9">
            <w:fldChar w:fldCharType="separate"/>
          </w:r>
          <w:r w:rsidR="0043314F">
            <w:rPr>
              <w:noProof/>
            </w:rPr>
            <w:t>6</w:t>
          </w:r>
          <w:r w:rsidR="005068C9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32E85" w14:textId="77777777" w:rsidR="00954F3A" w:rsidRDefault="00954F3A" w:rsidP="00A33F16">
      <w:pPr>
        <w:spacing w:line="240" w:lineRule="auto"/>
      </w:pPr>
      <w:r>
        <w:separator/>
      </w:r>
    </w:p>
  </w:footnote>
  <w:footnote w:type="continuationSeparator" w:id="0">
    <w:p w14:paraId="1D962A70" w14:textId="77777777" w:rsidR="00954F3A" w:rsidRDefault="00954F3A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7F4" w14:textId="2654CA48" w:rsidR="00A33F16" w:rsidRDefault="001147ED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AA207E" wp14:editId="48AD887F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59E4">
      <w:rPr>
        <w:noProof/>
        <w:lang w:eastAsia="fr-FR"/>
      </w:rPr>
      <w:drawing>
        <wp:inline distT="0" distB="0" distL="0" distR="0" wp14:anchorId="753A9122" wp14:editId="1ECDA817">
          <wp:extent cx="2491740" cy="259080"/>
          <wp:effectExtent l="0" t="0" r="3810" b="7620"/>
          <wp:docPr id="200879706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D5E04">
      <w:rPr>
        <w:noProof/>
        <w:lang w:eastAsia="fr-FR"/>
      </w:rPr>
      <w:drawing>
        <wp:inline distT="0" distB="0" distL="0" distR="0" wp14:anchorId="1DE0E0C2" wp14:editId="571B3995">
          <wp:extent cx="688975" cy="252730"/>
          <wp:effectExtent l="0" t="0" r="0" b="0"/>
          <wp:docPr id="649799534" name="Image 64979953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4pt;height:34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017B9"/>
    <w:multiLevelType w:val="hybridMultilevel"/>
    <w:tmpl w:val="D7DCB27C"/>
    <w:lvl w:ilvl="0" w:tplc="63EE0B60">
      <w:start w:val="308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93D2D"/>
    <w:multiLevelType w:val="hybridMultilevel"/>
    <w:tmpl w:val="3878DC76"/>
    <w:lvl w:ilvl="0" w:tplc="D5023666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2376C0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A419A"/>
    <w:multiLevelType w:val="hybridMultilevel"/>
    <w:tmpl w:val="A314C866"/>
    <w:lvl w:ilvl="0" w:tplc="3A94AE70">
      <w:start w:val="308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B1911"/>
    <w:multiLevelType w:val="hybridMultilevel"/>
    <w:tmpl w:val="BD7816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E7B26"/>
    <w:multiLevelType w:val="hybridMultilevel"/>
    <w:tmpl w:val="A0A687DA"/>
    <w:lvl w:ilvl="0" w:tplc="187496F4">
      <w:start w:val="308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24973"/>
    <w:multiLevelType w:val="hybridMultilevel"/>
    <w:tmpl w:val="0E6EC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258592">
    <w:abstractNumId w:val="3"/>
  </w:num>
  <w:num w:numId="2" w16cid:durableId="1168867025">
    <w:abstractNumId w:val="8"/>
  </w:num>
  <w:num w:numId="3" w16cid:durableId="290789355">
    <w:abstractNumId w:val="5"/>
  </w:num>
  <w:num w:numId="4" w16cid:durableId="34239948">
    <w:abstractNumId w:val="12"/>
  </w:num>
  <w:num w:numId="5" w16cid:durableId="1749040061">
    <w:abstractNumId w:val="0"/>
  </w:num>
  <w:num w:numId="6" w16cid:durableId="504520863">
    <w:abstractNumId w:val="10"/>
  </w:num>
  <w:num w:numId="7" w16cid:durableId="1012730156">
    <w:abstractNumId w:val="11"/>
  </w:num>
  <w:num w:numId="8" w16cid:durableId="892037175">
    <w:abstractNumId w:val="5"/>
  </w:num>
  <w:num w:numId="9" w16cid:durableId="641619996">
    <w:abstractNumId w:val="2"/>
  </w:num>
  <w:num w:numId="10" w16cid:durableId="1347632151">
    <w:abstractNumId w:val="7"/>
  </w:num>
  <w:num w:numId="11" w16cid:durableId="1133671141">
    <w:abstractNumId w:val="4"/>
  </w:num>
  <w:num w:numId="12" w16cid:durableId="91440643">
    <w:abstractNumId w:val="1"/>
  </w:num>
  <w:num w:numId="13" w16cid:durableId="1744569531">
    <w:abstractNumId w:val="6"/>
  </w:num>
  <w:num w:numId="14" w16cid:durableId="12038622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98E"/>
    <w:rsid w:val="00024393"/>
    <w:rsid w:val="00054721"/>
    <w:rsid w:val="00084E73"/>
    <w:rsid w:val="0008793C"/>
    <w:rsid w:val="00092C9D"/>
    <w:rsid w:val="00096690"/>
    <w:rsid w:val="000A793E"/>
    <w:rsid w:val="000B2EE1"/>
    <w:rsid w:val="000D3B40"/>
    <w:rsid w:val="000D603A"/>
    <w:rsid w:val="000E197F"/>
    <w:rsid w:val="00102E31"/>
    <w:rsid w:val="00102F1F"/>
    <w:rsid w:val="001044CC"/>
    <w:rsid w:val="00112F75"/>
    <w:rsid w:val="001147ED"/>
    <w:rsid w:val="0012497B"/>
    <w:rsid w:val="00136DEC"/>
    <w:rsid w:val="00156CBB"/>
    <w:rsid w:val="001672B1"/>
    <w:rsid w:val="0018103D"/>
    <w:rsid w:val="00181B6E"/>
    <w:rsid w:val="001A011C"/>
    <w:rsid w:val="001A09A9"/>
    <w:rsid w:val="001A1557"/>
    <w:rsid w:val="001C55F2"/>
    <w:rsid w:val="001F2604"/>
    <w:rsid w:val="001F6298"/>
    <w:rsid w:val="00225987"/>
    <w:rsid w:val="00236B51"/>
    <w:rsid w:val="00240DC6"/>
    <w:rsid w:val="002474C5"/>
    <w:rsid w:val="0025098F"/>
    <w:rsid w:val="002679CC"/>
    <w:rsid w:val="0027531C"/>
    <w:rsid w:val="002841B3"/>
    <w:rsid w:val="0029013D"/>
    <w:rsid w:val="00290516"/>
    <w:rsid w:val="002B2152"/>
    <w:rsid w:val="002B3928"/>
    <w:rsid w:val="002D7815"/>
    <w:rsid w:val="002F2ABF"/>
    <w:rsid w:val="00313E6D"/>
    <w:rsid w:val="0031638D"/>
    <w:rsid w:val="00316EF3"/>
    <w:rsid w:val="00334387"/>
    <w:rsid w:val="00350055"/>
    <w:rsid w:val="00350E73"/>
    <w:rsid w:val="0037091B"/>
    <w:rsid w:val="0038176B"/>
    <w:rsid w:val="00381E1C"/>
    <w:rsid w:val="00385986"/>
    <w:rsid w:val="00396052"/>
    <w:rsid w:val="003F5E74"/>
    <w:rsid w:val="004007DD"/>
    <w:rsid w:val="00412F45"/>
    <w:rsid w:val="0042128A"/>
    <w:rsid w:val="004316FF"/>
    <w:rsid w:val="00433026"/>
    <w:rsid w:val="0043314F"/>
    <w:rsid w:val="00447941"/>
    <w:rsid w:val="00451A69"/>
    <w:rsid w:val="004725CE"/>
    <w:rsid w:val="00474AE2"/>
    <w:rsid w:val="00490116"/>
    <w:rsid w:val="004B2C8A"/>
    <w:rsid w:val="004B7D35"/>
    <w:rsid w:val="004C5610"/>
    <w:rsid w:val="004D21A7"/>
    <w:rsid w:val="004E0779"/>
    <w:rsid w:val="004E63B4"/>
    <w:rsid w:val="004F2B2D"/>
    <w:rsid w:val="00504D69"/>
    <w:rsid w:val="005068C9"/>
    <w:rsid w:val="00515A89"/>
    <w:rsid w:val="00517CA0"/>
    <w:rsid w:val="005261B2"/>
    <w:rsid w:val="00530B2D"/>
    <w:rsid w:val="005317A7"/>
    <w:rsid w:val="00532C8E"/>
    <w:rsid w:val="00534F27"/>
    <w:rsid w:val="005422CD"/>
    <w:rsid w:val="00543393"/>
    <w:rsid w:val="0055783C"/>
    <w:rsid w:val="00560A71"/>
    <w:rsid w:val="00574A72"/>
    <w:rsid w:val="005B20D3"/>
    <w:rsid w:val="005B35BF"/>
    <w:rsid w:val="005C672D"/>
    <w:rsid w:val="005C692F"/>
    <w:rsid w:val="005E2048"/>
    <w:rsid w:val="005E493F"/>
    <w:rsid w:val="005E7E38"/>
    <w:rsid w:val="00600A92"/>
    <w:rsid w:val="00603E3C"/>
    <w:rsid w:val="00631ED7"/>
    <w:rsid w:val="0063498F"/>
    <w:rsid w:val="006369C8"/>
    <w:rsid w:val="00651775"/>
    <w:rsid w:val="00652C96"/>
    <w:rsid w:val="00654819"/>
    <w:rsid w:val="00655CD0"/>
    <w:rsid w:val="00675085"/>
    <w:rsid w:val="00697502"/>
    <w:rsid w:val="00697B21"/>
    <w:rsid w:val="006A0CA1"/>
    <w:rsid w:val="006A243B"/>
    <w:rsid w:val="006A7112"/>
    <w:rsid w:val="006A7500"/>
    <w:rsid w:val="006B3A83"/>
    <w:rsid w:val="006B76C6"/>
    <w:rsid w:val="006C7AE4"/>
    <w:rsid w:val="006D196A"/>
    <w:rsid w:val="006E08E6"/>
    <w:rsid w:val="006F601A"/>
    <w:rsid w:val="006F7D0B"/>
    <w:rsid w:val="00704307"/>
    <w:rsid w:val="007166E0"/>
    <w:rsid w:val="00741F3A"/>
    <w:rsid w:val="00766CDB"/>
    <w:rsid w:val="007744BA"/>
    <w:rsid w:val="00780E75"/>
    <w:rsid w:val="00783376"/>
    <w:rsid w:val="007979CA"/>
    <w:rsid w:val="007A33E5"/>
    <w:rsid w:val="007B4AF9"/>
    <w:rsid w:val="007B5E35"/>
    <w:rsid w:val="007C0DD0"/>
    <w:rsid w:val="007C11A8"/>
    <w:rsid w:val="007C1B54"/>
    <w:rsid w:val="007D2E95"/>
    <w:rsid w:val="007D5E04"/>
    <w:rsid w:val="007F58BD"/>
    <w:rsid w:val="008337B7"/>
    <w:rsid w:val="00850DAE"/>
    <w:rsid w:val="00852AE3"/>
    <w:rsid w:val="00853EA6"/>
    <w:rsid w:val="008609E8"/>
    <w:rsid w:val="00864BDA"/>
    <w:rsid w:val="00890D79"/>
    <w:rsid w:val="0089362B"/>
    <w:rsid w:val="008A2455"/>
    <w:rsid w:val="008A34F7"/>
    <w:rsid w:val="008D0D9B"/>
    <w:rsid w:val="009009C2"/>
    <w:rsid w:val="009038B9"/>
    <w:rsid w:val="009070D1"/>
    <w:rsid w:val="0090778E"/>
    <w:rsid w:val="00920258"/>
    <w:rsid w:val="0092055F"/>
    <w:rsid w:val="009347DF"/>
    <w:rsid w:val="009410A5"/>
    <w:rsid w:val="00944D53"/>
    <w:rsid w:val="00945E2D"/>
    <w:rsid w:val="00954F3A"/>
    <w:rsid w:val="0095543B"/>
    <w:rsid w:val="00985FD6"/>
    <w:rsid w:val="0099384D"/>
    <w:rsid w:val="009A01E5"/>
    <w:rsid w:val="009A43C9"/>
    <w:rsid w:val="009A48C3"/>
    <w:rsid w:val="009A72E0"/>
    <w:rsid w:val="009B3538"/>
    <w:rsid w:val="009B5AA8"/>
    <w:rsid w:val="009C59E4"/>
    <w:rsid w:val="009D5C91"/>
    <w:rsid w:val="009E26E6"/>
    <w:rsid w:val="009F315C"/>
    <w:rsid w:val="00A001A7"/>
    <w:rsid w:val="00A10F13"/>
    <w:rsid w:val="00A265FF"/>
    <w:rsid w:val="00A33F16"/>
    <w:rsid w:val="00A35020"/>
    <w:rsid w:val="00A366EB"/>
    <w:rsid w:val="00A413B8"/>
    <w:rsid w:val="00A44024"/>
    <w:rsid w:val="00A44DEB"/>
    <w:rsid w:val="00A50122"/>
    <w:rsid w:val="00A60009"/>
    <w:rsid w:val="00A75466"/>
    <w:rsid w:val="00A830CA"/>
    <w:rsid w:val="00AA7E4C"/>
    <w:rsid w:val="00AB2413"/>
    <w:rsid w:val="00AB3966"/>
    <w:rsid w:val="00AB4ACB"/>
    <w:rsid w:val="00AB5815"/>
    <w:rsid w:val="00AD2894"/>
    <w:rsid w:val="00AD4704"/>
    <w:rsid w:val="00AD602B"/>
    <w:rsid w:val="00AE3AC7"/>
    <w:rsid w:val="00AF75C1"/>
    <w:rsid w:val="00B02D84"/>
    <w:rsid w:val="00B25967"/>
    <w:rsid w:val="00B40A44"/>
    <w:rsid w:val="00BA6C00"/>
    <w:rsid w:val="00BB1322"/>
    <w:rsid w:val="00BB40FB"/>
    <w:rsid w:val="00BC06E3"/>
    <w:rsid w:val="00BE0449"/>
    <w:rsid w:val="00BE1CC4"/>
    <w:rsid w:val="00BE54EA"/>
    <w:rsid w:val="00BF3574"/>
    <w:rsid w:val="00C24EEB"/>
    <w:rsid w:val="00C327A3"/>
    <w:rsid w:val="00C60997"/>
    <w:rsid w:val="00C67754"/>
    <w:rsid w:val="00C710FA"/>
    <w:rsid w:val="00C81383"/>
    <w:rsid w:val="00C8450B"/>
    <w:rsid w:val="00CA5815"/>
    <w:rsid w:val="00CB3D8E"/>
    <w:rsid w:val="00CB61E9"/>
    <w:rsid w:val="00CB7525"/>
    <w:rsid w:val="00CC1F67"/>
    <w:rsid w:val="00CF0336"/>
    <w:rsid w:val="00D0713E"/>
    <w:rsid w:val="00D101FD"/>
    <w:rsid w:val="00D24B2C"/>
    <w:rsid w:val="00D317FC"/>
    <w:rsid w:val="00D35FE0"/>
    <w:rsid w:val="00D37F07"/>
    <w:rsid w:val="00D47AD7"/>
    <w:rsid w:val="00D566B1"/>
    <w:rsid w:val="00D65232"/>
    <w:rsid w:val="00D84D9F"/>
    <w:rsid w:val="00D861BF"/>
    <w:rsid w:val="00D9218B"/>
    <w:rsid w:val="00D928AC"/>
    <w:rsid w:val="00D93A8A"/>
    <w:rsid w:val="00DB58B8"/>
    <w:rsid w:val="00DD055B"/>
    <w:rsid w:val="00DD4AB9"/>
    <w:rsid w:val="00DF0086"/>
    <w:rsid w:val="00E65CDD"/>
    <w:rsid w:val="00E90195"/>
    <w:rsid w:val="00EA19B3"/>
    <w:rsid w:val="00EE33A9"/>
    <w:rsid w:val="00EE5ACC"/>
    <w:rsid w:val="00EF007A"/>
    <w:rsid w:val="00F05CAA"/>
    <w:rsid w:val="00F27629"/>
    <w:rsid w:val="00F33DA3"/>
    <w:rsid w:val="00F364E2"/>
    <w:rsid w:val="00F429AA"/>
    <w:rsid w:val="00F439CB"/>
    <w:rsid w:val="00F44EC5"/>
    <w:rsid w:val="00F6563A"/>
    <w:rsid w:val="00F7032B"/>
    <w:rsid w:val="00F72744"/>
    <w:rsid w:val="00FC406A"/>
    <w:rsid w:val="00FC7494"/>
    <w:rsid w:val="00FD7821"/>
    <w:rsid w:val="00FE7915"/>
    <w:rsid w:val="00FF0393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AF75C1"/>
    <w:pPr>
      <w:spacing w:after="0" w:line="240" w:lineRule="auto"/>
    </w:pPr>
    <w:rPr>
      <w:rFonts w:ascii="Tahoma" w:hAnsi="Tahom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9A48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7.png"/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9" ma:contentTypeDescription="Crée un document." ma:contentTypeScope="" ma:versionID="617b4a89af5f4eb318afc1edcb26f5ea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72ec7c35681155e0963e29f286dc0314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1C4BB-BEAE-4087-A763-61CB4AE7FFC6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f530c2a0-a222-4016-9900-466353cd4665"/>
    <ds:schemaRef ds:uri="http://schemas.microsoft.com/office/infopath/2007/PartnerControls"/>
    <ds:schemaRef ds:uri="http://purl.org/dc/dcmitype/"/>
    <ds:schemaRef ds:uri="688a25d2-88b2-4f2c-96e5-833e281d9410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04E0D4A-8125-4274-877F-409D824F4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85</cp:revision>
  <cp:lastPrinted>2024-02-26T17:27:00Z</cp:lastPrinted>
  <dcterms:created xsi:type="dcterms:W3CDTF">2023-11-15T09:18:00Z</dcterms:created>
  <dcterms:modified xsi:type="dcterms:W3CDTF">2024-02-26T17:29:00Z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