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B5504" w14:textId="33672B8D" w:rsidR="00A33F16" w:rsidRPr="00CF0F46" w:rsidRDefault="006E5819" w:rsidP="00A33F16">
      <w:pPr>
        <w:pStyle w:val="Titre"/>
        <w:rPr>
          <w:szCs w:val="32"/>
          <w:lang w:val="fr-FR"/>
        </w:rPr>
      </w:pPr>
      <w:r>
        <w:rPr>
          <w:szCs w:val="32"/>
          <w:lang w:val="fr-FR"/>
        </w:rPr>
        <w:t xml:space="preserve"> </w:t>
      </w:r>
      <w:r w:rsidR="009E3F7A">
        <w:rPr>
          <w:szCs w:val="32"/>
          <w:lang w:val="fr-FR"/>
        </w:rPr>
        <w:t>Burundi : l’école s’organise face au Mpox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E23EF8" w14:paraId="7D727E63" w14:textId="77777777" w:rsidTr="00643573">
        <w:trPr>
          <w:trHeight w:val="5065"/>
        </w:trPr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A33F16">
            <w:pPr>
              <w:pStyle w:val="Titre1"/>
            </w:pPr>
            <w:r w:rsidRPr="00D35FE0">
              <w:t>Niveau</w:t>
            </w:r>
          </w:p>
          <w:p w14:paraId="1B8476E0" w14:textId="1AF3A0D8" w:rsidR="00A33F16" w:rsidRPr="00D35FE0" w:rsidRDefault="00CF2F32" w:rsidP="00A504CF">
            <w:r>
              <w:t>A2</w:t>
            </w:r>
          </w:p>
          <w:p w14:paraId="43D11D28" w14:textId="77777777" w:rsidR="00A33F16" w:rsidRPr="00D35FE0" w:rsidRDefault="00A33F16" w:rsidP="00A504CF"/>
          <w:p w14:paraId="485860B2" w14:textId="77777777" w:rsidR="00A33F16" w:rsidRPr="00D35FE0" w:rsidRDefault="00A33F16" w:rsidP="00A33F16">
            <w:pPr>
              <w:pStyle w:val="Titre1"/>
            </w:pPr>
            <w:r w:rsidRPr="00D35FE0">
              <w:t>Public</w:t>
            </w:r>
          </w:p>
          <w:p w14:paraId="01826C5A" w14:textId="77777777" w:rsidR="00A33F16" w:rsidRPr="00D35FE0" w:rsidRDefault="00A33F16" w:rsidP="00A504CF">
            <w:r w:rsidRPr="00D35FE0">
              <w:t xml:space="preserve">Adultes </w:t>
            </w:r>
          </w:p>
          <w:p w14:paraId="03836A74" w14:textId="77777777" w:rsidR="00A33F16" w:rsidRPr="00D35FE0" w:rsidRDefault="00A33F16" w:rsidP="00A504CF"/>
          <w:p w14:paraId="639788A1" w14:textId="0282A554" w:rsidR="00A33F16" w:rsidRPr="00D35FE0" w:rsidRDefault="00A33F16" w:rsidP="00A33F16">
            <w:pPr>
              <w:pStyle w:val="Titre1"/>
            </w:pPr>
            <w:r w:rsidRPr="00D35FE0">
              <w:t>Dur</w:t>
            </w:r>
            <w:r w:rsidR="00AF75C1">
              <w:t>É</w:t>
            </w:r>
            <w:r w:rsidRPr="00D35FE0">
              <w:t>e</w:t>
            </w:r>
          </w:p>
          <w:p w14:paraId="47617F6F" w14:textId="216C0832" w:rsidR="00A33F16" w:rsidRPr="00D35FE0" w:rsidRDefault="00626E15" w:rsidP="00A504CF">
            <w:pPr>
              <w:rPr>
                <w:b/>
              </w:rPr>
            </w:pPr>
            <w:r>
              <w:t>Environ</w:t>
            </w:r>
            <w:r w:rsidR="00A33F16" w:rsidRPr="00D35FE0">
              <w:t xml:space="preserve"> 1h</w:t>
            </w:r>
            <w:r w:rsidR="0003135B">
              <w:t>15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</w:pPr>
            <w:r w:rsidRPr="00D35FE0">
              <w:t>Collection</w:t>
            </w:r>
          </w:p>
          <w:p w14:paraId="3B238935" w14:textId="77777777" w:rsidR="0031638D" w:rsidRPr="00D35FE0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A33F16">
            <w:pPr>
              <w:pStyle w:val="Titre1"/>
            </w:pPr>
            <w:r w:rsidRPr="00D35FE0">
              <w:t>Mise en ligne</w:t>
            </w:r>
          </w:p>
          <w:p w14:paraId="503B23C9" w14:textId="59FA9524" w:rsidR="00A33F16" w:rsidRDefault="009E3F7A" w:rsidP="00A504CF">
            <w:r>
              <w:t>Septembre</w:t>
            </w:r>
            <w:r w:rsidR="00D317FC">
              <w:t xml:space="preserve"> </w:t>
            </w:r>
            <w:r w:rsidR="00A33F16" w:rsidRPr="00D35FE0">
              <w:t>202</w:t>
            </w:r>
            <w:r w:rsidR="00626E15">
              <w:t>4</w:t>
            </w:r>
          </w:p>
          <w:p w14:paraId="4BB2E9EC" w14:textId="5FBB540F" w:rsidR="00B92217" w:rsidRDefault="00B92217" w:rsidP="00A504CF">
            <w:r>
              <w:t xml:space="preserve">Dossier n° </w:t>
            </w:r>
            <w:r w:rsidR="00626E15">
              <w:t>8</w:t>
            </w:r>
            <w:r w:rsidR="008A2719">
              <w:t>2</w:t>
            </w:r>
            <w:r w:rsidR="009E3F7A">
              <w:t>4</w:t>
            </w:r>
          </w:p>
          <w:p w14:paraId="07D8C66A" w14:textId="77777777" w:rsidR="00A33F16" w:rsidRPr="00D35FE0" w:rsidRDefault="00A33F16" w:rsidP="00A504CF"/>
          <w:p w14:paraId="224095AB" w14:textId="3CBC6704" w:rsidR="00A33F16" w:rsidRPr="00D35FE0" w:rsidRDefault="00474AE2" w:rsidP="00A33F16">
            <w:pPr>
              <w:pStyle w:val="Titre1"/>
            </w:pPr>
            <w:r>
              <w:t>VID</w:t>
            </w:r>
            <w:r w:rsidR="00AF75C1">
              <w:t>É</w:t>
            </w:r>
            <w:r>
              <w:t>O</w:t>
            </w:r>
          </w:p>
          <w:p w14:paraId="22BA8DB3" w14:textId="40FA644E" w:rsidR="009F0C81" w:rsidRPr="00D35FE0" w:rsidRDefault="00A366EB" w:rsidP="00A504CF">
            <w:r w:rsidRPr="00D35FE0">
              <w:t>Reportage</w:t>
            </w:r>
            <w:r w:rsidR="00916AEB">
              <w:t xml:space="preserve"> TV5MONDE </w:t>
            </w:r>
            <w:r w:rsidR="00C066DA">
              <w:t xml:space="preserve">du </w:t>
            </w:r>
            <w:r w:rsidR="0003135B">
              <w:t>18</w:t>
            </w:r>
            <w:r w:rsidR="00916AEB">
              <w:t>/0</w:t>
            </w:r>
            <w:r w:rsidR="009E3F7A">
              <w:t>9</w:t>
            </w:r>
            <w:r w:rsidR="00916AEB">
              <w:t>/2</w:t>
            </w:r>
            <w:r w:rsidRPr="00D35FE0">
              <w:t>02</w:t>
            </w:r>
            <w:r w:rsidR="00626E15">
              <w:t>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</w:pPr>
            <w:r w:rsidRPr="00D35FE0">
              <w:t>En bref</w:t>
            </w:r>
          </w:p>
          <w:p w14:paraId="0B9A9F61" w14:textId="1C119EE3" w:rsidR="00A33F16" w:rsidRPr="00D35FE0" w:rsidRDefault="00ED3486" w:rsidP="009069D0">
            <w:pPr>
              <w:rPr>
                <w:rFonts w:cs="Arial"/>
                <w:szCs w:val="20"/>
              </w:rPr>
            </w:pPr>
            <w:r w:rsidRPr="00CB732D">
              <w:rPr>
                <w:rFonts w:cs="Arial"/>
                <w:szCs w:val="20"/>
              </w:rPr>
              <w:t>Quelles mesures peuvent prendre les écoles pour limiter la propagation d’une épidémie ?</w:t>
            </w:r>
            <w:r w:rsidRPr="00ED3486">
              <w:rPr>
                <w:rFonts w:cs="Arial"/>
                <w:szCs w:val="20"/>
                <w:lang w:val="en-GB"/>
              </w:rPr>
              <w:t xml:space="preserve"> </w:t>
            </w:r>
            <w:r w:rsidR="00CF0F46">
              <w:rPr>
                <w:rFonts w:cs="Arial"/>
                <w:szCs w:val="20"/>
              </w:rPr>
              <w:t>Grâce</w:t>
            </w:r>
            <w:r w:rsidR="00626E15">
              <w:rPr>
                <w:rFonts w:cs="Arial"/>
                <w:szCs w:val="20"/>
              </w:rPr>
              <w:t xml:space="preserve"> à </w:t>
            </w:r>
            <w:r w:rsidR="00A366EB" w:rsidRPr="00D35FE0">
              <w:rPr>
                <w:rFonts w:cs="Arial"/>
                <w:szCs w:val="20"/>
              </w:rPr>
              <w:t xml:space="preserve">cette fiche pédagogique, </w:t>
            </w:r>
            <w:r w:rsidR="00954940">
              <w:rPr>
                <w:rFonts w:cs="Arial"/>
                <w:szCs w:val="20"/>
              </w:rPr>
              <w:t>vos</w:t>
            </w:r>
            <w:r w:rsidR="00A366EB" w:rsidRPr="00D35FE0">
              <w:rPr>
                <w:rFonts w:cs="Arial"/>
                <w:szCs w:val="20"/>
              </w:rPr>
              <w:t xml:space="preserve"> </w:t>
            </w:r>
            <w:bookmarkStart w:id="0" w:name="_Hlk158218975"/>
            <w:bookmarkStart w:id="1" w:name="_Hlk168472985"/>
            <w:r w:rsidR="00A366EB" w:rsidRPr="00D35FE0">
              <w:rPr>
                <w:rFonts w:cs="Arial"/>
                <w:szCs w:val="20"/>
              </w:rPr>
              <w:t>apprenant</w:t>
            </w:r>
            <w:bookmarkStart w:id="2" w:name="_Hlk169035814"/>
            <w:r w:rsidR="00B92217" w:rsidRPr="005F481B">
              <w:rPr>
                <w:rFonts w:eastAsia="Arial Unicode MS"/>
              </w:rPr>
              <w:t>·e·s</w:t>
            </w:r>
            <w:bookmarkEnd w:id="0"/>
            <w:bookmarkEnd w:id="1"/>
            <w:r w:rsidR="001C21A7">
              <w:rPr>
                <w:rFonts w:eastAsia="Arial Unicode MS"/>
              </w:rPr>
              <w:t xml:space="preserve"> </w:t>
            </w:r>
            <w:bookmarkEnd w:id="2"/>
            <w:r w:rsidR="001C21A7">
              <w:rPr>
                <w:rFonts w:eastAsia="Arial Unicode MS"/>
              </w:rPr>
              <w:t xml:space="preserve">enrichiront leur lexique </w:t>
            </w:r>
            <w:r w:rsidR="00E23EF8">
              <w:rPr>
                <w:rFonts w:eastAsia="Arial Unicode MS"/>
              </w:rPr>
              <w:t>relatif à la maladie</w:t>
            </w:r>
            <w:r w:rsidR="007471EA">
              <w:rPr>
                <w:rFonts w:eastAsia="Arial Unicode MS"/>
              </w:rPr>
              <w:t xml:space="preserve"> </w:t>
            </w:r>
            <w:r w:rsidR="0045180A">
              <w:rPr>
                <w:rFonts w:eastAsia="Arial Unicode MS"/>
              </w:rPr>
              <w:t>pui</w:t>
            </w:r>
            <w:r w:rsidR="003624C6">
              <w:rPr>
                <w:rFonts w:eastAsia="Arial Unicode MS"/>
              </w:rPr>
              <w:t>s</w:t>
            </w:r>
            <w:r w:rsidR="00690E08">
              <w:rPr>
                <w:rFonts w:eastAsia="Arial Unicode MS"/>
              </w:rPr>
              <w:t xml:space="preserve"> rédigero</w:t>
            </w:r>
            <w:r w:rsidR="009E3F7A">
              <w:rPr>
                <w:rFonts w:eastAsia="Arial Unicode MS"/>
              </w:rPr>
              <w:t xml:space="preserve">nt </w:t>
            </w:r>
            <w:r w:rsidR="007471EA">
              <w:rPr>
                <w:rFonts w:eastAsia="Arial Unicode MS"/>
              </w:rPr>
              <w:t>un</w:t>
            </w:r>
            <w:r w:rsidR="0003135B">
              <w:rPr>
                <w:rFonts w:eastAsia="Arial Unicode MS"/>
              </w:rPr>
              <w:t>e série</w:t>
            </w:r>
            <w:r w:rsidR="007471EA">
              <w:rPr>
                <w:rFonts w:eastAsia="Arial Unicode MS"/>
              </w:rPr>
              <w:t xml:space="preserve"> de mesures </w:t>
            </w:r>
            <w:r w:rsidR="0003135B">
              <w:rPr>
                <w:rFonts w:eastAsia="Arial Unicode MS"/>
              </w:rPr>
              <w:t xml:space="preserve">préventives. </w:t>
            </w:r>
          </w:p>
          <w:p w14:paraId="407FE45D" w14:textId="77777777" w:rsidR="00A33F16" w:rsidRPr="00D35FE0" w:rsidRDefault="00A33F16" w:rsidP="00A504CF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</w:pPr>
            <w:r w:rsidRPr="00D35FE0">
              <w:t>Objectifs</w:t>
            </w:r>
          </w:p>
          <w:p w14:paraId="1A346C22" w14:textId="77777777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6DB99DEC" w:rsidR="00A33F16" w:rsidRDefault="00A33F16" w:rsidP="005A15BE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 w:rsidR="008F4948">
              <w:t>1</w:t>
            </w:r>
            <w:r w:rsidRPr="00D35FE0">
              <w:t> :</w:t>
            </w:r>
            <w:r w:rsidR="00004C09">
              <w:t xml:space="preserve"> introduire</w:t>
            </w:r>
            <w:r w:rsidR="007525D8">
              <w:t xml:space="preserve"> le lexique </w:t>
            </w:r>
            <w:r w:rsidR="009E3F7A">
              <w:t>relat</w:t>
            </w:r>
            <w:r w:rsidR="007471EA">
              <w:t>if à des mesures préventives de santé.</w:t>
            </w:r>
          </w:p>
          <w:p w14:paraId="504554DE" w14:textId="68F68109" w:rsidR="00AD4B9F" w:rsidRDefault="00AD4B9F" w:rsidP="005A15BE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</w:t>
            </w:r>
            <w:r w:rsidR="007471EA">
              <w:t xml:space="preserve"> 2 </w:t>
            </w:r>
            <w:r>
              <w:t>:</w:t>
            </w:r>
            <w:r w:rsidR="0012134F">
              <w:t xml:space="preserve"> </w:t>
            </w:r>
            <w:r w:rsidR="00437031">
              <w:t>comprendre</w:t>
            </w:r>
            <w:r w:rsidR="007471EA">
              <w:t xml:space="preserve"> globalement le reportage. </w:t>
            </w:r>
          </w:p>
          <w:p w14:paraId="1ED69BEC" w14:textId="1EB7B90C" w:rsidR="00CE3BD7" w:rsidRDefault="008F4948" w:rsidP="005A15BE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</w:t>
            </w:r>
            <w:r w:rsidR="00CE3BD7">
              <w:t xml:space="preserve"> 3 </w:t>
            </w:r>
            <w:r w:rsidR="00EF5FB6" w:rsidRPr="00F433E3">
              <w:t>:</w:t>
            </w:r>
            <w:r w:rsidR="00C066DA">
              <w:t xml:space="preserve"> comprendre </w:t>
            </w:r>
            <w:r w:rsidR="00CE3BD7">
              <w:t>des mesures prises par une école.</w:t>
            </w:r>
          </w:p>
          <w:p w14:paraId="12B8842C" w14:textId="2FBFB9AC" w:rsidR="000E7F8C" w:rsidRPr="008B00B2" w:rsidRDefault="00CE3BD7" w:rsidP="005A15BE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4 : comparer la situation dans une autre école. </w:t>
            </w:r>
            <w:r w:rsidR="000054DA">
              <w:t xml:space="preserve"> </w:t>
            </w:r>
          </w:p>
          <w:p w14:paraId="48FAB060" w14:textId="5816C826" w:rsidR="008F4948" w:rsidRPr="00D35FE0" w:rsidRDefault="008F4948" w:rsidP="005A15BE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</w:t>
            </w:r>
            <w:r w:rsidR="000E7F8C">
              <w:t>6</w:t>
            </w:r>
            <w:r>
              <w:t> :</w:t>
            </w:r>
            <w:r w:rsidR="000054DA">
              <w:t xml:space="preserve"> </w:t>
            </w:r>
            <w:r w:rsidR="00101007">
              <w:t>rédiger</w:t>
            </w:r>
            <w:r w:rsidR="00CE3BD7">
              <w:t xml:space="preserve"> une note pour présenter des mesures préventives. </w:t>
            </w:r>
          </w:p>
          <w:p w14:paraId="74364D4F" w14:textId="20EE9DC3" w:rsidR="00A33F16" w:rsidRPr="00D35FE0" w:rsidRDefault="00A366EB" w:rsidP="005A15BE">
            <w:pPr>
              <w:jc w:val="both"/>
              <w:rPr>
                <w:b/>
              </w:rPr>
            </w:pPr>
            <w:r w:rsidRPr="00D35FE0">
              <w:rPr>
                <w:b/>
              </w:rPr>
              <w:t>Linguistique</w:t>
            </w:r>
            <w:r w:rsidR="00B92217">
              <w:rPr>
                <w:b/>
              </w:rPr>
              <w:t>(</w:t>
            </w:r>
            <w:r w:rsidRPr="00D35FE0">
              <w:rPr>
                <w:b/>
              </w:rPr>
              <w:t>s</w:t>
            </w:r>
            <w:r w:rsidR="00B92217">
              <w:rPr>
                <w:b/>
              </w:rPr>
              <w:t>)</w:t>
            </w:r>
          </w:p>
          <w:p w14:paraId="2D5DAAE9" w14:textId="6A6B4AF5" w:rsidR="00A33F16" w:rsidRPr="00643573" w:rsidRDefault="008F4948" w:rsidP="00643573">
            <w:pPr>
              <w:pStyle w:val="Paragraphedeliste"/>
              <w:numPr>
                <w:ilvl w:val="0"/>
                <w:numId w:val="20"/>
              </w:numPr>
            </w:pPr>
            <w:r w:rsidRPr="00643573">
              <w:t>Activité</w:t>
            </w:r>
            <w:r w:rsidR="00AF3165" w:rsidRPr="00643573">
              <w:t xml:space="preserve"> </w:t>
            </w:r>
            <w:r w:rsidR="000E7F8C" w:rsidRPr="00643573">
              <w:t>5</w:t>
            </w:r>
            <w:r w:rsidR="00F433E3" w:rsidRPr="00643573">
              <w:t xml:space="preserve"> </w:t>
            </w:r>
            <w:r w:rsidR="00A33F16" w:rsidRPr="00643573">
              <w:t>:</w:t>
            </w:r>
            <w:r w:rsidR="00CF2F32" w:rsidRPr="00643573">
              <w:t xml:space="preserve"> </w:t>
            </w:r>
            <w:r w:rsidR="007D3D51" w:rsidRPr="00643573">
              <w:t>enrichir le lexique</w:t>
            </w:r>
            <w:r w:rsidR="00D808BC" w:rsidRPr="00643573">
              <w:t xml:space="preserve"> rela</w:t>
            </w:r>
            <w:r w:rsidR="00CE3BD7" w:rsidRPr="00643573">
              <w:t>tif à u</w:t>
            </w:r>
            <w:r w:rsidR="0003135B" w:rsidRPr="00643573">
              <w:t>n virus</w:t>
            </w:r>
            <w:r w:rsidR="00CE3BD7" w:rsidRPr="00643573">
              <w:t>.</w:t>
            </w:r>
          </w:p>
        </w:tc>
      </w:tr>
    </w:tbl>
    <w:p w14:paraId="2C67A2B0" w14:textId="77777777" w:rsidR="00A33F16" w:rsidRPr="00D35FE0" w:rsidRDefault="00A33F16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196EBF9F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2EDE18EB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2FAE8EE" w14:textId="02E051F3" w:rsidR="00F17623" w:rsidRPr="0092144B" w:rsidRDefault="007C46AE" w:rsidP="00D062B1">
      <w:pPr>
        <w:jc w:val="both"/>
        <w:rPr>
          <w:bCs/>
          <w:lang w:val="fr-FR"/>
        </w:rPr>
      </w:pPr>
      <w:bookmarkStart w:id="3" w:name="_Hlk159879131"/>
      <w:r>
        <w:rPr>
          <w:bCs/>
          <w:lang w:val="fr-FR"/>
        </w:rPr>
        <w:t>Observez ce</w:t>
      </w:r>
      <w:r w:rsidR="003624C6">
        <w:rPr>
          <w:bCs/>
          <w:lang w:val="fr-FR"/>
        </w:rPr>
        <w:t xml:space="preserve">tte </w:t>
      </w:r>
      <w:r w:rsidR="0003135B">
        <w:rPr>
          <w:bCs/>
          <w:lang w:val="fr-FR"/>
        </w:rPr>
        <w:t>illustration.</w:t>
      </w:r>
      <w:r w:rsidR="00CD2650">
        <w:rPr>
          <w:bCs/>
          <w:lang w:val="fr-FR"/>
        </w:rPr>
        <w:t xml:space="preserve"> </w:t>
      </w:r>
      <w:r w:rsidR="005C0905">
        <w:rPr>
          <w:bCs/>
          <w:lang w:val="fr-FR"/>
        </w:rPr>
        <w:t>Qu’est-ce que c’est ?</w:t>
      </w:r>
      <w:r w:rsidR="00101007">
        <w:rPr>
          <w:bCs/>
          <w:lang w:val="fr-FR"/>
        </w:rPr>
        <w:t> </w:t>
      </w:r>
      <w:r w:rsidR="00F17623" w:rsidRPr="00F17623">
        <w:rPr>
          <w:rFonts w:cs="Tahoma"/>
          <w:color w:val="000000"/>
          <w:szCs w:val="20"/>
          <w:shd w:val="clear" w:color="auto" w:fill="FFFFFF"/>
          <w:lang w:val="fr-FR"/>
        </w:rPr>
        <w:t>Que faut-il faire pour se protéger d’eux ?</w:t>
      </w:r>
    </w:p>
    <w:p w14:paraId="77310085" w14:textId="7F0953B8" w:rsidR="00332E0D" w:rsidRPr="00621DCC" w:rsidRDefault="00332E0D" w:rsidP="00CE5988">
      <w:pPr>
        <w:jc w:val="both"/>
        <w:rPr>
          <w:sz w:val="16"/>
          <w:szCs w:val="16"/>
          <w:lang w:val="fr-FR"/>
        </w:rPr>
      </w:pPr>
    </w:p>
    <w:bookmarkEnd w:id="3"/>
    <w:p w14:paraId="258DB66D" w14:textId="6124EC98" w:rsidR="003624C6" w:rsidRPr="003624C6" w:rsidRDefault="00532C8E" w:rsidP="00247D15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7D5388A" w14:textId="4D4B0B2B" w:rsidR="00101007" w:rsidRPr="00F82686" w:rsidRDefault="00101007" w:rsidP="00101007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 xml:space="preserve">En groupe classe. </w:t>
      </w:r>
    </w:p>
    <w:p w14:paraId="6BD3CFBB" w14:textId="3B717FF4" w:rsidR="00101007" w:rsidRPr="00101007" w:rsidRDefault="00101007" w:rsidP="00101007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Projeter la fiche matériel</w:t>
      </w:r>
      <w:r w:rsidR="005C0905">
        <w:rPr>
          <w:rFonts w:eastAsia="Arial Unicode MS"/>
        </w:rPr>
        <w:t xml:space="preserve"> en cachant le titre « Burundi : l’école s’organise face au Mpox »</w:t>
      </w:r>
      <w:r w:rsidR="00E260EB">
        <w:rPr>
          <w:rFonts w:eastAsia="Arial Unicode MS"/>
        </w:rPr>
        <w:t>.</w:t>
      </w:r>
    </w:p>
    <w:p w14:paraId="4F8AC9FA" w14:textId="77777777" w:rsidR="006F79FE" w:rsidRDefault="006F79FE" w:rsidP="006F79FE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>
        <w:rPr>
          <w:rFonts w:eastAsia="Arial Unicode MS"/>
        </w:rPr>
        <w:t>Faire observer l’illustration et répondre à la première question.</w:t>
      </w:r>
    </w:p>
    <w:p w14:paraId="1A736420" w14:textId="77777777" w:rsidR="006F79FE" w:rsidRDefault="006F79FE" w:rsidP="006F79FE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>
        <w:rPr>
          <w:rFonts w:eastAsia="Arial Unicode MS"/>
        </w:rPr>
        <w:t>Noter au fur et à mesure le lexique essentiel.</w:t>
      </w:r>
    </w:p>
    <w:p w14:paraId="57D4CD1B" w14:textId="77777777" w:rsidR="006F79FE" w:rsidRDefault="006F79FE" w:rsidP="006F79FE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>
        <w:rPr>
          <w:rFonts w:eastAsia="Arial Unicode MS"/>
        </w:rPr>
        <w:t>Tracer un tableau à deux colonnes et écrire dans l’une, « Il faut... », et dans l’autre « Il ne faut pas... ». Inviter les apprenants à se lever et à venir écrire leurs recommandations pour se protéger des virus.</w:t>
      </w:r>
    </w:p>
    <w:p w14:paraId="12E31FC5" w14:textId="16409DB9" w:rsidR="00704307" w:rsidRPr="003624C6" w:rsidRDefault="00517CA0" w:rsidP="003624C6">
      <w:pPr>
        <w:jc w:val="both"/>
        <w:rPr>
          <w:iCs/>
        </w:rPr>
      </w:pPr>
      <w:r>
        <w:rPr>
          <w:noProof/>
        </w:rPr>
        <w:drawing>
          <wp:inline distT="0" distB="0" distL="0" distR="0" wp14:anchorId="5A486D5C" wp14:editId="6B2CC067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3BA20" w14:textId="17375CD9" w:rsidR="006B2CB5" w:rsidRPr="006467EC" w:rsidRDefault="005C0905" w:rsidP="00643573">
      <w:pPr>
        <w:pStyle w:val="Paragraphedeliste"/>
        <w:numPr>
          <w:ilvl w:val="0"/>
          <w:numId w:val="19"/>
        </w:numPr>
        <w:jc w:val="both"/>
      </w:pPr>
      <w:r w:rsidRPr="006467EC">
        <w:t>C’est l’image d’un virus. C’est le virus Mpox (anciennement « monkeypox » et « variole du singe »).</w:t>
      </w:r>
      <w:r w:rsidRPr="006467EC">
        <w:rPr>
          <w:sz w:val="16"/>
          <w:szCs w:val="16"/>
        </w:rPr>
        <w:t xml:space="preserve"> </w:t>
      </w:r>
    </w:p>
    <w:p w14:paraId="4D92EA98" w14:textId="64FDDDA4" w:rsidR="005C0905" w:rsidRPr="006467EC" w:rsidRDefault="005C0905" w:rsidP="00643573">
      <w:pPr>
        <w:pStyle w:val="Paragraphedeliste"/>
        <w:numPr>
          <w:ilvl w:val="0"/>
          <w:numId w:val="19"/>
        </w:numPr>
        <w:jc w:val="both"/>
      </w:pPr>
      <w:r w:rsidRPr="006467EC">
        <w:t xml:space="preserve">Pour se protéger des virus : </w:t>
      </w:r>
      <w:r w:rsidR="00DD6F0A" w:rsidRPr="00643573">
        <w:rPr>
          <w:b/>
          <w:bCs/>
        </w:rPr>
        <w:t>il</w:t>
      </w:r>
      <w:r w:rsidRPr="006467EC">
        <w:rPr>
          <w:b/>
          <w:bCs/>
        </w:rPr>
        <w:t xml:space="preserve"> faut</w:t>
      </w:r>
      <w:r w:rsidRPr="006467EC">
        <w:t> : se laver les mains, utiliser du gel hydroalcoolique, porter un masque, rester/travailler à la maison, etc.</w:t>
      </w:r>
      <w:r w:rsidR="00DD6F0A" w:rsidRPr="006467EC">
        <w:t xml:space="preserve"> / </w:t>
      </w:r>
      <w:r w:rsidRPr="006467EC">
        <w:rPr>
          <w:b/>
          <w:bCs/>
        </w:rPr>
        <w:t>Il ne faut pas</w:t>
      </w:r>
      <w:r w:rsidRPr="006467EC">
        <w:t xml:space="preserve"> : embrasser/toucher les autres, </w:t>
      </w:r>
      <w:r w:rsidR="00004C09" w:rsidRPr="006467EC">
        <w:t xml:space="preserve">aller </w:t>
      </w:r>
      <w:r w:rsidRPr="006467EC">
        <w:t xml:space="preserve">dans un endroit avec beaucoup de gens, </w:t>
      </w:r>
      <w:r w:rsidR="00635DCC" w:rsidRPr="006467EC">
        <w:t>etc.</w:t>
      </w:r>
    </w:p>
    <w:p w14:paraId="7BD8481D" w14:textId="4C84FACA" w:rsidR="000A2117" w:rsidRPr="00D35FE0" w:rsidRDefault="000A2117" w:rsidP="00D062B1">
      <w:pPr>
        <w:jc w:val="both"/>
        <w:rPr>
          <w:iCs/>
          <w:lang w:val="fr-FR"/>
        </w:rPr>
      </w:pPr>
    </w:p>
    <w:p w14:paraId="05E0DE7F" w14:textId="1CE1DE80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3B3B40AB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4073F2E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704307">
      <w:pPr>
        <w:rPr>
          <w:b/>
          <w:lang w:val="fr-FR"/>
        </w:rPr>
      </w:pPr>
    </w:p>
    <w:p w14:paraId="6ECA96BD" w14:textId="16ED62C5" w:rsidR="00704307" w:rsidRPr="00D35FE0" w:rsidRDefault="00704307" w:rsidP="00D062B1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EA41207" w14:textId="7DE94A2F" w:rsidR="00635DCC" w:rsidRDefault="008D5E92" w:rsidP="00643573">
      <w:pPr>
        <w:spacing w:line="240" w:lineRule="auto"/>
        <w:jc w:val="both"/>
        <w:rPr>
          <w:b/>
          <w:lang w:val="fr-FR"/>
        </w:rPr>
      </w:pPr>
      <w:r>
        <w:rPr>
          <w:rFonts w:cs="Tahoma"/>
          <w:lang w:val="fr-FR"/>
        </w:rPr>
        <w:t>É</w:t>
      </w:r>
      <w:bookmarkStart w:id="4" w:name="_Hlk168389901"/>
      <w:r w:rsidR="00635DCC" w:rsidRPr="00635DCC">
        <w:rPr>
          <w:bCs/>
          <w:lang w:val="fr-FR"/>
        </w:rPr>
        <w:t>coutez le reportage et choisissez le sujet développé.</w:t>
      </w:r>
      <w:r w:rsidR="00635DCC" w:rsidRPr="00635DCC">
        <w:rPr>
          <w:b/>
          <w:lang w:val="fr-FR"/>
        </w:rPr>
        <w:t xml:space="preserve"> </w:t>
      </w:r>
    </w:p>
    <w:p w14:paraId="4A2152F0" w14:textId="77777777" w:rsidR="00643573" w:rsidRPr="00635DCC" w:rsidRDefault="00643573" w:rsidP="00643573">
      <w:pPr>
        <w:spacing w:line="240" w:lineRule="auto"/>
        <w:jc w:val="both"/>
        <w:rPr>
          <w:b/>
          <w:lang w:val="fr-FR"/>
        </w:rPr>
      </w:pPr>
    </w:p>
    <w:bookmarkEnd w:id="4"/>
    <w:p w14:paraId="71A6D1DC" w14:textId="6FD4156A" w:rsidR="002D7815" w:rsidRPr="00125CE1" w:rsidRDefault="00704307" w:rsidP="00125CE1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41382F9" w14:textId="5E7DA02E" w:rsidR="00F82686" w:rsidRPr="00635DCC" w:rsidRDefault="000E7F8C" w:rsidP="00635DC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Constituer d</w:t>
      </w:r>
      <w:r w:rsidR="00247D15" w:rsidRPr="005F481B">
        <w:rPr>
          <w:rFonts w:eastAsia="Arial Unicode MS"/>
        </w:rPr>
        <w:t>es binômes</w:t>
      </w:r>
      <w:r w:rsidR="00247D15">
        <w:rPr>
          <w:rFonts w:eastAsia="Arial Unicode MS"/>
        </w:rPr>
        <w:t>.</w:t>
      </w:r>
      <w:r w:rsidR="00247D15" w:rsidRPr="00CC5659">
        <w:rPr>
          <w:rFonts w:eastAsia="Arial Unicode MS"/>
        </w:rPr>
        <w:t xml:space="preserve"> </w:t>
      </w:r>
      <w:r w:rsidR="00A90BEC" w:rsidRPr="00635DCC">
        <w:rPr>
          <w:rFonts w:eastAsia="Arial Unicode MS"/>
        </w:rPr>
        <w:t>Distribuer la fiche apprenant.</w:t>
      </w:r>
    </w:p>
    <w:p w14:paraId="43D06C58" w14:textId="5B609CD0" w:rsidR="00125CE1" w:rsidRPr="00A90BEC" w:rsidRDefault="00125CE1" w:rsidP="00A90B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A90BEC">
        <w:rPr>
          <w:rFonts w:eastAsia="Arial Unicode MS"/>
        </w:rPr>
        <w:lastRenderedPageBreak/>
        <w:t xml:space="preserve">Lever les </w:t>
      </w:r>
      <w:r w:rsidR="009A6804" w:rsidRPr="00A90BEC">
        <w:rPr>
          <w:rFonts w:eastAsia="Arial Unicode MS"/>
        </w:rPr>
        <w:t xml:space="preserve">éventuelles </w:t>
      </w:r>
      <w:r w:rsidRPr="00A90BEC">
        <w:rPr>
          <w:rFonts w:eastAsia="Arial Unicode MS"/>
        </w:rPr>
        <w:t>difficultés lexi</w:t>
      </w:r>
      <w:r w:rsidR="00635DCC">
        <w:rPr>
          <w:rFonts w:eastAsia="Arial Unicode MS"/>
        </w:rPr>
        <w:t>cal</w:t>
      </w:r>
      <w:r w:rsidRPr="00A90BEC">
        <w:rPr>
          <w:rFonts w:eastAsia="Arial Unicode MS"/>
        </w:rPr>
        <w:t>es.</w:t>
      </w:r>
    </w:p>
    <w:p w14:paraId="56BBEF7F" w14:textId="15F0D8F3" w:rsidR="00954940" w:rsidRPr="007C054D" w:rsidRDefault="00125CE1" w:rsidP="007C054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F481B">
        <w:t xml:space="preserve">Montrer le reportage en entier, </w:t>
      </w:r>
      <w:r w:rsidR="00635DCC">
        <w:rPr>
          <w:u w:val="single"/>
        </w:rPr>
        <w:t>avec</w:t>
      </w:r>
      <w:r w:rsidRPr="005F481B">
        <w:rPr>
          <w:u w:val="single"/>
        </w:rPr>
        <w:t xml:space="preserve"> le son</w:t>
      </w:r>
      <w:r w:rsidRPr="005F481B">
        <w:t xml:space="preserve"> et sans les sous-titres. </w:t>
      </w:r>
      <w:r w:rsidR="00954940" w:rsidRPr="007C054D">
        <w:rPr>
          <w:rFonts w:eastAsia="Arial Unicode MS"/>
        </w:rPr>
        <w:t xml:space="preserve"> </w:t>
      </w:r>
    </w:p>
    <w:p w14:paraId="029FF027" w14:textId="6452CD70" w:rsidR="00125CE1" w:rsidRPr="005F481B" w:rsidRDefault="00635DCC" w:rsidP="00D328F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 xml:space="preserve">Laisser un temps aux </w:t>
      </w:r>
      <w:r>
        <w:rPr>
          <w:iCs/>
        </w:rPr>
        <w:t>apprenant</w:t>
      </w:r>
      <w:r w:rsidRPr="005F481B">
        <w:rPr>
          <w:rFonts w:eastAsia="Arial Unicode MS"/>
        </w:rPr>
        <w:t>·e·s</w:t>
      </w:r>
      <w:r>
        <w:rPr>
          <w:rFonts w:eastAsia="Arial Unicode MS"/>
        </w:rPr>
        <w:t xml:space="preserve"> pour répondre.</w:t>
      </w:r>
    </w:p>
    <w:p w14:paraId="7888B688" w14:textId="1A74EEA5" w:rsidR="00635DCC" w:rsidRPr="00635DCC" w:rsidRDefault="00125CE1" w:rsidP="00635DC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F481B">
        <w:t xml:space="preserve">Mettre les réponses en commun à l’oral. </w:t>
      </w:r>
    </w:p>
    <w:p w14:paraId="21416E1D" w14:textId="6370160B" w:rsidR="00CC5659" w:rsidRDefault="00517CA0" w:rsidP="00F82686">
      <w:pPr>
        <w:rPr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20A04B42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69D0">
        <w:rPr>
          <w:lang w:val="fr-FR"/>
        </w:rPr>
        <w:t xml:space="preserve"> </w:t>
      </w:r>
      <w:r w:rsidR="00CC5659" w:rsidRPr="00A11F12">
        <w:rPr>
          <w:lang w:val="fr-FR"/>
        </w:rPr>
        <w:t xml:space="preserve"> </w:t>
      </w:r>
    </w:p>
    <w:p w14:paraId="23CBF819" w14:textId="40D02CD8" w:rsidR="00635DCC" w:rsidRPr="001D14E0" w:rsidRDefault="00635DCC" w:rsidP="00F82686">
      <w:pPr>
        <w:rPr>
          <w:iCs/>
          <w:lang w:val="fr-FR"/>
        </w:rPr>
      </w:pPr>
      <w:r w:rsidRPr="001D14E0">
        <w:rPr>
          <w:lang w:val="fr-FR"/>
        </w:rPr>
        <w:sym w:font="Wingdings" w:char="F0FE"/>
      </w:r>
      <w:r w:rsidRPr="001D14E0">
        <w:rPr>
          <w:lang w:val="fr-FR"/>
        </w:rPr>
        <w:t xml:space="preserve"> 2. </w:t>
      </w:r>
      <w:r w:rsidRPr="00643573">
        <w:rPr>
          <w:lang w:val="fr-FR"/>
        </w:rPr>
        <w:t>Au Burundi, les écoles font des actions contre le Mpox</w:t>
      </w:r>
      <w:r w:rsidRPr="00643573">
        <w:rPr>
          <w:lang w:val="fr-FR" w:eastAsia="en-US"/>
        </w:rPr>
        <w:t>. L’</w:t>
      </w:r>
      <w:r w:rsidRPr="00643573">
        <w:rPr>
          <w:lang w:val="fr-FR"/>
        </w:rPr>
        <w:t>État a enregistré plus de 550 cas.</w:t>
      </w:r>
    </w:p>
    <w:p w14:paraId="78A06BEC" w14:textId="77777777" w:rsidR="00704307" w:rsidRPr="00D35FE0" w:rsidRDefault="00704307" w:rsidP="00643573">
      <w:pPr>
        <w:spacing w:after="160"/>
        <w:rPr>
          <w:iCs/>
          <w:lang w:val="fr-FR"/>
        </w:rPr>
      </w:pPr>
    </w:p>
    <w:p w14:paraId="3D593F7C" w14:textId="73DA756E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564B44EE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7EF8">
        <w:rPr>
          <w:noProof/>
          <w:lang w:val="fr-FR"/>
        </w:rPr>
        <w:t xml:space="preserve"> </w:t>
      </w:r>
      <w:r w:rsidR="00CE7EF8">
        <w:rPr>
          <w:noProof/>
          <w:lang w:val="fr-FR"/>
        </w:rPr>
        <w:drawing>
          <wp:inline distT="0" distB="0" distL="0" distR="0" wp14:anchorId="3EB841BC" wp14:editId="62B509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90A05" w14:textId="6ED5190F" w:rsidR="009F315C" w:rsidRPr="00C522B6" w:rsidRDefault="009F315C" w:rsidP="009F315C">
      <w:pPr>
        <w:rPr>
          <w:noProof/>
          <w:sz w:val="16"/>
          <w:szCs w:val="16"/>
          <w:lang w:val="fr-FR"/>
        </w:rPr>
      </w:pPr>
    </w:p>
    <w:p w14:paraId="2F4F8577" w14:textId="4B91F4F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0CCEB1D" w14:textId="22F10D6D" w:rsidR="00656EEF" w:rsidRPr="00E94E7E" w:rsidRDefault="001D14E0" w:rsidP="00643573">
      <w:pPr>
        <w:spacing w:line="240" w:lineRule="auto"/>
        <w:jc w:val="both"/>
        <w:rPr>
          <w:b/>
          <w:lang w:val="fr-FR"/>
        </w:rPr>
      </w:pPr>
      <w:bookmarkStart w:id="5" w:name="_Hlk164864438"/>
      <w:bookmarkStart w:id="6" w:name="_Hlk130053247"/>
      <w:r>
        <w:rPr>
          <w:lang w:val="fr-FR"/>
        </w:rPr>
        <w:t>L</w:t>
      </w:r>
      <w:r w:rsidR="00E23EF8">
        <w:rPr>
          <w:bCs/>
          <w:lang w:val="fr-FR"/>
        </w:rPr>
        <w:t xml:space="preserve">’école </w:t>
      </w:r>
      <w:r w:rsidR="00E23EF8" w:rsidRPr="00E23EF8">
        <w:rPr>
          <w:rStyle w:val="normaltextrun"/>
          <w:rFonts w:cs="Tahoma"/>
          <w:color w:val="000000"/>
          <w:szCs w:val="20"/>
          <w:shd w:val="clear" w:color="auto" w:fill="FFFFFF"/>
          <w:lang w:val="fr-FR"/>
        </w:rPr>
        <w:t>ESTA a pris des mesures contre le Mpox. Lesquelles</w:t>
      </w:r>
      <w:r w:rsidR="00643573">
        <w:rPr>
          <w:rStyle w:val="normaltextrun"/>
          <w:rFonts w:cs="Tahoma"/>
          <w:color w:val="000000"/>
          <w:szCs w:val="20"/>
          <w:shd w:val="clear" w:color="auto" w:fill="FFFFFF"/>
          <w:lang w:val="fr-FR"/>
        </w:rPr>
        <w:t> </w:t>
      </w:r>
      <w:r w:rsidR="00E23EF8" w:rsidRPr="00E23EF8">
        <w:rPr>
          <w:rStyle w:val="normaltextrun"/>
          <w:rFonts w:cs="Tahoma"/>
          <w:color w:val="000000"/>
          <w:szCs w:val="20"/>
          <w:shd w:val="clear" w:color="auto" w:fill="FFFFFF"/>
          <w:lang w:val="fr-FR"/>
        </w:rPr>
        <w:t>?</w:t>
      </w:r>
      <w:r w:rsidR="00E94E7E" w:rsidRPr="00E94E7E">
        <w:rPr>
          <w:bCs/>
          <w:lang w:val="fr-FR"/>
        </w:rPr>
        <w:t xml:space="preserve"> Écoutez la première partie du reportage et choisissez la réponse correcte.</w:t>
      </w:r>
    </w:p>
    <w:bookmarkEnd w:id="5"/>
    <w:bookmarkEnd w:id="6"/>
    <w:p w14:paraId="185C8963" w14:textId="77777777" w:rsidR="00396052" w:rsidRPr="00621DCC" w:rsidRDefault="00396052" w:rsidP="00D062B1">
      <w:pPr>
        <w:jc w:val="both"/>
        <w:rPr>
          <w:sz w:val="16"/>
          <w:szCs w:val="16"/>
          <w:lang w:val="fr-FR"/>
        </w:rPr>
      </w:pPr>
    </w:p>
    <w:p w14:paraId="310F5962" w14:textId="52B66805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82B028C" w14:textId="4E3A2F9B" w:rsidR="00313E6D" w:rsidRPr="00F47CDD" w:rsidRDefault="00F47CDD" w:rsidP="00D328F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Conserve</w:t>
      </w:r>
      <w:r w:rsidR="0067028F">
        <w:rPr>
          <w:rFonts w:eastAsia="Arial Unicode MS"/>
        </w:rPr>
        <w:t>r</w:t>
      </w:r>
      <w:r>
        <w:rPr>
          <w:rFonts w:eastAsia="Arial Unicode MS"/>
        </w:rPr>
        <w:t xml:space="preserve"> les binômes précédents. </w:t>
      </w:r>
    </w:p>
    <w:p w14:paraId="0A11FCA7" w14:textId="6FD89A4F" w:rsidR="00F47CDD" w:rsidRPr="00F47CDD" w:rsidRDefault="00F47CDD" w:rsidP="00D328F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Faire lire la consigne</w:t>
      </w:r>
      <w:r w:rsidR="00656EEF">
        <w:rPr>
          <w:rFonts w:eastAsia="Arial Unicode MS"/>
        </w:rPr>
        <w:t xml:space="preserve"> et les affirmations</w:t>
      </w:r>
      <w:r w:rsidR="009D1053">
        <w:rPr>
          <w:rFonts w:eastAsia="Arial Unicode MS"/>
        </w:rPr>
        <w:t>.</w:t>
      </w:r>
      <w:r>
        <w:rPr>
          <w:rFonts w:eastAsia="Arial Unicode MS"/>
        </w:rPr>
        <w:t xml:space="preserve"> Lever les </w:t>
      </w:r>
      <w:r w:rsidR="00A72EA4">
        <w:rPr>
          <w:rFonts w:eastAsia="Arial Unicode MS"/>
        </w:rPr>
        <w:t xml:space="preserve">éventuelles </w:t>
      </w:r>
      <w:r>
        <w:rPr>
          <w:rFonts w:eastAsia="Arial Unicode MS"/>
        </w:rPr>
        <w:t xml:space="preserve">difficultés lexicales. </w:t>
      </w:r>
    </w:p>
    <w:p w14:paraId="7C5929F8" w14:textId="21BAEA43" w:rsidR="00F47CDD" w:rsidRPr="00382780" w:rsidRDefault="00F47CDD" w:rsidP="00D328F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F481B">
        <w:t>Montrer le reportage</w:t>
      </w:r>
      <w:r w:rsidR="00D808BC">
        <w:t xml:space="preserve"> </w:t>
      </w:r>
      <w:r w:rsidR="00E94E7E" w:rsidRPr="00E94E7E">
        <w:rPr>
          <w:b/>
          <w:bCs/>
        </w:rPr>
        <w:t>jusqu’à 1’08</w:t>
      </w:r>
      <w:r w:rsidR="00342043" w:rsidRPr="00342043">
        <w:t>,</w:t>
      </w:r>
      <w:r w:rsidR="00342043">
        <w:rPr>
          <w:b/>
          <w:bCs/>
        </w:rPr>
        <w:t xml:space="preserve"> </w:t>
      </w:r>
      <w:r w:rsidRPr="005F481B">
        <w:rPr>
          <w:u w:val="single"/>
        </w:rPr>
        <w:t>avec le son</w:t>
      </w:r>
      <w:r w:rsidRPr="005F481B">
        <w:t xml:space="preserve"> et sans les sous-titres. </w:t>
      </w:r>
    </w:p>
    <w:p w14:paraId="42F1098E" w14:textId="1787419F" w:rsidR="00F370D0" w:rsidRPr="00382780" w:rsidRDefault="00382780" w:rsidP="0038278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 xml:space="preserve">Laisser un temps aux </w:t>
      </w:r>
      <w:r w:rsidR="001A28F6" w:rsidRPr="00382780">
        <w:rPr>
          <w:rFonts w:cs="Arial"/>
          <w:szCs w:val="20"/>
        </w:rPr>
        <w:t>apprenant</w:t>
      </w:r>
      <w:r w:rsidR="001A28F6" w:rsidRPr="00382780">
        <w:rPr>
          <w:rFonts w:eastAsia="Arial Unicode MS"/>
        </w:rPr>
        <w:t xml:space="preserve">·e·s </w:t>
      </w:r>
      <w:r>
        <w:t>pour répondre et</w:t>
      </w:r>
      <w:r w:rsidR="001A28F6">
        <w:t xml:space="preserve"> c</w:t>
      </w:r>
      <w:r w:rsidR="00F47CDD">
        <w:t>omparer leurs réponses</w:t>
      </w:r>
      <w:r w:rsidR="00A82C5C">
        <w:t>.</w:t>
      </w:r>
    </w:p>
    <w:p w14:paraId="418A928E" w14:textId="2ADBAA33" w:rsidR="00F370D0" w:rsidRPr="00D74DEC" w:rsidRDefault="00F370D0" w:rsidP="00D93A8A">
      <w:pPr>
        <w:pStyle w:val="Paragraphedeliste"/>
        <w:numPr>
          <w:ilvl w:val="0"/>
          <w:numId w:val="3"/>
        </w:numPr>
        <w:jc w:val="both"/>
      </w:pPr>
      <w:r w:rsidRPr="00F370D0">
        <w:rPr>
          <w:lang w:val="fr-BE"/>
        </w:rPr>
        <w:t>Mettre en commun</w:t>
      </w:r>
      <w:r w:rsidR="00643573">
        <w:rPr>
          <w:lang w:val="fr-BE"/>
        </w:rPr>
        <w:t> </w:t>
      </w:r>
      <w:r w:rsidRPr="00F370D0">
        <w:rPr>
          <w:lang w:val="fr-BE"/>
        </w:rPr>
        <w:t>: projeter l</w:t>
      </w:r>
      <w:r>
        <w:rPr>
          <w:lang w:val="fr-BE"/>
        </w:rPr>
        <w:t>’</w:t>
      </w:r>
      <w:r w:rsidRPr="00F370D0">
        <w:rPr>
          <w:lang w:val="fr-BE"/>
        </w:rPr>
        <w:t>activit</w:t>
      </w:r>
      <w:r w:rsidR="00A82C5C">
        <w:rPr>
          <w:lang w:val="fr-BE"/>
        </w:rPr>
        <w:t xml:space="preserve">é et </w:t>
      </w:r>
      <w:r w:rsidR="00E94E7E">
        <w:rPr>
          <w:lang w:val="fr-BE"/>
        </w:rPr>
        <w:t>souligner les r</w:t>
      </w:r>
      <w:r w:rsidR="00B82BA9">
        <w:rPr>
          <w:lang w:val="fr-BE"/>
        </w:rPr>
        <w:t>éponses correctes</w:t>
      </w:r>
      <w:r w:rsidR="00D74DEC">
        <w:rPr>
          <w:lang w:val="fr-BE"/>
        </w:rPr>
        <w:t xml:space="preserve">. </w:t>
      </w:r>
    </w:p>
    <w:p w14:paraId="4739F4A2" w14:textId="34086800" w:rsidR="00D93A8A" w:rsidRPr="00F370D0" w:rsidRDefault="00517CA0" w:rsidP="00F370D0">
      <w:pPr>
        <w:jc w:val="both"/>
      </w:pPr>
      <w:r>
        <w:rPr>
          <w:noProof/>
        </w:rPr>
        <w:drawing>
          <wp:inline distT="0" distB="0" distL="0" distR="0" wp14:anchorId="0F873B9F" wp14:editId="1BDF5B0F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28B7C" w14:textId="00712634" w:rsidR="00421350" w:rsidRDefault="0072255D" w:rsidP="00844F4E">
      <w:pPr>
        <w:jc w:val="both"/>
        <w:rPr>
          <w:lang w:val="fr-FR"/>
        </w:rPr>
      </w:pPr>
      <w:r>
        <w:rPr>
          <w:lang w:val="fr-FR"/>
        </w:rPr>
        <w:t xml:space="preserve">1. </w:t>
      </w:r>
      <w:r w:rsidR="00AC23EB">
        <w:rPr>
          <w:lang w:val="fr-FR"/>
        </w:rPr>
        <w:t xml:space="preserve">Après </w:t>
      </w:r>
      <w:r w:rsidR="00844F4E">
        <w:rPr>
          <w:lang w:val="fr-FR"/>
        </w:rPr>
        <w:t>le</w:t>
      </w:r>
      <w:r w:rsidR="00AC23EB">
        <w:rPr>
          <w:lang w:val="fr-FR"/>
        </w:rPr>
        <w:t xml:space="preserve">s </w:t>
      </w:r>
      <w:r w:rsidR="00844F4E">
        <w:rPr>
          <w:lang w:val="fr-FR"/>
        </w:rPr>
        <w:t xml:space="preserve">grandes vacances, les élèves </w:t>
      </w:r>
      <w:r w:rsidR="00844F4E" w:rsidRPr="00805517">
        <w:rPr>
          <w:lang w:val="fr-FR"/>
        </w:rPr>
        <w:t>doivent</w:t>
      </w:r>
      <w:r w:rsidR="00844F4E">
        <w:rPr>
          <w:lang w:val="fr-FR"/>
        </w:rPr>
        <w:t xml:space="preserve"> </w:t>
      </w:r>
      <w:r w:rsidR="00844F4E" w:rsidRPr="00844F4E">
        <w:rPr>
          <w:b/>
          <w:bCs/>
          <w:lang w:val="fr-FR"/>
        </w:rPr>
        <w:t>se laver les mains</w:t>
      </w:r>
      <w:r w:rsidR="00844F4E">
        <w:rPr>
          <w:lang w:val="fr-FR"/>
        </w:rPr>
        <w:t xml:space="preserve">. </w:t>
      </w:r>
    </w:p>
    <w:p w14:paraId="6925DB56" w14:textId="233C309A" w:rsidR="00844F4E" w:rsidRDefault="00844F4E" w:rsidP="00844F4E">
      <w:pPr>
        <w:jc w:val="both"/>
        <w:rPr>
          <w:b/>
          <w:bCs/>
          <w:lang w:val="fr-FR"/>
        </w:rPr>
      </w:pPr>
      <w:r>
        <w:rPr>
          <w:lang w:val="fr-FR"/>
        </w:rPr>
        <w:t xml:space="preserve">2. Au Burundi, l’État a </w:t>
      </w:r>
      <w:r w:rsidRPr="00F8503F">
        <w:rPr>
          <w:lang w:val="fr-FR"/>
        </w:rPr>
        <w:t>recommandé</w:t>
      </w:r>
      <w:r>
        <w:rPr>
          <w:lang w:val="fr-FR"/>
        </w:rPr>
        <w:t xml:space="preserve"> aux élèves de </w:t>
      </w:r>
      <w:r w:rsidRPr="00D06155">
        <w:rPr>
          <w:lang w:val="fr-FR"/>
        </w:rPr>
        <w:t xml:space="preserve">ne pas </w:t>
      </w:r>
      <w:r w:rsidRPr="00FB4F42">
        <w:rPr>
          <w:b/>
          <w:bCs/>
          <w:lang w:val="fr-FR"/>
        </w:rPr>
        <w:t xml:space="preserve">se </w:t>
      </w:r>
      <w:r>
        <w:rPr>
          <w:b/>
          <w:bCs/>
          <w:lang w:val="fr-FR"/>
        </w:rPr>
        <w:t>toucher</w:t>
      </w:r>
      <w:r w:rsidRPr="00844F4E">
        <w:rPr>
          <w:lang w:val="fr-FR"/>
        </w:rPr>
        <w:t>.</w:t>
      </w:r>
      <w:r>
        <w:rPr>
          <w:b/>
          <w:bCs/>
          <w:lang w:val="fr-FR"/>
        </w:rPr>
        <w:t xml:space="preserve"> </w:t>
      </w:r>
    </w:p>
    <w:p w14:paraId="4EADB3D8" w14:textId="431F015C" w:rsidR="00844F4E" w:rsidRPr="002D4547" w:rsidRDefault="00844F4E" w:rsidP="00844F4E">
      <w:pPr>
        <w:jc w:val="both"/>
        <w:rPr>
          <w:lang w:val="fr-FR"/>
        </w:rPr>
      </w:pPr>
      <w:r w:rsidRPr="00844F4E">
        <w:rPr>
          <w:lang w:val="fr-FR"/>
        </w:rPr>
        <w:t xml:space="preserve">3. </w:t>
      </w:r>
      <w:r>
        <w:rPr>
          <w:lang w:val="fr-FR"/>
        </w:rPr>
        <w:t xml:space="preserve">Ces mesures sont </w:t>
      </w:r>
      <w:r w:rsidRPr="005E2C52">
        <w:rPr>
          <w:b/>
          <w:bCs/>
          <w:lang w:val="fr-FR"/>
        </w:rPr>
        <w:t>difficiles</w:t>
      </w:r>
      <w:r>
        <w:rPr>
          <w:lang w:val="fr-FR"/>
        </w:rPr>
        <w:t xml:space="preserve"> à appliquer parce que</w:t>
      </w:r>
      <w:r w:rsidR="002D4547">
        <w:rPr>
          <w:rStyle w:val="normaltextrun"/>
          <w:rFonts w:cs="Tahoma"/>
          <w:color w:val="000000"/>
          <w:szCs w:val="20"/>
          <w:shd w:val="clear" w:color="auto" w:fill="FFFFFF"/>
          <w:lang w:val="fr-FR"/>
        </w:rPr>
        <w:t xml:space="preserve"> les adolescents ne considèrent pas toujours que la maladie est sérieuse.</w:t>
      </w:r>
      <w:r w:rsidR="002D4547" w:rsidRPr="002D4547">
        <w:rPr>
          <w:rStyle w:val="eop"/>
          <w:rFonts w:cs="Tahoma"/>
          <w:color w:val="000000"/>
          <w:szCs w:val="20"/>
          <w:shd w:val="clear" w:color="auto" w:fill="FFFFFF"/>
          <w:lang w:val="fr-FR"/>
        </w:rPr>
        <w:t> </w:t>
      </w:r>
    </w:p>
    <w:p w14:paraId="07334A40" w14:textId="0130DA05" w:rsidR="00844F4E" w:rsidRDefault="00844F4E" w:rsidP="00844F4E">
      <w:pPr>
        <w:jc w:val="both"/>
        <w:rPr>
          <w:lang w:val="fr-FR"/>
        </w:rPr>
      </w:pPr>
      <w:r>
        <w:rPr>
          <w:lang w:val="fr-FR"/>
        </w:rPr>
        <w:t xml:space="preserve">4. </w:t>
      </w:r>
      <w:r w:rsidR="00C853A7">
        <w:rPr>
          <w:lang w:val="fr-FR"/>
        </w:rPr>
        <w:t>Archimède Ndabarushimana a vu une personne malade du Mpox</w:t>
      </w:r>
      <w:r w:rsidR="002D4547">
        <w:rPr>
          <w:lang w:val="fr-FR"/>
        </w:rPr>
        <w:t xml:space="preserve">. Il </w:t>
      </w:r>
      <w:r w:rsidR="00C853A7">
        <w:rPr>
          <w:lang w:val="fr-FR"/>
        </w:rPr>
        <w:t>a conseillé aux autres élèves de limiter</w:t>
      </w:r>
      <w:r w:rsidR="00C853A7" w:rsidRPr="00697AAB">
        <w:rPr>
          <w:lang w:val="fr-FR"/>
        </w:rPr>
        <w:t xml:space="preserve"> l</w:t>
      </w:r>
      <w:r w:rsidR="00C853A7">
        <w:rPr>
          <w:lang w:val="fr-FR"/>
        </w:rPr>
        <w:t xml:space="preserve">es </w:t>
      </w:r>
      <w:r w:rsidR="00C853A7" w:rsidRPr="00697AAB">
        <w:rPr>
          <w:b/>
          <w:bCs/>
          <w:lang w:val="fr-FR"/>
        </w:rPr>
        <w:t>contacts</w:t>
      </w:r>
      <w:r w:rsidR="00C853A7">
        <w:rPr>
          <w:lang w:val="fr-FR"/>
        </w:rPr>
        <w:t xml:space="preserve"> </w:t>
      </w:r>
      <w:r w:rsidR="00C853A7">
        <w:rPr>
          <w:b/>
          <w:bCs/>
          <w:lang w:val="fr-FR"/>
        </w:rPr>
        <w:t>physiques</w:t>
      </w:r>
      <w:r w:rsidR="00C853A7">
        <w:rPr>
          <w:lang w:val="fr-FR"/>
        </w:rPr>
        <w:t>.</w:t>
      </w:r>
    </w:p>
    <w:p w14:paraId="3CBDA3D3" w14:textId="77777777" w:rsidR="00704307" w:rsidRPr="00D35FE0" w:rsidRDefault="00704307" w:rsidP="00643573">
      <w:pPr>
        <w:spacing w:after="160"/>
        <w:rPr>
          <w:iCs/>
          <w:lang w:val="fr-FR"/>
        </w:rPr>
      </w:pPr>
    </w:p>
    <w:p w14:paraId="5242B7F5" w14:textId="3E41EDC2" w:rsidR="00704307" w:rsidRPr="00D35FE0" w:rsidRDefault="00517CA0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14BC6E47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3F0" w:rsidRPr="004303F0">
        <w:rPr>
          <w:noProof/>
          <w:lang w:val="fr-FR"/>
        </w:rPr>
        <w:t xml:space="preserve"> </w:t>
      </w:r>
      <w:r w:rsidR="00CE7EF8">
        <w:rPr>
          <w:noProof/>
          <w:lang w:val="fr-FR"/>
        </w:rPr>
        <w:drawing>
          <wp:inline distT="0" distB="0" distL="0" distR="0" wp14:anchorId="024AEF11" wp14:editId="7368C0E1">
            <wp:extent cx="1781175" cy="361950"/>
            <wp:effectExtent l="0" t="0" r="9525" b="0"/>
            <wp:docPr id="894129956" name="Image 894129956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621DCC" w:rsidRDefault="00396052" w:rsidP="00704307">
      <w:pPr>
        <w:rPr>
          <w:b/>
          <w:sz w:val="16"/>
          <w:szCs w:val="16"/>
          <w:lang w:val="fr-FR"/>
        </w:rPr>
      </w:pPr>
    </w:p>
    <w:p w14:paraId="39D71A73" w14:textId="1908951A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6BDB7D4" w14:textId="7E5BCDBF" w:rsidR="000A1964" w:rsidRDefault="00680A2B" w:rsidP="00643573">
      <w:pPr>
        <w:spacing w:line="240" w:lineRule="auto"/>
        <w:jc w:val="both"/>
        <w:rPr>
          <w:lang w:val="fr-FR"/>
        </w:rPr>
      </w:pPr>
      <w:r w:rsidRPr="00D60463">
        <w:rPr>
          <w:lang w:val="fr-FR"/>
        </w:rPr>
        <w:t>Faites l’activité 4</w:t>
      </w:r>
      <w:r w:rsidR="00643573">
        <w:rPr>
          <w:lang w:val="fr-FR"/>
        </w:rPr>
        <w:t> </w:t>
      </w:r>
      <w:r w:rsidRPr="00D60463">
        <w:rPr>
          <w:lang w:val="fr-FR"/>
        </w:rPr>
        <w:t>:</w:t>
      </w:r>
      <w:r w:rsidR="00F45B00" w:rsidRPr="00D60463">
        <w:rPr>
          <w:lang w:val="fr-FR"/>
        </w:rPr>
        <w:t xml:space="preserve"> </w:t>
      </w:r>
      <w:r w:rsidR="00E748EA" w:rsidRPr="00E748EA">
        <w:rPr>
          <w:lang w:val="fr-FR"/>
        </w:rPr>
        <w:t xml:space="preserve">dans la deuxième école, </w:t>
      </w:r>
      <w:r w:rsidR="002D4547">
        <w:rPr>
          <w:lang w:val="fr-FR"/>
        </w:rPr>
        <w:t>à l’ETA</w:t>
      </w:r>
      <w:r w:rsidR="003B0108">
        <w:rPr>
          <w:lang w:val="fr-FR"/>
        </w:rPr>
        <w:t>L</w:t>
      </w:r>
      <w:r w:rsidR="002D4547">
        <w:rPr>
          <w:lang w:val="fr-FR"/>
        </w:rPr>
        <w:t xml:space="preserve">, </w:t>
      </w:r>
      <w:r w:rsidR="00E748EA" w:rsidRPr="00E748EA">
        <w:rPr>
          <w:lang w:val="fr-FR"/>
        </w:rPr>
        <w:t>la situation est-elle identique ou différente</w:t>
      </w:r>
      <w:r w:rsidR="00643573">
        <w:rPr>
          <w:lang w:val="fr-FR"/>
        </w:rPr>
        <w:t> </w:t>
      </w:r>
      <w:r w:rsidR="00E748EA" w:rsidRPr="00E748EA">
        <w:rPr>
          <w:lang w:val="fr-FR"/>
        </w:rPr>
        <w:t>? Écoutez la suite du reportage et indiquez si ces informations sont vraies ou fausses. Corrigez les réponses fausses.</w:t>
      </w:r>
    </w:p>
    <w:p w14:paraId="7D20D1C2" w14:textId="77777777" w:rsidR="00643573" w:rsidRPr="00E748EA" w:rsidRDefault="00643573" w:rsidP="00643573">
      <w:pPr>
        <w:spacing w:line="240" w:lineRule="auto"/>
        <w:jc w:val="both"/>
        <w:rPr>
          <w:lang w:val="fr-FR"/>
        </w:rPr>
      </w:pPr>
    </w:p>
    <w:p w14:paraId="38C07D15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7DE8E3B" w14:textId="77777777" w:rsidR="00CE7EF8" w:rsidRDefault="00CE7EF8" w:rsidP="00481087">
      <w:pPr>
        <w:pStyle w:val="Paragraphedeliste"/>
        <w:numPr>
          <w:ilvl w:val="0"/>
          <w:numId w:val="3"/>
        </w:numPr>
        <w:jc w:val="both"/>
      </w:pPr>
      <w:r>
        <w:t xml:space="preserve">Toujours en binômes. </w:t>
      </w:r>
    </w:p>
    <w:p w14:paraId="4965753F" w14:textId="24C515B5" w:rsidR="00F45B00" w:rsidRDefault="00A72EA4" w:rsidP="00481087">
      <w:pPr>
        <w:pStyle w:val="Paragraphedeliste"/>
        <w:numPr>
          <w:ilvl w:val="0"/>
          <w:numId w:val="3"/>
        </w:numPr>
        <w:jc w:val="both"/>
      </w:pPr>
      <w:r>
        <w:t xml:space="preserve">Faire lire la consigne </w:t>
      </w:r>
      <w:r w:rsidR="00F45B00">
        <w:t>et les items. Lever les éventuelles difficultés lexicales.</w:t>
      </w:r>
    </w:p>
    <w:p w14:paraId="605AD670" w14:textId="54C841D6" w:rsidR="00481087" w:rsidRPr="005F481B" w:rsidRDefault="00CE7EF8" w:rsidP="0048108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>Diffuser</w:t>
      </w:r>
      <w:r w:rsidR="00481087" w:rsidRPr="005F481B">
        <w:t xml:space="preserve"> le reportage</w:t>
      </w:r>
      <w:r w:rsidR="00E80F97">
        <w:t xml:space="preserve"> </w:t>
      </w:r>
      <w:r w:rsidR="00E748EA" w:rsidRPr="00E748EA">
        <w:rPr>
          <w:b/>
          <w:bCs/>
        </w:rPr>
        <w:t>de 1’09 jusqu’à la fin</w:t>
      </w:r>
      <w:r w:rsidR="00481087" w:rsidRPr="00342043">
        <w:t>,</w:t>
      </w:r>
      <w:r w:rsidR="00481087">
        <w:rPr>
          <w:b/>
          <w:bCs/>
        </w:rPr>
        <w:t xml:space="preserve"> </w:t>
      </w:r>
      <w:r w:rsidR="00481087" w:rsidRPr="005F481B">
        <w:rPr>
          <w:u w:val="single"/>
        </w:rPr>
        <w:t>avec le son</w:t>
      </w:r>
      <w:r w:rsidR="00481087" w:rsidRPr="005F481B">
        <w:t xml:space="preserve"> et sans les sous-titres. </w:t>
      </w:r>
    </w:p>
    <w:p w14:paraId="50F6588D" w14:textId="60B9BC15" w:rsidR="00D74DEC" w:rsidRDefault="00481087" w:rsidP="00D74DEC">
      <w:pPr>
        <w:pStyle w:val="Paragraphedeliste"/>
        <w:numPr>
          <w:ilvl w:val="0"/>
          <w:numId w:val="3"/>
        </w:numPr>
        <w:jc w:val="both"/>
      </w:pPr>
      <w:r>
        <w:t xml:space="preserve">Inviter les </w:t>
      </w:r>
      <w:r w:rsidRPr="00D35FE0">
        <w:rPr>
          <w:rFonts w:cs="Arial"/>
          <w:szCs w:val="20"/>
        </w:rPr>
        <w:t>apprenant</w:t>
      </w:r>
      <w:r w:rsidRPr="005F481B">
        <w:rPr>
          <w:rFonts w:eastAsia="Arial Unicode MS"/>
        </w:rPr>
        <w:t>·e·s</w:t>
      </w:r>
      <w:r>
        <w:rPr>
          <w:rFonts w:eastAsia="Arial Unicode MS"/>
        </w:rPr>
        <w:t xml:space="preserve"> à</w:t>
      </w:r>
      <w:r>
        <w:t xml:space="preserve"> comparer leurs réponses.</w:t>
      </w:r>
    </w:p>
    <w:p w14:paraId="151E1A70" w14:textId="7E163924" w:rsidR="002C7E59" w:rsidRPr="00D74DEC" w:rsidRDefault="00481087" w:rsidP="00C735D3">
      <w:pPr>
        <w:pStyle w:val="Paragraphedeliste"/>
        <w:numPr>
          <w:ilvl w:val="0"/>
          <w:numId w:val="3"/>
        </w:numPr>
        <w:jc w:val="both"/>
      </w:pPr>
      <w:r w:rsidRPr="00F370D0">
        <w:rPr>
          <w:lang w:val="fr-BE"/>
        </w:rPr>
        <w:t>Mettre en commun </w:t>
      </w:r>
      <w:r w:rsidR="0052172D">
        <w:rPr>
          <w:lang w:val="fr-BE"/>
        </w:rPr>
        <w:t>en interrogeant un</w:t>
      </w:r>
      <w:r w:rsidR="0052172D" w:rsidRPr="005F481B">
        <w:rPr>
          <w:rFonts w:eastAsia="Arial Unicode MS"/>
        </w:rPr>
        <w:t>·e</w:t>
      </w:r>
      <w:r w:rsidR="0052172D">
        <w:rPr>
          <w:lang w:val="fr-BE"/>
        </w:rPr>
        <w:t xml:space="preserve"> </w:t>
      </w:r>
      <w:r w:rsidR="0052172D" w:rsidRPr="00D35FE0">
        <w:rPr>
          <w:rFonts w:cs="Arial"/>
          <w:szCs w:val="20"/>
        </w:rPr>
        <w:t>apprenant</w:t>
      </w:r>
      <w:r w:rsidR="0052172D" w:rsidRPr="005F481B">
        <w:rPr>
          <w:rFonts w:eastAsia="Arial Unicode MS"/>
        </w:rPr>
        <w:t>·e</w:t>
      </w:r>
      <w:r w:rsidR="0052172D">
        <w:rPr>
          <w:rFonts w:eastAsia="Arial Unicode MS"/>
        </w:rPr>
        <w:t xml:space="preserve"> par</w:t>
      </w:r>
      <w:r w:rsidR="00D74DEC">
        <w:rPr>
          <w:rFonts w:eastAsia="Arial Unicode MS"/>
        </w:rPr>
        <w:t xml:space="preserve"> </w:t>
      </w:r>
      <w:r w:rsidR="002D4547">
        <w:rPr>
          <w:rFonts w:eastAsia="Arial Unicode MS"/>
        </w:rPr>
        <w:t>question</w:t>
      </w:r>
      <w:r w:rsidR="00D74DEC">
        <w:rPr>
          <w:lang w:val="fr-BE"/>
        </w:rPr>
        <w:t>.</w:t>
      </w:r>
    </w:p>
    <w:p w14:paraId="41534BD8" w14:textId="3E788E2C" w:rsidR="00D74DEC" w:rsidRPr="00D74DEC" w:rsidRDefault="00D74DEC" w:rsidP="00D74DEC">
      <w:pPr>
        <w:pStyle w:val="Paragraphedeliste"/>
        <w:numPr>
          <w:ilvl w:val="0"/>
          <w:numId w:val="3"/>
        </w:numPr>
        <w:jc w:val="both"/>
      </w:pPr>
      <w:r>
        <w:rPr>
          <w:lang w:val="fr-BE"/>
        </w:rPr>
        <w:t xml:space="preserve">Faire valider ou corriger les réponses par le reste de la classe. </w:t>
      </w:r>
    </w:p>
    <w:p w14:paraId="49E86FDD" w14:textId="42523059" w:rsidR="00D74DEC" w:rsidRPr="005977ED" w:rsidRDefault="00D74DEC" w:rsidP="00D74DEC">
      <w:pPr>
        <w:pStyle w:val="Paragraphedeliste"/>
        <w:numPr>
          <w:ilvl w:val="0"/>
          <w:numId w:val="3"/>
        </w:numPr>
        <w:jc w:val="both"/>
      </w:pPr>
      <w:r>
        <w:rPr>
          <w:lang w:val="fr-BE"/>
        </w:rPr>
        <w:t>Noter les corrections au tableau.</w:t>
      </w:r>
    </w:p>
    <w:p w14:paraId="3C7BC90E" w14:textId="44592840" w:rsidR="00D93A8A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48CCC9DB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1358B" w14:textId="04485854" w:rsidR="00C80C87" w:rsidRDefault="00D74DEC" w:rsidP="00F45B00">
      <w:pPr>
        <w:spacing w:line="240" w:lineRule="auto"/>
        <w:jc w:val="both"/>
        <w:rPr>
          <w:lang w:val="fr-FR"/>
        </w:rPr>
      </w:pPr>
      <w:r w:rsidRPr="00D74DEC">
        <w:rPr>
          <w:u w:val="single"/>
          <w:lang w:val="fr-FR"/>
        </w:rPr>
        <w:t>Vrai</w:t>
      </w:r>
      <w:r>
        <w:rPr>
          <w:lang w:val="fr-FR"/>
        </w:rPr>
        <w:t xml:space="preserve"> : </w:t>
      </w:r>
      <w:r w:rsidR="00760778" w:rsidRPr="00760778">
        <w:rPr>
          <w:b/>
          <w:bCs/>
          <w:lang w:val="fr-FR"/>
        </w:rPr>
        <w:t>n°</w:t>
      </w:r>
      <w:r w:rsidR="00382780">
        <w:rPr>
          <w:b/>
          <w:bCs/>
          <w:lang w:val="fr-FR"/>
        </w:rPr>
        <w:t>3</w:t>
      </w:r>
      <w:r w:rsidR="00E748EA" w:rsidRPr="00E748EA">
        <w:rPr>
          <w:lang w:val="fr-FR"/>
        </w:rPr>
        <w:t>.</w:t>
      </w:r>
      <w:r w:rsidR="00C80C87" w:rsidRPr="00E748EA">
        <w:rPr>
          <w:lang w:val="fr-FR"/>
        </w:rPr>
        <w:t xml:space="preserve"> </w:t>
      </w:r>
    </w:p>
    <w:p w14:paraId="0FAEF569" w14:textId="4C3635F6" w:rsidR="00760778" w:rsidRPr="00DF58DD" w:rsidRDefault="00760778" w:rsidP="00F45B00">
      <w:pPr>
        <w:spacing w:line="240" w:lineRule="auto"/>
        <w:jc w:val="both"/>
        <w:rPr>
          <w:lang w:val="fr-BE"/>
        </w:rPr>
      </w:pPr>
      <w:r w:rsidRPr="00760778">
        <w:rPr>
          <w:u w:val="single"/>
          <w:lang w:val="fr-FR"/>
        </w:rPr>
        <w:t>Faux</w:t>
      </w:r>
      <w:r>
        <w:rPr>
          <w:lang w:val="fr-FR"/>
        </w:rPr>
        <w:t xml:space="preserve"> : </w:t>
      </w:r>
      <w:r w:rsidRPr="00760778">
        <w:rPr>
          <w:b/>
          <w:bCs/>
          <w:lang w:val="fr-FR"/>
        </w:rPr>
        <w:t>n°</w:t>
      </w:r>
      <w:r w:rsidR="00D666AC">
        <w:rPr>
          <w:b/>
          <w:bCs/>
          <w:lang w:val="fr-FR"/>
        </w:rPr>
        <w:t>1</w:t>
      </w:r>
      <w:r>
        <w:rPr>
          <w:lang w:val="fr-FR"/>
        </w:rPr>
        <w:t xml:space="preserve"> (</w:t>
      </w:r>
      <w:r w:rsidR="00D666AC" w:rsidRPr="00D666AC">
        <w:rPr>
          <w:rStyle w:val="normaltextrun"/>
          <w:rFonts w:eastAsiaTheme="majorEastAsia" w:cs="Tahoma"/>
          <w:b/>
          <w:bCs/>
          <w:szCs w:val="20"/>
          <w:lang w:val="fr-BE"/>
        </w:rPr>
        <w:t>Contrairement à</w:t>
      </w:r>
      <w:r w:rsidR="00D666AC">
        <w:rPr>
          <w:rStyle w:val="normaltextrun"/>
          <w:rFonts w:eastAsiaTheme="majorEastAsia" w:cs="Tahoma"/>
          <w:szCs w:val="20"/>
          <w:lang w:val="fr-BE"/>
        </w:rPr>
        <w:t xml:space="preserve"> la première école, les élèves sont </w:t>
      </w:r>
      <w:r w:rsidR="00D666AC" w:rsidRPr="00D666AC">
        <w:rPr>
          <w:rStyle w:val="normaltextrun"/>
          <w:rFonts w:eastAsiaTheme="majorEastAsia" w:cs="Tahoma"/>
          <w:b/>
          <w:bCs/>
          <w:szCs w:val="20"/>
          <w:lang w:val="fr-BE"/>
        </w:rPr>
        <w:t>internes</w:t>
      </w:r>
      <w:r w:rsidR="00D666AC">
        <w:rPr>
          <w:rStyle w:val="normaltextrun"/>
          <w:rFonts w:eastAsiaTheme="majorEastAsia" w:cs="Tahoma"/>
          <w:szCs w:val="20"/>
          <w:lang w:val="fr-BE"/>
        </w:rPr>
        <w:t>.</w:t>
      </w:r>
      <w:r>
        <w:rPr>
          <w:lang w:val="fr-FR"/>
        </w:rPr>
        <w:t xml:space="preserve">), </w:t>
      </w:r>
      <w:r w:rsidRPr="00760778">
        <w:rPr>
          <w:b/>
          <w:bCs/>
          <w:lang w:val="fr-FR"/>
        </w:rPr>
        <w:t>n°</w:t>
      </w:r>
      <w:r w:rsidR="00DF58DD">
        <w:rPr>
          <w:b/>
          <w:bCs/>
          <w:lang w:val="fr-FR"/>
        </w:rPr>
        <w:t>2</w:t>
      </w:r>
      <w:r w:rsidR="00DF58DD">
        <w:rPr>
          <w:lang w:val="fr-FR"/>
        </w:rPr>
        <w:t xml:space="preserve"> (</w:t>
      </w:r>
      <w:r w:rsidR="00D666AC">
        <w:rPr>
          <w:rStyle w:val="normaltextrun"/>
          <w:rFonts w:eastAsiaTheme="majorEastAsia" w:cs="Tahoma"/>
          <w:szCs w:val="20"/>
          <w:lang w:val="fr-BE"/>
        </w:rPr>
        <w:t xml:space="preserve">La proximité entre les élèves est </w:t>
      </w:r>
      <w:r w:rsidR="00D666AC" w:rsidRPr="00D666AC">
        <w:rPr>
          <w:rStyle w:val="normaltextrun"/>
          <w:rFonts w:eastAsiaTheme="majorEastAsia" w:cs="Tahoma"/>
          <w:b/>
          <w:bCs/>
          <w:szCs w:val="20"/>
          <w:lang w:val="fr-BE"/>
        </w:rPr>
        <w:t>plus</w:t>
      </w:r>
      <w:r w:rsidR="00D666AC">
        <w:rPr>
          <w:rStyle w:val="normaltextrun"/>
          <w:rFonts w:eastAsiaTheme="majorEastAsia" w:cs="Tahoma"/>
          <w:szCs w:val="20"/>
          <w:lang w:val="fr-BE"/>
        </w:rPr>
        <w:t xml:space="preserve"> forte que dans l’école précédente</w:t>
      </w:r>
      <w:r w:rsidR="00DF58DD" w:rsidRPr="00DF58DD">
        <w:rPr>
          <w:rStyle w:val="normaltextrun"/>
          <w:rFonts w:eastAsiaTheme="majorEastAsia" w:cs="Tahoma"/>
          <w:szCs w:val="20"/>
          <w:lang w:val="fr-BE"/>
        </w:rPr>
        <w:t>.</w:t>
      </w:r>
      <w:r w:rsidR="00DF58DD">
        <w:rPr>
          <w:rStyle w:val="normaltextrun"/>
          <w:rFonts w:eastAsiaTheme="majorEastAsia" w:cs="Tahoma"/>
          <w:szCs w:val="20"/>
          <w:lang w:val="fr-BE"/>
        </w:rPr>
        <w:t xml:space="preserve">), </w:t>
      </w:r>
      <w:r w:rsidR="00DF58DD" w:rsidRPr="00DF58DD">
        <w:rPr>
          <w:rStyle w:val="normaltextrun"/>
          <w:rFonts w:eastAsiaTheme="majorEastAsia" w:cs="Tahoma"/>
          <w:b/>
          <w:bCs/>
          <w:szCs w:val="20"/>
          <w:lang w:val="fr-BE"/>
        </w:rPr>
        <w:t>n°</w:t>
      </w:r>
      <w:r w:rsidR="00D666AC">
        <w:rPr>
          <w:rStyle w:val="normaltextrun"/>
          <w:rFonts w:eastAsiaTheme="majorEastAsia" w:cs="Tahoma"/>
          <w:b/>
          <w:bCs/>
          <w:szCs w:val="20"/>
          <w:lang w:val="fr-BE"/>
        </w:rPr>
        <w:t>4</w:t>
      </w:r>
      <w:r w:rsidR="00DF58DD">
        <w:rPr>
          <w:rStyle w:val="normaltextrun"/>
          <w:rFonts w:eastAsiaTheme="majorEastAsia" w:cs="Tahoma"/>
          <w:szCs w:val="20"/>
          <w:lang w:val="fr-BE"/>
        </w:rPr>
        <w:t xml:space="preserve"> (</w:t>
      </w:r>
      <w:r w:rsidR="00D666AC">
        <w:rPr>
          <w:rStyle w:val="normaltextrun"/>
          <w:rFonts w:eastAsiaTheme="majorEastAsia" w:cs="Tahoma"/>
          <w:szCs w:val="20"/>
          <w:lang w:val="fr-BE"/>
        </w:rPr>
        <w:t xml:space="preserve">La direction a informé les élèves qu’ils </w:t>
      </w:r>
      <w:r w:rsidR="00F17623" w:rsidRPr="00F17623">
        <w:rPr>
          <w:rStyle w:val="normaltextrun"/>
          <w:rFonts w:eastAsiaTheme="majorEastAsia" w:cs="Tahoma"/>
          <w:b/>
          <w:bCs/>
          <w:szCs w:val="20"/>
          <w:lang w:val="fr-BE"/>
        </w:rPr>
        <w:t>ne</w:t>
      </w:r>
      <w:r w:rsidR="00F17623">
        <w:rPr>
          <w:rStyle w:val="normaltextrun"/>
          <w:rFonts w:eastAsiaTheme="majorEastAsia" w:cs="Tahoma"/>
          <w:szCs w:val="20"/>
          <w:lang w:val="fr-BE"/>
        </w:rPr>
        <w:t xml:space="preserve"> </w:t>
      </w:r>
      <w:r w:rsidR="00577F7A" w:rsidRPr="00577F7A">
        <w:rPr>
          <w:rStyle w:val="normaltextrun"/>
          <w:rFonts w:eastAsiaTheme="majorEastAsia" w:cs="Tahoma"/>
          <w:b/>
          <w:bCs/>
          <w:szCs w:val="20"/>
          <w:lang w:val="fr-BE"/>
        </w:rPr>
        <w:t>doivent</w:t>
      </w:r>
      <w:r w:rsidR="00D666AC">
        <w:rPr>
          <w:rStyle w:val="normaltextrun"/>
          <w:rFonts w:eastAsiaTheme="majorEastAsia" w:cs="Tahoma"/>
          <w:szCs w:val="20"/>
          <w:lang w:val="fr-BE"/>
        </w:rPr>
        <w:t xml:space="preserve"> </w:t>
      </w:r>
      <w:r w:rsidR="00D666AC" w:rsidRPr="00D666AC">
        <w:rPr>
          <w:rStyle w:val="normaltextrun"/>
          <w:rFonts w:eastAsiaTheme="majorEastAsia" w:cs="Tahoma"/>
          <w:b/>
          <w:bCs/>
          <w:szCs w:val="20"/>
          <w:lang w:val="fr-BE"/>
        </w:rPr>
        <w:t>pas</w:t>
      </w:r>
      <w:r w:rsidR="00D666AC">
        <w:rPr>
          <w:rStyle w:val="normaltextrun"/>
          <w:rFonts w:eastAsiaTheme="majorEastAsia" w:cs="Tahoma"/>
          <w:szCs w:val="20"/>
          <w:lang w:val="fr-BE"/>
        </w:rPr>
        <w:t xml:space="preserve"> se saluer</w:t>
      </w:r>
      <w:r w:rsidR="00DF58DD" w:rsidRPr="00DF58DD">
        <w:rPr>
          <w:rStyle w:val="normaltextrun"/>
          <w:rFonts w:eastAsiaTheme="majorEastAsia" w:cs="Tahoma"/>
          <w:szCs w:val="20"/>
          <w:lang w:val="fr-BE"/>
        </w:rPr>
        <w:t>.</w:t>
      </w:r>
      <w:r w:rsidR="00DF58DD">
        <w:rPr>
          <w:rStyle w:val="normaltextrun"/>
          <w:rFonts w:eastAsiaTheme="majorEastAsia" w:cs="Tahoma"/>
          <w:szCs w:val="20"/>
          <w:lang w:val="fr-BE"/>
        </w:rPr>
        <w:t xml:space="preserve">). </w:t>
      </w:r>
    </w:p>
    <w:p w14:paraId="00B5F618" w14:textId="77777777" w:rsidR="0037623D" w:rsidRPr="00382780" w:rsidRDefault="0037623D" w:rsidP="00643573">
      <w:pPr>
        <w:spacing w:after="160"/>
        <w:rPr>
          <w:iCs/>
          <w:lang w:val="fr-BE"/>
        </w:rPr>
      </w:pPr>
    </w:p>
    <w:p w14:paraId="790C2948" w14:textId="6BC638D0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48AFF68B" wp14:editId="6B4ECAF3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3F0" w:rsidRPr="004303F0">
        <w:rPr>
          <w:noProof/>
          <w:lang w:val="fr-FR"/>
        </w:rPr>
        <w:t xml:space="preserve"> </w:t>
      </w:r>
      <w:r w:rsidR="001A28F6" w:rsidRPr="001A28F6">
        <w:rPr>
          <w:noProof/>
          <w:lang w:val="fr-FR"/>
        </w:rPr>
        <w:t xml:space="preserve"> </w:t>
      </w:r>
      <w:r w:rsidR="00841CF5">
        <w:rPr>
          <w:noProof/>
          <w:lang w:val="fr-FR"/>
        </w:rPr>
        <w:drawing>
          <wp:inline distT="0" distB="0" distL="0" distR="0" wp14:anchorId="2E7E681E" wp14:editId="37DE6ED6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621DCC" w:rsidRDefault="00396052" w:rsidP="00704307">
      <w:pPr>
        <w:rPr>
          <w:b/>
          <w:sz w:val="16"/>
          <w:szCs w:val="16"/>
          <w:lang w:val="fr-FR"/>
        </w:rPr>
      </w:pPr>
    </w:p>
    <w:p w14:paraId="2173D0FA" w14:textId="77777777" w:rsidR="00860F0D" w:rsidRDefault="00704307" w:rsidP="00860F0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7E87FE3" w14:textId="194A8249" w:rsidR="00860F0D" w:rsidRPr="0071725D" w:rsidRDefault="00331772" w:rsidP="00D062B1">
      <w:pPr>
        <w:jc w:val="both"/>
        <w:rPr>
          <w:lang w:val="fr-FR"/>
        </w:rPr>
      </w:pPr>
      <w:r>
        <w:rPr>
          <w:lang w:val="fr-FR"/>
        </w:rPr>
        <w:t>R</w:t>
      </w:r>
      <w:r w:rsidR="0071725D" w:rsidRPr="0071725D">
        <w:rPr>
          <w:lang w:val="fr-FR"/>
        </w:rPr>
        <w:t xml:space="preserve">etrouvez dans la grille </w:t>
      </w:r>
      <w:r w:rsidR="002D4547">
        <w:rPr>
          <w:lang w:val="fr-FR"/>
        </w:rPr>
        <w:t>six</w:t>
      </w:r>
      <w:r w:rsidR="0071725D" w:rsidRPr="0071725D">
        <w:rPr>
          <w:lang w:val="fr-FR"/>
        </w:rPr>
        <w:t xml:space="preserve"> mots liés au Mpox et complétez ces extraits du reportage.</w:t>
      </w:r>
      <w:r w:rsidR="00621DCC" w:rsidRPr="0071725D">
        <w:rPr>
          <w:lang w:val="fr-FR"/>
        </w:rPr>
        <w:t xml:space="preserve">  </w:t>
      </w:r>
    </w:p>
    <w:p w14:paraId="125C9A4C" w14:textId="77777777" w:rsidR="00567342" w:rsidRPr="00621DCC" w:rsidRDefault="00567342" w:rsidP="001A28F6">
      <w:pPr>
        <w:rPr>
          <w:b/>
          <w:sz w:val="16"/>
          <w:szCs w:val="16"/>
          <w:lang w:val="fr-FR"/>
        </w:rPr>
      </w:pPr>
    </w:p>
    <w:p w14:paraId="5D20FE87" w14:textId="41E9BDD5" w:rsidR="00B8705C" w:rsidRPr="009F3DF0" w:rsidRDefault="00567342" w:rsidP="009F3DF0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0030B58" w14:textId="3FA85FB8" w:rsidR="00621DCC" w:rsidRDefault="00481087" w:rsidP="00621DCC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I</w:t>
      </w:r>
      <w:r w:rsidR="00621DCC">
        <w:rPr>
          <w:iCs/>
        </w:rPr>
        <w:t xml:space="preserve">ndividuellement. </w:t>
      </w:r>
    </w:p>
    <w:p w14:paraId="5054C38A" w14:textId="6A5B9689" w:rsidR="00DF58DD" w:rsidRPr="0071725D" w:rsidRDefault="0071725D" w:rsidP="00DF58DD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t xml:space="preserve">Préciser aux </w:t>
      </w:r>
      <w:r>
        <w:rPr>
          <w:iCs/>
        </w:rPr>
        <w:t>apprenant</w:t>
      </w:r>
      <w:r w:rsidRPr="005F481B">
        <w:rPr>
          <w:rFonts w:eastAsia="Arial Unicode MS"/>
        </w:rPr>
        <w:t>·e·s</w:t>
      </w:r>
      <w:r>
        <w:rPr>
          <w:rFonts w:eastAsia="Arial Unicode MS"/>
        </w:rPr>
        <w:t xml:space="preserve"> qu’ils et elles peuvent trouver les mots à l’horizontale, à la verticale et en diagonale. </w:t>
      </w:r>
    </w:p>
    <w:p w14:paraId="772594C0" w14:textId="6EAAA61B" w:rsidR="0071725D" w:rsidRPr="0071725D" w:rsidRDefault="0071725D" w:rsidP="00DF58DD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 xml:space="preserve">Laisser un temps nécessaire à la réalisation de l’activité. </w:t>
      </w:r>
    </w:p>
    <w:p w14:paraId="7F209882" w14:textId="720AEBA0" w:rsidR="0071725D" w:rsidRPr="0071725D" w:rsidRDefault="0071725D" w:rsidP="0071725D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t>Projeter l’activité et inviter un</w:t>
      </w:r>
      <w:r w:rsidRPr="005F481B">
        <w:rPr>
          <w:rFonts w:eastAsia="Arial Unicode MS"/>
        </w:rPr>
        <w:t>·</w:t>
      </w:r>
      <w:r>
        <w:t xml:space="preserve">e ou deux volontaires à venir entourer les </w:t>
      </w:r>
      <w:r w:rsidR="00F17623">
        <w:t>mots</w:t>
      </w:r>
      <w:r>
        <w:t xml:space="preserve"> ou à les écrire au tableau. </w:t>
      </w:r>
      <w:r w:rsidR="00481087">
        <w:t xml:space="preserve">Faire valider ou corriger les réponses par le reste de la classe.  </w:t>
      </w:r>
    </w:p>
    <w:p w14:paraId="6885D00B" w14:textId="129B09DD" w:rsidR="00E3136F" w:rsidRPr="0071725D" w:rsidRDefault="001A28F6" w:rsidP="0071725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266511CB" wp14:editId="7D8A25F0">
            <wp:extent cx="1323975" cy="361950"/>
            <wp:effectExtent l="0" t="0" r="9525" b="0"/>
            <wp:docPr id="1646734098" name="Image 164673409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94C30" w14:paraId="298FF09E" w14:textId="77777777" w:rsidTr="00643573">
        <w:tc>
          <w:tcPr>
            <w:tcW w:w="4814" w:type="dxa"/>
          </w:tcPr>
          <w:p w14:paraId="37B2BDAE" w14:textId="2B0D3297" w:rsidR="00B94C30" w:rsidRPr="00643573" w:rsidRDefault="00B94C30" w:rsidP="00B94C30">
            <w:pPr>
              <w:pStyle w:val="Sansinterligne"/>
              <w:spacing w:after="60"/>
              <w:jc w:val="both"/>
            </w:pPr>
            <w:r w:rsidRPr="00643573">
              <w:t>1. « Des gestes barrières nécessaires pour enrayer (stopper) la progression du </w:t>
            </w:r>
            <w:r w:rsidRPr="00643573">
              <w:rPr>
                <w:b/>
                <w:bCs/>
              </w:rPr>
              <w:t>virus</w:t>
            </w:r>
            <w:r w:rsidRPr="00643573">
              <w:t xml:space="preserve"> Mpox. »</w:t>
            </w:r>
          </w:p>
          <w:p w14:paraId="5F2398AC" w14:textId="65207041" w:rsidR="00B94C30" w:rsidRPr="00643573" w:rsidRDefault="00B94C30" w:rsidP="00B94C30">
            <w:pPr>
              <w:pStyle w:val="Sansinterligne"/>
              <w:spacing w:after="60"/>
              <w:jc w:val="both"/>
            </w:pPr>
            <w:r w:rsidRPr="00643573">
              <w:t>2. « </w:t>
            </w:r>
            <w:r w:rsidRPr="00643573">
              <w:rPr>
                <w:lang w:val="fr-BE"/>
              </w:rPr>
              <w:t>(…)</w:t>
            </w:r>
            <w:r w:rsidRPr="00643573">
              <w:t xml:space="preserve"> ces adolescents qui ne prennent pas toujours la </w:t>
            </w:r>
            <w:r w:rsidRPr="00643573">
              <w:rPr>
                <w:b/>
                <w:bCs/>
              </w:rPr>
              <w:t>maladie</w:t>
            </w:r>
            <w:r w:rsidRPr="00643573">
              <w:t xml:space="preserve"> au sérieux. » </w:t>
            </w:r>
          </w:p>
          <w:p w14:paraId="73A4DDDE" w14:textId="78167D20" w:rsidR="00B94C30" w:rsidRPr="00643573" w:rsidRDefault="00B94C30" w:rsidP="00B94C30">
            <w:pPr>
              <w:pStyle w:val="Sansinterligne"/>
              <w:spacing w:after="60"/>
              <w:jc w:val="both"/>
            </w:pPr>
            <w:r w:rsidRPr="00643573">
              <w:t xml:space="preserve">3. « J’ai vu des </w:t>
            </w:r>
            <w:r w:rsidRPr="00643573">
              <w:rPr>
                <w:b/>
                <w:bCs/>
              </w:rPr>
              <w:t>boutons</w:t>
            </w:r>
            <w:r w:rsidRPr="00643573">
              <w:t xml:space="preserve"> sur son corps, il souffrait beaucoup. »</w:t>
            </w:r>
          </w:p>
          <w:p w14:paraId="16E07042" w14:textId="04DE6095" w:rsidR="00B94C30" w:rsidRPr="00643573" w:rsidRDefault="00B94C30" w:rsidP="00B94C30">
            <w:pPr>
              <w:pStyle w:val="Sansinterligne"/>
              <w:spacing w:after="60"/>
              <w:jc w:val="both"/>
              <w:rPr>
                <w:i/>
              </w:rPr>
            </w:pPr>
            <w:r w:rsidRPr="00643573">
              <w:t>4. « Début septembre, le gouvernement a appelé à une mobilisation nationale pour stopper la propagation de l’</w:t>
            </w:r>
            <w:r w:rsidR="006D6EFB" w:rsidRPr="00643573">
              <w:rPr>
                <w:b/>
                <w:bCs/>
              </w:rPr>
              <w:t>épidémie</w:t>
            </w:r>
            <w:r w:rsidRPr="00643573">
              <w:t> »</w:t>
            </w:r>
          </w:p>
          <w:p w14:paraId="3B3F48F4" w14:textId="04BF2E2A" w:rsidR="00B94C30" w:rsidRPr="00643573" w:rsidRDefault="00B94C30" w:rsidP="00B94C30">
            <w:pPr>
              <w:pStyle w:val="Sansinterligne"/>
              <w:spacing w:after="60"/>
              <w:jc w:val="both"/>
            </w:pPr>
            <w:r w:rsidRPr="00643573">
              <w:t xml:space="preserve">5. « Le premier </w:t>
            </w:r>
            <w:r w:rsidR="006D6EFB" w:rsidRPr="00643573">
              <w:rPr>
                <w:b/>
                <w:bCs/>
              </w:rPr>
              <w:t>cas</w:t>
            </w:r>
            <w:r w:rsidRPr="00643573">
              <w:t xml:space="preserve"> de Mpox a été officiellement déclaré le 25 juillet au Burundi. »</w:t>
            </w:r>
          </w:p>
          <w:p w14:paraId="7251AB4A" w14:textId="78825A71" w:rsidR="00B94C30" w:rsidRPr="00643573" w:rsidRDefault="00B94C30" w:rsidP="00643573">
            <w:pPr>
              <w:pStyle w:val="Sansinterligne"/>
              <w:spacing w:after="60"/>
              <w:jc w:val="both"/>
            </w:pPr>
            <w:r w:rsidRPr="00643573">
              <w:t xml:space="preserve">6. « Selon le ministère de la Santé, aucun </w:t>
            </w:r>
            <w:r w:rsidR="006D6EFB" w:rsidRPr="00643573">
              <w:rPr>
                <w:b/>
                <w:bCs/>
              </w:rPr>
              <w:t>décès</w:t>
            </w:r>
            <w:r w:rsidRPr="00643573">
              <w:t xml:space="preserve"> n’a été enregistré. »</w:t>
            </w:r>
          </w:p>
        </w:tc>
        <w:tc>
          <w:tcPr>
            <w:tcW w:w="4814" w:type="dxa"/>
          </w:tcPr>
          <w:tbl>
            <w:tblPr>
              <w:tblStyle w:val="Grilledutableau"/>
              <w:tblpPr w:leftFromText="141" w:rightFromText="141" w:vertAnchor="text" w:horzAnchor="margin" w:tblpXSpec="center" w:tblpY="274"/>
              <w:tblW w:w="0" w:type="auto"/>
              <w:tblLook w:val="04A0" w:firstRow="1" w:lastRow="0" w:firstColumn="1" w:lastColumn="0" w:noHBand="0" w:noVBand="1"/>
            </w:tblPr>
            <w:tblGrid>
              <w:gridCol w:w="371"/>
              <w:gridCol w:w="358"/>
              <w:gridCol w:w="371"/>
              <w:gridCol w:w="397"/>
              <w:gridCol w:w="371"/>
              <w:gridCol w:w="376"/>
              <w:gridCol w:w="358"/>
              <w:gridCol w:w="371"/>
              <w:gridCol w:w="371"/>
              <w:gridCol w:w="358"/>
              <w:gridCol w:w="397"/>
            </w:tblGrid>
            <w:tr w:rsidR="00B94C30" w:rsidRPr="0071725D" w14:paraId="381E914D" w14:textId="77777777" w:rsidTr="00A5292C">
              <w:tc>
                <w:tcPr>
                  <w:tcW w:w="358" w:type="dxa"/>
                  <w:shd w:val="clear" w:color="auto" w:fill="83B3EA" w:themeFill="background2" w:themeFillShade="BF"/>
                </w:tcPr>
                <w:p w14:paraId="7853F038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M</w:t>
                  </w:r>
                </w:p>
              </w:tc>
              <w:tc>
                <w:tcPr>
                  <w:tcW w:w="358" w:type="dxa"/>
                </w:tcPr>
                <w:p w14:paraId="47339CCA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B</w:t>
                  </w:r>
                </w:p>
              </w:tc>
              <w:tc>
                <w:tcPr>
                  <w:tcW w:w="371" w:type="dxa"/>
                </w:tcPr>
                <w:p w14:paraId="2212C262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  <w:tc>
                <w:tcPr>
                  <w:tcW w:w="397" w:type="dxa"/>
                  <w:shd w:val="clear" w:color="auto" w:fill="83B3EA" w:themeFill="background2" w:themeFillShade="BF"/>
                </w:tcPr>
                <w:p w14:paraId="44B7EAA4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E</w:t>
                  </w:r>
                </w:p>
              </w:tc>
              <w:tc>
                <w:tcPr>
                  <w:tcW w:w="350" w:type="dxa"/>
                </w:tcPr>
                <w:p w14:paraId="5EB1628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O</w:t>
                  </w:r>
                </w:p>
              </w:tc>
              <w:tc>
                <w:tcPr>
                  <w:tcW w:w="376" w:type="dxa"/>
                </w:tcPr>
                <w:p w14:paraId="561DC3C9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U</w:t>
                  </w:r>
                </w:p>
              </w:tc>
              <w:tc>
                <w:tcPr>
                  <w:tcW w:w="358" w:type="dxa"/>
                </w:tcPr>
                <w:p w14:paraId="4EECE1B1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V</w:t>
                  </w:r>
                </w:p>
              </w:tc>
              <w:tc>
                <w:tcPr>
                  <w:tcW w:w="371" w:type="dxa"/>
                </w:tcPr>
                <w:p w14:paraId="709B1DD0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E</w:t>
                  </w:r>
                </w:p>
              </w:tc>
              <w:tc>
                <w:tcPr>
                  <w:tcW w:w="371" w:type="dxa"/>
                </w:tcPr>
                <w:p w14:paraId="09D39E9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1677BB3C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B</w:t>
                  </w:r>
                </w:p>
              </w:tc>
              <w:tc>
                <w:tcPr>
                  <w:tcW w:w="371" w:type="dxa"/>
                </w:tcPr>
                <w:p w14:paraId="0A569F01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W</w:t>
                  </w:r>
                </w:p>
              </w:tc>
            </w:tr>
            <w:tr w:rsidR="00B94C30" w:rsidRPr="0071725D" w14:paraId="19807113" w14:textId="77777777" w:rsidTr="00A5292C">
              <w:tc>
                <w:tcPr>
                  <w:tcW w:w="358" w:type="dxa"/>
                  <w:shd w:val="clear" w:color="auto" w:fill="83B3EA" w:themeFill="background2" w:themeFillShade="BF"/>
                </w:tcPr>
                <w:p w14:paraId="07B909B2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A</w:t>
                  </w:r>
                </w:p>
              </w:tc>
              <w:tc>
                <w:tcPr>
                  <w:tcW w:w="358" w:type="dxa"/>
                </w:tcPr>
                <w:p w14:paraId="60B5B985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R</w:t>
                  </w:r>
                </w:p>
              </w:tc>
              <w:tc>
                <w:tcPr>
                  <w:tcW w:w="371" w:type="dxa"/>
                </w:tcPr>
                <w:p w14:paraId="369B0493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O</w:t>
                  </w:r>
                </w:p>
              </w:tc>
              <w:tc>
                <w:tcPr>
                  <w:tcW w:w="397" w:type="dxa"/>
                  <w:shd w:val="clear" w:color="auto" w:fill="83B3EA" w:themeFill="background2" w:themeFillShade="BF"/>
                </w:tcPr>
                <w:p w14:paraId="740B4C66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P</w:t>
                  </w:r>
                </w:p>
              </w:tc>
              <w:tc>
                <w:tcPr>
                  <w:tcW w:w="350" w:type="dxa"/>
                </w:tcPr>
                <w:p w14:paraId="707ECC7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A</w:t>
                  </w:r>
                </w:p>
              </w:tc>
              <w:tc>
                <w:tcPr>
                  <w:tcW w:w="376" w:type="dxa"/>
                </w:tcPr>
                <w:p w14:paraId="4B76717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G</w:t>
                  </w:r>
                </w:p>
              </w:tc>
              <w:tc>
                <w:tcPr>
                  <w:tcW w:w="358" w:type="dxa"/>
                </w:tcPr>
                <w:p w14:paraId="19EB5DF6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  <w:tc>
                <w:tcPr>
                  <w:tcW w:w="371" w:type="dxa"/>
                </w:tcPr>
                <w:p w14:paraId="758072A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V</w:t>
                  </w:r>
                </w:p>
              </w:tc>
              <w:tc>
                <w:tcPr>
                  <w:tcW w:w="371" w:type="dxa"/>
                </w:tcPr>
                <w:p w14:paraId="5BBAFA55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2F22795A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O</w:t>
                  </w:r>
                </w:p>
              </w:tc>
              <w:tc>
                <w:tcPr>
                  <w:tcW w:w="371" w:type="dxa"/>
                </w:tcPr>
                <w:p w14:paraId="58964FCE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N</w:t>
                  </w:r>
                </w:p>
              </w:tc>
            </w:tr>
            <w:tr w:rsidR="00B94C30" w:rsidRPr="0071725D" w14:paraId="087F31DA" w14:textId="77777777" w:rsidTr="00A5292C">
              <w:tc>
                <w:tcPr>
                  <w:tcW w:w="358" w:type="dxa"/>
                  <w:shd w:val="clear" w:color="auto" w:fill="83B3EA" w:themeFill="background2" w:themeFillShade="BF"/>
                </w:tcPr>
                <w:p w14:paraId="6F7E9435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L</w:t>
                  </w:r>
                </w:p>
              </w:tc>
              <w:tc>
                <w:tcPr>
                  <w:tcW w:w="358" w:type="dxa"/>
                </w:tcPr>
                <w:p w14:paraId="660898D5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F</w:t>
                  </w:r>
                </w:p>
              </w:tc>
              <w:tc>
                <w:tcPr>
                  <w:tcW w:w="371" w:type="dxa"/>
                </w:tcPr>
                <w:p w14:paraId="72DC0CA6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V</w:t>
                  </w:r>
                </w:p>
              </w:tc>
              <w:tc>
                <w:tcPr>
                  <w:tcW w:w="397" w:type="dxa"/>
                  <w:shd w:val="clear" w:color="auto" w:fill="83B3EA" w:themeFill="background2" w:themeFillShade="BF"/>
                </w:tcPr>
                <w:p w14:paraId="7EDE445F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I</w:t>
                  </w:r>
                </w:p>
              </w:tc>
              <w:tc>
                <w:tcPr>
                  <w:tcW w:w="350" w:type="dxa"/>
                </w:tcPr>
                <w:p w14:paraId="2FF1EB52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R</w:t>
                  </w:r>
                </w:p>
              </w:tc>
              <w:tc>
                <w:tcPr>
                  <w:tcW w:w="376" w:type="dxa"/>
                </w:tcPr>
                <w:p w14:paraId="6EDD7789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I</w:t>
                  </w:r>
                </w:p>
              </w:tc>
              <w:tc>
                <w:tcPr>
                  <w:tcW w:w="358" w:type="dxa"/>
                </w:tcPr>
                <w:p w14:paraId="413FBF4D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X</w:t>
                  </w:r>
                </w:p>
              </w:tc>
              <w:tc>
                <w:tcPr>
                  <w:tcW w:w="371" w:type="dxa"/>
                </w:tcPr>
                <w:p w14:paraId="459AC29E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Q</w:t>
                  </w:r>
                </w:p>
              </w:tc>
              <w:tc>
                <w:tcPr>
                  <w:tcW w:w="371" w:type="dxa"/>
                </w:tcPr>
                <w:p w14:paraId="5D28F27A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T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06EB0C50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U</w:t>
                  </w:r>
                </w:p>
              </w:tc>
              <w:tc>
                <w:tcPr>
                  <w:tcW w:w="371" w:type="dxa"/>
                </w:tcPr>
                <w:p w14:paraId="02441250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U</w:t>
                  </w:r>
                </w:p>
              </w:tc>
            </w:tr>
            <w:tr w:rsidR="00B94C30" w:rsidRPr="0071725D" w14:paraId="3AC040FC" w14:textId="77777777" w:rsidTr="00A5292C">
              <w:tc>
                <w:tcPr>
                  <w:tcW w:w="358" w:type="dxa"/>
                  <w:shd w:val="clear" w:color="auto" w:fill="83B3EA" w:themeFill="background2" w:themeFillShade="BF"/>
                </w:tcPr>
                <w:p w14:paraId="12A820D0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A</w:t>
                  </w:r>
                </w:p>
              </w:tc>
              <w:tc>
                <w:tcPr>
                  <w:tcW w:w="358" w:type="dxa"/>
                </w:tcPr>
                <w:p w14:paraId="56FF80E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G</w:t>
                  </w:r>
                </w:p>
              </w:tc>
              <w:tc>
                <w:tcPr>
                  <w:tcW w:w="371" w:type="dxa"/>
                </w:tcPr>
                <w:p w14:paraId="2300F519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D</w:t>
                  </w:r>
                </w:p>
              </w:tc>
              <w:tc>
                <w:tcPr>
                  <w:tcW w:w="397" w:type="dxa"/>
                  <w:shd w:val="clear" w:color="auto" w:fill="83B3EA" w:themeFill="background2" w:themeFillShade="BF"/>
                </w:tcPr>
                <w:p w14:paraId="76C793B3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D</w:t>
                  </w:r>
                </w:p>
              </w:tc>
              <w:tc>
                <w:tcPr>
                  <w:tcW w:w="350" w:type="dxa"/>
                </w:tcPr>
                <w:p w14:paraId="617A2F23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S</w:t>
                  </w:r>
                </w:p>
              </w:tc>
              <w:tc>
                <w:tcPr>
                  <w:tcW w:w="376" w:type="dxa"/>
                </w:tcPr>
                <w:p w14:paraId="276F4E53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F</w:t>
                  </w:r>
                </w:p>
              </w:tc>
              <w:tc>
                <w:tcPr>
                  <w:tcW w:w="358" w:type="dxa"/>
                </w:tcPr>
                <w:p w14:paraId="741C7C3F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A</w:t>
                  </w:r>
                </w:p>
              </w:tc>
              <w:tc>
                <w:tcPr>
                  <w:tcW w:w="371" w:type="dxa"/>
                </w:tcPr>
                <w:p w14:paraId="03D782A3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U</w:t>
                  </w:r>
                </w:p>
              </w:tc>
              <w:tc>
                <w:tcPr>
                  <w:tcW w:w="371" w:type="dxa"/>
                </w:tcPr>
                <w:p w14:paraId="7DBB638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E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18E63AB7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T</w:t>
                  </w:r>
                </w:p>
              </w:tc>
              <w:tc>
                <w:tcPr>
                  <w:tcW w:w="371" w:type="dxa"/>
                </w:tcPr>
                <w:p w14:paraId="53673DF2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X</w:t>
                  </w:r>
                </w:p>
              </w:tc>
            </w:tr>
            <w:tr w:rsidR="00B94C30" w:rsidRPr="0071725D" w14:paraId="7D8E154B" w14:textId="77777777" w:rsidTr="00A5292C">
              <w:tc>
                <w:tcPr>
                  <w:tcW w:w="358" w:type="dxa"/>
                  <w:shd w:val="clear" w:color="auto" w:fill="83B3EA" w:themeFill="background2" w:themeFillShade="BF"/>
                </w:tcPr>
                <w:p w14:paraId="7C89D5BD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D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4ED9BDD4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  <w:color w:val="052850" w:themeColor="text1"/>
                    </w:rPr>
                  </w:pPr>
                  <w:r w:rsidRPr="00DA4BF3">
                    <w:rPr>
                      <w:bCs/>
                      <w:color w:val="052850" w:themeColor="text1"/>
                    </w:rPr>
                    <w:t>E</w:t>
                  </w:r>
                </w:p>
              </w:tc>
              <w:tc>
                <w:tcPr>
                  <w:tcW w:w="371" w:type="dxa"/>
                  <w:shd w:val="clear" w:color="auto" w:fill="83B3EA" w:themeFill="background2" w:themeFillShade="BF"/>
                </w:tcPr>
                <w:p w14:paraId="125445C3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  <w:color w:val="052850" w:themeColor="text1"/>
                    </w:rPr>
                  </w:pPr>
                  <w:r w:rsidRPr="00DA4BF3">
                    <w:rPr>
                      <w:bCs/>
                      <w:color w:val="052850" w:themeColor="text1"/>
                    </w:rPr>
                    <w:t>C</w:t>
                  </w:r>
                </w:p>
              </w:tc>
              <w:tc>
                <w:tcPr>
                  <w:tcW w:w="397" w:type="dxa"/>
                  <w:shd w:val="clear" w:color="auto" w:fill="83B3EA" w:themeFill="background2" w:themeFillShade="BF"/>
                </w:tcPr>
                <w:p w14:paraId="4604F1DA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E</w:t>
                  </w:r>
                </w:p>
              </w:tc>
              <w:tc>
                <w:tcPr>
                  <w:tcW w:w="350" w:type="dxa"/>
                  <w:shd w:val="clear" w:color="auto" w:fill="83B3EA" w:themeFill="background2" w:themeFillShade="BF"/>
                </w:tcPr>
                <w:p w14:paraId="46BF11E2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  <w:color w:val="052850" w:themeColor="text1"/>
                    </w:rPr>
                  </w:pPr>
                  <w:r w:rsidRPr="00DA4BF3">
                    <w:rPr>
                      <w:bCs/>
                      <w:color w:val="052850" w:themeColor="text1"/>
                    </w:rPr>
                    <w:t>S</w:t>
                  </w:r>
                </w:p>
              </w:tc>
              <w:tc>
                <w:tcPr>
                  <w:tcW w:w="376" w:type="dxa"/>
                </w:tcPr>
                <w:p w14:paraId="2B1DF53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O</w:t>
                  </w:r>
                </w:p>
              </w:tc>
              <w:tc>
                <w:tcPr>
                  <w:tcW w:w="358" w:type="dxa"/>
                </w:tcPr>
                <w:p w14:paraId="37548729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S</w:t>
                  </w:r>
                </w:p>
              </w:tc>
              <w:tc>
                <w:tcPr>
                  <w:tcW w:w="371" w:type="dxa"/>
                  <w:shd w:val="clear" w:color="auto" w:fill="83B3EA" w:themeFill="background2" w:themeFillShade="BF"/>
                </w:tcPr>
                <w:p w14:paraId="40D1FD5F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C</w:t>
                  </w:r>
                </w:p>
              </w:tc>
              <w:tc>
                <w:tcPr>
                  <w:tcW w:w="371" w:type="dxa"/>
                </w:tcPr>
                <w:p w14:paraId="52F1F84F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R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27CFBD87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O</w:t>
                  </w:r>
                </w:p>
              </w:tc>
              <w:tc>
                <w:tcPr>
                  <w:tcW w:w="371" w:type="dxa"/>
                </w:tcPr>
                <w:p w14:paraId="67A69AD0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L</w:t>
                  </w:r>
                </w:p>
              </w:tc>
            </w:tr>
            <w:tr w:rsidR="00B94C30" w:rsidRPr="0071725D" w14:paraId="24250CB2" w14:textId="77777777" w:rsidTr="00A5292C">
              <w:tc>
                <w:tcPr>
                  <w:tcW w:w="358" w:type="dxa"/>
                  <w:shd w:val="clear" w:color="auto" w:fill="83B3EA" w:themeFill="background2" w:themeFillShade="BF"/>
                </w:tcPr>
                <w:p w14:paraId="4ED3E87D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I</w:t>
                  </w:r>
                </w:p>
              </w:tc>
              <w:tc>
                <w:tcPr>
                  <w:tcW w:w="358" w:type="dxa"/>
                </w:tcPr>
                <w:p w14:paraId="328AE232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J</w:t>
                  </w:r>
                </w:p>
              </w:tc>
              <w:tc>
                <w:tcPr>
                  <w:tcW w:w="371" w:type="dxa"/>
                </w:tcPr>
                <w:p w14:paraId="1514696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Y</w:t>
                  </w:r>
                </w:p>
              </w:tc>
              <w:tc>
                <w:tcPr>
                  <w:tcW w:w="397" w:type="dxa"/>
                  <w:shd w:val="clear" w:color="auto" w:fill="83B3EA" w:themeFill="background2" w:themeFillShade="BF"/>
                </w:tcPr>
                <w:p w14:paraId="4B1BD0E8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M</w:t>
                  </w:r>
                </w:p>
              </w:tc>
              <w:tc>
                <w:tcPr>
                  <w:tcW w:w="350" w:type="dxa"/>
                </w:tcPr>
                <w:p w14:paraId="052A3B3D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V</w:t>
                  </w:r>
                </w:p>
              </w:tc>
              <w:tc>
                <w:tcPr>
                  <w:tcW w:w="376" w:type="dxa"/>
                </w:tcPr>
                <w:p w14:paraId="402F364D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U</w:t>
                  </w:r>
                </w:p>
              </w:tc>
              <w:tc>
                <w:tcPr>
                  <w:tcW w:w="358" w:type="dxa"/>
                </w:tcPr>
                <w:p w14:paraId="6E43091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  <w:tc>
                <w:tcPr>
                  <w:tcW w:w="371" w:type="dxa"/>
                </w:tcPr>
                <w:p w14:paraId="1CC02DB1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F</w:t>
                  </w:r>
                </w:p>
              </w:tc>
              <w:tc>
                <w:tcPr>
                  <w:tcW w:w="371" w:type="dxa"/>
                  <w:shd w:val="clear" w:color="auto" w:fill="83B3EA" w:themeFill="background2" w:themeFillShade="BF"/>
                </w:tcPr>
                <w:p w14:paraId="13A5A8A9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A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55440833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N</w:t>
                  </w:r>
                </w:p>
              </w:tc>
              <w:tc>
                <w:tcPr>
                  <w:tcW w:w="371" w:type="dxa"/>
                </w:tcPr>
                <w:p w14:paraId="2DFB7E32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A</w:t>
                  </w:r>
                </w:p>
              </w:tc>
            </w:tr>
            <w:tr w:rsidR="00B94C30" w:rsidRPr="0071725D" w14:paraId="5B53DF3B" w14:textId="77777777" w:rsidTr="00A5292C">
              <w:tc>
                <w:tcPr>
                  <w:tcW w:w="358" w:type="dxa"/>
                  <w:shd w:val="clear" w:color="auto" w:fill="83B3EA" w:themeFill="background2" w:themeFillShade="BF"/>
                </w:tcPr>
                <w:p w14:paraId="3C64DBE9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E</w:t>
                  </w:r>
                </w:p>
              </w:tc>
              <w:tc>
                <w:tcPr>
                  <w:tcW w:w="358" w:type="dxa"/>
                </w:tcPr>
                <w:p w14:paraId="04554BEB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L</w:t>
                  </w:r>
                </w:p>
              </w:tc>
              <w:tc>
                <w:tcPr>
                  <w:tcW w:w="371" w:type="dxa"/>
                  <w:shd w:val="clear" w:color="auto" w:fill="83B3EA" w:themeFill="background2" w:themeFillShade="BF"/>
                </w:tcPr>
                <w:p w14:paraId="574E3AC8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V</w:t>
                  </w:r>
                </w:p>
              </w:tc>
              <w:tc>
                <w:tcPr>
                  <w:tcW w:w="397" w:type="dxa"/>
                  <w:shd w:val="clear" w:color="auto" w:fill="83B3EA" w:themeFill="background2" w:themeFillShade="BF"/>
                </w:tcPr>
                <w:p w14:paraId="6F31DE46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I</w:t>
                  </w:r>
                </w:p>
              </w:tc>
              <w:tc>
                <w:tcPr>
                  <w:tcW w:w="350" w:type="dxa"/>
                  <w:shd w:val="clear" w:color="auto" w:fill="83B3EA" w:themeFill="background2" w:themeFillShade="BF"/>
                </w:tcPr>
                <w:p w14:paraId="6729188A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R</w:t>
                  </w:r>
                </w:p>
              </w:tc>
              <w:tc>
                <w:tcPr>
                  <w:tcW w:w="376" w:type="dxa"/>
                  <w:shd w:val="clear" w:color="auto" w:fill="83B3EA" w:themeFill="background2" w:themeFillShade="BF"/>
                </w:tcPr>
                <w:p w14:paraId="2E9F62BD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U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339BC91F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S</w:t>
                  </w:r>
                </w:p>
              </w:tc>
              <w:tc>
                <w:tcPr>
                  <w:tcW w:w="371" w:type="dxa"/>
                </w:tcPr>
                <w:p w14:paraId="7A7F89A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X</w:t>
                  </w:r>
                </w:p>
              </w:tc>
              <w:tc>
                <w:tcPr>
                  <w:tcW w:w="371" w:type="dxa"/>
                </w:tcPr>
                <w:p w14:paraId="09D0618D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  <w:tc>
                <w:tcPr>
                  <w:tcW w:w="358" w:type="dxa"/>
                  <w:shd w:val="clear" w:color="auto" w:fill="83B3EA" w:themeFill="background2" w:themeFillShade="BF"/>
                </w:tcPr>
                <w:p w14:paraId="1A3B1333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  <w:color w:val="FF0000"/>
                    </w:rPr>
                  </w:pPr>
                  <w:r w:rsidRPr="00DA4BF3">
                    <w:rPr>
                      <w:bCs/>
                    </w:rPr>
                    <w:t>S</w:t>
                  </w:r>
                </w:p>
              </w:tc>
              <w:tc>
                <w:tcPr>
                  <w:tcW w:w="371" w:type="dxa"/>
                </w:tcPr>
                <w:p w14:paraId="675C4F1C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</w:tr>
            <w:tr w:rsidR="00B94C30" w:rsidRPr="0071725D" w14:paraId="6C2829C1" w14:textId="77777777" w:rsidTr="00A5292C">
              <w:tc>
                <w:tcPr>
                  <w:tcW w:w="358" w:type="dxa"/>
                  <w:tcBorders>
                    <w:bottom w:val="single" w:sz="2" w:space="0" w:color="auto"/>
                  </w:tcBorders>
                </w:tcPr>
                <w:p w14:paraId="3BA7B02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U</w:t>
                  </w:r>
                </w:p>
              </w:tc>
              <w:tc>
                <w:tcPr>
                  <w:tcW w:w="358" w:type="dxa"/>
                  <w:tcBorders>
                    <w:bottom w:val="single" w:sz="2" w:space="0" w:color="auto"/>
                  </w:tcBorders>
                </w:tcPr>
                <w:p w14:paraId="2B1D9A3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N</w:t>
                  </w:r>
                </w:p>
              </w:tc>
              <w:tc>
                <w:tcPr>
                  <w:tcW w:w="371" w:type="dxa"/>
                  <w:tcBorders>
                    <w:bottom w:val="single" w:sz="2" w:space="0" w:color="auto"/>
                  </w:tcBorders>
                </w:tcPr>
                <w:p w14:paraId="29B205DA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M</w:t>
                  </w:r>
                </w:p>
              </w:tc>
              <w:tc>
                <w:tcPr>
                  <w:tcW w:w="397" w:type="dxa"/>
                  <w:tcBorders>
                    <w:bottom w:val="single" w:sz="2" w:space="0" w:color="auto"/>
                  </w:tcBorders>
                  <w:shd w:val="clear" w:color="auto" w:fill="83B3EA" w:themeFill="background2" w:themeFillShade="BF"/>
                </w:tcPr>
                <w:p w14:paraId="2D9735D1" w14:textId="77777777" w:rsidR="00B94C30" w:rsidRPr="00DA4BF3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DA4BF3">
                    <w:rPr>
                      <w:bCs/>
                    </w:rPr>
                    <w:t>E</w:t>
                  </w:r>
                </w:p>
              </w:tc>
              <w:tc>
                <w:tcPr>
                  <w:tcW w:w="350" w:type="dxa"/>
                  <w:tcBorders>
                    <w:bottom w:val="single" w:sz="2" w:space="0" w:color="auto"/>
                  </w:tcBorders>
                </w:tcPr>
                <w:p w14:paraId="1CF8608E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P</w:t>
                  </w:r>
                </w:p>
              </w:tc>
              <w:tc>
                <w:tcPr>
                  <w:tcW w:w="376" w:type="dxa"/>
                  <w:tcBorders>
                    <w:bottom w:val="single" w:sz="2" w:space="0" w:color="auto"/>
                  </w:tcBorders>
                </w:tcPr>
                <w:p w14:paraId="7F9CE1F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Q</w:t>
                  </w:r>
                </w:p>
              </w:tc>
              <w:tc>
                <w:tcPr>
                  <w:tcW w:w="358" w:type="dxa"/>
                  <w:tcBorders>
                    <w:bottom w:val="single" w:sz="2" w:space="0" w:color="auto"/>
                  </w:tcBorders>
                </w:tcPr>
                <w:p w14:paraId="40953A96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Y</w:t>
                  </w:r>
                </w:p>
              </w:tc>
              <w:tc>
                <w:tcPr>
                  <w:tcW w:w="371" w:type="dxa"/>
                  <w:tcBorders>
                    <w:bottom w:val="single" w:sz="2" w:space="0" w:color="auto"/>
                  </w:tcBorders>
                </w:tcPr>
                <w:p w14:paraId="37F56A8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U</w:t>
                  </w:r>
                </w:p>
              </w:tc>
              <w:tc>
                <w:tcPr>
                  <w:tcW w:w="371" w:type="dxa"/>
                  <w:tcBorders>
                    <w:bottom w:val="single" w:sz="2" w:space="0" w:color="auto"/>
                  </w:tcBorders>
                </w:tcPr>
                <w:p w14:paraId="5D04954F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R</w:t>
                  </w:r>
                </w:p>
              </w:tc>
              <w:tc>
                <w:tcPr>
                  <w:tcW w:w="358" w:type="dxa"/>
                  <w:tcBorders>
                    <w:bottom w:val="single" w:sz="2" w:space="0" w:color="auto"/>
                  </w:tcBorders>
                </w:tcPr>
                <w:p w14:paraId="13E0D07E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B</w:t>
                  </w:r>
                </w:p>
              </w:tc>
              <w:tc>
                <w:tcPr>
                  <w:tcW w:w="371" w:type="dxa"/>
                  <w:tcBorders>
                    <w:bottom w:val="single" w:sz="2" w:space="0" w:color="auto"/>
                  </w:tcBorders>
                </w:tcPr>
                <w:p w14:paraId="32AB2E9E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G</w:t>
                  </w:r>
                </w:p>
              </w:tc>
            </w:tr>
            <w:tr w:rsidR="00B94C30" w:rsidRPr="0071725D" w14:paraId="49F700AF" w14:textId="77777777" w:rsidTr="00A5292C">
              <w:tc>
                <w:tcPr>
                  <w:tcW w:w="358" w:type="dxa"/>
                  <w:tcBorders>
                    <w:top w:val="single" w:sz="2" w:space="0" w:color="auto"/>
                  </w:tcBorders>
                </w:tcPr>
                <w:p w14:paraId="5BD6C075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A</w:t>
                  </w:r>
                </w:p>
              </w:tc>
              <w:tc>
                <w:tcPr>
                  <w:tcW w:w="358" w:type="dxa"/>
                  <w:tcBorders>
                    <w:top w:val="single" w:sz="2" w:space="0" w:color="auto"/>
                  </w:tcBorders>
                </w:tcPr>
                <w:p w14:paraId="58A21F58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D</w:t>
                  </w:r>
                </w:p>
              </w:tc>
              <w:tc>
                <w:tcPr>
                  <w:tcW w:w="371" w:type="dxa"/>
                  <w:tcBorders>
                    <w:top w:val="single" w:sz="2" w:space="0" w:color="auto"/>
                  </w:tcBorders>
                </w:tcPr>
                <w:p w14:paraId="5E9960D0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U</w:t>
                  </w:r>
                </w:p>
              </w:tc>
              <w:tc>
                <w:tcPr>
                  <w:tcW w:w="397" w:type="dxa"/>
                  <w:tcBorders>
                    <w:top w:val="single" w:sz="2" w:space="0" w:color="auto"/>
                  </w:tcBorders>
                </w:tcPr>
                <w:p w14:paraId="3D23F05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F</w:t>
                  </w:r>
                </w:p>
              </w:tc>
              <w:tc>
                <w:tcPr>
                  <w:tcW w:w="350" w:type="dxa"/>
                  <w:tcBorders>
                    <w:top w:val="single" w:sz="2" w:space="0" w:color="auto"/>
                  </w:tcBorders>
                </w:tcPr>
                <w:p w14:paraId="26C81F36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M</w:t>
                  </w:r>
                </w:p>
              </w:tc>
              <w:tc>
                <w:tcPr>
                  <w:tcW w:w="376" w:type="dxa"/>
                  <w:tcBorders>
                    <w:top w:val="single" w:sz="2" w:space="0" w:color="auto"/>
                  </w:tcBorders>
                </w:tcPr>
                <w:p w14:paraId="666219C8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R</w:t>
                  </w:r>
                </w:p>
              </w:tc>
              <w:tc>
                <w:tcPr>
                  <w:tcW w:w="358" w:type="dxa"/>
                  <w:tcBorders>
                    <w:top w:val="single" w:sz="2" w:space="0" w:color="auto"/>
                  </w:tcBorders>
                </w:tcPr>
                <w:p w14:paraId="5C83EC37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I</w:t>
                  </w:r>
                </w:p>
              </w:tc>
              <w:tc>
                <w:tcPr>
                  <w:tcW w:w="371" w:type="dxa"/>
                  <w:tcBorders>
                    <w:top w:val="single" w:sz="2" w:space="0" w:color="auto"/>
                  </w:tcBorders>
                </w:tcPr>
                <w:p w14:paraId="4C09DCA9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R</w:t>
                  </w:r>
                </w:p>
              </w:tc>
              <w:tc>
                <w:tcPr>
                  <w:tcW w:w="371" w:type="dxa"/>
                  <w:tcBorders>
                    <w:top w:val="single" w:sz="2" w:space="0" w:color="auto"/>
                  </w:tcBorders>
                </w:tcPr>
                <w:p w14:paraId="316321B4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E</w:t>
                  </w:r>
                </w:p>
              </w:tc>
              <w:tc>
                <w:tcPr>
                  <w:tcW w:w="358" w:type="dxa"/>
                  <w:tcBorders>
                    <w:top w:val="single" w:sz="2" w:space="0" w:color="auto"/>
                  </w:tcBorders>
                </w:tcPr>
                <w:p w14:paraId="4310B5DB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H</w:t>
                  </w:r>
                </w:p>
              </w:tc>
              <w:tc>
                <w:tcPr>
                  <w:tcW w:w="371" w:type="dxa"/>
                  <w:tcBorders>
                    <w:top w:val="single" w:sz="2" w:space="0" w:color="auto"/>
                  </w:tcBorders>
                </w:tcPr>
                <w:p w14:paraId="731D66A0" w14:textId="77777777" w:rsidR="00B94C30" w:rsidRPr="0071725D" w:rsidRDefault="00B94C30" w:rsidP="00B94C30">
                  <w:pPr>
                    <w:spacing w:after="120"/>
                    <w:jc w:val="center"/>
                    <w:rPr>
                      <w:bCs/>
                    </w:rPr>
                  </w:pPr>
                  <w:r w:rsidRPr="0071725D">
                    <w:rPr>
                      <w:bCs/>
                    </w:rPr>
                    <w:t>K</w:t>
                  </w:r>
                </w:p>
              </w:tc>
            </w:tr>
          </w:tbl>
          <w:p w14:paraId="42253C87" w14:textId="77777777" w:rsidR="00B94C30" w:rsidRDefault="00B94C30" w:rsidP="00B940AD">
            <w:pPr>
              <w:jc w:val="both"/>
            </w:pPr>
          </w:p>
        </w:tc>
      </w:tr>
    </w:tbl>
    <w:p w14:paraId="4348B3C7" w14:textId="77777777" w:rsidR="0071725D" w:rsidRDefault="0071725D" w:rsidP="00B940AD">
      <w:pPr>
        <w:spacing w:line="240" w:lineRule="auto"/>
        <w:jc w:val="both"/>
        <w:rPr>
          <w:lang w:val="fr-FR"/>
        </w:rPr>
      </w:pPr>
    </w:p>
    <w:p w14:paraId="59F1AC92" w14:textId="77777777" w:rsidR="0071725D" w:rsidRDefault="0071725D" w:rsidP="00B940AD">
      <w:pPr>
        <w:spacing w:line="240" w:lineRule="auto"/>
        <w:jc w:val="both"/>
        <w:rPr>
          <w:lang w:val="fr-FR"/>
        </w:rPr>
      </w:pPr>
    </w:p>
    <w:p w14:paraId="0928F2BB" w14:textId="6B23CBAD" w:rsidR="00841CF5" w:rsidRDefault="00841CF5" w:rsidP="00B940AD">
      <w:pPr>
        <w:spacing w:line="240" w:lineRule="auto"/>
        <w:jc w:val="both"/>
        <w:rPr>
          <w:lang w:val="fr-FR"/>
        </w:rPr>
      </w:pPr>
      <w:r w:rsidRPr="00B87625">
        <w:rPr>
          <w:noProof/>
          <w:lang w:val="fr-FR"/>
        </w:rPr>
        <w:drawing>
          <wp:inline distT="0" distB="0" distL="0" distR="0" wp14:anchorId="005E4B9A" wp14:editId="0668CCE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57499772" wp14:editId="66633157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CE858" w14:textId="77777777" w:rsidR="00F45B00" w:rsidRDefault="00F45B00" w:rsidP="00F45B00">
      <w:pPr>
        <w:rPr>
          <w:b/>
          <w:lang w:val="fr-FR"/>
        </w:rPr>
      </w:pPr>
    </w:p>
    <w:p w14:paraId="5C502DE6" w14:textId="4A02E2A1" w:rsidR="00F45B00" w:rsidRDefault="00F45B00" w:rsidP="00F45B0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DCEBD9E" w14:textId="0D4E1F6E" w:rsidR="00F45B00" w:rsidRPr="00DD6F0A" w:rsidRDefault="00196832" w:rsidP="00DF58DD">
      <w:pPr>
        <w:pStyle w:val="Sansinterligne"/>
        <w:spacing w:after="120"/>
        <w:jc w:val="both"/>
        <w:rPr>
          <w:bCs/>
          <w:i/>
          <w:iCs/>
        </w:rPr>
      </w:pPr>
      <w:r>
        <w:t>V</w:t>
      </w:r>
      <w:r w:rsidR="00DD6F0A" w:rsidRPr="00DD6F0A">
        <w:rPr>
          <w:bCs/>
        </w:rPr>
        <w:t>ous travaillez au ministère de la Santé de votre pays. Vous êtes chargé(e) d’écrire une note aux responsables d’école</w:t>
      </w:r>
      <w:r w:rsidR="00CB732D">
        <w:rPr>
          <w:bCs/>
        </w:rPr>
        <w:t>s</w:t>
      </w:r>
      <w:r w:rsidR="00DD6F0A" w:rsidRPr="00DD6F0A">
        <w:rPr>
          <w:bCs/>
        </w:rPr>
        <w:t>. Vous présentez cinq mesures à prendre en cas d’épidémie du virus Mpox. Utilisez le lexique des activités précédentes.</w:t>
      </w:r>
    </w:p>
    <w:p w14:paraId="1D29E5CA" w14:textId="1CB428D2" w:rsidR="00F45B00" w:rsidRPr="00D35FE0" w:rsidRDefault="00F45B00" w:rsidP="00F45B00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5B35740" w14:textId="4B62315D" w:rsidR="00481087" w:rsidRPr="00567342" w:rsidRDefault="00885884" w:rsidP="0048108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Individuellement. </w:t>
      </w:r>
      <w:r w:rsidR="00481087" w:rsidRPr="00DF1635">
        <w:rPr>
          <w:rFonts w:eastAsia="Arial Unicode MS"/>
        </w:rPr>
        <w:t xml:space="preserve">Faire prendre connaissance de </w:t>
      </w:r>
      <w:r w:rsidR="00481087">
        <w:rPr>
          <w:rFonts w:eastAsia="Arial Unicode MS"/>
        </w:rPr>
        <w:t>l’activité</w:t>
      </w:r>
      <w:r w:rsidR="00481087" w:rsidRPr="00DF1635">
        <w:rPr>
          <w:rFonts w:eastAsia="Arial Unicode MS"/>
        </w:rPr>
        <w:t xml:space="preserve"> et s’assurer de sa bonne compréhension. </w:t>
      </w:r>
    </w:p>
    <w:p w14:paraId="6DCDD979" w14:textId="39096FC6" w:rsidR="00AE42AD" w:rsidRPr="00235946" w:rsidRDefault="00AE42AD" w:rsidP="00AE42A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35946">
        <w:t xml:space="preserve">Laisser un temps nécessaire </w:t>
      </w:r>
      <w:r w:rsidR="00885884">
        <w:t xml:space="preserve">à </w:t>
      </w:r>
      <w:r w:rsidRPr="00235946">
        <w:t xml:space="preserve">la </w:t>
      </w:r>
      <w:r w:rsidR="00885884">
        <w:t>rédaction</w:t>
      </w:r>
      <w:r w:rsidRPr="00235946">
        <w:t>. Passer dans la classe en tant que personne-ressource.</w:t>
      </w:r>
    </w:p>
    <w:p w14:paraId="2ED9DDA7" w14:textId="4B653AEC" w:rsidR="00240D54" w:rsidRPr="00AE42AD" w:rsidRDefault="00AE42AD" w:rsidP="00AE42AD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Demander à que</w:t>
      </w:r>
      <w:r w:rsidR="00240D54" w:rsidRPr="00AE42AD">
        <w:rPr>
          <w:iCs/>
        </w:rPr>
        <w:t xml:space="preserve">lques volontaires de </w:t>
      </w:r>
      <w:r w:rsidR="00885884">
        <w:rPr>
          <w:iCs/>
        </w:rPr>
        <w:t xml:space="preserve">lire leur </w:t>
      </w:r>
      <w:r w:rsidR="00DD6F0A">
        <w:rPr>
          <w:iCs/>
        </w:rPr>
        <w:t>note</w:t>
      </w:r>
      <w:r w:rsidR="00885884">
        <w:rPr>
          <w:iCs/>
        </w:rPr>
        <w:t xml:space="preserve"> </w:t>
      </w:r>
      <w:r>
        <w:rPr>
          <w:iCs/>
        </w:rPr>
        <w:t>pour l’ensemble de</w:t>
      </w:r>
      <w:r w:rsidR="00240D54" w:rsidRPr="00AE42AD">
        <w:rPr>
          <w:iCs/>
        </w:rPr>
        <w:t xml:space="preserve"> la classe. </w:t>
      </w:r>
    </w:p>
    <w:p w14:paraId="7E904C1E" w14:textId="79A83911" w:rsidR="003A79F9" w:rsidRPr="003A79F9" w:rsidRDefault="00885884" w:rsidP="003A79F9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Récupérer les productions en vue d’un</w:t>
      </w:r>
      <w:r w:rsidR="001B1AA3">
        <w:rPr>
          <w:iCs/>
        </w:rPr>
        <w:t xml:space="preserve"> retour linguistique</w:t>
      </w:r>
      <w:r>
        <w:rPr>
          <w:iCs/>
        </w:rPr>
        <w:t xml:space="preserve"> ultérieur</w:t>
      </w:r>
      <w:r w:rsidR="001B1AA3">
        <w:rPr>
          <w:iCs/>
        </w:rPr>
        <w:t>.</w:t>
      </w:r>
      <w:r w:rsidR="003A79F9">
        <w:rPr>
          <w:iCs/>
        </w:rPr>
        <w:t xml:space="preserve"> </w:t>
      </w:r>
    </w:p>
    <w:p w14:paraId="077B3842" w14:textId="46225B41" w:rsidR="00F45B00" w:rsidRDefault="003A79F9" w:rsidP="00F45B00">
      <w:pPr>
        <w:spacing w:line="240" w:lineRule="auto"/>
        <w:jc w:val="both"/>
        <w:rPr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2F13A57B" wp14:editId="6F74941E">
            <wp:extent cx="1323975" cy="361950"/>
            <wp:effectExtent l="0" t="0" r="9525" b="0"/>
            <wp:docPr id="552017466" name="Image 55201746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5202C" w14:textId="4F64F76B" w:rsidR="00625A17" w:rsidRDefault="00625A17" w:rsidP="00625A17">
      <w:pPr>
        <w:pStyle w:val="Paragraphedeliste"/>
        <w:numPr>
          <w:ilvl w:val="0"/>
          <w:numId w:val="17"/>
        </w:numPr>
        <w:spacing w:line="240" w:lineRule="auto"/>
        <w:jc w:val="both"/>
      </w:pPr>
      <w:r>
        <w:t>À l’attention de tous les responsables d’école</w:t>
      </w:r>
      <w:r w:rsidR="00CB732D">
        <w:t>s</w:t>
      </w:r>
      <w:r w:rsidR="00BE6C8A">
        <w:t>.</w:t>
      </w:r>
      <w:r>
        <w:t xml:space="preserve"> </w:t>
      </w:r>
    </w:p>
    <w:p w14:paraId="29C0181E" w14:textId="680C6859" w:rsidR="00625A17" w:rsidRDefault="00625A17" w:rsidP="00625A17">
      <w:pPr>
        <w:pStyle w:val="Paragraphedeliste"/>
        <w:numPr>
          <w:ilvl w:val="0"/>
          <w:numId w:val="17"/>
        </w:numPr>
        <w:spacing w:line="240" w:lineRule="auto"/>
        <w:jc w:val="both"/>
      </w:pPr>
      <w:r>
        <w:t>Le ministère de la Santé a enregistré des cas de virus Mpox</w:t>
      </w:r>
      <w:r w:rsidR="00004C09">
        <w:t>. Vo</w:t>
      </w:r>
      <w:r>
        <w:t>ici nos recommandations :</w:t>
      </w:r>
    </w:p>
    <w:p w14:paraId="6D850147" w14:textId="543A22AD" w:rsidR="00625A17" w:rsidRDefault="00BE6C8A" w:rsidP="00625A17">
      <w:pPr>
        <w:pStyle w:val="Paragraphedeliste"/>
        <w:numPr>
          <w:ilvl w:val="0"/>
          <w:numId w:val="17"/>
        </w:numPr>
        <w:spacing w:line="240" w:lineRule="auto"/>
        <w:jc w:val="both"/>
      </w:pPr>
      <w:r>
        <w:t>L</w:t>
      </w:r>
      <w:r w:rsidR="00625A17">
        <w:t xml:space="preserve">es élèves ne doivent pas se saluer/se toucher. </w:t>
      </w:r>
    </w:p>
    <w:p w14:paraId="496A1276" w14:textId="5CEECF95" w:rsidR="00625A17" w:rsidRDefault="00625A17" w:rsidP="00625A17">
      <w:pPr>
        <w:pStyle w:val="Paragraphedeliste"/>
        <w:numPr>
          <w:ilvl w:val="0"/>
          <w:numId w:val="17"/>
        </w:numPr>
        <w:spacing w:line="240" w:lineRule="auto"/>
        <w:jc w:val="both"/>
      </w:pPr>
      <w:r>
        <w:t>Ils doivent se laver les mains régulièrement</w:t>
      </w:r>
      <w:r w:rsidR="00BE6C8A">
        <w:t xml:space="preserve"> / utiliser du gel hydroalcoolique / porter un masque.</w:t>
      </w:r>
    </w:p>
    <w:p w14:paraId="25C8EC83" w14:textId="10DA315D" w:rsidR="00625A17" w:rsidRDefault="00625A17" w:rsidP="00625A17">
      <w:pPr>
        <w:pStyle w:val="Paragraphedeliste"/>
        <w:numPr>
          <w:ilvl w:val="0"/>
          <w:numId w:val="17"/>
        </w:numPr>
        <w:spacing w:line="240" w:lineRule="auto"/>
        <w:jc w:val="both"/>
      </w:pPr>
      <w:r>
        <w:t xml:space="preserve">Si vos élèves sont internes, vous devez limiter leurs contacts avec le monde extérieur. </w:t>
      </w:r>
    </w:p>
    <w:p w14:paraId="7AD4120E" w14:textId="297A70C9" w:rsidR="00BE6C8A" w:rsidRDefault="00BE6C8A" w:rsidP="00625A17">
      <w:pPr>
        <w:pStyle w:val="Paragraphedeliste"/>
        <w:numPr>
          <w:ilvl w:val="0"/>
          <w:numId w:val="17"/>
        </w:numPr>
        <w:spacing w:line="240" w:lineRule="auto"/>
        <w:jc w:val="both"/>
      </w:pPr>
      <w:r>
        <w:t xml:space="preserve">Ils doivent limiter les contacts physiques entre eux. </w:t>
      </w:r>
    </w:p>
    <w:p w14:paraId="770C6394" w14:textId="1BC01B53" w:rsidR="00625A17" w:rsidRPr="00643573" w:rsidRDefault="00BE6C8A" w:rsidP="00643573">
      <w:pPr>
        <w:pStyle w:val="Paragraphedeliste"/>
        <w:numPr>
          <w:ilvl w:val="0"/>
          <w:numId w:val="17"/>
        </w:numPr>
        <w:spacing w:line="240" w:lineRule="auto"/>
        <w:jc w:val="both"/>
      </w:pPr>
      <w:r>
        <w:t>Etc.</w:t>
      </w:r>
    </w:p>
    <w:sectPr w:rsidR="00625A17" w:rsidRPr="00643573" w:rsidSect="00363783">
      <w:headerReference w:type="default" r:id="rId22"/>
      <w:footerReference w:type="default" r:id="rId2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B4D38" w14:textId="77777777" w:rsidR="00C80519" w:rsidRDefault="00C80519" w:rsidP="00A33F16">
      <w:pPr>
        <w:spacing w:line="240" w:lineRule="auto"/>
      </w:pPr>
      <w:r>
        <w:separator/>
      </w:r>
    </w:p>
  </w:endnote>
  <w:endnote w:type="continuationSeparator" w:id="0">
    <w:p w14:paraId="7466B9A0" w14:textId="77777777" w:rsidR="00C80519" w:rsidRDefault="00C8051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54CDBDA9" w14:textId="2CE8197D" w:rsidR="00A33F16" w:rsidRDefault="00A33F16" w:rsidP="00A33F16">
          <w:pPr>
            <w:pStyle w:val="Pieddepage"/>
          </w:pPr>
          <w:r w:rsidRPr="00A33F16">
            <w:t xml:space="preserve">Conception : </w:t>
          </w:r>
          <w:r w:rsidR="0040646F">
            <w:t>Bénédicte Bray</w:t>
          </w:r>
          <w:r w:rsidRPr="00A33F16">
            <w:t xml:space="preserve">, </w:t>
          </w:r>
          <w:r w:rsidR="00B92217">
            <w:t>Alliance Française Bruxelles-Europe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B732D">
            <w:fldChar w:fldCharType="begin"/>
          </w:r>
          <w:r w:rsidR="00CB732D">
            <w:instrText>NUMPAGES  \* Arabic  \* MERGEFORMAT</w:instrText>
          </w:r>
          <w:r w:rsidR="00CB732D">
            <w:fldChar w:fldCharType="separate"/>
          </w:r>
          <w:r w:rsidR="0043314F">
            <w:rPr>
              <w:noProof/>
            </w:rPr>
            <w:t>6</w:t>
          </w:r>
          <w:r w:rsidR="00CB732D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6CCBF" w14:textId="77777777" w:rsidR="00C80519" w:rsidRDefault="00C80519" w:rsidP="00A33F16">
      <w:pPr>
        <w:spacing w:line="240" w:lineRule="auto"/>
      </w:pPr>
      <w:r>
        <w:separator/>
      </w:r>
    </w:p>
  </w:footnote>
  <w:footnote w:type="continuationSeparator" w:id="0">
    <w:p w14:paraId="5525E92C" w14:textId="77777777" w:rsidR="00C80519" w:rsidRDefault="00C8051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2BD4625D" w:rsidR="00A33F16" w:rsidRDefault="00340476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DCE486E" wp14:editId="3DBD51BE">
          <wp:extent cx="354965" cy="252730"/>
          <wp:effectExtent l="0" t="0" r="0" b="0"/>
          <wp:docPr id="109331438" name="Image 109331438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0F46">
      <w:rPr>
        <w:noProof/>
        <w:lang w:eastAsia="fr-FR"/>
      </w:rPr>
      <w:drawing>
        <wp:inline distT="0" distB="0" distL="0" distR="0" wp14:anchorId="753A9122" wp14:editId="33B26670">
          <wp:extent cx="2492375" cy="257175"/>
          <wp:effectExtent l="0" t="0" r="3175" b="9525"/>
          <wp:docPr id="188540985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23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217">
      <w:rPr>
        <w:noProof/>
        <w:lang w:eastAsia="fr-FR"/>
      </w:rPr>
      <w:drawing>
        <wp:inline distT="0" distB="0" distL="0" distR="0" wp14:anchorId="6631DB9C" wp14:editId="21C2D367">
          <wp:extent cx="688975" cy="252730"/>
          <wp:effectExtent l="0" t="0" r="0" b="0"/>
          <wp:docPr id="649799534" name="Image 64979953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47B7A"/>
    <w:multiLevelType w:val="hybridMultilevel"/>
    <w:tmpl w:val="A1F248A6"/>
    <w:lvl w:ilvl="0" w:tplc="2154DAFC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D43A7"/>
    <w:multiLevelType w:val="hybridMultilevel"/>
    <w:tmpl w:val="60F893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248E8"/>
    <w:multiLevelType w:val="multilevel"/>
    <w:tmpl w:val="4F0E6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323AE0"/>
    <w:multiLevelType w:val="hybridMultilevel"/>
    <w:tmpl w:val="A8F08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64245"/>
    <w:multiLevelType w:val="hybridMultilevel"/>
    <w:tmpl w:val="5942BAB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51F81"/>
    <w:multiLevelType w:val="hybridMultilevel"/>
    <w:tmpl w:val="9208E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D392B"/>
    <w:multiLevelType w:val="hybridMultilevel"/>
    <w:tmpl w:val="E9448FA8"/>
    <w:lvl w:ilvl="0" w:tplc="B7A006E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77088"/>
    <w:multiLevelType w:val="hybridMultilevel"/>
    <w:tmpl w:val="9D30B5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B71CE"/>
    <w:multiLevelType w:val="hybridMultilevel"/>
    <w:tmpl w:val="010A2298"/>
    <w:lvl w:ilvl="0" w:tplc="D7B249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608EA"/>
    <w:multiLevelType w:val="hybridMultilevel"/>
    <w:tmpl w:val="7D62A500"/>
    <w:lvl w:ilvl="0" w:tplc="251E68DE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25516"/>
    <w:multiLevelType w:val="hybridMultilevel"/>
    <w:tmpl w:val="E42290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04220"/>
    <w:multiLevelType w:val="hybridMultilevel"/>
    <w:tmpl w:val="9210DDB2"/>
    <w:lvl w:ilvl="0" w:tplc="316459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258592">
    <w:abstractNumId w:val="2"/>
  </w:num>
  <w:num w:numId="2" w16cid:durableId="1168867025">
    <w:abstractNumId w:val="8"/>
  </w:num>
  <w:num w:numId="3" w16cid:durableId="290789355">
    <w:abstractNumId w:val="4"/>
  </w:num>
  <w:num w:numId="4" w16cid:durableId="34239948">
    <w:abstractNumId w:val="15"/>
  </w:num>
  <w:num w:numId="5" w16cid:durableId="1749040061">
    <w:abstractNumId w:val="0"/>
  </w:num>
  <w:num w:numId="6" w16cid:durableId="504520863">
    <w:abstractNumId w:val="9"/>
  </w:num>
  <w:num w:numId="7" w16cid:durableId="1012730156">
    <w:abstractNumId w:val="11"/>
  </w:num>
  <w:num w:numId="8" w16cid:durableId="1858884912">
    <w:abstractNumId w:val="14"/>
  </w:num>
  <w:num w:numId="9" w16cid:durableId="130833381">
    <w:abstractNumId w:val="7"/>
  </w:num>
  <w:num w:numId="10" w16cid:durableId="645014667">
    <w:abstractNumId w:val="3"/>
  </w:num>
  <w:num w:numId="11" w16cid:durableId="1745184855">
    <w:abstractNumId w:val="18"/>
  </w:num>
  <w:num w:numId="12" w16cid:durableId="203566896">
    <w:abstractNumId w:val="1"/>
  </w:num>
  <w:num w:numId="13" w16cid:durableId="981348090">
    <w:abstractNumId w:val="5"/>
  </w:num>
  <w:num w:numId="14" w16cid:durableId="1103039404">
    <w:abstractNumId w:val="17"/>
  </w:num>
  <w:num w:numId="15" w16cid:durableId="1481384305">
    <w:abstractNumId w:val="16"/>
  </w:num>
  <w:num w:numId="16" w16cid:durableId="469785541">
    <w:abstractNumId w:val="12"/>
  </w:num>
  <w:num w:numId="17" w16cid:durableId="1575816831">
    <w:abstractNumId w:val="6"/>
  </w:num>
  <w:num w:numId="18" w16cid:durableId="2122068893">
    <w:abstractNumId w:val="4"/>
  </w:num>
  <w:num w:numId="19" w16cid:durableId="2145922826">
    <w:abstractNumId w:val="10"/>
  </w:num>
  <w:num w:numId="20" w16cid:durableId="4606090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E49"/>
    <w:rsid w:val="000020D9"/>
    <w:rsid w:val="00004C09"/>
    <w:rsid w:val="000054DA"/>
    <w:rsid w:val="00005DC5"/>
    <w:rsid w:val="0002398E"/>
    <w:rsid w:val="00024260"/>
    <w:rsid w:val="0002536D"/>
    <w:rsid w:val="0003135B"/>
    <w:rsid w:val="00031EE3"/>
    <w:rsid w:val="0003474B"/>
    <w:rsid w:val="00035392"/>
    <w:rsid w:val="00044C3C"/>
    <w:rsid w:val="00051F3C"/>
    <w:rsid w:val="000543BB"/>
    <w:rsid w:val="00054FBC"/>
    <w:rsid w:val="00055D8D"/>
    <w:rsid w:val="00066450"/>
    <w:rsid w:val="00077AAD"/>
    <w:rsid w:val="000844EB"/>
    <w:rsid w:val="000868B4"/>
    <w:rsid w:val="0009269E"/>
    <w:rsid w:val="000947A3"/>
    <w:rsid w:val="00096690"/>
    <w:rsid w:val="000A1964"/>
    <w:rsid w:val="000A2117"/>
    <w:rsid w:val="000B2EE1"/>
    <w:rsid w:val="000C29AB"/>
    <w:rsid w:val="000D3B40"/>
    <w:rsid w:val="000E4B2C"/>
    <w:rsid w:val="000E6F03"/>
    <w:rsid w:val="000E7F8C"/>
    <w:rsid w:val="00101007"/>
    <w:rsid w:val="001028DF"/>
    <w:rsid w:val="00102E31"/>
    <w:rsid w:val="00102F1F"/>
    <w:rsid w:val="001044CC"/>
    <w:rsid w:val="0010671A"/>
    <w:rsid w:val="00111B03"/>
    <w:rsid w:val="00112F75"/>
    <w:rsid w:val="0012134F"/>
    <w:rsid w:val="001231E3"/>
    <w:rsid w:val="00125CE1"/>
    <w:rsid w:val="001339D0"/>
    <w:rsid w:val="00134D70"/>
    <w:rsid w:val="001404CE"/>
    <w:rsid w:val="0016696E"/>
    <w:rsid w:val="001706FB"/>
    <w:rsid w:val="00180931"/>
    <w:rsid w:val="00181B6E"/>
    <w:rsid w:val="00186269"/>
    <w:rsid w:val="00196832"/>
    <w:rsid w:val="001A011C"/>
    <w:rsid w:val="001A28F6"/>
    <w:rsid w:val="001A6284"/>
    <w:rsid w:val="001B1AA3"/>
    <w:rsid w:val="001B55DE"/>
    <w:rsid w:val="001B6612"/>
    <w:rsid w:val="001C21A7"/>
    <w:rsid w:val="001C351C"/>
    <w:rsid w:val="001D14E0"/>
    <w:rsid w:val="001D1BA9"/>
    <w:rsid w:val="001E02EA"/>
    <w:rsid w:val="001E6A04"/>
    <w:rsid w:val="001E79C6"/>
    <w:rsid w:val="001F6298"/>
    <w:rsid w:val="002005B6"/>
    <w:rsid w:val="00203C54"/>
    <w:rsid w:val="002103A8"/>
    <w:rsid w:val="002148FF"/>
    <w:rsid w:val="002246E4"/>
    <w:rsid w:val="00232AD1"/>
    <w:rsid w:val="00233173"/>
    <w:rsid w:val="00240D54"/>
    <w:rsid w:val="00240DC6"/>
    <w:rsid w:val="00247D15"/>
    <w:rsid w:val="0025023B"/>
    <w:rsid w:val="00260285"/>
    <w:rsid w:val="002655B0"/>
    <w:rsid w:val="002679CC"/>
    <w:rsid w:val="002841B3"/>
    <w:rsid w:val="0029013D"/>
    <w:rsid w:val="002920DC"/>
    <w:rsid w:val="002A396E"/>
    <w:rsid w:val="002A5EC5"/>
    <w:rsid w:val="002B2D40"/>
    <w:rsid w:val="002B3928"/>
    <w:rsid w:val="002C5186"/>
    <w:rsid w:val="002C59B1"/>
    <w:rsid w:val="002C7E59"/>
    <w:rsid w:val="002D4547"/>
    <w:rsid w:val="002D7815"/>
    <w:rsid w:val="00304274"/>
    <w:rsid w:val="00307C05"/>
    <w:rsid w:val="00313E6D"/>
    <w:rsid w:val="00314BF6"/>
    <w:rsid w:val="0031638D"/>
    <w:rsid w:val="00316BD5"/>
    <w:rsid w:val="00317EBB"/>
    <w:rsid w:val="00324570"/>
    <w:rsid w:val="00324C78"/>
    <w:rsid w:val="0033144F"/>
    <w:rsid w:val="00331772"/>
    <w:rsid w:val="00332B26"/>
    <w:rsid w:val="00332E0D"/>
    <w:rsid w:val="003333CD"/>
    <w:rsid w:val="00340476"/>
    <w:rsid w:val="00342043"/>
    <w:rsid w:val="003461DA"/>
    <w:rsid w:val="00350E73"/>
    <w:rsid w:val="00352D0D"/>
    <w:rsid w:val="00360B44"/>
    <w:rsid w:val="003624C6"/>
    <w:rsid w:val="00363783"/>
    <w:rsid w:val="00372500"/>
    <w:rsid w:val="003729AA"/>
    <w:rsid w:val="00374B42"/>
    <w:rsid w:val="0037623D"/>
    <w:rsid w:val="0038165D"/>
    <w:rsid w:val="00381732"/>
    <w:rsid w:val="0038176B"/>
    <w:rsid w:val="00382780"/>
    <w:rsid w:val="00383095"/>
    <w:rsid w:val="00384BFF"/>
    <w:rsid w:val="0039208C"/>
    <w:rsid w:val="0039417C"/>
    <w:rsid w:val="00396052"/>
    <w:rsid w:val="003A3A64"/>
    <w:rsid w:val="003A79F9"/>
    <w:rsid w:val="003B0108"/>
    <w:rsid w:val="003B07E7"/>
    <w:rsid w:val="003C6B1C"/>
    <w:rsid w:val="003E3316"/>
    <w:rsid w:val="003E68E8"/>
    <w:rsid w:val="003E7BED"/>
    <w:rsid w:val="003F5E74"/>
    <w:rsid w:val="004007DD"/>
    <w:rsid w:val="0040112A"/>
    <w:rsid w:val="0040646F"/>
    <w:rsid w:val="00415253"/>
    <w:rsid w:val="00416B0A"/>
    <w:rsid w:val="00421350"/>
    <w:rsid w:val="004303F0"/>
    <w:rsid w:val="0043314F"/>
    <w:rsid w:val="0043688C"/>
    <w:rsid w:val="00437031"/>
    <w:rsid w:val="00440529"/>
    <w:rsid w:val="00450BB7"/>
    <w:rsid w:val="0045180A"/>
    <w:rsid w:val="00451A69"/>
    <w:rsid w:val="0046796A"/>
    <w:rsid w:val="00472D2E"/>
    <w:rsid w:val="00473EA6"/>
    <w:rsid w:val="00474AE2"/>
    <w:rsid w:val="00477C0B"/>
    <w:rsid w:val="00481087"/>
    <w:rsid w:val="00490116"/>
    <w:rsid w:val="004B0AFD"/>
    <w:rsid w:val="004B1F53"/>
    <w:rsid w:val="004B2C8A"/>
    <w:rsid w:val="004B50CA"/>
    <w:rsid w:val="004B5A8A"/>
    <w:rsid w:val="004C02A8"/>
    <w:rsid w:val="004D65DB"/>
    <w:rsid w:val="004E12DC"/>
    <w:rsid w:val="004E2834"/>
    <w:rsid w:val="004E2BBF"/>
    <w:rsid w:val="004E63B4"/>
    <w:rsid w:val="004F2994"/>
    <w:rsid w:val="004F44BB"/>
    <w:rsid w:val="00501F25"/>
    <w:rsid w:val="00502D83"/>
    <w:rsid w:val="0051371F"/>
    <w:rsid w:val="00517CA0"/>
    <w:rsid w:val="0052172D"/>
    <w:rsid w:val="00525C23"/>
    <w:rsid w:val="005261B2"/>
    <w:rsid w:val="005317A7"/>
    <w:rsid w:val="00532C8E"/>
    <w:rsid w:val="0053553E"/>
    <w:rsid w:val="00544639"/>
    <w:rsid w:val="005526BC"/>
    <w:rsid w:val="00552A44"/>
    <w:rsid w:val="0055563F"/>
    <w:rsid w:val="0055783C"/>
    <w:rsid w:val="005625C0"/>
    <w:rsid w:val="00567342"/>
    <w:rsid w:val="0057465D"/>
    <w:rsid w:val="00577F7A"/>
    <w:rsid w:val="005977ED"/>
    <w:rsid w:val="005A06D1"/>
    <w:rsid w:val="005A15BE"/>
    <w:rsid w:val="005B20D3"/>
    <w:rsid w:val="005C0905"/>
    <w:rsid w:val="005C3B58"/>
    <w:rsid w:val="005C555E"/>
    <w:rsid w:val="005C672D"/>
    <w:rsid w:val="005C6F17"/>
    <w:rsid w:val="005E150F"/>
    <w:rsid w:val="005E2048"/>
    <w:rsid w:val="005E7ABE"/>
    <w:rsid w:val="005F423A"/>
    <w:rsid w:val="005F6BD6"/>
    <w:rsid w:val="00613F49"/>
    <w:rsid w:val="00621DCC"/>
    <w:rsid w:val="00625A17"/>
    <w:rsid w:val="00626E15"/>
    <w:rsid w:val="00627F3D"/>
    <w:rsid w:val="0063325B"/>
    <w:rsid w:val="00635DCC"/>
    <w:rsid w:val="0064093B"/>
    <w:rsid w:val="00643573"/>
    <w:rsid w:val="006467EC"/>
    <w:rsid w:val="00652C96"/>
    <w:rsid w:val="00656EEF"/>
    <w:rsid w:val="00670190"/>
    <w:rsid w:val="0067028F"/>
    <w:rsid w:val="006779F8"/>
    <w:rsid w:val="00680A2B"/>
    <w:rsid w:val="00684628"/>
    <w:rsid w:val="006908F5"/>
    <w:rsid w:val="00690E08"/>
    <w:rsid w:val="00693315"/>
    <w:rsid w:val="006A0744"/>
    <w:rsid w:val="006B2CB5"/>
    <w:rsid w:val="006C16E9"/>
    <w:rsid w:val="006C61B3"/>
    <w:rsid w:val="006D1DB9"/>
    <w:rsid w:val="006D4477"/>
    <w:rsid w:val="006D6EFB"/>
    <w:rsid w:val="006D73A0"/>
    <w:rsid w:val="006E5819"/>
    <w:rsid w:val="006F601A"/>
    <w:rsid w:val="006F79FE"/>
    <w:rsid w:val="006F7D0B"/>
    <w:rsid w:val="00700210"/>
    <w:rsid w:val="00704307"/>
    <w:rsid w:val="007168FC"/>
    <w:rsid w:val="0071725D"/>
    <w:rsid w:val="00717769"/>
    <w:rsid w:val="0072255D"/>
    <w:rsid w:val="00724A32"/>
    <w:rsid w:val="0073219B"/>
    <w:rsid w:val="007471EA"/>
    <w:rsid w:val="00747B4B"/>
    <w:rsid w:val="007525D8"/>
    <w:rsid w:val="00756E1B"/>
    <w:rsid w:val="00760778"/>
    <w:rsid w:val="007610FA"/>
    <w:rsid w:val="007619E0"/>
    <w:rsid w:val="007702FE"/>
    <w:rsid w:val="00775224"/>
    <w:rsid w:val="00780E75"/>
    <w:rsid w:val="00781AEC"/>
    <w:rsid w:val="007A653E"/>
    <w:rsid w:val="007A6C93"/>
    <w:rsid w:val="007C054D"/>
    <w:rsid w:val="007C2D4E"/>
    <w:rsid w:val="007C46AE"/>
    <w:rsid w:val="007D246E"/>
    <w:rsid w:val="007D3D51"/>
    <w:rsid w:val="007D74E7"/>
    <w:rsid w:val="007E35C2"/>
    <w:rsid w:val="007E4A27"/>
    <w:rsid w:val="007E7C1E"/>
    <w:rsid w:val="007F2713"/>
    <w:rsid w:val="007F58BD"/>
    <w:rsid w:val="00801F81"/>
    <w:rsid w:val="00807A41"/>
    <w:rsid w:val="00826163"/>
    <w:rsid w:val="00831DA2"/>
    <w:rsid w:val="00841CF5"/>
    <w:rsid w:val="00842828"/>
    <w:rsid w:val="00843247"/>
    <w:rsid w:val="0084344B"/>
    <w:rsid w:val="00844F4E"/>
    <w:rsid w:val="00846CFD"/>
    <w:rsid w:val="00847DC9"/>
    <w:rsid w:val="00850DAE"/>
    <w:rsid w:val="00860F0D"/>
    <w:rsid w:val="00861F4C"/>
    <w:rsid w:val="008646F6"/>
    <w:rsid w:val="00864BDA"/>
    <w:rsid w:val="00875B82"/>
    <w:rsid w:val="00877E75"/>
    <w:rsid w:val="00885884"/>
    <w:rsid w:val="00896C28"/>
    <w:rsid w:val="00896D05"/>
    <w:rsid w:val="008A1040"/>
    <w:rsid w:val="008A2719"/>
    <w:rsid w:val="008B00B2"/>
    <w:rsid w:val="008C202E"/>
    <w:rsid w:val="008C65C6"/>
    <w:rsid w:val="008D5E92"/>
    <w:rsid w:val="008D6CF3"/>
    <w:rsid w:val="008E22C1"/>
    <w:rsid w:val="008E25A4"/>
    <w:rsid w:val="008F4948"/>
    <w:rsid w:val="009009C2"/>
    <w:rsid w:val="009038B9"/>
    <w:rsid w:val="009069D0"/>
    <w:rsid w:val="00907008"/>
    <w:rsid w:val="00916AEB"/>
    <w:rsid w:val="0092055F"/>
    <w:rsid w:val="00920F3E"/>
    <w:rsid w:val="0092144B"/>
    <w:rsid w:val="00931D65"/>
    <w:rsid w:val="009347DF"/>
    <w:rsid w:val="00940DBA"/>
    <w:rsid w:val="009410A5"/>
    <w:rsid w:val="00944FBA"/>
    <w:rsid w:val="00954940"/>
    <w:rsid w:val="0095543B"/>
    <w:rsid w:val="00960601"/>
    <w:rsid w:val="00962143"/>
    <w:rsid w:val="009628B8"/>
    <w:rsid w:val="00970B75"/>
    <w:rsid w:val="009730B5"/>
    <w:rsid w:val="009A01E5"/>
    <w:rsid w:val="009A053E"/>
    <w:rsid w:val="009A1A55"/>
    <w:rsid w:val="009A6804"/>
    <w:rsid w:val="009A72E0"/>
    <w:rsid w:val="009B2104"/>
    <w:rsid w:val="009D1053"/>
    <w:rsid w:val="009D400D"/>
    <w:rsid w:val="009D5C91"/>
    <w:rsid w:val="009E0643"/>
    <w:rsid w:val="009E26E6"/>
    <w:rsid w:val="009E3F7A"/>
    <w:rsid w:val="009F0C81"/>
    <w:rsid w:val="009F1177"/>
    <w:rsid w:val="009F2BB0"/>
    <w:rsid w:val="009F315C"/>
    <w:rsid w:val="009F3DF0"/>
    <w:rsid w:val="00A001A7"/>
    <w:rsid w:val="00A02817"/>
    <w:rsid w:val="00A066C8"/>
    <w:rsid w:val="00A06F3B"/>
    <w:rsid w:val="00A1122E"/>
    <w:rsid w:val="00A11D19"/>
    <w:rsid w:val="00A11F12"/>
    <w:rsid w:val="00A14BE6"/>
    <w:rsid w:val="00A26310"/>
    <w:rsid w:val="00A265FF"/>
    <w:rsid w:val="00A305D8"/>
    <w:rsid w:val="00A31640"/>
    <w:rsid w:val="00A33089"/>
    <w:rsid w:val="00A33F16"/>
    <w:rsid w:val="00A35020"/>
    <w:rsid w:val="00A366EB"/>
    <w:rsid w:val="00A4028E"/>
    <w:rsid w:val="00A415EB"/>
    <w:rsid w:val="00A437D4"/>
    <w:rsid w:val="00A44024"/>
    <w:rsid w:val="00A44DEB"/>
    <w:rsid w:val="00A46899"/>
    <w:rsid w:val="00A50122"/>
    <w:rsid w:val="00A56E04"/>
    <w:rsid w:val="00A60009"/>
    <w:rsid w:val="00A66705"/>
    <w:rsid w:val="00A67696"/>
    <w:rsid w:val="00A72EA4"/>
    <w:rsid w:val="00A751E5"/>
    <w:rsid w:val="00A75466"/>
    <w:rsid w:val="00A80BE4"/>
    <w:rsid w:val="00A82C5C"/>
    <w:rsid w:val="00A85487"/>
    <w:rsid w:val="00A90BEC"/>
    <w:rsid w:val="00A9185B"/>
    <w:rsid w:val="00A91950"/>
    <w:rsid w:val="00A95245"/>
    <w:rsid w:val="00A971C2"/>
    <w:rsid w:val="00AA03BA"/>
    <w:rsid w:val="00AB2071"/>
    <w:rsid w:val="00AB22F6"/>
    <w:rsid w:val="00AB28E4"/>
    <w:rsid w:val="00AB4ACB"/>
    <w:rsid w:val="00AC0276"/>
    <w:rsid w:val="00AC2048"/>
    <w:rsid w:val="00AC23EB"/>
    <w:rsid w:val="00AC3ED2"/>
    <w:rsid w:val="00AC6068"/>
    <w:rsid w:val="00AD3EAE"/>
    <w:rsid w:val="00AD4704"/>
    <w:rsid w:val="00AD4B9F"/>
    <w:rsid w:val="00AD7CF9"/>
    <w:rsid w:val="00AE42AD"/>
    <w:rsid w:val="00AF3165"/>
    <w:rsid w:val="00AF75C1"/>
    <w:rsid w:val="00B00C61"/>
    <w:rsid w:val="00B02E9F"/>
    <w:rsid w:val="00B15275"/>
    <w:rsid w:val="00B20C89"/>
    <w:rsid w:val="00B24A45"/>
    <w:rsid w:val="00B25967"/>
    <w:rsid w:val="00B27EA2"/>
    <w:rsid w:val="00B27FE4"/>
    <w:rsid w:val="00B30046"/>
    <w:rsid w:val="00B31260"/>
    <w:rsid w:val="00B37D09"/>
    <w:rsid w:val="00B51EA6"/>
    <w:rsid w:val="00B55C91"/>
    <w:rsid w:val="00B65409"/>
    <w:rsid w:val="00B65A0C"/>
    <w:rsid w:val="00B67CA3"/>
    <w:rsid w:val="00B72973"/>
    <w:rsid w:val="00B73230"/>
    <w:rsid w:val="00B8146B"/>
    <w:rsid w:val="00B82BA9"/>
    <w:rsid w:val="00B8705C"/>
    <w:rsid w:val="00B90506"/>
    <w:rsid w:val="00B905B9"/>
    <w:rsid w:val="00B90B70"/>
    <w:rsid w:val="00B90BE1"/>
    <w:rsid w:val="00B92217"/>
    <w:rsid w:val="00B93E68"/>
    <w:rsid w:val="00B940AD"/>
    <w:rsid w:val="00B94C30"/>
    <w:rsid w:val="00B96AFA"/>
    <w:rsid w:val="00BB1E13"/>
    <w:rsid w:val="00BC06E3"/>
    <w:rsid w:val="00BC722C"/>
    <w:rsid w:val="00BD5DAB"/>
    <w:rsid w:val="00BE1280"/>
    <w:rsid w:val="00BE6C8A"/>
    <w:rsid w:val="00BF25A4"/>
    <w:rsid w:val="00C066DA"/>
    <w:rsid w:val="00C10E03"/>
    <w:rsid w:val="00C12A00"/>
    <w:rsid w:val="00C14BB1"/>
    <w:rsid w:val="00C31C08"/>
    <w:rsid w:val="00C34DAD"/>
    <w:rsid w:val="00C3533F"/>
    <w:rsid w:val="00C4109A"/>
    <w:rsid w:val="00C522B6"/>
    <w:rsid w:val="00C55840"/>
    <w:rsid w:val="00C60997"/>
    <w:rsid w:val="00C60FDA"/>
    <w:rsid w:val="00C657A0"/>
    <w:rsid w:val="00C735D3"/>
    <w:rsid w:val="00C76E59"/>
    <w:rsid w:val="00C80519"/>
    <w:rsid w:val="00C80C87"/>
    <w:rsid w:val="00C8450B"/>
    <w:rsid w:val="00C853A7"/>
    <w:rsid w:val="00C864EC"/>
    <w:rsid w:val="00C87688"/>
    <w:rsid w:val="00CA68F5"/>
    <w:rsid w:val="00CA7378"/>
    <w:rsid w:val="00CB2169"/>
    <w:rsid w:val="00CB3D8E"/>
    <w:rsid w:val="00CB732D"/>
    <w:rsid w:val="00CB78AA"/>
    <w:rsid w:val="00CC1F67"/>
    <w:rsid w:val="00CC5659"/>
    <w:rsid w:val="00CC7594"/>
    <w:rsid w:val="00CC7A10"/>
    <w:rsid w:val="00CD2650"/>
    <w:rsid w:val="00CD4806"/>
    <w:rsid w:val="00CD52EC"/>
    <w:rsid w:val="00CE32D5"/>
    <w:rsid w:val="00CE3BD7"/>
    <w:rsid w:val="00CE5988"/>
    <w:rsid w:val="00CE5CA7"/>
    <w:rsid w:val="00CE771C"/>
    <w:rsid w:val="00CE7EF8"/>
    <w:rsid w:val="00CF0DC2"/>
    <w:rsid w:val="00CF0F46"/>
    <w:rsid w:val="00CF123F"/>
    <w:rsid w:val="00CF137F"/>
    <w:rsid w:val="00CF2F32"/>
    <w:rsid w:val="00D02DD1"/>
    <w:rsid w:val="00D062B1"/>
    <w:rsid w:val="00D101FD"/>
    <w:rsid w:val="00D20BF2"/>
    <w:rsid w:val="00D22C31"/>
    <w:rsid w:val="00D2531D"/>
    <w:rsid w:val="00D317FC"/>
    <w:rsid w:val="00D328F3"/>
    <w:rsid w:val="00D35FE0"/>
    <w:rsid w:val="00D40AE6"/>
    <w:rsid w:val="00D45103"/>
    <w:rsid w:val="00D519DB"/>
    <w:rsid w:val="00D60463"/>
    <w:rsid w:val="00D65245"/>
    <w:rsid w:val="00D65BBA"/>
    <w:rsid w:val="00D666AC"/>
    <w:rsid w:val="00D666ED"/>
    <w:rsid w:val="00D74DEC"/>
    <w:rsid w:val="00D779B5"/>
    <w:rsid w:val="00D808BC"/>
    <w:rsid w:val="00D86DE9"/>
    <w:rsid w:val="00D87A58"/>
    <w:rsid w:val="00D928AC"/>
    <w:rsid w:val="00D93A8A"/>
    <w:rsid w:val="00D93AC1"/>
    <w:rsid w:val="00D9435A"/>
    <w:rsid w:val="00DA27FC"/>
    <w:rsid w:val="00DA4BF3"/>
    <w:rsid w:val="00DB4416"/>
    <w:rsid w:val="00DB6E46"/>
    <w:rsid w:val="00DB7FAE"/>
    <w:rsid w:val="00DC1543"/>
    <w:rsid w:val="00DC2A08"/>
    <w:rsid w:val="00DD5AAA"/>
    <w:rsid w:val="00DD6F0A"/>
    <w:rsid w:val="00DE0E59"/>
    <w:rsid w:val="00DE1260"/>
    <w:rsid w:val="00DE3F29"/>
    <w:rsid w:val="00DF0294"/>
    <w:rsid w:val="00DF58DD"/>
    <w:rsid w:val="00E1659C"/>
    <w:rsid w:val="00E23EF8"/>
    <w:rsid w:val="00E260EB"/>
    <w:rsid w:val="00E311E2"/>
    <w:rsid w:val="00E3136F"/>
    <w:rsid w:val="00E42E84"/>
    <w:rsid w:val="00E4435C"/>
    <w:rsid w:val="00E476A7"/>
    <w:rsid w:val="00E60A13"/>
    <w:rsid w:val="00E638AF"/>
    <w:rsid w:val="00E748EA"/>
    <w:rsid w:val="00E74DD0"/>
    <w:rsid w:val="00E80F97"/>
    <w:rsid w:val="00E83ADA"/>
    <w:rsid w:val="00E90195"/>
    <w:rsid w:val="00E90552"/>
    <w:rsid w:val="00E91465"/>
    <w:rsid w:val="00E9386F"/>
    <w:rsid w:val="00E947FC"/>
    <w:rsid w:val="00E94E7E"/>
    <w:rsid w:val="00EA2492"/>
    <w:rsid w:val="00EB5C92"/>
    <w:rsid w:val="00EC390A"/>
    <w:rsid w:val="00EC3B20"/>
    <w:rsid w:val="00ED2641"/>
    <w:rsid w:val="00ED3486"/>
    <w:rsid w:val="00EE091C"/>
    <w:rsid w:val="00EE4FFE"/>
    <w:rsid w:val="00EE6543"/>
    <w:rsid w:val="00EF0252"/>
    <w:rsid w:val="00EF3126"/>
    <w:rsid w:val="00EF5FB6"/>
    <w:rsid w:val="00EF6DBE"/>
    <w:rsid w:val="00F17623"/>
    <w:rsid w:val="00F222FA"/>
    <w:rsid w:val="00F256A7"/>
    <w:rsid w:val="00F27629"/>
    <w:rsid w:val="00F314A0"/>
    <w:rsid w:val="00F314D0"/>
    <w:rsid w:val="00F32AA1"/>
    <w:rsid w:val="00F35C43"/>
    <w:rsid w:val="00F370D0"/>
    <w:rsid w:val="00F41CA8"/>
    <w:rsid w:val="00F429AA"/>
    <w:rsid w:val="00F433E3"/>
    <w:rsid w:val="00F44EC5"/>
    <w:rsid w:val="00F45B00"/>
    <w:rsid w:val="00F47CDD"/>
    <w:rsid w:val="00F60BFB"/>
    <w:rsid w:val="00F644C7"/>
    <w:rsid w:val="00F72744"/>
    <w:rsid w:val="00F76C0A"/>
    <w:rsid w:val="00F82686"/>
    <w:rsid w:val="00F85F71"/>
    <w:rsid w:val="00F86EE0"/>
    <w:rsid w:val="00F93AA0"/>
    <w:rsid w:val="00F969E4"/>
    <w:rsid w:val="00FA019C"/>
    <w:rsid w:val="00FB2112"/>
    <w:rsid w:val="00FB4217"/>
    <w:rsid w:val="00FC10C3"/>
    <w:rsid w:val="00FC12ED"/>
    <w:rsid w:val="00FC6DB6"/>
    <w:rsid w:val="00FC7584"/>
    <w:rsid w:val="00FD4963"/>
    <w:rsid w:val="00FD681B"/>
    <w:rsid w:val="00FE46C6"/>
    <w:rsid w:val="00FF036B"/>
    <w:rsid w:val="00FF0475"/>
    <w:rsid w:val="00FF27D8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  <w:style w:type="character" w:customStyle="1" w:styleId="normaltextrun">
    <w:name w:val="normaltextrun"/>
    <w:basedOn w:val="Policepardfaut"/>
    <w:rsid w:val="00A11F12"/>
  </w:style>
  <w:style w:type="character" w:customStyle="1" w:styleId="cf01">
    <w:name w:val="cf01"/>
    <w:basedOn w:val="Policepardfaut"/>
    <w:rsid w:val="004B50CA"/>
    <w:rPr>
      <w:rFonts w:ascii="Segoe UI" w:hAnsi="Segoe UI" w:cs="Segoe UI" w:hint="default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B5C92"/>
    <w:pPr>
      <w:spacing w:line="240" w:lineRule="auto"/>
    </w:pPr>
    <w:rPr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B5C92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EB5C92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BF25A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F3165"/>
    <w:rPr>
      <w:rFonts w:ascii="Times New Roman" w:hAnsi="Times New Roman" w:cs="Times New Roman"/>
      <w:sz w:val="24"/>
      <w:szCs w:val="24"/>
    </w:rPr>
  </w:style>
  <w:style w:type="character" w:customStyle="1" w:styleId="eop">
    <w:name w:val="eop"/>
    <w:basedOn w:val="Policepardfaut"/>
    <w:rsid w:val="002D4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6.png"/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8a25d2-88b2-4f2c-96e5-833e281d9410">
      <Terms xmlns="http://schemas.microsoft.com/office/infopath/2007/PartnerControls"/>
    </lcf76f155ced4ddcb4097134ff3c332f>
    <TaxCatchAll xmlns="f530c2a0-a222-4016-9900-466353cd46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0759E-4D53-4F54-83F2-6F76A204A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f530c2a0-a222-4016-9900-466353cd4665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688a25d2-88b2-4f2c-96e5-833e281d941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3</Pages>
  <Words>990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162</cp:revision>
  <cp:lastPrinted>2024-09-26T19:26:00Z</cp:lastPrinted>
  <dcterms:created xsi:type="dcterms:W3CDTF">2024-02-28T20:22:00Z</dcterms:created>
  <dcterms:modified xsi:type="dcterms:W3CDTF">2024-09-26T19:27:00Z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