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E2302A" w14:textId="1B0A5538" w:rsidR="00563AD3" w:rsidRPr="006D63B3" w:rsidRDefault="00563AD3" w:rsidP="00563AD3">
      <w:pPr>
        <w:pStyle w:val="Titre"/>
        <w:rPr>
          <w:lang w:val="fr-FR"/>
        </w:rPr>
      </w:pPr>
      <w:r w:rsidRPr="006D63B3">
        <w:rPr>
          <w:lang w:val="fr-FR"/>
        </w:rPr>
        <w:t>Quelle est la place du français </w:t>
      </w:r>
      <w:r w:rsidR="003B04D2" w:rsidRPr="006D63B3">
        <w:rPr>
          <w:lang w:val="fr-FR"/>
        </w:rPr>
        <w:t>au</w:t>
      </w:r>
      <w:r w:rsidRPr="006D63B3">
        <w:rPr>
          <w:lang w:val="fr-FR"/>
        </w:rPr>
        <w:t xml:space="preserve"> Yukon ?</w:t>
      </w:r>
    </w:p>
    <w:p w14:paraId="2D9FFB1A" w14:textId="2D9C64A3" w:rsidR="00832448" w:rsidRPr="006D63B3" w:rsidRDefault="00832448" w:rsidP="00832448">
      <w:pPr>
        <w:pStyle w:val="Titre1"/>
      </w:pPr>
      <w:r w:rsidRPr="006D63B3">
        <w:t>Dossier n° 82</w:t>
      </w:r>
      <w:r w:rsidR="00563AD3" w:rsidRPr="006D63B3">
        <w:t>5</w:t>
      </w:r>
      <w:r w:rsidRPr="006D63B3">
        <w:t>, reportage TV5MONDE DU</w:t>
      </w:r>
      <w:r w:rsidR="00563AD3" w:rsidRPr="006D63B3">
        <w:t xml:space="preserve"> 05/10/2024</w:t>
      </w:r>
    </w:p>
    <w:p w14:paraId="7DA998E5" w14:textId="77777777" w:rsidR="00D101FD" w:rsidRPr="006D63B3" w:rsidRDefault="00D101FD" w:rsidP="00532C8E">
      <w:pPr>
        <w:rPr>
          <w:b/>
          <w:lang w:val="fr-FR"/>
        </w:rPr>
      </w:pPr>
    </w:p>
    <w:p w14:paraId="6E5B9455" w14:textId="123E845D" w:rsidR="005277D9" w:rsidRPr="006D63B3" w:rsidRDefault="007473A8" w:rsidP="00532C8E">
      <w:pPr>
        <w:rPr>
          <w:b/>
          <w:lang w:val="fr-FR"/>
        </w:rPr>
      </w:pPr>
      <w:r w:rsidRPr="006D63B3">
        <w:rPr>
          <w:b/>
          <w:lang w:val="fr-FR"/>
        </w:rPr>
        <w:t>Activité 1</w:t>
      </w:r>
      <w:r w:rsidR="005277D9" w:rsidRPr="006D63B3">
        <w:rPr>
          <w:b/>
          <w:lang w:val="fr-FR"/>
        </w:rPr>
        <w:t xml:space="preserve"> : </w:t>
      </w:r>
      <w:bookmarkStart w:id="0" w:name="_Hlk179202286"/>
      <w:r w:rsidR="00AB7A17" w:rsidRPr="006D63B3">
        <w:rPr>
          <w:b/>
          <w:lang w:val="fr-FR"/>
        </w:rPr>
        <w:t>mise en route.</w:t>
      </w:r>
      <w:r w:rsidR="005277D9" w:rsidRPr="006D63B3">
        <w:rPr>
          <w:b/>
          <w:lang w:val="fr-FR"/>
        </w:rPr>
        <w:t xml:space="preserve"> </w:t>
      </w:r>
      <w:bookmarkEnd w:id="0"/>
    </w:p>
    <w:p w14:paraId="473500D1" w14:textId="6E8C879B" w:rsidR="007473A8" w:rsidRPr="006D63B3" w:rsidRDefault="00380E35" w:rsidP="00AB7A17">
      <w:pPr>
        <w:tabs>
          <w:tab w:val="left" w:leader="underscore" w:pos="9639"/>
          <w:tab w:val="left" w:leader="underscore" w:pos="9923"/>
        </w:tabs>
        <w:rPr>
          <w:b/>
          <w:lang w:val="fr-FR"/>
        </w:rPr>
      </w:pPr>
      <w:r w:rsidRPr="006D63B3">
        <w:rPr>
          <w:b/>
          <w:lang w:val="fr-FR"/>
        </w:rPr>
        <w:t>Activité 2 :</w:t>
      </w:r>
      <w:r w:rsidR="00E7167B" w:rsidRPr="006D63B3">
        <w:rPr>
          <w:b/>
          <w:lang w:val="fr-FR"/>
        </w:rPr>
        <w:t xml:space="preserve"> </w:t>
      </w:r>
      <w:r w:rsidR="003B04D2" w:rsidRPr="006D63B3">
        <w:rPr>
          <w:b/>
          <w:lang w:val="fr-FR"/>
        </w:rPr>
        <w:t xml:space="preserve">regardez le reportage et choisissez le </w:t>
      </w:r>
      <w:r w:rsidR="008B69A9" w:rsidRPr="006D63B3">
        <w:rPr>
          <w:b/>
          <w:lang w:val="fr-FR"/>
        </w:rPr>
        <w:t>résumé</w:t>
      </w:r>
      <w:r w:rsidR="003B04D2" w:rsidRPr="006D63B3">
        <w:rPr>
          <w:b/>
          <w:lang w:val="fr-FR"/>
        </w:rPr>
        <w:t xml:space="preserve"> qui convient. </w:t>
      </w:r>
      <w:r w:rsidR="007473A8" w:rsidRPr="006D63B3">
        <w:rPr>
          <w:b/>
          <w:lang w:val="fr-FR"/>
        </w:rPr>
        <w:t xml:space="preserve"> </w:t>
      </w:r>
    </w:p>
    <w:p w14:paraId="742A653E" w14:textId="65906729" w:rsidR="006D63B3" w:rsidRDefault="006D63B3" w:rsidP="00DF5C3C">
      <w:pPr>
        <w:jc w:val="center"/>
        <w:rPr>
          <w:lang w:val="fr-FR"/>
        </w:rPr>
      </w:pPr>
      <w:r>
        <w:rPr>
          <w:noProof/>
          <w:lang w:val="fr-FR"/>
        </w:rPr>
        <mc:AlternateContent>
          <mc:Choice Requires="wps">
            <w:drawing>
              <wp:inline distT="0" distB="0" distL="0" distR="0" wp14:anchorId="4AB89FD1" wp14:editId="2286FE77">
                <wp:extent cx="2838735" cy="3022979"/>
                <wp:effectExtent l="0" t="0" r="19050" b="25400"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735" cy="302297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456A5F" w14:textId="5651A19D" w:rsidR="006D63B3" w:rsidRPr="006D63B3" w:rsidRDefault="006D63B3" w:rsidP="006D63B3">
                            <w:pPr>
                              <w:jc w:val="center"/>
                              <w:rPr>
                                <w:color w:val="000000"/>
                                <w:lang w:val="fr-FR"/>
                              </w:rPr>
                            </w:pPr>
                            <w:r w:rsidRPr="006D63B3">
                              <w:rPr>
                                <w:i/>
                                <w:color w:val="000000"/>
                                <w:lang w:val="fr-FR"/>
                              </w:rPr>
                              <w:t>Résumé 1</w:t>
                            </w:r>
                          </w:p>
                          <w:p w14:paraId="630E9F64" w14:textId="17D5D48C" w:rsidR="006D63B3" w:rsidRPr="006D63B3" w:rsidRDefault="006D63B3" w:rsidP="006D63B3">
                            <w:pPr>
                              <w:rPr>
                                <w:color w:val="000000"/>
                                <w:lang w:val="fr-FR"/>
                              </w:rPr>
                            </w:pPr>
                            <w:r w:rsidRPr="006D63B3">
                              <w:rPr>
                                <w:color w:val="000000"/>
                                <w:lang w:val="fr-FR"/>
                              </w:rPr>
                              <w:t>Le reportage présente la situation de la langue française au Yukon, territoire anglophone du Canada. Le français y est de moins en moins présent, malgré les efforts des écoles françaises. Les élèves</w:t>
                            </w:r>
                            <w:r w:rsidR="00DF5C3C">
                              <w:rPr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 w:rsidRPr="006D63B3">
                              <w:rPr>
                                <w:color w:val="000000"/>
                                <w:lang w:val="fr-FR"/>
                              </w:rPr>
                              <w:t>commencent l’apprentissage du français à partir de l’école primaire. Les classes d'immersion en français sont moins valorisées que les programmes en anglais. Il y a deux ans, la Commission scolaire francophone a dé</w:t>
                            </w:r>
                            <w:bookmarkStart w:id="1" w:name="_GoBack"/>
                            <w:bookmarkEnd w:id="1"/>
                            <w:r w:rsidRPr="006D63B3">
                              <w:rPr>
                                <w:color w:val="000000"/>
                                <w:lang w:val="fr-FR"/>
                              </w:rPr>
                              <w:t>cidé de réduire ses effectifs en raison d'un faible taux d'inscription, ce qui met en danger l'avenir de l'éducation en français.</w:t>
                            </w:r>
                          </w:p>
                          <w:p w14:paraId="605E2E4B" w14:textId="77777777" w:rsidR="006D63B3" w:rsidRPr="00DF5C3C" w:rsidRDefault="006D63B3" w:rsidP="006D63B3">
                            <w:pPr>
                              <w:jc w:val="center"/>
                              <w:rPr>
                                <w:color w:val="00000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AB89FD1" id="Rectangle : coins arrondis 1" o:spid="_x0000_s1026" style="width:223.5pt;height:238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" filled="f" strokecolor="#1e2d50 [1604]" strokeweight="1pt">
                <v:stroke joinstyle="miter"/>
                <v:textbox>
                  <w:txbxContent>
                    <w:p w14:paraId="55456A5F" w14:textId="5651A19D" w:rsidR="006D63B3" w:rsidRPr="006D63B3" w:rsidRDefault="006D63B3" w:rsidP="006D63B3">
                      <w:pPr>
                        <w:jc w:val="center"/>
                        <w:rPr>
                          <w:color w:val="000000"/>
                          <w:lang w:val="fr-FR"/>
                        </w:rPr>
                      </w:pPr>
                      <w:r w:rsidRPr="006D63B3">
                        <w:rPr>
                          <w:i/>
                          <w:color w:val="000000"/>
                          <w:lang w:val="fr-FR"/>
                        </w:rPr>
                        <w:t>Résumé 1</w:t>
                      </w:r>
                    </w:p>
                    <w:p w14:paraId="630E9F64" w14:textId="17D5D48C" w:rsidR="006D63B3" w:rsidRPr="006D63B3" w:rsidRDefault="006D63B3" w:rsidP="006D63B3">
                      <w:pPr>
                        <w:rPr>
                          <w:color w:val="000000"/>
                          <w:lang w:val="fr-FR"/>
                        </w:rPr>
                      </w:pPr>
                      <w:r w:rsidRPr="006D63B3">
                        <w:rPr>
                          <w:color w:val="000000"/>
                          <w:lang w:val="fr-FR"/>
                        </w:rPr>
                        <w:t>Le reportage présente la situation de la langue française au Yukon, territoire anglophone du Canada. Le français y est de moins en moins présent, malgré les efforts des écoles françaises. Les élèves</w:t>
                      </w:r>
                      <w:r w:rsidR="00DF5C3C">
                        <w:rPr>
                          <w:color w:val="000000"/>
                          <w:lang w:val="fr-FR"/>
                        </w:rPr>
                        <w:t xml:space="preserve"> </w:t>
                      </w:r>
                      <w:r w:rsidRPr="006D63B3">
                        <w:rPr>
                          <w:color w:val="000000"/>
                          <w:lang w:val="fr-FR"/>
                        </w:rPr>
                        <w:t>commencent l’apprentissage du français à partir de l’école primaire. Les classes d'immersion en français sont moins valorisées que les programmes en anglais. Il y a deux ans, la Commission scolaire francophone a dé</w:t>
                      </w:r>
                      <w:bookmarkStart w:id="2" w:name="_GoBack"/>
                      <w:bookmarkEnd w:id="2"/>
                      <w:r w:rsidRPr="006D63B3">
                        <w:rPr>
                          <w:color w:val="000000"/>
                          <w:lang w:val="fr-FR"/>
                        </w:rPr>
                        <w:t>cidé de réduire ses effectifs en raison d'un faible taux d'inscription, ce qui met en danger l'avenir de l'éducation en français.</w:t>
                      </w:r>
                    </w:p>
                    <w:p w14:paraId="605E2E4B" w14:textId="77777777" w:rsidR="006D63B3" w:rsidRPr="00DF5C3C" w:rsidRDefault="006D63B3" w:rsidP="006D63B3">
                      <w:pPr>
                        <w:jc w:val="center"/>
                        <w:rPr>
                          <w:color w:val="000000"/>
                          <w:lang w:val="fr-FR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 w:rsidR="00DF5C3C">
        <w:rPr>
          <w:lang w:val="fr-FR"/>
        </w:rPr>
        <w:t xml:space="preserve">        </w:t>
      </w:r>
      <w:r w:rsidR="00DF5C3C">
        <w:rPr>
          <w:noProof/>
          <w:lang w:val="fr-FR"/>
        </w:rPr>
        <mc:AlternateContent>
          <mc:Choice Requires="wps">
            <w:drawing>
              <wp:inline distT="0" distB="0" distL="0" distR="0" wp14:anchorId="5A7A8292" wp14:editId="28EFF854">
                <wp:extent cx="2838450" cy="3070367"/>
                <wp:effectExtent l="0" t="0" r="19050" b="15875"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307036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DCD946" w14:textId="77777777" w:rsidR="00DF5C3C" w:rsidRPr="006D63B3" w:rsidRDefault="00DF5C3C" w:rsidP="00DF5C3C">
                            <w:pPr>
                              <w:jc w:val="center"/>
                              <w:rPr>
                                <w:color w:val="000000"/>
                                <w:lang w:val="fr-FR"/>
                              </w:rPr>
                            </w:pPr>
                            <w:r w:rsidRPr="006D63B3">
                              <w:rPr>
                                <w:i/>
                                <w:color w:val="000000"/>
                                <w:lang w:val="fr-FR"/>
                              </w:rPr>
                              <w:t>Résumé 2</w:t>
                            </w:r>
                            <w:r w:rsidRPr="006D63B3">
                              <w:rPr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</w:p>
                          <w:p w14:paraId="46881531" w14:textId="07315F18" w:rsidR="00DF5C3C" w:rsidRPr="006D63B3" w:rsidRDefault="00DF5C3C" w:rsidP="00DF5C3C">
                            <w:pPr>
                              <w:rPr>
                                <w:color w:val="000000"/>
                                <w:lang w:val="fr-FR"/>
                              </w:rPr>
                            </w:pPr>
                            <w:r w:rsidRPr="006D63B3">
                              <w:rPr>
                                <w:color w:val="000000"/>
                                <w:lang w:val="fr-FR"/>
                              </w:rPr>
                              <w:t>Dans ce reportage</w:t>
                            </w:r>
                            <w:r w:rsidR="0032294D">
                              <w:rPr>
                                <w:color w:val="000000"/>
                                <w:lang w:val="fr-FR"/>
                              </w:rPr>
                              <w:t>,</w:t>
                            </w:r>
                            <w:r w:rsidRPr="006D63B3">
                              <w:rPr>
                                <w:color w:val="000000"/>
                                <w:lang w:val="fr-FR"/>
                              </w:rPr>
                              <w:t xml:space="preserve"> on parle de la place croissante du français au Yukon, où des programmes d'immersion en langue française sont proposés dans des écoles anglophones, 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>pour</w:t>
                            </w:r>
                            <w:r w:rsidRPr="006D63B3">
                              <w:rPr>
                                <w:color w:val="000000"/>
                                <w:lang w:val="fr-FR"/>
                              </w:rPr>
                              <w:t xml:space="preserve"> plus de 900 élèves. L'enseignement en français est très valorisé par la communauté, qui est très intéressée par le bilinguisme chez les jeunes. 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>La</w:t>
                            </w:r>
                            <w:r w:rsidRPr="006D63B3">
                              <w:rPr>
                                <w:color w:val="000000"/>
                                <w:lang w:val="fr-FR"/>
                              </w:rPr>
                              <w:t xml:space="preserve"> création d'une Commission scolaire francophone a 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aussi </w:t>
                            </w:r>
                            <w:r w:rsidRPr="006D63B3">
                              <w:rPr>
                                <w:color w:val="000000"/>
                                <w:lang w:val="fr-FR"/>
                              </w:rPr>
                              <w:t>permis l'ouverture d'une école secondaire il y a deux ans, répondant à la demande grandissante d'une éducation en français dans la région.</w:t>
                            </w:r>
                          </w:p>
                          <w:p w14:paraId="6DA1CC91" w14:textId="77777777" w:rsidR="00DF5C3C" w:rsidRPr="00DF5C3C" w:rsidRDefault="00DF5C3C" w:rsidP="00DF5C3C">
                            <w:pPr>
                              <w:jc w:val="center"/>
                              <w:rPr>
                                <w:color w:val="00000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A7A8292" id="Rectangle : coins arrondis 2" o:spid="_x0000_s1027" style="width:223.5pt;height:2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" filled="f" strokecolor="#1e2d50 [1604]" strokeweight="1pt">
                <v:stroke joinstyle="miter"/>
                <v:textbox>
                  <w:txbxContent>
                    <w:p w14:paraId="2FDCD946" w14:textId="77777777" w:rsidR="00DF5C3C" w:rsidRPr="006D63B3" w:rsidRDefault="00DF5C3C" w:rsidP="00DF5C3C">
                      <w:pPr>
                        <w:jc w:val="center"/>
                        <w:rPr>
                          <w:color w:val="000000"/>
                          <w:lang w:val="fr-FR"/>
                        </w:rPr>
                      </w:pPr>
                      <w:r w:rsidRPr="006D63B3">
                        <w:rPr>
                          <w:i/>
                          <w:color w:val="000000"/>
                          <w:lang w:val="fr-FR"/>
                        </w:rPr>
                        <w:t>Résumé 2</w:t>
                      </w:r>
                      <w:r w:rsidRPr="006D63B3">
                        <w:rPr>
                          <w:color w:val="000000"/>
                          <w:lang w:val="fr-FR"/>
                        </w:rPr>
                        <w:t xml:space="preserve"> </w:t>
                      </w:r>
                    </w:p>
                    <w:p w14:paraId="46881531" w14:textId="07315F18" w:rsidR="00DF5C3C" w:rsidRPr="006D63B3" w:rsidRDefault="00DF5C3C" w:rsidP="00DF5C3C">
                      <w:pPr>
                        <w:rPr>
                          <w:color w:val="000000"/>
                          <w:lang w:val="fr-FR"/>
                        </w:rPr>
                      </w:pPr>
                      <w:r w:rsidRPr="006D63B3">
                        <w:rPr>
                          <w:color w:val="000000"/>
                          <w:lang w:val="fr-FR"/>
                        </w:rPr>
                        <w:t>Dans ce reportage</w:t>
                      </w:r>
                      <w:r w:rsidR="0032294D">
                        <w:rPr>
                          <w:color w:val="000000"/>
                          <w:lang w:val="fr-FR"/>
                        </w:rPr>
                        <w:t>,</w:t>
                      </w:r>
                      <w:r w:rsidRPr="006D63B3">
                        <w:rPr>
                          <w:color w:val="000000"/>
                          <w:lang w:val="fr-FR"/>
                        </w:rPr>
                        <w:t xml:space="preserve"> on parle de la place croissante du français au Yukon, où des programmes d'immersion en langue française sont proposés dans des écoles anglophones, </w:t>
                      </w:r>
                      <w:r>
                        <w:rPr>
                          <w:color w:val="000000"/>
                          <w:lang w:val="fr-FR"/>
                        </w:rPr>
                        <w:t>pour</w:t>
                      </w:r>
                      <w:r w:rsidRPr="006D63B3">
                        <w:rPr>
                          <w:color w:val="000000"/>
                          <w:lang w:val="fr-FR"/>
                        </w:rPr>
                        <w:t xml:space="preserve"> plus de 900 élèves. L'enseignement en français est très valorisé par la communauté, qui est très intéressée par le bilinguisme chez les jeunes. </w:t>
                      </w:r>
                      <w:r>
                        <w:rPr>
                          <w:color w:val="000000"/>
                          <w:lang w:val="fr-FR"/>
                        </w:rPr>
                        <w:t>La</w:t>
                      </w:r>
                      <w:r w:rsidRPr="006D63B3">
                        <w:rPr>
                          <w:color w:val="000000"/>
                          <w:lang w:val="fr-FR"/>
                        </w:rPr>
                        <w:t xml:space="preserve"> création d'une Commission scolaire francophone a </w:t>
                      </w:r>
                      <w:r>
                        <w:rPr>
                          <w:color w:val="000000"/>
                          <w:lang w:val="fr-FR"/>
                        </w:rPr>
                        <w:t xml:space="preserve">aussi </w:t>
                      </w:r>
                      <w:r w:rsidRPr="006D63B3">
                        <w:rPr>
                          <w:color w:val="000000"/>
                          <w:lang w:val="fr-FR"/>
                        </w:rPr>
                        <w:t>permis l'ouverture d'une école secondaire il y a deux ans, répondant à la demande grandissante d'une éducation en français dans la région.</w:t>
                      </w:r>
                    </w:p>
                    <w:p w14:paraId="6DA1CC91" w14:textId="77777777" w:rsidR="00DF5C3C" w:rsidRPr="00DF5C3C" w:rsidRDefault="00DF5C3C" w:rsidP="00DF5C3C">
                      <w:pPr>
                        <w:jc w:val="center"/>
                        <w:rPr>
                          <w:color w:val="000000"/>
                          <w:lang w:val="fr-FR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0B0433A7" w14:textId="63ADD6D3" w:rsidR="006D63B3" w:rsidRDefault="00DF5C3C" w:rsidP="00DF5C3C">
      <w:pPr>
        <w:jc w:val="center"/>
        <w:rPr>
          <w:lang w:val="fr-FR"/>
        </w:rPr>
      </w:pPr>
      <w:r>
        <w:rPr>
          <w:noProof/>
          <w:lang w:val="fr-FR"/>
        </w:rPr>
        <mc:AlternateContent>
          <mc:Choice Requires="wps">
            <w:drawing>
              <wp:inline distT="0" distB="0" distL="0" distR="0" wp14:anchorId="7B36465C" wp14:editId="6C3620D8">
                <wp:extent cx="2927445" cy="2606722"/>
                <wp:effectExtent l="0" t="0" r="25400" b="22225"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7445" cy="2606722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DEEC2C" w14:textId="77777777" w:rsidR="00DF5C3C" w:rsidRPr="006D63B3" w:rsidRDefault="00DF5C3C" w:rsidP="00DF5C3C">
                            <w:pPr>
                              <w:jc w:val="center"/>
                              <w:rPr>
                                <w:i/>
                                <w:color w:val="000000"/>
                                <w:lang w:val="fr-FR"/>
                              </w:rPr>
                            </w:pPr>
                            <w:r w:rsidRPr="006D63B3">
                              <w:rPr>
                                <w:i/>
                                <w:color w:val="000000"/>
                                <w:lang w:val="fr-FR"/>
                              </w:rPr>
                              <w:t>Résumé 3</w:t>
                            </w:r>
                          </w:p>
                          <w:p w14:paraId="54170390" w14:textId="77777777" w:rsidR="00DF5C3C" w:rsidRPr="006D63B3" w:rsidRDefault="00DF5C3C" w:rsidP="00DF5C3C">
                            <w:pPr>
                              <w:rPr>
                                <w:color w:val="000000"/>
                                <w:lang w:val="fr-FR"/>
                              </w:rPr>
                            </w:pPr>
                            <w:r w:rsidRPr="006D63B3">
                              <w:rPr>
                                <w:color w:val="000000"/>
                                <w:lang w:val="fr-FR"/>
                              </w:rPr>
                              <w:t xml:space="preserve">Après une longue bataille menée par les enseignants de français dans les écoles du Yukon, la communauté francophone a enfin réussi à obtenir une labellisation des classes d’immersion en français. Les élèves y apprennent le français à partir de la maternelle. Même si le Yukon perd des habitants d’année en année, le réseau scolaire français continue à attirer des jeunes. Ils peuvent d’ailleurs continuer leurs études dans la langue de Molière à l’université du Yukon. </w:t>
                            </w:r>
                          </w:p>
                          <w:p w14:paraId="11F09244" w14:textId="77777777" w:rsidR="00DF5C3C" w:rsidRPr="00DF5C3C" w:rsidRDefault="00DF5C3C" w:rsidP="00DF5C3C">
                            <w:pPr>
                              <w:jc w:val="center"/>
                              <w:rPr>
                                <w:color w:val="00000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B36465C" id="Rectangle : coins arrondis 3" o:spid="_x0000_s1028" style="width:230.5pt;height:20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" filled="f" strokecolor="#1e2d50 [1604]" strokeweight="1pt">
                <v:stroke joinstyle="miter"/>
                <v:textbox>
                  <w:txbxContent>
                    <w:p w14:paraId="05DEEC2C" w14:textId="77777777" w:rsidR="00DF5C3C" w:rsidRPr="006D63B3" w:rsidRDefault="00DF5C3C" w:rsidP="00DF5C3C">
                      <w:pPr>
                        <w:jc w:val="center"/>
                        <w:rPr>
                          <w:i/>
                          <w:color w:val="000000"/>
                          <w:lang w:val="fr-FR"/>
                        </w:rPr>
                      </w:pPr>
                      <w:r w:rsidRPr="006D63B3">
                        <w:rPr>
                          <w:i/>
                          <w:color w:val="000000"/>
                          <w:lang w:val="fr-FR"/>
                        </w:rPr>
                        <w:t>Résumé 3</w:t>
                      </w:r>
                    </w:p>
                    <w:p w14:paraId="54170390" w14:textId="77777777" w:rsidR="00DF5C3C" w:rsidRPr="006D63B3" w:rsidRDefault="00DF5C3C" w:rsidP="00DF5C3C">
                      <w:pPr>
                        <w:rPr>
                          <w:color w:val="000000"/>
                          <w:lang w:val="fr-FR"/>
                        </w:rPr>
                      </w:pPr>
                      <w:r w:rsidRPr="006D63B3">
                        <w:rPr>
                          <w:color w:val="000000"/>
                          <w:lang w:val="fr-FR"/>
                        </w:rPr>
                        <w:t xml:space="preserve">Après une longue bataille menée par les enseignants de français dans les écoles du Yukon, la communauté francophone a enfin réussi à obtenir une labellisation des classes d’immersion en français. Les élèves y apprennent le français à partir de la maternelle. Même si le Yukon perd des habitants d’année en année, le réseau scolaire français continue à attirer des jeunes. Ils peuvent d’ailleurs continuer leurs études dans la langue de Molière à l’université du Yukon. </w:t>
                      </w:r>
                    </w:p>
                    <w:p w14:paraId="11F09244" w14:textId="77777777" w:rsidR="00DF5C3C" w:rsidRPr="00DF5C3C" w:rsidRDefault="00DF5C3C" w:rsidP="00DF5C3C">
                      <w:pPr>
                        <w:jc w:val="center"/>
                        <w:rPr>
                          <w:color w:val="000000"/>
                          <w:lang w:val="fr-FR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F1755F7" w14:textId="77777777" w:rsidR="00DF5C3C" w:rsidRPr="006D63B3" w:rsidRDefault="00DF5C3C" w:rsidP="00DF5C3C">
      <w:pPr>
        <w:jc w:val="center"/>
        <w:rPr>
          <w:lang w:val="fr-FR"/>
        </w:rPr>
      </w:pPr>
    </w:p>
    <w:p w14:paraId="258D5A20" w14:textId="1CB4C9F3" w:rsidR="007473A8" w:rsidRPr="006D63B3" w:rsidRDefault="00380E35" w:rsidP="007473A8">
      <w:pPr>
        <w:rPr>
          <w:b/>
          <w:lang w:val="fr-FR"/>
        </w:rPr>
      </w:pPr>
      <w:r w:rsidRPr="006D63B3">
        <w:rPr>
          <w:b/>
          <w:lang w:val="fr-FR"/>
        </w:rPr>
        <w:t>Activité 3 :</w:t>
      </w:r>
      <w:r w:rsidR="008B69A9" w:rsidRPr="006D63B3">
        <w:rPr>
          <w:b/>
          <w:lang w:val="fr-FR"/>
        </w:rPr>
        <w:t xml:space="preserve"> </w:t>
      </w:r>
      <w:r w:rsidR="00972833">
        <w:rPr>
          <w:b/>
          <w:lang w:val="fr-FR"/>
        </w:rPr>
        <w:t>écoutez le reportage et retrouvez les mots pour compléter le texte.</w:t>
      </w:r>
      <w:r w:rsidR="006D63B3">
        <w:rPr>
          <w:b/>
          <w:lang w:val="fr-FR"/>
        </w:rPr>
        <w:t xml:space="preserve"> </w:t>
      </w:r>
    </w:p>
    <w:p w14:paraId="593C75FF" w14:textId="52E058F5" w:rsidR="006D63B3" w:rsidRPr="00972833" w:rsidRDefault="006D63B3" w:rsidP="008A1E1A">
      <w:pPr>
        <w:spacing w:line="276" w:lineRule="auto"/>
        <w:rPr>
          <w:iCs/>
          <w:lang w:val="fr-FR"/>
        </w:rPr>
      </w:pPr>
      <w:r w:rsidRPr="006D63B3">
        <w:rPr>
          <w:iCs/>
          <w:lang w:val="fr-FR"/>
        </w:rPr>
        <w:t xml:space="preserve">Au Yukon, les programmes d’enseignement en langue française connaissent un grand </w:t>
      </w:r>
      <w:r w:rsidR="00972833">
        <w:rPr>
          <w:iCs/>
          <w:lang w:val="fr-FR"/>
        </w:rPr>
        <w:t>s_ _ _ _ _</w:t>
      </w:r>
      <w:r w:rsidR="008A1E1A">
        <w:rPr>
          <w:iCs/>
          <w:lang w:val="fr-FR"/>
        </w:rPr>
        <w:t>, ils sont très p_ _ _ _ _ _ _ _ _</w:t>
      </w:r>
      <w:r w:rsidRPr="00972833">
        <w:rPr>
          <w:iCs/>
          <w:lang w:val="fr-FR"/>
        </w:rPr>
        <w:t>. En effet, les classes d’immersion sont p</w:t>
      </w:r>
      <w:r w:rsidR="00972833">
        <w:rPr>
          <w:iCs/>
          <w:lang w:val="fr-FR"/>
        </w:rPr>
        <w:t>_ _ _ _ _ _</w:t>
      </w:r>
      <w:r w:rsidRPr="00972833">
        <w:rPr>
          <w:iCs/>
          <w:lang w:val="fr-FR"/>
        </w:rPr>
        <w:t xml:space="preserve">, il y a même des élèves sur liste d’attente, car il n’y a pas de place pour tous les candidats. </w:t>
      </w:r>
      <w:r w:rsidR="008A1E1A">
        <w:rPr>
          <w:iCs/>
          <w:lang w:val="fr-FR"/>
        </w:rPr>
        <w:t>Aujourd’hui, l</w:t>
      </w:r>
      <w:r w:rsidRPr="00972833">
        <w:rPr>
          <w:iCs/>
          <w:lang w:val="fr-FR"/>
        </w:rPr>
        <w:t xml:space="preserve">es jeunes </w:t>
      </w:r>
      <w:r w:rsidR="008A1E1A">
        <w:rPr>
          <w:iCs/>
          <w:lang w:val="fr-FR"/>
        </w:rPr>
        <w:t xml:space="preserve">générations </w:t>
      </w:r>
      <w:r w:rsidRPr="00972833">
        <w:rPr>
          <w:iCs/>
          <w:lang w:val="fr-FR"/>
        </w:rPr>
        <w:t xml:space="preserve">souhaitent être bilingues, </w:t>
      </w:r>
      <w:r w:rsidR="008A1E1A">
        <w:rPr>
          <w:iCs/>
          <w:lang w:val="fr-FR"/>
        </w:rPr>
        <w:t xml:space="preserve">c’est </w:t>
      </w:r>
      <w:r w:rsidRPr="00972833">
        <w:rPr>
          <w:iCs/>
          <w:lang w:val="fr-FR"/>
        </w:rPr>
        <w:t>v</w:t>
      </w:r>
      <w:r w:rsidR="00972833">
        <w:rPr>
          <w:iCs/>
          <w:lang w:val="fr-FR"/>
        </w:rPr>
        <w:t>_ _ _ _ _ _ _</w:t>
      </w:r>
      <w:r w:rsidRPr="00972833">
        <w:rPr>
          <w:iCs/>
          <w:lang w:val="fr-FR"/>
        </w:rPr>
        <w:t xml:space="preserve">. </w:t>
      </w:r>
    </w:p>
    <w:p w14:paraId="6307E77A" w14:textId="260E7EB1" w:rsidR="006D63B3" w:rsidRPr="00972833" w:rsidRDefault="006D63B3" w:rsidP="006D63B3">
      <w:pPr>
        <w:spacing w:line="276" w:lineRule="auto"/>
        <w:rPr>
          <w:iCs/>
          <w:lang w:val="fr-FR"/>
        </w:rPr>
      </w:pPr>
      <w:r w:rsidRPr="00972833">
        <w:rPr>
          <w:iCs/>
          <w:lang w:val="fr-FR"/>
        </w:rPr>
        <w:t xml:space="preserve">Par ailleurs, le territoire du Yukon attire de plus en plus de monde : il y a une </w:t>
      </w:r>
      <w:r w:rsidR="00972833">
        <w:rPr>
          <w:iCs/>
          <w:lang w:val="fr-FR"/>
        </w:rPr>
        <w:t>c _ _ _ _ _ _ _ _ _</w:t>
      </w:r>
      <w:r w:rsidRPr="00972833">
        <w:rPr>
          <w:iCs/>
          <w:lang w:val="fr-FR"/>
        </w:rPr>
        <w:t xml:space="preserve"> du nombre de nouveaux arrivants à Whitehorse, </w:t>
      </w:r>
      <w:r w:rsidR="00972833">
        <w:rPr>
          <w:iCs/>
          <w:lang w:val="fr-FR"/>
        </w:rPr>
        <w:t>surtout de</w:t>
      </w:r>
      <w:r w:rsidRPr="00972833">
        <w:rPr>
          <w:iCs/>
          <w:lang w:val="fr-FR"/>
        </w:rPr>
        <w:t xml:space="preserve"> francophone</w:t>
      </w:r>
      <w:r w:rsidR="00972833">
        <w:rPr>
          <w:iCs/>
          <w:lang w:val="fr-FR"/>
        </w:rPr>
        <w:t>s. C’est un territoire qui</w:t>
      </w:r>
      <w:r w:rsidRPr="00972833">
        <w:rPr>
          <w:iCs/>
          <w:lang w:val="fr-FR"/>
        </w:rPr>
        <w:t xml:space="preserve"> </w:t>
      </w:r>
      <w:r w:rsidR="00972833">
        <w:rPr>
          <w:iCs/>
          <w:lang w:val="fr-FR"/>
        </w:rPr>
        <w:t>g _ _ _ _ _ _</w:t>
      </w:r>
      <w:r w:rsidRPr="00972833">
        <w:rPr>
          <w:iCs/>
          <w:lang w:val="fr-FR"/>
        </w:rPr>
        <w:t xml:space="preserve">. </w:t>
      </w:r>
    </w:p>
    <w:p w14:paraId="33463808" w14:textId="77777777" w:rsidR="006D63B3" w:rsidRPr="006D63B3" w:rsidRDefault="006D63B3" w:rsidP="006D63B3">
      <w:pPr>
        <w:spacing w:line="360" w:lineRule="auto"/>
        <w:rPr>
          <w:lang w:val="fr-FR"/>
        </w:rPr>
      </w:pPr>
    </w:p>
    <w:sectPr w:rsidR="006D63B3" w:rsidRPr="006D63B3" w:rsidSect="00ED3193">
      <w:headerReference w:type="default" r:id="rId10"/>
      <w:footerReference w:type="default" r:id="rId11"/>
      <w:pgSz w:w="11906" w:h="16838"/>
      <w:pgMar w:top="1134" w:right="849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E86C013" w16cex:dateUtc="2024-10-08T15:0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65297" w14:textId="77777777" w:rsidR="003B5019" w:rsidRDefault="003B5019" w:rsidP="00A33F16">
      <w:pPr>
        <w:spacing w:after="0" w:line="240" w:lineRule="auto"/>
      </w:pPr>
      <w:r>
        <w:separator/>
      </w:r>
    </w:p>
  </w:endnote>
  <w:endnote w:type="continuationSeparator" w:id="0">
    <w:p w14:paraId="206B5796" w14:textId="77777777" w:rsidR="003B5019" w:rsidRDefault="003B5019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64"/>
      <w:gridCol w:w="1459"/>
    </w:tblGrid>
    <w:tr w:rsidR="00A33F16" w14:paraId="1232D2D4" w14:textId="77777777" w:rsidTr="00A504CF">
      <w:tc>
        <w:tcPr>
          <w:tcW w:w="4265" w:type="pct"/>
        </w:tcPr>
        <w:p w14:paraId="0A7176EA" w14:textId="6BD987EE" w:rsidR="00A33F16" w:rsidRDefault="00432F59" w:rsidP="00432F59">
          <w:pPr>
            <w:pStyle w:val="Pieddepage"/>
          </w:pPr>
          <w:r>
            <w:t xml:space="preserve">Conception : </w:t>
          </w:r>
          <w:r w:rsidR="00563AD3">
            <w:t xml:space="preserve">Laurence </w:t>
          </w:r>
          <w:proofErr w:type="spellStart"/>
          <w:r w:rsidR="00563AD3">
            <w:t>Rogy</w:t>
          </w:r>
          <w:proofErr w:type="spellEnd"/>
          <w:r w:rsidR="00563AD3">
            <w:t>, CAVILAM – Alliance Française</w:t>
          </w:r>
        </w:p>
      </w:tc>
      <w:tc>
        <w:tcPr>
          <w:tcW w:w="735" w:type="pct"/>
        </w:tcPr>
        <w:p w14:paraId="3DEB97FE" w14:textId="58684E96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832448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32294D">
            <w:fldChar w:fldCharType="begin"/>
          </w:r>
          <w:r w:rsidR="0032294D">
            <w:instrText>NUMPAGES  \* Arabic  \* MERGEFORMAT</w:instrText>
          </w:r>
          <w:r w:rsidR="0032294D">
            <w:fldChar w:fldCharType="separate"/>
          </w:r>
          <w:r w:rsidR="00832448">
            <w:rPr>
              <w:noProof/>
            </w:rPr>
            <w:t>1</w:t>
          </w:r>
          <w:r w:rsidR="0032294D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22A59" w14:textId="77777777" w:rsidR="003B5019" w:rsidRDefault="003B5019" w:rsidP="00A33F16">
      <w:pPr>
        <w:spacing w:after="0" w:line="240" w:lineRule="auto"/>
      </w:pPr>
      <w:r>
        <w:separator/>
      </w:r>
    </w:p>
  </w:footnote>
  <w:footnote w:type="continuationSeparator" w:id="0">
    <w:p w14:paraId="18A8A912" w14:textId="77777777" w:rsidR="003B5019" w:rsidRDefault="003B5019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26984C2F" w:rsidR="00A33F16" w:rsidRDefault="009C20C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2E1EEE2F" wp14:editId="7714F13E">
          <wp:extent cx="869400" cy="251999"/>
          <wp:effectExtent l="0" t="0" r="6985" b="0"/>
          <wp:docPr id="1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1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05E1A">
      <w:rPr>
        <w:noProof/>
        <w:lang w:eastAsia="fr-FR"/>
      </w:rPr>
      <w:drawing>
        <wp:inline distT="0" distB="0" distL="0" distR="0" wp14:anchorId="0FDBB8B7" wp14:editId="6D230777">
          <wp:extent cx="361950" cy="252730"/>
          <wp:effectExtent l="0" t="0" r="0" b="0"/>
          <wp:docPr id="12" name="Image 12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3AD3">
      <w:rPr>
        <w:noProof/>
      </w:rPr>
      <w:drawing>
        <wp:inline distT="0" distB="0" distL="0" distR="0" wp14:anchorId="3AB29966" wp14:editId="597CDF88">
          <wp:extent cx="2476500" cy="247650"/>
          <wp:effectExtent l="0" t="0" r="0" b="0"/>
          <wp:docPr id="13" name="Image 13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apprenan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097D">
      <w:rPr>
        <w:noProof/>
        <w:lang w:eastAsia="fr-FR"/>
      </w:rPr>
      <w:drawing>
        <wp:inline distT="0" distB="0" distL="0" distR="0" wp14:anchorId="0EA11F1B" wp14:editId="56330A4D">
          <wp:extent cx="688975" cy="252730"/>
          <wp:effectExtent l="0" t="0" r="0" b="0"/>
          <wp:docPr id="14" name="Image 14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9855FE"/>
    <w:multiLevelType w:val="hybridMultilevel"/>
    <w:tmpl w:val="8EDE7E1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/>
  <w:defaultTabStop w:val="709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6B43"/>
    <w:rsid w:val="00065FD9"/>
    <w:rsid w:val="00102E31"/>
    <w:rsid w:val="00170476"/>
    <w:rsid w:val="00197E19"/>
    <w:rsid w:val="001B1A11"/>
    <w:rsid w:val="001B20B7"/>
    <w:rsid w:val="001C2E14"/>
    <w:rsid w:val="00246EBE"/>
    <w:rsid w:val="002A1847"/>
    <w:rsid w:val="002C3D43"/>
    <w:rsid w:val="002D5C43"/>
    <w:rsid w:val="002D7815"/>
    <w:rsid w:val="0032294D"/>
    <w:rsid w:val="00343B07"/>
    <w:rsid w:val="00380E35"/>
    <w:rsid w:val="0038176B"/>
    <w:rsid w:val="003A70B2"/>
    <w:rsid w:val="003B04D2"/>
    <w:rsid w:val="003B5019"/>
    <w:rsid w:val="003C6445"/>
    <w:rsid w:val="00400DDA"/>
    <w:rsid w:val="00432F59"/>
    <w:rsid w:val="00451CBA"/>
    <w:rsid w:val="00466415"/>
    <w:rsid w:val="004831F5"/>
    <w:rsid w:val="004B6CA1"/>
    <w:rsid w:val="005259AC"/>
    <w:rsid w:val="005277D9"/>
    <w:rsid w:val="00532C8E"/>
    <w:rsid w:val="00532EC8"/>
    <w:rsid w:val="00534C2A"/>
    <w:rsid w:val="005451FB"/>
    <w:rsid w:val="0055599D"/>
    <w:rsid w:val="00563AD3"/>
    <w:rsid w:val="005B0E29"/>
    <w:rsid w:val="006462DA"/>
    <w:rsid w:val="006D097D"/>
    <w:rsid w:val="006D63B3"/>
    <w:rsid w:val="00704307"/>
    <w:rsid w:val="00713CFF"/>
    <w:rsid w:val="007409A2"/>
    <w:rsid w:val="007473A8"/>
    <w:rsid w:val="008252A8"/>
    <w:rsid w:val="00832448"/>
    <w:rsid w:val="00841CBC"/>
    <w:rsid w:val="00850DAE"/>
    <w:rsid w:val="008604F1"/>
    <w:rsid w:val="008973D3"/>
    <w:rsid w:val="008A1E1A"/>
    <w:rsid w:val="008B05DF"/>
    <w:rsid w:val="008B69A9"/>
    <w:rsid w:val="00905033"/>
    <w:rsid w:val="00941033"/>
    <w:rsid w:val="00972833"/>
    <w:rsid w:val="009815AF"/>
    <w:rsid w:val="009A01E5"/>
    <w:rsid w:val="009C20CA"/>
    <w:rsid w:val="009E4D46"/>
    <w:rsid w:val="009F26F3"/>
    <w:rsid w:val="00A2370C"/>
    <w:rsid w:val="00A32CCF"/>
    <w:rsid w:val="00A33F16"/>
    <w:rsid w:val="00A375F1"/>
    <w:rsid w:val="00A44DEB"/>
    <w:rsid w:val="00A76421"/>
    <w:rsid w:val="00A94020"/>
    <w:rsid w:val="00AB7A17"/>
    <w:rsid w:val="00AD41BD"/>
    <w:rsid w:val="00B25B42"/>
    <w:rsid w:val="00B31EA6"/>
    <w:rsid w:val="00B548B5"/>
    <w:rsid w:val="00B67C10"/>
    <w:rsid w:val="00BB1831"/>
    <w:rsid w:val="00C05E1A"/>
    <w:rsid w:val="00C30E2F"/>
    <w:rsid w:val="00CB1039"/>
    <w:rsid w:val="00CC1F67"/>
    <w:rsid w:val="00CE1B74"/>
    <w:rsid w:val="00CF3F95"/>
    <w:rsid w:val="00D101FD"/>
    <w:rsid w:val="00D60BBE"/>
    <w:rsid w:val="00D9396B"/>
    <w:rsid w:val="00D93A8A"/>
    <w:rsid w:val="00DC6DF7"/>
    <w:rsid w:val="00DD28E1"/>
    <w:rsid w:val="00DF5C3C"/>
    <w:rsid w:val="00E34948"/>
    <w:rsid w:val="00E5163A"/>
    <w:rsid w:val="00E6179B"/>
    <w:rsid w:val="00E7167B"/>
    <w:rsid w:val="00E80825"/>
    <w:rsid w:val="00E856DE"/>
    <w:rsid w:val="00EA2020"/>
    <w:rsid w:val="00EA7E59"/>
    <w:rsid w:val="00EC238D"/>
    <w:rsid w:val="00ED3193"/>
    <w:rsid w:val="00ED6011"/>
    <w:rsid w:val="00EE2A6A"/>
    <w:rsid w:val="00F13671"/>
    <w:rsid w:val="00F25BA8"/>
    <w:rsid w:val="00F71952"/>
    <w:rsid w:val="00FB1FAF"/>
    <w:rsid w:val="00FE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532EC8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54272C-A22D-433E-83D6-E51AE3092943}">
  <ds:schemaRefs>
    <ds:schemaRef ds:uri="http://schemas.openxmlformats.org/package/2006/metadata/core-properties"/>
    <ds:schemaRef ds:uri="ebcf0d14-2403-4101-9254-c7c7ade20f45"/>
    <ds:schemaRef ds:uri="http://purl.org/dc/terms/"/>
    <ds:schemaRef ds:uri="http://www.w3.org/XML/1998/namespace"/>
    <ds:schemaRef ds:uri="http://schemas.microsoft.com/office/2006/documentManagement/types"/>
    <ds:schemaRef ds:uri="a7bd5533-e20e-4253-b65c-0b148dde19f1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BD2946-50F3-4E93-8A0D-846CF6FD2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5B6BCD-49BC-4043-B0FA-8BCB29EF61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133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28</cp:revision>
  <cp:lastPrinted>2024-10-11T08:28:00Z</cp:lastPrinted>
  <dcterms:created xsi:type="dcterms:W3CDTF">2024-10-07T07:24:00Z</dcterms:created>
  <dcterms:modified xsi:type="dcterms:W3CDTF">2024-10-11T08:28:00Z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  <property fmtid="{D5CDD505-2E9C-101B-9397-08002B2CF9AE}" pid="3" name="MediaServiceImageTags">
    <vt:lpwstr/>
  </property>
</Properties>
</file>