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12125673" w:rsidR="00A33F16" w:rsidRPr="00D35FE0" w:rsidRDefault="001F3A66" w:rsidP="00023F7D">
      <w:pPr>
        <w:pStyle w:val="Titre"/>
        <w:rPr>
          <w:lang w:val="fr-FR"/>
        </w:rPr>
      </w:pPr>
      <w:r>
        <w:rPr>
          <w:lang w:val="fr-FR"/>
        </w:rPr>
        <w:t>Burundi : un charbon pas comme les autres</w:t>
      </w:r>
    </w:p>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6237"/>
      </w:tblGrid>
      <w:tr w:rsidR="00A33F16" w:rsidRPr="009630CD" w14:paraId="7D727E63" w14:textId="77777777" w:rsidTr="00476F48">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79413ACB" w:rsidR="00A33F16" w:rsidRPr="00D35FE0" w:rsidRDefault="00476F48" w:rsidP="00023F7D">
            <w:r>
              <w:t>B</w:t>
            </w:r>
            <w:r w:rsidR="00A35020" w:rsidRPr="00D35FE0">
              <w:t>2</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5B943907" w:rsidR="00A33F16" w:rsidRPr="00D35FE0" w:rsidRDefault="00B5586D" w:rsidP="00023F7D">
            <w:pPr>
              <w:rPr>
                <w:b/>
              </w:rPr>
            </w:pPr>
            <w:r w:rsidRPr="00B5586D">
              <w:t>50 min + 20 min pour la production finale</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20008D58" w14:textId="77777777" w:rsidR="00A33F16" w:rsidRPr="00D35FE0" w:rsidRDefault="00A33F16" w:rsidP="00023F7D">
            <w:pPr>
              <w:pStyle w:val="Titre1"/>
              <w:outlineLvl w:val="0"/>
            </w:pPr>
            <w:r w:rsidRPr="00D35FE0">
              <w:t>Mise en ligne</w:t>
            </w:r>
          </w:p>
          <w:p w14:paraId="191B5F28" w14:textId="77777777" w:rsidR="00476F48" w:rsidRDefault="00476F48" w:rsidP="00476F48">
            <w:r>
              <w:t>Octobre 2024</w:t>
            </w:r>
          </w:p>
          <w:p w14:paraId="4A1E4770" w14:textId="77777777" w:rsidR="00476F48" w:rsidRDefault="00476F48" w:rsidP="00476F48">
            <w:r>
              <w:t>Dossier 826</w:t>
            </w:r>
          </w:p>
          <w:p w14:paraId="07D8C66A" w14:textId="77777777" w:rsidR="00A33F16" w:rsidRPr="00D35FE0" w:rsidRDefault="00A33F16" w:rsidP="00023F7D"/>
          <w:p w14:paraId="224095AB" w14:textId="77777777" w:rsidR="00A33F16" w:rsidRPr="00D35FE0" w:rsidRDefault="00A366EB" w:rsidP="00023F7D">
            <w:pPr>
              <w:pStyle w:val="Titre1"/>
              <w:outlineLvl w:val="0"/>
            </w:pPr>
            <w:r w:rsidRPr="00D35FE0">
              <w:t>Extrait</w:t>
            </w:r>
          </w:p>
          <w:p w14:paraId="22BA8DB3" w14:textId="5628E685" w:rsidR="00A33F16" w:rsidRPr="00D35FE0" w:rsidRDefault="00A366EB" w:rsidP="00023F7D">
            <w:r w:rsidRPr="00D35FE0">
              <w:t xml:space="preserve">Reportage </w:t>
            </w:r>
            <w:r w:rsidR="00476F48" w:rsidRPr="005B1978">
              <w:t>TV5MONDE du 22/08/2024</w:t>
            </w:r>
          </w:p>
        </w:tc>
        <w:tc>
          <w:tcPr>
            <w:tcW w:w="6237" w:type="dxa"/>
            <w:shd w:val="clear" w:color="auto" w:fill="auto"/>
          </w:tcPr>
          <w:p w14:paraId="69DAD7ED" w14:textId="77777777" w:rsidR="00A33F16" w:rsidRPr="00D35FE0" w:rsidRDefault="00A366EB" w:rsidP="00023F7D">
            <w:pPr>
              <w:pStyle w:val="Titre1"/>
              <w:outlineLvl w:val="0"/>
            </w:pPr>
            <w:r w:rsidRPr="00D35FE0">
              <w:t>En bref</w:t>
            </w:r>
          </w:p>
          <w:p w14:paraId="127AFD18" w14:textId="2FFC5B74" w:rsidR="00476F48" w:rsidRPr="00D35FE0" w:rsidRDefault="00476F48" w:rsidP="00476F48">
            <w:pPr>
              <w:rPr>
                <w:rFonts w:cs="Arial"/>
                <w:szCs w:val="20"/>
              </w:rPr>
            </w:pPr>
            <w:r w:rsidRPr="00CD0CC3">
              <w:rPr>
                <w:rFonts w:cs="Arial"/>
                <w:szCs w:val="20"/>
              </w:rPr>
              <w:t xml:space="preserve">Des combustibles verts permettront-ils de lutter contre la déforestation ? Avec cette fiche pédagogique, les apprenant.es découvriront un projet de charbon « vert » et </w:t>
            </w:r>
            <w:r w:rsidR="00CB06DD">
              <w:rPr>
                <w:rFonts w:cs="Arial"/>
                <w:szCs w:val="20"/>
              </w:rPr>
              <w:t>complèteront une carte mentale</w:t>
            </w:r>
            <w:r w:rsidRPr="00CD0CC3">
              <w:rPr>
                <w:rFonts w:cs="Arial"/>
                <w:szCs w:val="20"/>
              </w:rPr>
              <w:t xml:space="preserve"> leur permettant d’en restituer les grandes lignes</w:t>
            </w:r>
            <w:r w:rsidR="00CE0BC1">
              <w:rPr>
                <w:rFonts w:cs="Arial"/>
                <w:szCs w:val="20"/>
              </w:rPr>
              <w:t xml:space="preserve"> lors d’une présentation à un congrès. </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1CBA9CF3" w14:textId="77777777" w:rsidR="00476F48" w:rsidRPr="00D35FE0" w:rsidRDefault="00476F48" w:rsidP="00476F48">
            <w:pPr>
              <w:pStyle w:val="Paragraphedeliste"/>
              <w:numPr>
                <w:ilvl w:val="0"/>
                <w:numId w:val="1"/>
              </w:numPr>
            </w:pPr>
            <w:r w:rsidRPr="00D35FE0">
              <w:t xml:space="preserve">Activité </w:t>
            </w:r>
            <w:r>
              <w:t>1</w:t>
            </w:r>
            <w:r w:rsidRPr="00D35FE0">
              <w:t xml:space="preserve"> : </w:t>
            </w:r>
            <w:r>
              <w:t>émettre des hypothèses sur le thème du reportage.</w:t>
            </w:r>
          </w:p>
          <w:p w14:paraId="60463C35" w14:textId="023A4AC3" w:rsidR="00476F48" w:rsidRDefault="00476F48" w:rsidP="00476F48">
            <w:pPr>
              <w:pStyle w:val="Paragraphedeliste"/>
              <w:numPr>
                <w:ilvl w:val="0"/>
                <w:numId w:val="1"/>
              </w:numPr>
            </w:pPr>
            <w:r>
              <w:t>Activité 3 : identifier les questions abordées dans le reportage.</w:t>
            </w:r>
          </w:p>
          <w:p w14:paraId="27134871" w14:textId="1926A86C" w:rsidR="00476F48" w:rsidRDefault="00476F48" w:rsidP="00476F48">
            <w:pPr>
              <w:pStyle w:val="Paragraphedeliste"/>
              <w:numPr>
                <w:ilvl w:val="0"/>
                <w:numId w:val="1"/>
              </w:numPr>
            </w:pPr>
            <w:r w:rsidRPr="00476F48">
              <w:t xml:space="preserve">Activité </w:t>
            </w:r>
            <w:r>
              <w:t>4</w:t>
            </w:r>
            <w:r w:rsidRPr="00476F48">
              <w:t> : comprendre le reportage de façon détaillée</w:t>
            </w:r>
            <w:r w:rsidR="00C22329">
              <w:t>.</w:t>
            </w:r>
          </w:p>
          <w:p w14:paraId="3EA134D6" w14:textId="5E32ECF6" w:rsidR="00476F48" w:rsidRPr="00476F48" w:rsidRDefault="00476F48" w:rsidP="00476F48">
            <w:pPr>
              <w:pStyle w:val="Paragraphedeliste"/>
              <w:numPr>
                <w:ilvl w:val="0"/>
                <w:numId w:val="1"/>
              </w:numPr>
            </w:pPr>
            <w:r w:rsidRPr="00D35FE0">
              <w:t xml:space="preserve">Activité </w:t>
            </w:r>
            <w:r>
              <w:t>5</w:t>
            </w:r>
            <w:r w:rsidRPr="00D35FE0">
              <w:t xml:space="preserve"> : </w:t>
            </w:r>
            <w:r w:rsidRPr="00476F48">
              <w:t>présenter le reportage à l’aide de prise de notes.</w:t>
            </w:r>
          </w:p>
          <w:p w14:paraId="74364D4F" w14:textId="0180A0B0" w:rsidR="00A33F16" w:rsidRPr="00476F48" w:rsidRDefault="00A366EB" w:rsidP="00476F48">
            <w:r w:rsidRPr="00476F48">
              <w:rPr>
                <w:b/>
              </w:rPr>
              <w:t>Linguistique</w:t>
            </w:r>
          </w:p>
          <w:p w14:paraId="4292C34F" w14:textId="6A1094BB" w:rsidR="00476F48" w:rsidRPr="00D35FE0" w:rsidRDefault="00476F48" w:rsidP="00476F48">
            <w:pPr>
              <w:pStyle w:val="Paragraphedeliste"/>
              <w:numPr>
                <w:ilvl w:val="0"/>
                <w:numId w:val="1"/>
              </w:numPr>
            </w:pPr>
            <w:r w:rsidRPr="00D35FE0">
              <w:t xml:space="preserve">Activité </w:t>
            </w:r>
            <w:r>
              <w:t>2</w:t>
            </w:r>
            <w:r w:rsidRPr="00D35FE0">
              <w:t xml:space="preserve"> : </w:t>
            </w:r>
            <w:r w:rsidR="0028562B">
              <w:t xml:space="preserve">travailler le lexique du charbon et de l’écologie. </w:t>
            </w:r>
          </w:p>
          <w:p w14:paraId="2D5DAAE9" w14:textId="6F692415" w:rsidR="00A33F16" w:rsidRPr="00D35FE0" w:rsidRDefault="00A33F16" w:rsidP="00476F48">
            <w:pPr>
              <w:ind w:left="360"/>
            </w:pPr>
          </w:p>
        </w:tc>
      </w:tr>
    </w:tbl>
    <w:p w14:paraId="2C67A2B0" w14:textId="73AC514D" w:rsidR="00A33F16" w:rsidRDefault="00A33F16" w:rsidP="00023F7D">
      <w:pPr>
        <w:rPr>
          <w:lang w:val="fr-FR"/>
        </w:rPr>
      </w:pPr>
    </w:p>
    <w:p w14:paraId="1ED90432" w14:textId="369F5D90" w:rsidR="00532C8E" w:rsidRPr="00D35FE0" w:rsidRDefault="00517CA0" w:rsidP="00023F7D">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023F7D">
      <w:pPr>
        <w:rPr>
          <w:b/>
          <w:lang w:val="fr-FR"/>
        </w:rPr>
      </w:pPr>
    </w:p>
    <w:p w14:paraId="60C23F3B" w14:textId="77777777" w:rsidR="000C6379" w:rsidRPr="00D35FE0" w:rsidRDefault="000C6379" w:rsidP="000C6379">
      <w:pPr>
        <w:rPr>
          <w:b/>
          <w:lang w:val="fr-FR"/>
        </w:rPr>
      </w:pPr>
      <w:r w:rsidRPr="00D35FE0">
        <w:rPr>
          <w:b/>
          <w:lang w:val="fr-FR"/>
        </w:rPr>
        <w:t>Consigne</w:t>
      </w:r>
    </w:p>
    <w:p w14:paraId="1700AE0D" w14:textId="6112E28E" w:rsidR="000C6379" w:rsidRPr="00D35FE0" w:rsidRDefault="000C6379" w:rsidP="000C6379">
      <w:pPr>
        <w:rPr>
          <w:lang w:val="fr-FR"/>
        </w:rPr>
      </w:pPr>
      <w:r>
        <w:rPr>
          <w:lang w:val="fr-FR"/>
        </w:rPr>
        <w:t xml:space="preserve">À votre avis, </w:t>
      </w:r>
      <w:r w:rsidR="00C22329">
        <w:rPr>
          <w:lang w:val="fr-FR"/>
        </w:rPr>
        <w:t>comment le charbon peut-il être « vert » ?</w:t>
      </w:r>
      <w:r>
        <w:rPr>
          <w:lang w:val="fr-FR"/>
        </w:rPr>
        <w:t xml:space="preserve"> </w:t>
      </w:r>
    </w:p>
    <w:p w14:paraId="1021E69E" w14:textId="77777777" w:rsidR="000C6379" w:rsidRPr="00D35FE0" w:rsidRDefault="000C6379" w:rsidP="000C6379">
      <w:pPr>
        <w:rPr>
          <w:lang w:val="fr-FR"/>
        </w:rPr>
      </w:pPr>
    </w:p>
    <w:p w14:paraId="7F98F038" w14:textId="77777777" w:rsidR="000C6379" w:rsidRPr="00D35FE0" w:rsidRDefault="000C6379" w:rsidP="000C6379">
      <w:pPr>
        <w:rPr>
          <w:b/>
          <w:lang w:val="fr-FR"/>
        </w:rPr>
      </w:pPr>
      <w:r w:rsidRPr="00D35FE0">
        <w:rPr>
          <w:b/>
          <w:lang w:val="fr-FR"/>
        </w:rPr>
        <w:t xml:space="preserve">Mise en œuvre </w:t>
      </w:r>
    </w:p>
    <w:p w14:paraId="294496B8" w14:textId="77777777" w:rsidR="000C6379" w:rsidRPr="00243807" w:rsidRDefault="000C6379" w:rsidP="000C6379">
      <w:pPr>
        <w:pStyle w:val="Paragraphedeliste"/>
        <w:numPr>
          <w:ilvl w:val="0"/>
          <w:numId w:val="3"/>
        </w:numPr>
        <w:rPr>
          <w:i/>
          <w:iCs/>
        </w:rPr>
      </w:pPr>
      <w:r>
        <w:rPr>
          <w:rFonts w:eastAsia="Arial Unicode MS"/>
        </w:rPr>
        <w:t>Écrire au tableau l’expression « charbon vert ».</w:t>
      </w:r>
    </w:p>
    <w:p w14:paraId="4756ECC8" w14:textId="77777777" w:rsidR="000C6379" w:rsidRPr="00CD0CC3" w:rsidRDefault="000C6379" w:rsidP="000C6379">
      <w:pPr>
        <w:pStyle w:val="Paragraphedeliste"/>
        <w:numPr>
          <w:ilvl w:val="0"/>
          <w:numId w:val="3"/>
        </w:numPr>
        <w:rPr>
          <w:i/>
          <w:iCs/>
        </w:rPr>
      </w:pPr>
      <w:r>
        <w:rPr>
          <w:iCs/>
        </w:rPr>
        <w:t>Donner la consigne à l’oral et inviter les apprenant.es à s’exprimer spontanément.</w:t>
      </w:r>
    </w:p>
    <w:p w14:paraId="6CC6899F" w14:textId="77777777" w:rsidR="000C6379" w:rsidRPr="00D35FE0" w:rsidRDefault="000C6379" w:rsidP="000C6379">
      <w:pPr>
        <w:pStyle w:val="Paragraphedeliste"/>
        <w:numPr>
          <w:ilvl w:val="0"/>
          <w:numId w:val="3"/>
        </w:numPr>
        <w:rPr>
          <w:i/>
          <w:iCs/>
        </w:rPr>
      </w:pPr>
      <w:r>
        <w:rPr>
          <w:iCs/>
        </w:rPr>
        <w:t>Noter les propositions au tableau.</w:t>
      </w:r>
    </w:p>
    <w:p w14:paraId="179A9838" w14:textId="77777777" w:rsidR="000C6379" w:rsidRPr="00D35FE0" w:rsidRDefault="000C6379" w:rsidP="000C6379">
      <w:pPr>
        <w:rPr>
          <w:iCs/>
          <w:lang w:val="fr-FR"/>
        </w:rPr>
      </w:pPr>
      <w:r>
        <w:rPr>
          <w:iCs/>
          <w:noProof/>
          <w:lang w:val="fr-FR"/>
        </w:rPr>
        <w:drawing>
          <wp:inline distT="0" distB="0" distL="0" distR="0" wp14:anchorId="25B0BEC6" wp14:editId="0893784B">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0CE4EC6" w14:textId="77777777" w:rsidR="000C6379" w:rsidRPr="003618C5" w:rsidRDefault="000C6379" w:rsidP="000C6379">
      <w:pPr>
        <w:rPr>
          <w:iCs/>
          <w:lang w:val="fr-FR"/>
        </w:rPr>
      </w:pPr>
      <w:r w:rsidRPr="003618C5">
        <w:rPr>
          <w:iCs/>
          <w:lang w:val="fr-FR"/>
        </w:rPr>
        <w:t xml:space="preserve">Le mot « vert » fait penser à l’écologie, </w:t>
      </w:r>
      <w:r>
        <w:rPr>
          <w:iCs/>
          <w:lang w:val="fr-FR"/>
        </w:rPr>
        <w:t>donc je pense que c’est un charbon écologique, qui ne pollue pas ou qui est fabriqué à partir de déchets recyclés. [...]</w:t>
      </w:r>
    </w:p>
    <w:p w14:paraId="603FAD1B" w14:textId="77777777" w:rsidR="00704307" w:rsidRPr="00D35FE0" w:rsidRDefault="00704307" w:rsidP="00023F7D">
      <w:pPr>
        <w:rPr>
          <w:iCs/>
          <w:lang w:val="fr-FR"/>
        </w:rPr>
      </w:pPr>
    </w:p>
    <w:p w14:paraId="05E0DE7F" w14:textId="42C5F0CA" w:rsidR="00704307" w:rsidRPr="00D35FE0" w:rsidRDefault="00517CA0" w:rsidP="00023F7D">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A76A54">
        <w:rPr>
          <w:noProof/>
          <w:lang w:val="fr-FR"/>
        </w:rPr>
        <w:drawing>
          <wp:inline distT="0" distB="0" distL="0" distR="0" wp14:anchorId="29B11445" wp14:editId="09635524">
            <wp:extent cx="2149475" cy="361950"/>
            <wp:effectExtent l="0" t="0" r="3175" b="0"/>
            <wp:docPr id="9" name="Image 9"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4FC9B04" w14:textId="77777777" w:rsidR="00A76A54" w:rsidRDefault="00A76A54" w:rsidP="00A76A54">
      <w:pPr>
        <w:rPr>
          <w:noProof/>
          <w:lang w:val="fr-FR"/>
        </w:rPr>
      </w:pPr>
      <w:r>
        <w:rPr>
          <w:noProof/>
          <w:lang w:val="fr-FR"/>
        </w:rPr>
        <w:drawing>
          <wp:inline distT="0" distB="0" distL="0" distR="0" wp14:anchorId="1DE17AAE" wp14:editId="6E2C25F2">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C642252" w14:textId="77777777" w:rsidR="00A76A54" w:rsidRPr="00D35FE0" w:rsidRDefault="00A76A54" w:rsidP="00A76A54">
      <w:pPr>
        <w:rPr>
          <w:b/>
          <w:lang w:val="fr-FR"/>
        </w:rPr>
      </w:pPr>
      <w:r w:rsidRPr="00D35FE0">
        <w:rPr>
          <w:b/>
          <w:lang w:val="fr-FR"/>
        </w:rPr>
        <w:t>Consigne</w:t>
      </w:r>
    </w:p>
    <w:p w14:paraId="071F9969" w14:textId="3B1DBFE9" w:rsidR="00A76A54" w:rsidRDefault="00CE0BC1" w:rsidP="00A76A54">
      <w:pPr>
        <w:rPr>
          <w:lang w:val="fr-FR"/>
        </w:rPr>
      </w:pPr>
      <w:r w:rsidRPr="00CE0BC1">
        <w:rPr>
          <w:lang w:val="fr-FR"/>
        </w:rPr>
        <w:t xml:space="preserve">Associez ces mots à leur définition : </w:t>
      </w:r>
      <w:r w:rsidR="00C22329" w:rsidRPr="00C22329">
        <w:rPr>
          <w:lang w:val="fr-FR"/>
        </w:rPr>
        <w:t xml:space="preserve">biodégradable, broyer, carboniser, un combustible, la déforestation, durable, organique, un résidu, un substitut.  </w:t>
      </w:r>
    </w:p>
    <w:p w14:paraId="4B36BA78" w14:textId="77777777" w:rsidR="00CE0BC1" w:rsidRPr="00D35FE0" w:rsidRDefault="00CE0BC1" w:rsidP="00A76A54">
      <w:pPr>
        <w:rPr>
          <w:lang w:val="fr-FR"/>
        </w:rPr>
      </w:pPr>
    </w:p>
    <w:p w14:paraId="624D02BF" w14:textId="77777777" w:rsidR="00A76A54" w:rsidRPr="00D35FE0" w:rsidRDefault="00A76A54" w:rsidP="00A76A54">
      <w:pPr>
        <w:rPr>
          <w:b/>
          <w:lang w:val="fr-FR"/>
        </w:rPr>
      </w:pPr>
      <w:r w:rsidRPr="00D35FE0">
        <w:rPr>
          <w:b/>
          <w:lang w:val="fr-FR"/>
        </w:rPr>
        <w:t xml:space="preserve">Mise en œuvre </w:t>
      </w:r>
    </w:p>
    <w:p w14:paraId="3F6F3CAB" w14:textId="2EE1F096" w:rsidR="00A76A54" w:rsidRPr="00CE0BC1" w:rsidRDefault="00CE0BC1" w:rsidP="00A76A54">
      <w:pPr>
        <w:pStyle w:val="Paragraphedeliste"/>
        <w:numPr>
          <w:ilvl w:val="0"/>
          <w:numId w:val="3"/>
        </w:numPr>
        <w:rPr>
          <w:i/>
          <w:iCs/>
        </w:rPr>
      </w:pPr>
      <w:r>
        <w:rPr>
          <w:rFonts w:eastAsia="Arial Unicode MS"/>
        </w:rPr>
        <w:t xml:space="preserve">Former des binômes et distribuer la fiche apprenant. </w:t>
      </w:r>
    </w:p>
    <w:p w14:paraId="14B2A2BA" w14:textId="029F30F0" w:rsidR="00213BAA" w:rsidRPr="00213BAA" w:rsidRDefault="00CE0BC1" w:rsidP="00A76A54">
      <w:pPr>
        <w:pStyle w:val="Paragraphedeliste"/>
        <w:numPr>
          <w:ilvl w:val="0"/>
          <w:numId w:val="3"/>
        </w:numPr>
        <w:rPr>
          <w:i/>
          <w:iCs/>
        </w:rPr>
      </w:pPr>
      <w:r>
        <w:rPr>
          <w:iCs/>
        </w:rPr>
        <w:t>Inviter les binômes à réaliser l’activité 2 à l’aide de leurs connaissances</w:t>
      </w:r>
      <w:r w:rsidR="00213BAA">
        <w:rPr>
          <w:iCs/>
        </w:rPr>
        <w:t>, en s’aidant de la nature des mots</w:t>
      </w:r>
      <w:r>
        <w:rPr>
          <w:iCs/>
        </w:rPr>
        <w:t xml:space="preserve"> et en faisant des hypothèses </w:t>
      </w:r>
      <w:r w:rsidR="00C22329">
        <w:rPr>
          <w:iCs/>
        </w:rPr>
        <w:t>sur le sens des termes.</w:t>
      </w:r>
    </w:p>
    <w:p w14:paraId="603FDBE9" w14:textId="203D145B" w:rsidR="00CE0BC1" w:rsidRPr="00D35FE0" w:rsidRDefault="00213BAA" w:rsidP="00A76A54">
      <w:pPr>
        <w:pStyle w:val="Paragraphedeliste"/>
        <w:numPr>
          <w:ilvl w:val="0"/>
          <w:numId w:val="3"/>
        </w:numPr>
        <w:rPr>
          <w:i/>
          <w:iCs/>
        </w:rPr>
      </w:pPr>
      <w:r>
        <w:rPr>
          <w:iCs/>
        </w:rPr>
        <w:t xml:space="preserve">Leur proposer de comparer leurs réponses avec celles </w:t>
      </w:r>
      <w:r w:rsidR="00C22329">
        <w:rPr>
          <w:iCs/>
        </w:rPr>
        <w:t>du binôme voisin</w:t>
      </w:r>
      <w:r>
        <w:rPr>
          <w:iCs/>
        </w:rPr>
        <w:t>, puis mettre en commun à l’oral, en sollicitant les volontaires pour donner leurs réponses.</w:t>
      </w:r>
    </w:p>
    <w:p w14:paraId="29773973" w14:textId="77777777" w:rsidR="00A76A54" w:rsidRPr="00D35FE0" w:rsidRDefault="00A76A54" w:rsidP="00A76A54">
      <w:pPr>
        <w:rPr>
          <w:iCs/>
          <w:lang w:val="fr-FR"/>
        </w:rPr>
      </w:pPr>
      <w:r>
        <w:rPr>
          <w:iCs/>
          <w:noProof/>
          <w:lang w:val="fr-FR"/>
        </w:rPr>
        <w:lastRenderedPageBreak/>
        <w:drawing>
          <wp:inline distT="0" distB="0" distL="0" distR="0" wp14:anchorId="2EB8B2B8" wp14:editId="7EAD15C8">
            <wp:extent cx="1323975" cy="361950"/>
            <wp:effectExtent l="0" t="0" r="9525" b="0"/>
            <wp:docPr id="8" name="Image 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3BC0549" w14:textId="52116022" w:rsidR="00A76A54" w:rsidRPr="008326F4" w:rsidRDefault="00213BAA" w:rsidP="00213BAA">
      <w:pPr>
        <w:rPr>
          <w:iCs/>
          <w:lang w:val="fr-FR"/>
        </w:rPr>
      </w:pPr>
      <w:r w:rsidRPr="008326F4">
        <w:rPr>
          <w:iCs/>
          <w:lang w:val="fr-FR"/>
        </w:rPr>
        <w:t xml:space="preserve">1. </w:t>
      </w:r>
      <w:r w:rsidR="008326F4" w:rsidRPr="008326F4">
        <w:rPr>
          <w:iCs/>
          <w:lang w:val="fr-FR"/>
        </w:rPr>
        <w:t xml:space="preserve">biodégradable ; 2. </w:t>
      </w:r>
      <w:r w:rsidR="008326F4">
        <w:rPr>
          <w:iCs/>
          <w:lang w:val="fr-FR"/>
        </w:rPr>
        <w:t xml:space="preserve">un substitut ; 3. </w:t>
      </w:r>
      <w:r w:rsidR="00C22329">
        <w:rPr>
          <w:iCs/>
          <w:lang w:val="fr-FR"/>
        </w:rPr>
        <w:t xml:space="preserve">un </w:t>
      </w:r>
      <w:r w:rsidR="008326F4">
        <w:rPr>
          <w:iCs/>
          <w:lang w:val="fr-FR"/>
        </w:rPr>
        <w:t xml:space="preserve">combustible ; 4. un résidu ; 5. broyer ; 6. carboniser ; 7. durable ; 8. organique ; 9. la déforestation. </w:t>
      </w:r>
    </w:p>
    <w:p w14:paraId="45B28272" w14:textId="77777777" w:rsidR="00213BAA" w:rsidRPr="00CB06DD" w:rsidRDefault="00213BAA" w:rsidP="00213BAA">
      <w:pPr>
        <w:rPr>
          <w:iCs/>
          <w:lang w:val="fr-FR"/>
        </w:rPr>
      </w:pPr>
    </w:p>
    <w:p w14:paraId="5F23778B" w14:textId="77777777" w:rsidR="00A76A54" w:rsidRDefault="00A76A54" w:rsidP="00A76A54">
      <w:pPr>
        <w:rPr>
          <w:iCs/>
        </w:rPr>
      </w:pPr>
      <w:r>
        <w:rPr>
          <w:noProof/>
          <w:lang w:val="fr-FR"/>
        </w:rPr>
        <w:drawing>
          <wp:inline distT="0" distB="0" distL="0" distR="0" wp14:anchorId="51298ACC" wp14:editId="41BE98BD">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ADE7E9" w14:textId="77777777" w:rsidR="00A76A54" w:rsidRPr="00D35FE0" w:rsidRDefault="00A76A54" w:rsidP="00A76A54">
      <w:pPr>
        <w:rPr>
          <w:b/>
          <w:lang w:val="fr-FR"/>
        </w:rPr>
      </w:pPr>
      <w:r w:rsidRPr="00D35FE0">
        <w:rPr>
          <w:b/>
          <w:lang w:val="fr-FR"/>
        </w:rPr>
        <w:t>Consigne</w:t>
      </w:r>
    </w:p>
    <w:p w14:paraId="20A6BC60" w14:textId="2E865AD5" w:rsidR="00A76A54" w:rsidRPr="00D35FE0" w:rsidRDefault="00A1775A" w:rsidP="00A76A54">
      <w:pPr>
        <w:rPr>
          <w:lang w:val="fr-FR"/>
        </w:rPr>
      </w:pPr>
      <w:r>
        <w:rPr>
          <w:lang w:val="fr-FR"/>
        </w:rPr>
        <w:t>Faites deviner votre mot au reste de la classe</w:t>
      </w:r>
      <w:r w:rsidR="00A76A54" w:rsidRPr="00D35FE0">
        <w:rPr>
          <w:lang w:val="fr-FR"/>
        </w:rPr>
        <w:t>.</w:t>
      </w:r>
    </w:p>
    <w:p w14:paraId="3795638D" w14:textId="77777777" w:rsidR="00A76A54" w:rsidRPr="00D35FE0" w:rsidRDefault="00A76A54" w:rsidP="00A76A54">
      <w:pPr>
        <w:rPr>
          <w:lang w:val="fr-FR"/>
        </w:rPr>
      </w:pPr>
    </w:p>
    <w:p w14:paraId="7918E64B" w14:textId="77777777" w:rsidR="00A76A54" w:rsidRPr="00D35FE0" w:rsidRDefault="00A76A54" w:rsidP="00A76A54">
      <w:pPr>
        <w:rPr>
          <w:b/>
          <w:lang w:val="fr-FR"/>
        </w:rPr>
      </w:pPr>
      <w:r w:rsidRPr="00D35FE0">
        <w:rPr>
          <w:b/>
          <w:lang w:val="fr-FR"/>
        </w:rPr>
        <w:t xml:space="preserve">Mise en œuvre </w:t>
      </w:r>
    </w:p>
    <w:p w14:paraId="4B47D5CA" w14:textId="3796556F" w:rsidR="00A76A54" w:rsidRPr="00F72488" w:rsidRDefault="00F72488" w:rsidP="00A76A54">
      <w:pPr>
        <w:pStyle w:val="Paragraphedeliste"/>
        <w:numPr>
          <w:ilvl w:val="0"/>
          <w:numId w:val="3"/>
        </w:numPr>
        <w:rPr>
          <w:i/>
          <w:iCs/>
        </w:rPr>
      </w:pPr>
      <w:r>
        <w:rPr>
          <w:rFonts w:eastAsia="Arial Unicode MS"/>
        </w:rPr>
        <w:t xml:space="preserve">En amont, préparer neuf morceaux de papier et inscrire sur chacun d’eux l’un des mots de l’activité 2. </w:t>
      </w:r>
    </w:p>
    <w:p w14:paraId="1D586003" w14:textId="16114DC5" w:rsidR="00F72488" w:rsidRPr="00F72488" w:rsidRDefault="00F72488" w:rsidP="00A76A54">
      <w:pPr>
        <w:pStyle w:val="Paragraphedeliste"/>
        <w:numPr>
          <w:ilvl w:val="0"/>
          <w:numId w:val="3"/>
        </w:numPr>
        <w:rPr>
          <w:i/>
          <w:iCs/>
        </w:rPr>
      </w:pPr>
      <w:r>
        <w:rPr>
          <w:iCs/>
        </w:rPr>
        <w:t>Inviter les apprenant.es à bien relire les définitions de l’activité 2, puis à retourner leur feuille.</w:t>
      </w:r>
    </w:p>
    <w:p w14:paraId="75C8E8C2" w14:textId="35711C9C" w:rsidR="00F72488" w:rsidRPr="00602F75" w:rsidRDefault="00F72488" w:rsidP="00602F75">
      <w:pPr>
        <w:pStyle w:val="Paragraphedeliste"/>
        <w:numPr>
          <w:ilvl w:val="0"/>
          <w:numId w:val="3"/>
        </w:numPr>
        <w:rPr>
          <w:i/>
          <w:iCs/>
        </w:rPr>
      </w:pPr>
      <w:r>
        <w:rPr>
          <w:iCs/>
        </w:rPr>
        <w:t>Mélanger les papiers dans un sac et inviter un.e apprenant.e à en tirer un au sort. Lui donner la consigne à l’oral.</w:t>
      </w:r>
    </w:p>
    <w:p w14:paraId="78A06BEC" w14:textId="77777777" w:rsidR="00704307" w:rsidRPr="00D35FE0" w:rsidRDefault="00704307" w:rsidP="00023F7D">
      <w:pPr>
        <w:rPr>
          <w:iCs/>
          <w:lang w:val="fr-FR"/>
        </w:rPr>
      </w:pPr>
    </w:p>
    <w:p w14:paraId="3D593F7C" w14:textId="491827CA" w:rsidR="00704307" w:rsidRDefault="00517CA0" w:rsidP="00023F7D">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023F7D">
      <w:pPr>
        <w:rPr>
          <w:iCs/>
          <w:lang w:val="fr-FR"/>
        </w:rPr>
      </w:pPr>
    </w:p>
    <w:p w14:paraId="2AF38A1A" w14:textId="77777777" w:rsidR="000C6379" w:rsidRPr="00D35FE0" w:rsidRDefault="000C6379" w:rsidP="000C6379">
      <w:pPr>
        <w:rPr>
          <w:b/>
          <w:lang w:val="fr-FR"/>
        </w:rPr>
      </w:pPr>
      <w:r w:rsidRPr="00D35FE0">
        <w:rPr>
          <w:b/>
          <w:lang w:val="fr-FR"/>
        </w:rPr>
        <w:t>Consigne</w:t>
      </w:r>
    </w:p>
    <w:p w14:paraId="5C05E22F" w14:textId="10F3D922" w:rsidR="000C6379" w:rsidRDefault="000C6379" w:rsidP="000C6379">
      <w:pPr>
        <w:rPr>
          <w:lang w:val="fr-FR"/>
        </w:rPr>
      </w:pPr>
      <w:r w:rsidRPr="001F2918">
        <w:rPr>
          <w:lang w:val="fr-FR"/>
        </w:rPr>
        <w:t xml:space="preserve">Regardez le reportage et sélectionnez, parmi cette liste, les </w:t>
      </w:r>
      <w:r>
        <w:rPr>
          <w:lang w:val="fr-FR"/>
        </w:rPr>
        <w:t>six</w:t>
      </w:r>
      <w:r w:rsidRPr="001F2918">
        <w:rPr>
          <w:lang w:val="fr-FR"/>
        </w:rPr>
        <w:t xml:space="preserve"> </w:t>
      </w:r>
      <w:r w:rsidR="00C22329">
        <w:rPr>
          <w:lang w:val="fr-FR"/>
        </w:rPr>
        <w:t>aspects</w:t>
      </w:r>
      <w:r w:rsidRPr="001F2918">
        <w:rPr>
          <w:lang w:val="fr-FR"/>
        </w:rPr>
        <w:t xml:space="preserve"> abordés dans le reportage.</w:t>
      </w:r>
    </w:p>
    <w:p w14:paraId="68C2FDA3" w14:textId="77777777" w:rsidR="000C6379" w:rsidRPr="00D35FE0" w:rsidRDefault="000C6379" w:rsidP="000C6379">
      <w:pPr>
        <w:rPr>
          <w:lang w:val="fr-FR"/>
        </w:rPr>
      </w:pPr>
    </w:p>
    <w:p w14:paraId="1B894AE1" w14:textId="77777777" w:rsidR="000C6379" w:rsidRPr="00D35FE0" w:rsidRDefault="000C6379" w:rsidP="000C6379">
      <w:pPr>
        <w:rPr>
          <w:b/>
          <w:lang w:val="fr-FR"/>
        </w:rPr>
      </w:pPr>
      <w:r w:rsidRPr="00D35FE0">
        <w:rPr>
          <w:b/>
          <w:lang w:val="fr-FR"/>
        </w:rPr>
        <w:t xml:space="preserve">Mise en œuvre </w:t>
      </w:r>
    </w:p>
    <w:p w14:paraId="7D0A6C75" w14:textId="3DE8F4D2" w:rsidR="000C6379" w:rsidRPr="00C126A9" w:rsidRDefault="00C22329" w:rsidP="000C6379">
      <w:pPr>
        <w:pStyle w:val="Paragraphedeliste"/>
        <w:numPr>
          <w:ilvl w:val="0"/>
          <w:numId w:val="3"/>
        </w:numPr>
        <w:rPr>
          <w:i/>
          <w:iCs/>
        </w:rPr>
      </w:pPr>
      <w:r>
        <w:rPr>
          <w:rFonts w:eastAsia="Arial Unicode MS"/>
        </w:rPr>
        <w:t>Inviter</w:t>
      </w:r>
      <w:r w:rsidR="000C6379">
        <w:rPr>
          <w:rFonts w:eastAsia="Arial Unicode MS"/>
        </w:rPr>
        <w:t xml:space="preserve"> les apprenant.es à prendre connaissance de l’activité</w:t>
      </w:r>
      <w:r>
        <w:rPr>
          <w:rFonts w:eastAsia="Arial Unicode MS"/>
        </w:rPr>
        <w:t xml:space="preserve"> 3</w:t>
      </w:r>
      <w:r w:rsidR="000C6379">
        <w:rPr>
          <w:rFonts w:eastAsia="Arial Unicode MS"/>
        </w:rPr>
        <w:t>.</w:t>
      </w:r>
    </w:p>
    <w:p w14:paraId="13EFB2BA" w14:textId="77777777" w:rsidR="000C6379" w:rsidRPr="00C126A9" w:rsidRDefault="000C6379" w:rsidP="000C6379">
      <w:pPr>
        <w:pStyle w:val="Paragraphedeliste"/>
        <w:numPr>
          <w:ilvl w:val="0"/>
          <w:numId w:val="3"/>
        </w:numPr>
        <w:rPr>
          <w:i/>
          <w:iCs/>
        </w:rPr>
      </w:pPr>
      <w:r>
        <w:rPr>
          <w:iCs/>
        </w:rPr>
        <w:t xml:space="preserve">Lever les doutes lexicaux éventuels, en s’appuyant sur les connaissances des apprenant.es pour faire expliquer les mots qui poseraient problème. </w:t>
      </w:r>
    </w:p>
    <w:p w14:paraId="6DA84489" w14:textId="77777777" w:rsidR="000C6379" w:rsidRPr="00C126A9" w:rsidRDefault="000C6379" w:rsidP="000C6379">
      <w:pPr>
        <w:pStyle w:val="Paragraphedeliste"/>
        <w:numPr>
          <w:ilvl w:val="0"/>
          <w:numId w:val="3"/>
        </w:numPr>
        <w:rPr>
          <w:i/>
          <w:iCs/>
        </w:rPr>
      </w:pPr>
      <w:r>
        <w:rPr>
          <w:iCs/>
        </w:rPr>
        <w:t xml:space="preserve">Montrer le reportage en entier </w:t>
      </w:r>
      <w:r w:rsidRPr="00C126A9">
        <w:rPr>
          <w:iCs/>
          <w:u w:val="single"/>
        </w:rPr>
        <w:t>avec le son</w:t>
      </w:r>
      <w:r>
        <w:rPr>
          <w:iCs/>
        </w:rPr>
        <w:t>, mais en cachant les sous-titres.</w:t>
      </w:r>
    </w:p>
    <w:p w14:paraId="6B5A3A19" w14:textId="77777777" w:rsidR="000C6379" w:rsidRPr="00F37A46" w:rsidRDefault="000C6379" w:rsidP="000C6379">
      <w:pPr>
        <w:pStyle w:val="Paragraphedeliste"/>
        <w:numPr>
          <w:ilvl w:val="0"/>
          <w:numId w:val="3"/>
        </w:numPr>
        <w:rPr>
          <w:i/>
          <w:iCs/>
        </w:rPr>
      </w:pPr>
      <w:r>
        <w:rPr>
          <w:iCs/>
        </w:rPr>
        <w:t>Proposer aux apprenant.es de comparer leurs réponses avant de mettre en commun à l’oral.</w:t>
      </w:r>
    </w:p>
    <w:p w14:paraId="7F73B482" w14:textId="4ED27952" w:rsidR="000C6379" w:rsidRPr="00F37A46" w:rsidRDefault="000C6379" w:rsidP="000C6379">
      <w:pPr>
        <w:pStyle w:val="Paragraphedeliste"/>
        <w:numPr>
          <w:ilvl w:val="0"/>
          <w:numId w:val="3"/>
        </w:numPr>
        <w:rPr>
          <w:iCs/>
        </w:rPr>
      </w:pPr>
      <w:r w:rsidRPr="00F37A46">
        <w:rPr>
          <w:iCs/>
        </w:rPr>
        <w:t xml:space="preserve">Faire reporter </w:t>
      </w:r>
      <w:r>
        <w:rPr>
          <w:iCs/>
        </w:rPr>
        <w:t xml:space="preserve">les six thèmes dans chacune des bulles du schéma de l’activité </w:t>
      </w:r>
      <w:r w:rsidR="00C22329">
        <w:rPr>
          <w:iCs/>
        </w:rPr>
        <w:t>4</w:t>
      </w:r>
      <w:r>
        <w:rPr>
          <w:iCs/>
        </w:rPr>
        <w:t>.</w:t>
      </w:r>
    </w:p>
    <w:p w14:paraId="14E0E0EE" w14:textId="77777777" w:rsidR="000C6379" w:rsidRDefault="000C6379" w:rsidP="000C6379">
      <w:pPr>
        <w:rPr>
          <w:iCs/>
          <w:lang w:val="fr-FR"/>
        </w:rPr>
      </w:pPr>
      <w:r>
        <w:rPr>
          <w:iCs/>
          <w:noProof/>
          <w:lang w:val="fr-FR"/>
        </w:rPr>
        <w:drawing>
          <wp:inline distT="0" distB="0" distL="0" distR="0" wp14:anchorId="3D9AFB8C" wp14:editId="7DB0FD5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221CE20" w14:textId="33EA1013" w:rsidR="000C6379" w:rsidRDefault="000C6379" w:rsidP="000C6379">
      <w:pPr>
        <w:rPr>
          <w:lang w:val="fr-FR"/>
        </w:rPr>
      </w:pPr>
      <w:r>
        <w:rPr>
          <w:lang w:val="fr-FR"/>
        </w:rPr>
        <w:sym w:font="Wingdings" w:char="F0FE"/>
      </w:r>
      <w:r>
        <w:rPr>
          <w:lang w:val="fr-FR"/>
        </w:rPr>
        <w:t xml:space="preserve"> L’origine et les raisons de la création de l’usine Kaze Green</w:t>
      </w:r>
    </w:p>
    <w:p w14:paraId="35ED55ED" w14:textId="35776AEA" w:rsidR="000C6379" w:rsidRPr="008C6459" w:rsidRDefault="000C6379" w:rsidP="000C6379">
      <w:pPr>
        <w:rPr>
          <w:lang w:val="fr-FR"/>
        </w:rPr>
      </w:pPr>
      <w:r>
        <w:rPr>
          <w:lang w:val="fr-FR"/>
        </w:rPr>
        <w:sym w:font="Wingdings" w:char="F0FE"/>
      </w:r>
      <w:r>
        <w:rPr>
          <w:lang w:val="fr-FR"/>
        </w:rPr>
        <w:t xml:space="preserve"> Les particularités du charbon produit dans l’usine</w:t>
      </w:r>
    </w:p>
    <w:p w14:paraId="6D0636B1" w14:textId="414D6DD2" w:rsidR="000C6379" w:rsidRPr="008C6459" w:rsidRDefault="000C6379" w:rsidP="000C6379">
      <w:pPr>
        <w:rPr>
          <w:lang w:val="fr-FR"/>
        </w:rPr>
      </w:pPr>
      <w:r w:rsidRPr="008C6459">
        <w:rPr>
          <w:lang w:val="fr-FR"/>
        </w:rPr>
        <w:sym w:font="Wingdings" w:char="F0A8"/>
      </w:r>
      <w:r>
        <w:rPr>
          <w:lang w:val="fr-FR"/>
        </w:rPr>
        <w:t xml:space="preserve"> Le parcours professionnel de Delphin Kaze, créateur de l’usine</w:t>
      </w:r>
    </w:p>
    <w:p w14:paraId="226D1D16" w14:textId="517598D5" w:rsidR="000C6379" w:rsidRPr="008C6459" w:rsidRDefault="000C6379" w:rsidP="000C6379">
      <w:pPr>
        <w:rPr>
          <w:lang w:val="fr-FR"/>
        </w:rPr>
      </w:pPr>
      <w:r>
        <w:rPr>
          <w:lang w:val="fr-FR"/>
        </w:rPr>
        <w:sym w:font="Wingdings" w:char="F0FE"/>
      </w:r>
      <w:r>
        <w:rPr>
          <w:lang w:val="fr-FR"/>
        </w:rPr>
        <w:t xml:space="preserve"> Les caractéristiques de cette usine</w:t>
      </w:r>
    </w:p>
    <w:p w14:paraId="0D7D7FFD" w14:textId="6FA87BAE" w:rsidR="000C6379" w:rsidRPr="008C6459" w:rsidRDefault="000C6379" w:rsidP="000C6379">
      <w:pPr>
        <w:rPr>
          <w:lang w:val="fr-FR"/>
        </w:rPr>
      </w:pPr>
      <w:r>
        <w:rPr>
          <w:lang w:val="fr-FR"/>
        </w:rPr>
        <w:sym w:font="Wingdings" w:char="F0FE"/>
      </w:r>
      <w:r>
        <w:rPr>
          <w:lang w:val="fr-FR"/>
        </w:rPr>
        <w:t xml:space="preserve"> Le processus de fabrication du charbon vert</w:t>
      </w:r>
    </w:p>
    <w:p w14:paraId="22A3B60C" w14:textId="2D9DBB72" w:rsidR="000C6379" w:rsidRDefault="000C6379" w:rsidP="000C6379">
      <w:pPr>
        <w:rPr>
          <w:lang w:val="fr-FR"/>
        </w:rPr>
      </w:pPr>
      <w:r w:rsidRPr="008C6459">
        <w:rPr>
          <w:lang w:val="fr-FR"/>
        </w:rPr>
        <w:sym w:font="Wingdings" w:char="F0A8"/>
      </w:r>
      <w:r>
        <w:rPr>
          <w:lang w:val="fr-FR"/>
        </w:rPr>
        <w:t xml:space="preserve"> Les difficultés initiales rencontrées par Delphin Kaze pour réaliser son projet</w:t>
      </w:r>
    </w:p>
    <w:p w14:paraId="7D8BB97B" w14:textId="2EC1BC03" w:rsidR="000C6379" w:rsidRDefault="000C6379" w:rsidP="000C6379">
      <w:pPr>
        <w:rPr>
          <w:lang w:val="fr-FR"/>
        </w:rPr>
      </w:pPr>
      <w:r>
        <w:rPr>
          <w:lang w:val="fr-FR"/>
        </w:rPr>
        <w:sym w:font="Wingdings" w:char="F0FE"/>
      </w:r>
      <w:r>
        <w:rPr>
          <w:lang w:val="fr-FR"/>
        </w:rPr>
        <w:t xml:space="preserve"> Les utilisations possibles du charbon vert</w:t>
      </w:r>
    </w:p>
    <w:p w14:paraId="74579CB1" w14:textId="67C31053" w:rsidR="000C6379" w:rsidRPr="008C6459" w:rsidRDefault="000C6379" w:rsidP="000C6379">
      <w:pPr>
        <w:rPr>
          <w:lang w:val="fr-FR"/>
        </w:rPr>
      </w:pPr>
      <w:r>
        <w:rPr>
          <w:lang w:val="fr-FR"/>
        </w:rPr>
        <w:sym w:font="Wingdings" w:char="F0FE"/>
      </w:r>
      <w:r>
        <w:rPr>
          <w:lang w:val="fr-FR"/>
        </w:rPr>
        <w:t xml:space="preserve"> Le rapport entre le Burundi et la production de charbon</w:t>
      </w:r>
    </w:p>
    <w:p w14:paraId="602319A0" w14:textId="41562994" w:rsidR="000C6379" w:rsidRPr="008C6459" w:rsidRDefault="000C6379" w:rsidP="000C6379">
      <w:pPr>
        <w:rPr>
          <w:lang w:val="fr-FR"/>
        </w:rPr>
      </w:pPr>
      <w:r w:rsidRPr="008C6459">
        <w:rPr>
          <w:lang w:val="fr-FR"/>
        </w:rPr>
        <w:sym w:font="Wingdings" w:char="F0A8"/>
      </w:r>
      <w:r>
        <w:rPr>
          <w:lang w:val="fr-FR"/>
        </w:rPr>
        <w:t xml:space="preserve"> Les souhaits de développement du projet dans les années à venir</w:t>
      </w:r>
    </w:p>
    <w:p w14:paraId="3CBDA3D3" w14:textId="77777777" w:rsidR="00704307" w:rsidRPr="00D35FE0" w:rsidRDefault="00704307" w:rsidP="00023F7D">
      <w:pPr>
        <w:rPr>
          <w:iCs/>
          <w:lang w:val="fr-FR"/>
        </w:rPr>
      </w:pPr>
    </w:p>
    <w:p w14:paraId="5242B7F5" w14:textId="7CB8A9B1" w:rsidR="00704307" w:rsidRPr="00D35FE0" w:rsidRDefault="00517CA0" w:rsidP="00023F7D">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023F7D">
      <w:pPr>
        <w:rPr>
          <w:b/>
          <w:lang w:val="fr-FR"/>
        </w:rPr>
      </w:pPr>
    </w:p>
    <w:p w14:paraId="6718F8A2" w14:textId="77777777" w:rsidR="000C6379" w:rsidRPr="00D35FE0" w:rsidRDefault="000C6379" w:rsidP="000C6379">
      <w:pPr>
        <w:rPr>
          <w:b/>
          <w:lang w:val="fr-FR"/>
        </w:rPr>
      </w:pPr>
      <w:r w:rsidRPr="00D35FE0">
        <w:rPr>
          <w:b/>
          <w:lang w:val="fr-FR"/>
        </w:rPr>
        <w:t>Consigne</w:t>
      </w:r>
    </w:p>
    <w:p w14:paraId="44073A30" w14:textId="77777777" w:rsidR="000C6379" w:rsidRDefault="000C6379" w:rsidP="000C6379">
      <w:pPr>
        <w:rPr>
          <w:lang w:val="fr-FR"/>
        </w:rPr>
      </w:pPr>
      <w:r w:rsidRPr="00D348DF">
        <w:rPr>
          <w:lang w:val="fr-FR"/>
        </w:rPr>
        <w:t>Écoutez le reportage et complétez le schéma</w:t>
      </w:r>
      <w:r>
        <w:rPr>
          <w:lang w:val="fr-FR"/>
        </w:rPr>
        <w:t xml:space="preserve"> </w:t>
      </w:r>
      <w:bookmarkStart w:id="0" w:name="_Hlk179893945"/>
      <w:r>
        <w:rPr>
          <w:lang w:val="fr-FR"/>
        </w:rPr>
        <w:t>à l’aide des informations entendues.</w:t>
      </w:r>
      <w:bookmarkEnd w:id="0"/>
    </w:p>
    <w:p w14:paraId="64502D62" w14:textId="77777777" w:rsidR="000C6379" w:rsidRPr="0020570C" w:rsidRDefault="000C6379" w:rsidP="000C6379">
      <w:pPr>
        <w:rPr>
          <w:i/>
          <w:iCs/>
          <w:lang w:val="fr-FR"/>
        </w:rPr>
      </w:pPr>
    </w:p>
    <w:p w14:paraId="72EA02A8" w14:textId="77777777" w:rsidR="000C6379" w:rsidRPr="00D35FE0" w:rsidRDefault="000C6379" w:rsidP="000C6379">
      <w:pPr>
        <w:rPr>
          <w:b/>
          <w:lang w:val="fr-FR"/>
        </w:rPr>
      </w:pPr>
      <w:r w:rsidRPr="00D35FE0">
        <w:rPr>
          <w:b/>
          <w:lang w:val="fr-FR"/>
        </w:rPr>
        <w:t>Mise en œuvre</w:t>
      </w:r>
    </w:p>
    <w:p w14:paraId="1674E31E" w14:textId="27578490" w:rsidR="000C6379" w:rsidRPr="00B65A3A" w:rsidRDefault="000C6379" w:rsidP="000C6379">
      <w:pPr>
        <w:pStyle w:val="Paragraphedeliste"/>
        <w:numPr>
          <w:ilvl w:val="0"/>
          <w:numId w:val="3"/>
        </w:numPr>
        <w:rPr>
          <w:i/>
          <w:iCs/>
        </w:rPr>
      </w:pPr>
      <w:r>
        <w:rPr>
          <w:rFonts w:eastAsia="Arial Unicode MS"/>
        </w:rPr>
        <w:t xml:space="preserve">Former de petits groupes de trois ou quatre apprenant.es et les inviter à prendre connaissance de l’activité </w:t>
      </w:r>
      <w:r w:rsidR="00C22329">
        <w:rPr>
          <w:rFonts w:eastAsia="Arial Unicode MS"/>
        </w:rPr>
        <w:t>4</w:t>
      </w:r>
      <w:r>
        <w:rPr>
          <w:rFonts w:eastAsia="Arial Unicode MS"/>
        </w:rPr>
        <w:t xml:space="preserve">. </w:t>
      </w:r>
      <w:r w:rsidRPr="00B65A3A">
        <w:rPr>
          <w:rFonts w:eastAsia="Arial Unicode MS"/>
        </w:rPr>
        <w:t>Leur préciser de ne pas noter de phrases, mais seulement des mots clés.</w:t>
      </w:r>
    </w:p>
    <w:p w14:paraId="1D39A196" w14:textId="77777777" w:rsidR="000C6379" w:rsidRPr="00D348DF" w:rsidRDefault="000C6379" w:rsidP="000C6379">
      <w:pPr>
        <w:pStyle w:val="Paragraphedeliste"/>
        <w:numPr>
          <w:ilvl w:val="0"/>
          <w:numId w:val="3"/>
        </w:numPr>
        <w:rPr>
          <w:i/>
          <w:iCs/>
        </w:rPr>
      </w:pPr>
      <w:r>
        <w:rPr>
          <w:iCs/>
        </w:rPr>
        <w:t xml:space="preserve">Montrer la vidéo en entier </w:t>
      </w:r>
      <w:r w:rsidRPr="00216AB0">
        <w:rPr>
          <w:iCs/>
          <w:u w:val="single"/>
        </w:rPr>
        <w:t>avec le son</w:t>
      </w:r>
      <w:r>
        <w:rPr>
          <w:iCs/>
        </w:rPr>
        <w:t>, mais toujours sans les sous-titres.</w:t>
      </w:r>
    </w:p>
    <w:p w14:paraId="46F8A6FF" w14:textId="0D83B5D2" w:rsidR="000C6379" w:rsidRPr="003D748D" w:rsidRDefault="000C6379" w:rsidP="000C6379">
      <w:pPr>
        <w:pStyle w:val="Paragraphedeliste"/>
        <w:numPr>
          <w:ilvl w:val="0"/>
          <w:numId w:val="3"/>
        </w:numPr>
        <w:rPr>
          <w:i/>
          <w:iCs/>
        </w:rPr>
      </w:pPr>
      <w:r>
        <w:rPr>
          <w:iCs/>
        </w:rPr>
        <w:lastRenderedPageBreak/>
        <w:t xml:space="preserve">Laisser </w:t>
      </w:r>
      <w:r w:rsidR="00C22329">
        <w:rPr>
          <w:iCs/>
        </w:rPr>
        <w:t>5</w:t>
      </w:r>
      <w:r>
        <w:rPr>
          <w:iCs/>
        </w:rPr>
        <w:t xml:space="preserve"> minutes aux groupes pour se concerter. </w:t>
      </w:r>
    </w:p>
    <w:p w14:paraId="4C2B649F" w14:textId="77777777" w:rsidR="000C6379" w:rsidRPr="003D748D" w:rsidRDefault="000C6379" w:rsidP="000C6379">
      <w:pPr>
        <w:pStyle w:val="Paragraphedeliste"/>
        <w:numPr>
          <w:ilvl w:val="0"/>
          <w:numId w:val="3"/>
        </w:numPr>
        <w:rPr>
          <w:i/>
          <w:iCs/>
        </w:rPr>
      </w:pPr>
      <w:r>
        <w:rPr>
          <w:iCs/>
        </w:rPr>
        <w:t>Reproduire ou projeter le schéma au tableau et le compléter sous la dictée des apprenant.es.</w:t>
      </w:r>
    </w:p>
    <w:p w14:paraId="5A35B7B2" w14:textId="77777777" w:rsidR="000C6379" w:rsidRPr="00D35FE0" w:rsidRDefault="000C6379" w:rsidP="000C6379">
      <w:pPr>
        <w:rPr>
          <w:iCs/>
          <w:lang w:val="fr-FR"/>
        </w:rPr>
      </w:pPr>
      <w:r>
        <w:rPr>
          <w:iCs/>
          <w:noProof/>
          <w:lang w:val="fr-FR"/>
        </w:rPr>
        <w:drawing>
          <wp:inline distT="0" distB="0" distL="0" distR="0" wp14:anchorId="3089653B" wp14:editId="21FD5B62">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9D5149C" w14:textId="77777777" w:rsidR="000C6379" w:rsidRDefault="000C6379" w:rsidP="000C6379">
      <w:pPr>
        <w:pStyle w:val="Paragraphedeliste"/>
        <w:numPr>
          <w:ilvl w:val="0"/>
          <w:numId w:val="8"/>
        </w:numPr>
        <w:spacing w:after="160"/>
        <w:rPr>
          <w:iCs/>
        </w:rPr>
      </w:pPr>
      <w:r w:rsidRPr="00E5732D">
        <w:rPr>
          <w:b/>
          <w:iCs/>
        </w:rPr>
        <w:t>Origines et raisons de la création de l’usine :</w:t>
      </w:r>
      <w:r>
        <w:rPr>
          <w:iCs/>
        </w:rPr>
        <w:t xml:space="preserve"> créée par un jeune entrepreneur (Delphin Kaze) / initiative artisanale au début / pour stopper la déforestation et recycler les déchets agricoles [...]</w:t>
      </w:r>
    </w:p>
    <w:p w14:paraId="5E84828E" w14:textId="77777777" w:rsidR="000C6379" w:rsidRDefault="000C6379" w:rsidP="000C6379">
      <w:pPr>
        <w:pStyle w:val="Paragraphedeliste"/>
        <w:numPr>
          <w:ilvl w:val="0"/>
          <w:numId w:val="8"/>
        </w:numPr>
        <w:spacing w:after="160"/>
        <w:rPr>
          <w:iCs/>
        </w:rPr>
      </w:pPr>
      <w:r w:rsidRPr="00E5732D">
        <w:rPr>
          <w:b/>
          <w:iCs/>
        </w:rPr>
        <w:t>Particularités du charbon vert :</w:t>
      </w:r>
      <w:r>
        <w:rPr>
          <w:iCs/>
        </w:rPr>
        <w:t xml:space="preserve"> issu de déchets biodégradables / écologique / longue durée de combustion / pouvoir calorifique suffisant / bon marché / 100 % organique [...]</w:t>
      </w:r>
    </w:p>
    <w:p w14:paraId="1C917248" w14:textId="2F46BA45" w:rsidR="000C6379" w:rsidRDefault="000C6379" w:rsidP="000C6379">
      <w:pPr>
        <w:pStyle w:val="Paragraphedeliste"/>
        <w:numPr>
          <w:ilvl w:val="0"/>
          <w:numId w:val="8"/>
        </w:numPr>
        <w:spacing w:after="160"/>
        <w:rPr>
          <w:iCs/>
        </w:rPr>
      </w:pPr>
      <w:r w:rsidRPr="00E5732D">
        <w:rPr>
          <w:b/>
          <w:iCs/>
        </w:rPr>
        <w:t>Processus de fabrication du charbon vert :</w:t>
      </w:r>
      <w:r>
        <w:rPr>
          <w:iCs/>
        </w:rPr>
        <w:t xml:space="preserve"> collecte des résidus agricoles transformés en tiges, puis </w:t>
      </w:r>
      <w:bookmarkStart w:id="1" w:name="_GoBack"/>
      <w:r>
        <w:rPr>
          <w:iCs/>
        </w:rPr>
        <w:t>séchés</w:t>
      </w:r>
      <w:bookmarkEnd w:id="1"/>
      <w:r>
        <w:rPr>
          <w:iCs/>
        </w:rPr>
        <w:t xml:space="preserve"> / restes de maïs broyés et mélangés à de l’amidon [...]</w:t>
      </w:r>
    </w:p>
    <w:p w14:paraId="12D9EED4" w14:textId="77777777" w:rsidR="000C6379" w:rsidRDefault="000C6379" w:rsidP="000C6379">
      <w:pPr>
        <w:pStyle w:val="Paragraphedeliste"/>
        <w:numPr>
          <w:ilvl w:val="0"/>
          <w:numId w:val="8"/>
        </w:numPr>
        <w:spacing w:after="160"/>
        <w:rPr>
          <w:iCs/>
        </w:rPr>
      </w:pPr>
      <w:r w:rsidRPr="00E5732D">
        <w:rPr>
          <w:b/>
          <w:iCs/>
        </w:rPr>
        <w:t>Caractéristiques de l’usine :</w:t>
      </w:r>
      <w:r>
        <w:rPr>
          <w:iCs/>
        </w:rPr>
        <w:t xml:space="preserve"> créée il y a 7 ans / emploie 100 personnes / produit jusqu’à 20 tonnes de charbon par jour [...]</w:t>
      </w:r>
    </w:p>
    <w:p w14:paraId="4DABF71C" w14:textId="77777777" w:rsidR="000C6379" w:rsidRDefault="000C6379" w:rsidP="000C6379">
      <w:pPr>
        <w:pStyle w:val="Paragraphedeliste"/>
        <w:numPr>
          <w:ilvl w:val="0"/>
          <w:numId w:val="8"/>
        </w:numPr>
        <w:spacing w:after="160"/>
        <w:rPr>
          <w:iCs/>
        </w:rPr>
      </w:pPr>
      <w:r w:rsidRPr="00E5732D">
        <w:rPr>
          <w:b/>
          <w:iCs/>
        </w:rPr>
        <w:t>Utilisations possibles de ce charbon vert :</w:t>
      </w:r>
      <w:r>
        <w:rPr>
          <w:iCs/>
        </w:rPr>
        <w:t xml:space="preserve"> vendu à des entreprises étrangères ou à des clients burundais (ex : hôtel sauna) [...]</w:t>
      </w:r>
    </w:p>
    <w:p w14:paraId="5933BA92" w14:textId="77777777" w:rsidR="000C6379" w:rsidRPr="00216AB0" w:rsidRDefault="000C6379" w:rsidP="000C6379">
      <w:pPr>
        <w:pStyle w:val="Paragraphedeliste"/>
        <w:numPr>
          <w:ilvl w:val="0"/>
          <w:numId w:val="8"/>
        </w:numPr>
        <w:spacing w:after="160"/>
        <w:rPr>
          <w:iCs/>
        </w:rPr>
      </w:pPr>
      <w:r w:rsidRPr="00E5732D">
        <w:rPr>
          <w:b/>
          <w:iCs/>
        </w:rPr>
        <w:t>Rapport entre le Burundi et la production de charbon :</w:t>
      </w:r>
      <w:r>
        <w:rPr>
          <w:iCs/>
        </w:rPr>
        <w:t xml:space="preserve"> déforestation / grande dépendance au bois (90 %) [...]</w:t>
      </w:r>
    </w:p>
    <w:p w14:paraId="7BD016EB" w14:textId="77777777" w:rsidR="00704307" w:rsidRPr="00D35FE0" w:rsidRDefault="00704307" w:rsidP="00023F7D">
      <w:pPr>
        <w:rPr>
          <w:iCs/>
          <w:lang w:val="fr-FR"/>
        </w:rPr>
      </w:pPr>
    </w:p>
    <w:p w14:paraId="790C2948" w14:textId="2652C041" w:rsidR="00704307" w:rsidRPr="00D35FE0" w:rsidRDefault="00517CA0" w:rsidP="00023F7D">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A76A54">
        <w:rPr>
          <w:noProof/>
          <w:lang w:val="fr-FR"/>
        </w:rPr>
        <w:drawing>
          <wp:inline distT="0" distB="0" distL="0" distR="0" wp14:anchorId="4FA657C0" wp14:editId="3B814E4C">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D35FE0" w:rsidRDefault="00396052" w:rsidP="00023F7D">
      <w:pPr>
        <w:rPr>
          <w:b/>
          <w:lang w:val="fr-FR"/>
        </w:rPr>
      </w:pPr>
    </w:p>
    <w:p w14:paraId="168C2E2C" w14:textId="77777777" w:rsidR="00704307" w:rsidRPr="00D35FE0" w:rsidRDefault="00704307" w:rsidP="00023F7D">
      <w:pPr>
        <w:rPr>
          <w:b/>
          <w:lang w:val="fr-FR"/>
        </w:rPr>
      </w:pPr>
      <w:r w:rsidRPr="00D35FE0">
        <w:rPr>
          <w:b/>
          <w:lang w:val="fr-FR"/>
        </w:rPr>
        <w:t>Consigne</w:t>
      </w:r>
    </w:p>
    <w:p w14:paraId="1616E4F3" w14:textId="244280C2" w:rsidR="00C22329" w:rsidRDefault="00C22329" w:rsidP="00023F7D">
      <w:pPr>
        <w:rPr>
          <w:lang w:val="fr-FR"/>
        </w:rPr>
      </w:pPr>
      <w:r w:rsidRPr="00C22329">
        <w:rPr>
          <w:lang w:val="fr-FR"/>
        </w:rPr>
        <w:t>Vous participez au congrès d’écologie d’Afrique de l’Ouest qui se tiendra à Abidjan début novembre et souhaitez, à cette occasion, diffuser le projet de charbon vert sur tout le continent. À l’aide de vos notes, préparez votre présentation orale et mettez en avant les avantages du charbon produit à l’usine Kaze Green.</w:t>
      </w:r>
    </w:p>
    <w:p w14:paraId="33097634" w14:textId="0D0864FD" w:rsidR="00C22329" w:rsidRDefault="00C22329" w:rsidP="00023F7D">
      <w:pPr>
        <w:rPr>
          <w:lang w:val="fr-FR"/>
        </w:rPr>
      </w:pPr>
      <w:r w:rsidRPr="00C22329">
        <w:rPr>
          <w:lang w:val="fr-FR"/>
        </w:rPr>
        <w:t xml:space="preserve"> </w:t>
      </w:r>
    </w:p>
    <w:p w14:paraId="4A55CD02" w14:textId="0D4BE128" w:rsidR="00704307" w:rsidRDefault="00704307" w:rsidP="00023F7D">
      <w:pPr>
        <w:rPr>
          <w:b/>
          <w:lang w:val="fr-FR"/>
        </w:rPr>
      </w:pPr>
      <w:r w:rsidRPr="00D35FE0">
        <w:rPr>
          <w:b/>
          <w:lang w:val="fr-FR"/>
        </w:rPr>
        <w:t xml:space="preserve">Mise en œuvre </w:t>
      </w:r>
    </w:p>
    <w:p w14:paraId="3E19B9C8" w14:textId="7BF90D43" w:rsidR="00FE2889" w:rsidRPr="00D35FE0" w:rsidRDefault="00FE2889" w:rsidP="00023F7D">
      <w:pPr>
        <w:rPr>
          <w:b/>
          <w:lang w:val="fr-FR"/>
        </w:rPr>
      </w:pPr>
      <w:r>
        <w:rPr>
          <w:noProof/>
          <w:lang w:val="fr-FR"/>
        </w:rPr>
        <w:drawing>
          <wp:inline distT="0" distB="0" distL="0" distR="0" wp14:anchorId="1C7EBADA" wp14:editId="44D30C3F">
            <wp:extent cx="1171575" cy="352425"/>
            <wp:effectExtent l="0" t="0" r="0" b="0"/>
            <wp:docPr id="10" name="Image 10" descr="varian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ariante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71575" cy="352425"/>
                    </a:xfrm>
                    <a:prstGeom prst="rect">
                      <a:avLst/>
                    </a:prstGeom>
                    <a:noFill/>
                    <a:ln>
                      <a:noFill/>
                    </a:ln>
                  </pic:spPr>
                </pic:pic>
              </a:graphicData>
            </a:graphic>
          </wp:inline>
        </w:drawing>
      </w:r>
    </w:p>
    <w:p w14:paraId="58A6B48B" w14:textId="34DE29F5" w:rsidR="00704307" w:rsidRPr="0075340E" w:rsidRDefault="0075340E" w:rsidP="00023F7D">
      <w:pPr>
        <w:pStyle w:val="Paragraphedeliste"/>
        <w:numPr>
          <w:ilvl w:val="0"/>
          <w:numId w:val="3"/>
        </w:numPr>
        <w:rPr>
          <w:i/>
          <w:iCs/>
        </w:rPr>
      </w:pPr>
      <w:r>
        <w:rPr>
          <w:rFonts w:eastAsia="Arial Unicode MS"/>
        </w:rPr>
        <w:t>Inviter un.e apprenant.e à lire la consigne de l’activité 5 à voix haute et la faire reformuler par la classe, afin de s’assurer qu’elle est bien comprise.</w:t>
      </w:r>
    </w:p>
    <w:p w14:paraId="49FC5CE4" w14:textId="75918BCE" w:rsidR="0075340E" w:rsidRPr="00E83B93" w:rsidRDefault="00FE2889" w:rsidP="00023F7D">
      <w:pPr>
        <w:pStyle w:val="Paragraphedeliste"/>
        <w:numPr>
          <w:ilvl w:val="0"/>
          <w:numId w:val="3"/>
        </w:numPr>
        <w:rPr>
          <w:i/>
          <w:iCs/>
        </w:rPr>
      </w:pPr>
      <w:r>
        <w:rPr>
          <w:iCs/>
        </w:rPr>
        <w:t xml:space="preserve">Laisser 10 minutes de préparation individuelle, puis inviter un.e volontaire à présenter le projet devant le groupe, tandis que le reste de la classe </w:t>
      </w:r>
      <w:r w:rsidR="00E83B93">
        <w:rPr>
          <w:iCs/>
        </w:rPr>
        <w:t xml:space="preserve">vérifie que le.la présentateur.trice reprend les informations du schéma. </w:t>
      </w:r>
    </w:p>
    <w:p w14:paraId="6BAD4E4D" w14:textId="0CD4DEB5" w:rsidR="00E83B93" w:rsidRPr="00FE2889" w:rsidRDefault="00E83B93" w:rsidP="00023F7D">
      <w:pPr>
        <w:pStyle w:val="Paragraphedeliste"/>
        <w:numPr>
          <w:ilvl w:val="0"/>
          <w:numId w:val="3"/>
        </w:numPr>
        <w:rPr>
          <w:i/>
          <w:iCs/>
        </w:rPr>
      </w:pPr>
      <w:r>
        <w:rPr>
          <w:iCs/>
        </w:rPr>
        <w:t>Revenir sur les erreurs principales et les corriger collectivement.</w:t>
      </w:r>
    </w:p>
    <w:p w14:paraId="6360BF00" w14:textId="2EC2445C" w:rsidR="00FE2889" w:rsidRDefault="00FE2889" w:rsidP="00FE2889">
      <w:pPr>
        <w:rPr>
          <w:i/>
          <w:iCs/>
        </w:rPr>
      </w:pPr>
      <w:r>
        <w:rPr>
          <w:noProof/>
          <w:lang w:val="fr-FR"/>
        </w:rPr>
        <w:drawing>
          <wp:inline distT="0" distB="0" distL="0" distR="0" wp14:anchorId="762157E2" wp14:editId="783582E4">
            <wp:extent cx="1171575" cy="352425"/>
            <wp:effectExtent l="0" t="0" r="0" b="0"/>
            <wp:docPr id="12" name="Image 12" descr="varian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variante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352425"/>
                    </a:xfrm>
                    <a:prstGeom prst="rect">
                      <a:avLst/>
                    </a:prstGeom>
                    <a:noFill/>
                    <a:ln>
                      <a:noFill/>
                    </a:ln>
                  </pic:spPr>
                </pic:pic>
              </a:graphicData>
            </a:graphic>
          </wp:inline>
        </w:drawing>
      </w:r>
    </w:p>
    <w:p w14:paraId="7C631E7B" w14:textId="77777777" w:rsidR="00FE2889" w:rsidRPr="0075340E" w:rsidRDefault="00FE2889" w:rsidP="00FE2889">
      <w:pPr>
        <w:pStyle w:val="Paragraphedeliste"/>
        <w:numPr>
          <w:ilvl w:val="0"/>
          <w:numId w:val="3"/>
        </w:numPr>
        <w:rPr>
          <w:i/>
          <w:iCs/>
        </w:rPr>
      </w:pPr>
      <w:r>
        <w:rPr>
          <w:rFonts w:eastAsia="Arial Unicode MS"/>
        </w:rPr>
        <w:t>Inviter un.e apprenant.e à lire la consigne de l’activité 5 à voix haute et la faire reformuler par la classe, afin de s’assurer qu’elle est bien comprise.</w:t>
      </w:r>
    </w:p>
    <w:p w14:paraId="6DC55CB1" w14:textId="1A086A5E" w:rsidR="00FE2889" w:rsidRPr="00FE2889" w:rsidRDefault="00FE2889" w:rsidP="00FE2889">
      <w:pPr>
        <w:pStyle w:val="Paragraphedeliste"/>
        <w:numPr>
          <w:ilvl w:val="0"/>
          <w:numId w:val="3"/>
        </w:numPr>
        <w:rPr>
          <w:i/>
          <w:iCs/>
        </w:rPr>
      </w:pPr>
      <w:r w:rsidRPr="00FE2889">
        <w:rPr>
          <w:iCs/>
        </w:rPr>
        <w:t>Laisser 10 minutes de préparation individuelle, puis</w:t>
      </w:r>
      <w:r>
        <w:rPr>
          <w:iCs/>
        </w:rPr>
        <w:t xml:space="preserve"> proposer aux apprenant.es de s’enregistrer et de déposer leur enregistrement sur la plateforme de la classe ou sur un mur collaboratif, tel que Digipad.</w:t>
      </w:r>
    </w:p>
    <w:p w14:paraId="4FE5458F" w14:textId="003B9F57" w:rsidR="00FE2889" w:rsidRPr="00FE2889" w:rsidRDefault="00E83B93" w:rsidP="00FE2889">
      <w:pPr>
        <w:pStyle w:val="Paragraphedeliste"/>
        <w:numPr>
          <w:ilvl w:val="0"/>
          <w:numId w:val="3"/>
        </w:numPr>
        <w:rPr>
          <w:i/>
          <w:iCs/>
        </w:rPr>
      </w:pPr>
      <w:r>
        <w:rPr>
          <w:iCs/>
        </w:rPr>
        <w:t>Procéder à une correction individuelle, en mettant en avant les points forts et les points à améliorer pour chaque apprenant.e.</w:t>
      </w:r>
    </w:p>
    <w:p w14:paraId="2A125A35" w14:textId="1BBB5F82" w:rsidR="00704307" w:rsidRDefault="00517CA0" w:rsidP="00023F7D">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E4BC89E" w14:textId="763231B3" w:rsidR="00E83B93" w:rsidRPr="00D35FE0" w:rsidRDefault="00E83B93" w:rsidP="00023F7D">
      <w:pPr>
        <w:rPr>
          <w:iCs/>
          <w:lang w:val="fr-FR"/>
        </w:rPr>
      </w:pPr>
      <w:r>
        <w:rPr>
          <w:iCs/>
          <w:lang w:val="fr-FR"/>
        </w:rPr>
        <w:t>Bonjour, je vous présente un projet innovant, qui peut répondre au problème de la déforestation. Il s’agit d’un nouveau type de charbon, un charbon écologique, produit au Burundi par l’entreprise Kaze Green. Quelles sont les particularités de ce charbon ? Il est 100 % organique, bon marché et utilise les déchets agricoles. [...]</w:t>
      </w:r>
    </w:p>
    <w:p w14:paraId="0E9D46F6" w14:textId="07014E7A" w:rsidR="00CC1F67" w:rsidRPr="00D35FE0" w:rsidRDefault="00CC1F67" w:rsidP="00023F7D">
      <w:pPr>
        <w:rPr>
          <w:rFonts w:eastAsia="Arial Unicode MS"/>
          <w:b/>
          <w:lang w:val="fr-FR"/>
        </w:rPr>
      </w:pPr>
    </w:p>
    <w:sectPr w:rsidR="00CC1F67" w:rsidRPr="00D35FE0" w:rsidSect="00A33F16">
      <w:headerReference w:type="default" r:id="rId21"/>
      <w:footerReference w:type="default" r:id="rId2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6FB8A446" w:rsidR="00A33F16" w:rsidRPr="00A33F16" w:rsidRDefault="00A33F16" w:rsidP="00A33F16">
          <w:pPr>
            <w:pStyle w:val="Pieddepage"/>
          </w:pPr>
          <w:r w:rsidRPr="00A33F16">
            <w:t xml:space="preserve">Conception : </w:t>
          </w:r>
          <w:r w:rsidR="00834262">
            <w:t xml:space="preserve">Laurence </w:t>
          </w:r>
          <w:proofErr w:type="spellStart"/>
          <w:r w:rsidR="00834262">
            <w:t>Rogy</w:t>
          </w:r>
          <w:proofErr w:type="spellEnd"/>
          <w:r w:rsidR="00834262">
            <w:t>, CAVILAM – Alliance Française</w:t>
          </w:r>
        </w:p>
        <w:p w14:paraId="54CDBDA9" w14:textId="51E12146" w:rsidR="00A33F16" w:rsidRDefault="00A33F16" w:rsidP="00A33F16">
          <w:pPr>
            <w:pStyle w:val="Pieddepage"/>
          </w:pPr>
          <w:r>
            <w:t>enseigner.tv5monde.com</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9630CD">
            <w:fldChar w:fldCharType="begin"/>
          </w:r>
          <w:r w:rsidR="009630CD">
            <w:instrText>NUMPAGES  \* Arabic  \* MERGEFORMAT</w:instrText>
          </w:r>
          <w:r w:rsidR="009630CD">
            <w:fldChar w:fldCharType="separate"/>
          </w:r>
          <w:r w:rsidR="00780E75">
            <w:rPr>
              <w:noProof/>
            </w:rPr>
            <w:t>5</w:t>
          </w:r>
          <w:r w:rsidR="009630CD">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2DFA8070" w:rsidR="00A33F16" w:rsidRDefault="009630CD" w:rsidP="00A33F16">
    <w:pPr>
      <w:pStyle w:val="En-tteniveau"/>
      <w:numPr>
        <w:ilvl w:val="0"/>
        <w:numId w:val="0"/>
      </w:numPr>
      <w:jc w:val="left"/>
    </w:pPr>
    <w:r>
      <w:rPr>
        <w:noProof/>
        <w:lang w:eastAsia="fr-FR"/>
      </w:rPr>
      <w:pict w14:anchorId="352FC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20.25pt">
          <v:imagedata r:id="rId1" o:title="b2"/>
        </v:shape>
      </w:pict>
    </w:r>
    <w:r>
      <w:rPr>
        <w:noProof/>
        <w:lang w:eastAsia="fr-FR"/>
      </w:rPr>
      <w:pict w14:anchorId="753A9122">
        <v:shape id="_x0000_i1027" type="#_x0000_t75" style="width:195pt;height:20.25pt">
          <v:imagedata r:id="rId2" o:title="entete-enseignant"/>
        </v:shape>
      </w:pict>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1066EE2"/>
    <w:multiLevelType w:val="hybridMultilevel"/>
    <w:tmpl w:val="4FD4D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B43C182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CF0870"/>
    <w:multiLevelType w:val="hybridMultilevel"/>
    <w:tmpl w:val="56186E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7"/>
  </w:num>
  <w:num w:numId="5">
    <w:abstractNumId w:val="1"/>
  </w:num>
  <w:num w:numId="6">
    <w:abstractNumId w:val="5"/>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96690"/>
    <w:rsid w:val="000B2EE1"/>
    <w:rsid w:val="000C6379"/>
    <w:rsid w:val="00102E31"/>
    <w:rsid w:val="001044CC"/>
    <w:rsid w:val="00112F75"/>
    <w:rsid w:val="00181B6E"/>
    <w:rsid w:val="001F3A66"/>
    <w:rsid w:val="001F6298"/>
    <w:rsid w:val="00213BAA"/>
    <w:rsid w:val="00240DC6"/>
    <w:rsid w:val="00274E03"/>
    <w:rsid w:val="002841B3"/>
    <w:rsid w:val="0028562B"/>
    <w:rsid w:val="002B3928"/>
    <w:rsid w:val="002C4E9E"/>
    <w:rsid w:val="002D7815"/>
    <w:rsid w:val="0031638D"/>
    <w:rsid w:val="00350E73"/>
    <w:rsid w:val="003571E6"/>
    <w:rsid w:val="0038176B"/>
    <w:rsid w:val="00396052"/>
    <w:rsid w:val="004007DD"/>
    <w:rsid w:val="00476F48"/>
    <w:rsid w:val="004E63B4"/>
    <w:rsid w:val="00517CA0"/>
    <w:rsid w:val="00521630"/>
    <w:rsid w:val="005261B2"/>
    <w:rsid w:val="00532C8E"/>
    <w:rsid w:val="005B20D3"/>
    <w:rsid w:val="005C672D"/>
    <w:rsid w:val="005E2048"/>
    <w:rsid w:val="00602F75"/>
    <w:rsid w:val="00616B83"/>
    <w:rsid w:val="006F601A"/>
    <w:rsid w:val="0070152A"/>
    <w:rsid w:val="00704307"/>
    <w:rsid w:val="0075340E"/>
    <w:rsid w:val="00780E75"/>
    <w:rsid w:val="008326F4"/>
    <w:rsid w:val="00834262"/>
    <w:rsid w:val="00850DAE"/>
    <w:rsid w:val="00864BDA"/>
    <w:rsid w:val="009038B9"/>
    <w:rsid w:val="009410A5"/>
    <w:rsid w:val="0095543B"/>
    <w:rsid w:val="009630CD"/>
    <w:rsid w:val="009A01E5"/>
    <w:rsid w:val="009D5C91"/>
    <w:rsid w:val="00A001A7"/>
    <w:rsid w:val="00A1775A"/>
    <w:rsid w:val="00A33F16"/>
    <w:rsid w:val="00A35020"/>
    <w:rsid w:val="00A366EB"/>
    <w:rsid w:val="00A44024"/>
    <w:rsid w:val="00A44DEB"/>
    <w:rsid w:val="00A50122"/>
    <w:rsid w:val="00A60009"/>
    <w:rsid w:val="00A76A54"/>
    <w:rsid w:val="00B305B7"/>
    <w:rsid w:val="00B5586D"/>
    <w:rsid w:val="00BC06E3"/>
    <w:rsid w:val="00C22329"/>
    <w:rsid w:val="00C60997"/>
    <w:rsid w:val="00CB06DD"/>
    <w:rsid w:val="00CB3D8E"/>
    <w:rsid w:val="00CC0098"/>
    <w:rsid w:val="00CC1F67"/>
    <w:rsid w:val="00CE0BC1"/>
    <w:rsid w:val="00D101FD"/>
    <w:rsid w:val="00D35FE0"/>
    <w:rsid w:val="00D93A8A"/>
    <w:rsid w:val="00E37E38"/>
    <w:rsid w:val="00E83B93"/>
    <w:rsid w:val="00F27629"/>
    <w:rsid w:val="00F44EC5"/>
    <w:rsid w:val="00F72488"/>
    <w:rsid w:val="00F72744"/>
    <w:rsid w:val="00FE28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1029</Words>
  <Characters>5660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19</cp:revision>
  <cp:lastPrinted>2024-10-18T07:18:00Z</cp:lastPrinted>
  <dcterms:created xsi:type="dcterms:W3CDTF">2024-10-15T13:47:00Z</dcterms:created>
  <dcterms:modified xsi:type="dcterms:W3CDTF">2024-10-18T07:18:00Z</dcterms:modified>
</cp:coreProperties>
</file>