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6989E" w14:textId="77777777" w:rsidR="006E3C2A" w:rsidRDefault="006E3C2A" w:rsidP="006E3C2A">
      <w:pPr>
        <w:pStyle w:val="Titre"/>
      </w:pPr>
      <w:r w:rsidRPr="008E6A85">
        <w:t>Colocation, l’habitat de demain des jeunes actifs ?</w:t>
      </w:r>
    </w:p>
    <w:p w14:paraId="320C321D" w14:textId="77777777" w:rsidR="006E3C2A" w:rsidRDefault="006E3C2A" w:rsidP="006E3C2A">
      <w:pPr>
        <w:pStyle w:val="Titre1"/>
      </w:pPr>
      <w:r>
        <w:t>Dossier n° 830, Reportage France 2 du 15/09/2024</w:t>
      </w:r>
    </w:p>
    <w:p w14:paraId="18EB5E53" w14:textId="77777777" w:rsidR="006E3C2A" w:rsidRDefault="006E3C2A" w:rsidP="006E3C2A">
      <w:pPr>
        <w:spacing w:before="120" w:after="0"/>
        <w:rPr>
          <w:b/>
        </w:rPr>
      </w:pPr>
      <w:sdt>
        <w:sdtPr>
          <w:tag w:val="goog_rdk_1"/>
          <w:id w:val="370121057"/>
        </w:sdtPr>
        <w:sdtContent/>
      </w:sdt>
      <w:r>
        <w:rPr>
          <w:b/>
        </w:rPr>
        <w:t xml:space="preserve">Activité 1 : mise en route. </w:t>
      </w:r>
    </w:p>
    <w:p w14:paraId="188E5D30" w14:textId="77777777" w:rsidR="006E3C2A" w:rsidRPr="00187FD7" w:rsidRDefault="006E3C2A" w:rsidP="006E3C2A">
      <w:pPr>
        <w:spacing w:before="120" w:after="0"/>
        <w:rPr>
          <w:b/>
        </w:rPr>
      </w:pPr>
      <w:r w:rsidRPr="00187FD7">
        <w:rPr>
          <w:b/>
        </w:rPr>
        <w:t xml:space="preserve">Activité </w:t>
      </w:r>
      <w:r>
        <w:rPr>
          <w:b/>
        </w:rPr>
        <w:t>2</w:t>
      </w:r>
      <w:r w:rsidRPr="00187FD7">
        <w:rPr>
          <w:b/>
        </w:rPr>
        <w:t xml:space="preserve"> : </w:t>
      </w:r>
      <w:bookmarkStart w:id="0" w:name="_Hlk182381948"/>
      <w:r w:rsidRPr="00187FD7">
        <w:rPr>
          <w:b/>
        </w:rPr>
        <w:t xml:space="preserve">écoutez le reportage et numérotez les différents éléments dans l’ordre d’apparition. </w:t>
      </w:r>
    </w:p>
    <w:p w14:paraId="2899B568" w14:textId="77777777" w:rsidR="006E3C2A" w:rsidRPr="00187FD7" w:rsidRDefault="006E3C2A" w:rsidP="006E3C2A">
      <w:bookmarkStart w:id="1" w:name="_Hlk182382512"/>
      <w:bookmarkEnd w:id="0"/>
      <w:r>
        <w:t>N°</w:t>
      </w:r>
      <w:r w:rsidRPr="00187FD7">
        <w:t>__ L’importance d’instaurer des règles pour la vie en colocation</w:t>
      </w:r>
      <w:bookmarkEnd w:id="1"/>
      <w:r w:rsidRPr="00187FD7">
        <w:t xml:space="preserve"> (A)</w:t>
      </w:r>
    </w:p>
    <w:p w14:paraId="2BD12EC0" w14:textId="77777777" w:rsidR="006E3C2A" w:rsidRPr="00187FD7" w:rsidRDefault="006E3C2A" w:rsidP="006E3C2A">
      <w:bookmarkStart w:id="2" w:name="_Hlk182382526"/>
      <w:r>
        <w:t>N°</w:t>
      </w:r>
      <w:r w:rsidRPr="00187FD7">
        <w:t xml:space="preserve">__ </w:t>
      </w:r>
      <w:r>
        <w:t>Les explications</w:t>
      </w:r>
      <w:r w:rsidRPr="00187FD7">
        <w:t xml:space="preserve"> d’une professionnelle de l’immobilier sur </w:t>
      </w:r>
      <w:bookmarkStart w:id="3" w:name="_Hlk182389732"/>
      <w:bookmarkEnd w:id="2"/>
      <w:r w:rsidRPr="00187FD7">
        <w:t xml:space="preserve">l’augmentation de ces colocations </w:t>
      </w:r>
      <w:bookmarkEnd w:id="3"/>
      <w:r w:rsidRPr="00187FD7">
        <w:t>(B)</w:t>
      </w:r>
    </w:p>
    <w:p w14:paraId="12FB38AB" w14:textId="77777777" w:rsidR="006E3C2A" w:rsidRPr="00187FD7" w:rsidRDefault="006E3C2A" w:rsidP="006E3C2A">
      <w:bookmarkStart w:id="4" w:name="_Hlk182382482"/>
      <w:r>
        <w:t>N°</w:t>
      </w:r>
      <w:r w:rsidRPr="00187FD7">
        <w:t xml:space="preserve">__ La présentation d’une colocation de quatre jeunes actifs </w:t>
      </w:r>
      <w:r w:rsidRPr="00187FD7">
        <w:rPr>
          <w:i/>
        </w:rPr>
        <w:t>(= travailleurs)</w:t>
      </w:r>
      <w:bookmarkEnd w:id="4"/>
      <w:r w:rsidRPr="00187FD7">
        <w:t xml:space="preserve"> (C)</w:t>
      </w:r>
    </w:p>
    <w:p w14:paraId="4AB9C572" w14:textId="77777777" w:rsidR="006E3C2A" w:rsidRPr="00187FD7" w:rsidRDefault="006E3C2A" w:rsidP="006E3C2A">
      <w:bookmarkStart w:id="5" w:name="_Hlk182382556"/>
      <w:r>
        <w:t>N°</w:t>
      </w:r>
      <w:r w:rsidRPr="00187FD7">
        <w:t>__ L’augmentation de la tendance dans le futur</w:t>
      </w:r>
      <w:bookmarkEnd w:id="5"/>
      <w:r w:rsidRPr="00187FD7">
        <w:t xml:space="preserve"> (D)</w:t>
      </w:r>
    </w:p>
    <w:p w14:paraId="53D891A3" w14:textId="77777777" w:rsidR="006E3C2A" w:rsidRPr="00187FD7" w:rsidRDefault="006E3C2A" w:rsidP="006E3C2A">
      <w:bookmarkStart w:id="6" w:name="_Hlk182382542"/>
      <w:r>
        <w:t>N°</w:t>
      </w:r>
      <w:r w:rsidRPr="00187FD7">
        <w:t>__ Le concept de colocation haut de gamme et ses avantages pour les professionnels de l’immobilier</w:t>
      </w:r>
      <w:bookmarkEnd w:id="6"/>
      <w:r w:rsidRPr="00187FD7">
        <w:t xml:space="preserve"> (E)</w:t>
      </w:r>
    </w:p>
    <w:p w14:paraId="3657F148" w14:textId="77777777" w:rsidR="006E3C2A" w:rsidRPr="00187FD7" w:rsidRDefault="006E3C2A" w:rsidP="006E3C2A">
      <w:bookmarkStart w:id="7" w:name="_Hlk182382497"/>
      <w:r>
        <w:t>N°</w:t>
      </w:r>
      <w:r w:rsidRPr="00187FD7">
        <w:t>__ Les différents avantages de la colocation selon les habitants</w:t>
      </w:r>
      <w:bookmarkEnd w:id="7"/>
      <w:r w:rsidRPr="00187FD7">
        <w:t xml:space="preserve"> (F)</w:t>
      </w:r>
    </w:p>
    <w:p w14:paraId="66D0338A" w14:textId="77777777" w:rsidR="006E3C2A" w:rsidRDefault="006E3C2A" w:rsidP="006E3C2A">
      <w:pPr>
        <w:spacing w:before="120" w:after="0"/>
        <w:rPr>
          <w:b/>
          <w:bCs/>
        </w:rPr>
      </w:pPr>
      <w:r>
        <w:rPr>
          <w:b/>
        </w:rPr>
        <w:t>A</w:t>
      </w:r>
      <w:r w:rsidRPr="000722B1">
        <w:rPr>
          <w:b/>
        </w:rPr>
        <w:t xml:space="preserve">ctivité </w:t>
      </w:r>
      <w:r>
        <w:rPr>
          <w:b/>
        </w:rPr>
        <w:t>3</w:t>
      </w:r>
      <w:r w:rsidRPr="000722B1">
        <w:rPr>
          <w:b/>
        </w:rPr>
        <w:t xml:space="preserve"> : </w:t>
      </w:r>
      <w:bookmarkStart w:id="8" w:name="_Hlk182382596"/>
      <w:bookmarkStart w:id="9" w:name="_Hlk182484112"/>
      <w:r w:rsidRPr="000722B1">
        <w:rPr>
          <w:b/>
        </w:rPr>
        <w:t xml:space="preserve">écoutez le reportage. </w:t>
      </w:r>
      <w:r w:rsidRPr="000722B1">
        <w:rPr>
          <w:b/>
          <w:bCs/>
        </w:rPr>
        <w:t>Dites si les phrases sont vraies</w:t>
      </w:r>
      <w:r>
        <w:rPr>
          <w:b/>
          <w:bCs/>
        </w:rPr>
        <w:t xml:space="preserve"> </w:t>
      </w:r>
      <w:r w:rsidRPr="000722B1">
        <w:rPr>
          <w:b/>
          <w:bCs/>
        </w:rPr>
        <w:t>ou fausses</w:t>
      </w:r>
      <w:bookmarkEnd w:id="8"/>
      <w:r>
        <w:rPr>
          <w:b/>
          <w:bCs/>
        </w:rPr>
        <w:t>.</w:t>
      </w:r>
      <w:bookmarkEnd w:id="9"/>
      <w:r>
        <w:rPr>
          <w:b/>
          <w:bCs/>
        </w:rPr>
        <w:t xml:space="preserve"> </w:t>
      </w:r>
      <w:r w:rsidRPr="00624D5E">
        <w:rPr>
          <w:b/>
          <w:bCs/>
        </w:rPr>
        <w:t>Corrigez les affirmations erronées.</w:t>
      </w:r>
    </w:p>
    <w:p w14:paraId="5C5633E9" w14:textId="77777777" w:rsidR="006E3C2A" w:rsidRDefault="006E3C2A" w:rsidP="006E3C2A">
      <w:pPr>
        <w:spacing w:after="0" w:line="360" w:lineRule="auto"/>
        <w:rPr>
          <w:bCs/>
        </w:rPr>
      </w:pPr>
      <w:r>
        <w:rPr>
          <w:bCs/>
        </w:rPr>
        <w:t>1. </w:t>
      </w:r>
      <w:r w:rsidRPr="000722B1">
        <w:rPr>
          <w:bCs/>
        </w:rPr>
        <w:t xml:space="preserve">Les colocataires interrogés se connaissent depuis qu’ils sont étudiants. </w:t>
      </w:r>
      <w:r>
        <w:rPr>
          <w:bCs/>
        </w:rPr>
        <w:t xml:space="preserve"> </w:t>
      </w:r>
    </w:p>
    <w:p w14:paraId="7212585E" w14:textId="77777777" w:rsidR="006E3C2A" w:rsidRPr="000722B1" w:rsidRDefault="006E3C2A" w:rsidP="006E3C2A">
      <w:pPr>
        <w:spacing w:after="0" w:line="360" w:lineRule="auto"/>
        <w:rPr>
          <w:bCs/>
        </w:rPr>
      </w:pP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>
        <w:rPr>
          <w:bCs/>
        </w:rPr>
        <w:t xml:space="preserve">Vrai </w:t>
      </w: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>
        <w:rPr>
          <w:bCs/>
        </w:rPr>
        <w:t xml:space="preserve">Faux </w:t>
      </w:r>
      <w:r>
        <w:rPr>
          <w:bCs/>
        </w:rPr>
        <w:sym w:font="Wingdings 3" w:char="F0C6"/>
      </w:r>
      <w:r>
        <w:rPr>
          <w:bCs/>
        </w:rPr>
        <w:t xml:space="preserve"> Correction : </w:t>
      </w:r>
      <w:r w:rsidRPr="002D0350">
        <w:rPr>
          <w:bCs/>
          <w:color w:val="808080" w:themeColor="background1" w:themeShade="80"/>
        </w:rPr>
        <w:t>_______________________________________________________________</w:t>
      </w:r>
    </w:p>
    <w:p w14:paraId="44D50F7A" w14:textId="77777777" w:rsidR="006E3C2A" w:rsidRPr="000722B1" w:rsidRDefault="006E3C2A" w:rsidP="006E3C2A">
      <w:pPr>
        <w:spacing w:after="0" w:line="360" w:lineRule="auto"/>
        <w:rPr>
          <w:bCs/>
        </w:rPr>
      </w:pPr>
      <w:r>
        <w:rPr>
          <w:bCs/>
        </w:rPr>
        <w:t>2. </w:t>
      </w:r>
      <w:r w:rsidRPr="000722B1">
        <w:rPr>
          <w:bCs/>
        </w:rPr>
        <w:t>En colocation, Juliette profite d’une plus grande surface pour</w:t>
      </w:r>
      <w:r>
        <w:t xml:space="preserve"> un loyer inférieur à celui qu’elle avait avant.  </w:t>
      </w: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>
        <w:rPr>
          <w:bCs/>
        </w:rPr>
        <w:t xml:space="preserve">Vrai </w:t>
      </w: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>
        <w:rPr>
          <w:bCs/>
        </w:rPr>
        <w:t xml:space="preserve">Faux </w:t>
      </w:r>
      <w:r>
        <w:rPr>
          <w:bCs/>
        </w:rPr>
        <w:sym w:font="Wingdings 3" w:char="F0C6"/>
      </w:r>
      <w:r>
        <w:rPr>
          <w:bCs/>
        </w:rPr>
        <w:t xml:space="preserve"> Correction : </w:t>
      </w:r>
      <w:r w:rsidRPr="002D0350">
        <w:rPr>
          <w:bCs/>
          <w:color w:val="808080" w:themeColor="background1" w:themeShade="80"/>
        </w:rPr>
        <w:t>_______________________________________________________________</w:t>
      </w:r>
    </w:p>
    <w:p w14:paraId="3CBF8294" w14:textId="77777777" w:rsidR="006E3C2A" w:rsidRPr="000722B1" w:rsidRDefault="006E3C2A" w:rsidP="006E3C2A">
      <w:pPr>
        <w:pStyle w:val="Paragraphedeliste"/>
        <w:spacing w:before="0" w:after="0" w:line="360" w:lineRule="auto"/>
        <w:ind w:left="0"/>
        <w:rPr>
          <w:bCs/>
        </w:rPr>
      </w:pPr>
      <w:r>
        <w:rPr>
          <w:bCs/>
        </w:rPr>
        <w:t xml:space="preserve">3. </w:t>
      </w:r>
      <w:r w:rsidRPr="000722B1">
        <w:rPr>
          <w:bCs/>
        </w:rPr>
        <w:t>Camille dit que la colocation permet de rester indépendant, mais ne pas être seule.</w:t>
      </w:r>
      <w:r>
        <w:rPr>
          <w:bCs/>
        </w:rPr>
        <w:t xml:space="preserve"> </w:t>
      </w:r>
    </w:p>
    <w:p w14:paraId="1A0137A4" w14:textId="77777777" w:rsidR="006E3C2A" w:rsidRPr="002D0350" w:rsidRDefault="006E3C2A" w:rsidP="006E3C2A">
      <w:pPr>
        <w:spacing w:after="0" w:line="360" w:lineRule="auto"/>
        <w:rPr>
          <w:bCs/>
        </w:rPr>
      </w:pP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 w:rsidRPr="002D0350">
        <w:rPr>
          <w:bCs/>
        </w:rPr>
        <w:t xml:space="preserve">Vrai </w:t>
      </w: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 w:rsidRPr="002D0350">
        <w:rPr>
          <w:bCs/>
        </w:rPr>
        <w:t xml:space="preserve">Faux </w:t>
      </w:r>
      <w:r>
        <w:sym w:font="Wingdings 3" w:char="F0C6"/>
      </w:r>
      <w:r w:rsidRPr="002D0350">
        <w:rPr>
          <w:bCs/>
        </w:rPr>
        <w:t xml:space="preserve"> Correction : </w:t>
      </w:r>
      <w:r w:rsidRPr="002D0350">
        <w:rPr>
          <w:bCs/>
          <w:color w:val="808080" w:themeColor="background1" w:themeShade="80"/>
        </w:rPr>
        <w:t>_______________________________________________________________</w:t>
      </w:r>
    </w:p>
    <w:p w14:paraId="3BC05A2E" w14:textId="77777777" w:rsidR="006E3C2A" w:rsidRPr="000722B1" w:rsidRDefault="006E3C2A" w:rsidP="006E3C2A">
      <w:pPr>
        <w:spacing w:after="0" w:line="360" w:lineRule="auto"/>
        <w:rPr>
          <w:bCs/>
        </w:rPr>
      </w:pPr>
      <w:r>
        <w:rPr>
          <w:bCs/>
        </w:rPr>
        <w:t>4. Selon les colocataires, vivre en communauté ne demande aucun effort particulier.</w:t>
      </w:r>
      <w:r w:rsidRPr="000722B1">
        <w:rPr>
          <w:bCs/>
        </w:rPr>
        <w:t xml:space="preserve"> </w:t>
      </w:r>
    </w:p>
    <w:p w14:paraId="5D507B1D" w14:textId="77777777" w:rsidR="006E3C2A" w:rsidRPr="000722B1" w:rsidRDefault="006E3C2A" w:rsidP="006E3C2A">
      <w:pPr>
        <w:spacing w:after="0" w:line="360" w:lineRule="auto"/>
        <w:rPr>
          <w:bCs/>
        </w:rPr>
      </w:pP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>
        <w:rPr>
          <w:bCs/>
        </w:rPr>
        <w:t xml:space="preserve">Vrai </w:t>
      </w:r>
      <w:r>
        <w:rPr>
          <w:rFonts w:ascii="Segoe UI Emoji" w:hAnsi="Segoe UI Emoji" w:cs="Segoe UI Emoji"/>
        </w:rPr>
        <w:sym w:font="Wingdings" w:char="F072"/>
      </w:r>
      <w:r>
        <w:t xml:space="preserve"> </w:t>
      </w:r>
      <w:r>
        <w:rPr>
          <w:bCs/>
        </w:rPr>
        <w:t xml:space="preserve">Faux </w:t>
      </w:r>
      <w:r>
        <w:rPr>
          <w:bCs/>
        </w:rPr>
        <w:sym w:font="Wingdings 3" w:char="F0C6"/>
      </w:r>
      <w:r>
        <w:rPr>
          <w:bCs/>
        </w:rPr>
        <w:t xml:space="preserve"> Correction : </w:t>
      </w:r>
      <w:r w:rsidRPr="002D0350">
        <w:rPr>
          <w:bCs/>
          <w:color w:val="808080" w:themeColor="background1" w:themeShade="80"/>
        </w:rPr>
        <w:t>_______________________________________________________________</w:t>
      </w:r>
    </w:p>
    <w:p w14:paraId="738FF0A8" w14:textId="77777777" w:rsidR="006E3C2A" w:rsidRDefault="006E3C2A" w:rsidP="006E3C2A">
      <w:pPr>
        <w:spacing w:before="120" w:after="0"/>
        <w:rPr>
          <w:b/>
        </w:rPr>
      </w:pPr>
      <w:r>
        <w:rPr>
          <w:b/>
        </w:rPr>
        <w:t xml:space="preserve">Activité 4 : </w:t>
      </w:r>
      <w:bookmarkStart w:id="10" w:name="_Hlk182484159"/>
      <w:r>
        <w:rPr>
          <w:b/>
        </w:rPr>
        <w:t xml:space="preserve">écoutez la dernière partie du reportage et </w:t>
      </w:r>
      <w:bookmarkStart w:id="11" w:name="_Hlk182495127"/>
      <w:r>
        <w:rPr>
          <w:b/>
        </w:rPr>
        <w:t xml:space="preserve">choisissez les propositions correctes. </w:t>
      </w:r>
      <w:bookmarkEnd w:id="10"/>
      <w:bookmarkEnd w:id="11"/>
    </w:p>
    <w:p w14:paraId="74105729" w14:textId="77777777" w:rsidR="006E3C2A" w:rsidRPr="00B340D7" w:rsidRDefault="006E3C2A" w:rsidP="006E3C2A">
      <w:pPr>
        <w:spacing w:after="0" w:line="300" w:lineRule="auto"/>
        <w:rPr>
          <w:b/>
        </w:rPr>
      </w:pPr>
      <w:bookmarkStart w:id="12" w:name="_Hlk182476167"/>
      <w:r w:rsidRPr="00B340D7">
        <w:rPr>
          <w:bCs/>
        </w:rPr>
        <w:t>1.</w:t>
      </w:r>
      <w:r>
        <w:rPr>
          <w:bCs/>
        </w:rPr>
        <w:t xml:space="preserve"> </w:t>
      </w:r>
      <w:r w:rsidRPr="00B340D7">
        <w:rPr>
          <w:bCs/>
        </w:rPr>
        <w:t xml:space="preserve">La colocation est devenue une étape pour les jeunes actifs </w:t>
      </w:r>
      <w:r w:rsidRPr="00B340D7">
        <w:rPr>
          <w:b/>
        </w:rPr>
        <w:t xml:space="preserve">pour mieux profiter de leur indépendance </w:t>
      </w:r>
      <w:r w:rsidRPr="00725BDC">
        <w:t>/</w:t>
      </w:r>
      <w:r w:rsidRPr="00B340D7">
        <w:rPr>
          <w:b/>
        </w:rPr>
        <w:t xml:space="preserve"> pour mettre de l’argent de côté avant d’acheter.</w:t>
      </w:r>
    </w:p>
    <w:p w14:paraId="31ECC318" w14:textId="77777777" w:rsidR="006E3C2A" w:rsidRDefault="006E3C2A" w:rsidP="006E3C2A">
      <w:pPr>
        <w:spacing w:after="0" w:line="300" w:lineRule="auto"/>
        <w:rPr>
          <w:bCs/>
        </w:rPr>
      </w:pPr>
      <w:bookmarkStart w:id="13" w:name="_Hlk182476191"/>
      <w:bookmarkEnd w:id="12"/>
      <w:r>
        <w:rPr>
          <w:bCs/>
        </w:rPr>
        <w:t xml:space="preserve">2. </w:t>
      </w:r>
      <w:r w:rsidRPr="00DC08FF">
        <w:rPr>
          <w:bCs/>
        </w:rPr>
        <w:t xml:space="preserve">Sidonie Faye </w:t>
      </w:r>
      <w:r>
        <w:rPr>
          <w:bCs/>
        </w:rPr>
        <w:t xml:space="preserve">rénove des appartements haut de gamme pour les adapter </w:t>
      </w:r>
      <w:r w:rsidRPr="00B340D7">
        <w:rPr>
          <w:bCs/>
        </w:rPr>
        <w:t>aux besoins spécifiques</w:t>
      </w:r>
      <w:r w:rsidRPr="00DC08FF">
        <w:rPr>
          <w:b/>
        </w:rPr>
        <w:t xml:space="preserve"> des familles </w:t>
      </w:r>
      <w:r w:rsidRPr="00725BDC">
        <w:t>/</w:t>
      </w:r>
      <w:r w:rsidRPr="00DC08FF">
        <w:rPr>
          <w:b/>
        </w:rPr>
        <w:t xml:space="preserve"> des colocations.</w:t>
      </w:r>
      <w:r>
        <w:rPr>
          <w:bCs/>
        </w:rPr>
        <w:t xml:space="preserve"> </w:t>
      </w:r>
    </w:p>
    <w:p w14:paraId="63054BA7" w14:textId="77777777" w:rsidR="006E3C2A" w:rsidRPr="00DC08FF" w:rsidRDefault="006E3C2A" w:rsidP="006E3C2A">
      <w:pPr>
        <w:spacing w:after="0" w:line="300" w:lineRule="auto"/>
        <w:rPr>
          <w:bCs/>
        </w:rPr>
      </w:pPr>
      <w:bookmarkStart w:id="14" w:name="_Hlk182476253"/>
      <w:bookmarkEnd w:id="13"/>
      <w:r>
        <w:rPr>
          <w:bCs/>
        </w:rPr>
        <w:t xml:space="preserve">3. </w:t>
      </w:r>
      <w:r w:rsidRPr="00DC08FF">
        <w:rPr>
          <w:bCs/>
        </w:rPr>
        <w:t>Pour les professionnels de l’immobilier</w:t>
      </w:r>
      <w:r>
        <w:rPr>
          <w:bCs/>
        </w:rPr>
        <w:t>,</w:t>
      </w:r>
      <w:r w:rsidRPr="00DC08FF">
        <w:rPr>
          <w:bCs/>
        </w:rPr>
        <w:t xml:space="preserve"> la colocation est </w:t>
      </w:r>
      <w:r w:rsidRPr="00DC08FF">
        <w:rPr>
          <w:b/>
        </w:rPr>
        <w:t xml:space="preserve">bien plus rentable </w:t>
      </w:r>
      <w:r w:rsidRPr="00725BDC">
        <w:t xml:space="preserve">/ </w:t>
      </w:r>
      <w:r>
        <w:rPr>
          <w:b/>
        </w:rPr>
        <w:t xml:space="preserve">tout </w:t>
      </w:r>
      <w:r w:rsidRPr="00DC08FF">
        <w:rPr>
          <w:b/>
        </w:rPr>
        <w:t>aussi rentable</w:t>
      </w:r>
      <w:r w:rsidRPr="00DC08FF">
        <w:rPr>
          <w:bCs/>
        </w:rPr>
        <w:t xml:space="preserve"> que la location aux familles.</w:t>
      </w:r>
    </w:p>
    <w:p w14:paraId="5D344100" w14:textId="77777777" w:rsidR="006E3C2A" w:rsidRPr="00DC08FF" w:rsidRDefault="006E3C2A" w:rsidP="006E3C2A">
      <w:pPr>
        <w:spacing w:after="0" w:line="300" w:lineRule="auto"/>
        <w:rPr>
          <w:bCs/>
        </w:rPr>
      </w:pPr>
      <w:bookmarkStart w:id="15" w:name="_Hlk182476273"/>
      <w:bookmarkEnd w:id="14"/>
      <w:r>
        <w:rPr>
          <w:bCs/>
        </w:rPr>
        <w:t xml:space="preserve">4. </w:t>
      </w:r>
      <w:r w:rsidRPr="00DC08FF">
        <w:rPr>
          <w:bCs/>
        </w:rPr>
        <w:t>Le phénomène de la colocation des jeunes acti</w:t>
      </w:r>
      <w:r>
        <w:rPr>
          <w:bCs/>
        </w:rPr>
        <w:t>fs</w:t>
      </w:r>
      <w:r w:rsidRPr="00DC08FF">
        <w:rPr>
          <w:bCs/>
        </w:rPr>
        <w:t xml:space="preserve"> </w:t>
      </w:r>
      <w:bookmarkStart w:id="16" w:name="_Hlk182476313"/>
      <w:r>
        <w:rPr>
          <w:b/>
        </w:rPr>
        <w:t xml:space="preserve">continue à se développer </w:t>
      </w:r>
      <w:bookmarkEnd w:id="16"/>
      <w:r w:rsidRPr="00725BDC">
        <w:t>/</w:t>
      </w:r>
      <w:r>
        <w:rPr>
          <w:b/>
        </w:rPr>
        <w:t xml:space="preserve"> commence à stagner.</w:t>
      </w:r>
      <w:r>
        <w:rPr>
          <w:bCs/>
        </w:rPr>
        <w:t xml:space="preserve"> </w:t>
      </w:r>
    </w:p>
    <w:bookmarkEnd w:id="15"/>
    <w:p w14:paraId="38AE7617" w14:textId="77777777" w:rsidR="006E3C2A" w:rsidRDefault="006E3C2A" w:rsidP="006E3C2A">
      <w:pPr>
        <w:spacing w:before="120" w:after="0"/>
        <w:rPr>
          <w:b/>
        </w:rPr>
      </w:pPr>
      <w:r>
        <w:rPr>
          <w:b/>
        </w:rPr>
        <w:t xml:space="preserve">Activité 5 : </w:t>
      </w:r>
      <w:bookmarkStart w:id="17" w:name="_Hlk182484184"/>
      <w:r>
        <w:rPr>
          <w:b/>
        </w:rPr>
        <w:t xml:space="preserve">aidez-vous du reportage pour retrouver les termes en lien avec l’immobilier.  </w:t>
      </w:r>
      <w:bookmarkEnd w:id="17"/>
    </w:p>
    <w:p w14:paraId="17F52913" w14:textId="77777777" w:rsidR="006E3C2A" w:rsidRDefault="006E3C2A" w:rsidP="006E3C2A">
      <w:pPr>
        <w:tabs>
          <w:tab w:val="left" w:leader="underscore" w:pos="9498"/>
        </w:tabs>
        <w:spacing w:after="40" w:line="360" w:lineRule="auto"/>
        <w:contextualSpacing/>
        <w:rPr>
          <w:bCs/>
          <w:i/>
          <w:iCs/>
        </w:rPr>
      </w:pPr>
      <w:r w:rsidRPr="001B038C">
        <w:rPr>
          <w:bCs/>
        </w:rPr>
        <w:t xml:space="preserve">1. </w:t>
      </w:r>
      <w:r>
        <w:rPr>
          <w:bCs/>
        </w:rPr>
        <w:t xml:space="preserve">(n.m + adj) Unité de mesure de </w:t>
      </w:r>
      <w:r w:rsidRPr="001B038C">
        <w:rPr>
          <w:bCs/>
        </w:rPr>
        <w:t>la surface d’une habitation</w:t>
      </w:r>
      <w:r>
        <w:rPr>
          <w:bCs/>
        </w:rPr>
        <w:t>.</w:t>
      </w:r>
      <w:r w:rsidRPr="001B038C">
        <w:rPr>
          <w:bCs/>
        </w:rPr>
        <w:t xml:space="preserve"> </w:t>
      </w:r>
      <w:r>
        <w:rPr>
          <w:bCs/>
          <w:i/>
          <w:iCs/>
        </w:rPr>
        <w:t>L’ancien appartement de Juliette en faisait 17.</w:t>
      </w:r>
      <w:r w:rsidRPr="001B038C">
        <w:rPr>
          <w:bCs/>
          <w:i/>
          <w:iCs/>
        </w:rPr>
        <w:t xml:space="preserve"> : </w:t>
      </w:r>
      <w:r w:rsidRPr="004A4216">
        <w:rPr>
          <w:bCs/>
          <w:i/>
          <w:iCs/>
          <w:color w:val="808080" w:themeColor="background1" w:themeShade="80"/>
        </w:rPr>
        <w:tab/>
      </w:r>
    </w:p>
    <w:p w14:paraId="333573C7" w14:textId="77777777" w:rsidR="006E3C2A" w:rsidRPr="004A4216" w:rsidRDefault="006E3C2A" w:rsidP="006E3C2A">
      <w:pPr>
        <w:tabs>
          <w:tab w:val="left" w:leader="underscore" w:pos="9498"/>
        </w:tabs>
        <w:spacing w:after="40" w:line="360" w:lineRule="auto"/>
        <w:contextualSpacing/>
        <w:rPr>
          <w:iCs/>
        </w:rPr>
      </w:pPr>
      <w:r w:rsidRPr="001B038C">
        <w:rPr>
          <w:bCs/>
        </w:rPr>
        <w:t>2</w:t>
      </w:r>
      <w:r>
        <w:rPr>
          <w:b/>
        </w:rPr>
        <w:t xml:space="preserve">. </w:t>
      </w:r>
      <w:r w:rsidRPr="002D0350">
        <w:t>(n.m.)</w:t>
      </w:r>
      <w:r>
        <w:rPr>
          <w:b/>
        </w:rPr>
        <w:t xml:space="preserve"> </w:t>
      </w:r>
      <w:r>
        <w:t xml:space="preserve">Appartement sur deux étages souvent avec une grande surface. </w:t>
      </w:r>
      <w:r w:rsidRPr="001B038C">
        <w:rPr>
          <w:i/>
          <w:iCs/>
        </w:rPr>
        <w:t>Les colocataires partagent ce type d’appartement</w:t>
      </w:r>
      <w:r>
        <w:rPr>
          <w:i/>
          <w:iCs/>
        </w:rPr>
        <w:t>. :</w:t>
      </w:r>
      <w:r w:rsidRPr="004A4216">
        <w:rPr>
          <w:iCs/>
          <w:color w:val="808080" w:themeColor="background1" w:themeShade="80"/>
        </w:rPr>
        <w:tab/>
      </w:r>
    </w:p>
    <w:p w14:paraId="24A763C6" w14:textId="77777777" w:rsidR="006E3C2A" w:rsidRDefault="006E3C2A" w:rsidP="006E3C2A">
      <w:pPr>
        <w:tabs>
          <w:tab w:val="left" w:leader="underscore" w:pos="9498"/>
        </w:tabs>
        <w:spacing w:after="40" w:line="360" w:lineRule="auto"/>
        <w:contextualSpacing/>
        <w:rPr>
          <w:i/>
          <w:iCs/>
        </w:rPr>
      </w:pPr>
      <w:r w:rsidRPr="001B038C">
        <w:t>3.</w:t>
      </w:r>
      <w:r>
        <w:rPr>
          <w:i/>
          <w:iCs/>
        </w:rPr>
        <w:t xml:space="preserve"> </w:t>
      </w:r>
      <w:r w:rsidRPr="002D0350">
        <w:t>(n.m.)</w:t>
      </w:r>
      <w:r>
        <w:rPr>
          <w:b/>
        </w:rPr>
        <w:t xml:space="preserve"> </w:t>
      </w:r>
      <w:r>
        <w:t xml:space="preserve">Appartement de petite surface destiné à une personne seule. </w:t>
      </w:r>
      <w:r w:rsidRPr="001B038C">
        <w:rPr>
          <w:i/>
          <w:iCs/>
        </w:rPr>
        <w:t>Juliette vivait dans</w:t>
      </w:r>
      <w:r>
        <w:rPr>
          <w:i/>
          <w:iCs/>
        </w:rPr>
        <w:t xml:space="preserve"> un</w:t>
      </w:r>
      <w:r w:rsidRPr="001B038C">
        <w:rPr>
          <w:i/>
          <w:iCs/>
        </w:rPr>
        <w:t xml:space="preserve"> …</w:t>
      </w:r>
      <w:r>
        <w:rPr>
          <w:i/>
          <w:iCs/>
        </w:rPr>
        <w:t> :</w:t>
      </w:r>
      <w:r w:rsidRPr="004A4216">
        <w:rPr>
          <w:i/>
          <w:iCs/>
          <w:color w:val="808080" w:themeColor="background1" w:themeShade="80"/>
        </w:rPr>
        <w:tab/>
      </w:r>
    </w:p>
    <w:p w14:paraId="44AB6B89" w14:textId="77777777" w:rsidR="006E3C2A" w:rsidRPr="004A4216" w:rsidRDefault="006E3C2A" w:rsidP="006E3C2A">
      <w:pPr>
        <w:tabs>
          <w:tab w:val="left" w:leader="underscore" w:pos="9498"/>
        </w:tabs>
        <w:spacing w:after="40" w:line="360" w:lineRule="auto"/>
        <w:contextualSpacing/>
        <w:rPr>
          <w:color w:val="808080" w:themeColor="background1" w:themeShade="80"/>
        </w:rPr>
      </w:pPr>
      <w:r>
        <w:t xml:space="preserve">4. </w:t>
      </w:r>
      <w:r w:rsidRPr="002D0350">
        <w:t>(n.m.)</w:t>
      </w:r>
      <w:r>
        <w:rPr>
          <w:b/>
        </w:rPr>
        <w:t xml:space="preserve"> </w:t>
      </w:r>
      <w:r>
        <w:t xml:space="preserve">Appartement ou maison. </w:t>
      </w:r>
      <w:r>
        <w:rPr>
          <w:i/>
          <w:iCs/>
        </w:rPr>
        <w:t>Ceux pour la location sont rares et plus chers.</w:t>
      </w:r>
      <w:r>
        <w:t xml:space="preserve"> : </w:t>
      </w:r>
      <w:r w:rsidRPr="004A4216">
        <w:rPr>
          <w:color w:val="808080" w:themeColor="background1" w:themeShade="80"/>
        </w:rPr>
        <w:tab/>
      </w:r>
    </w:p>
    <w:p w14:paraId="7F4940FB" w14:textId="77777777" w:rsidR="006E3C2A" w:rsidRDefault="006E3C2A" w:rsidP="006E3C2A">
      <w:pPr>
        <w:tabs>
          <w:tab w:val="left" w:leader="underscore" w:pos="9638"/>
        </w:tabs>
        <w:spacing w:line="360" w:lineRule="auto"/>
      </w:pPr>
      <w:r>
        <w:t>5. (n.f. plu) Dépenses liées à la location d’un appartem</w:t>
      </w:r>
      <w:bookmarkStart w:id="18" w:name="_GoBack"/>
      <w:bookmarkEnd w:id="18"/>
      <w:r>
        <w:t xml:space="preserve">ent à payer en plus du loyer de base. </w:t>
      </w:r>
      <w:r w:rsidRPr="001B038C">
        <w:rPr>
          <w:i/>
          <w:iCs/>
        </w:rPr>
        <w:t xml:space="preserve">Avec </w:t>
      </w:r>
      <w:r>
        <w:rPr>
          <w:i/>
          <w:iCs/>
        </w:rPr>
        <w:t xml:space="preserve">les </w:t>
      </w:r>
      <w:r w:rsidRPr="001B038C">
        <w:rPr>
          <w:i/>
          <w:iCs/>
        </w:rPr>
        <w:t xml:space="preserve">…, le prix </w:t>
      </w:r>
      <w:r>
        <w:rPr>
          <w:i/>
          <w:iCs/>
        </w:rPr>
        <w:t xml:space="preserve">de l’ancien appartement de Juliette </w:t>
      </w:r>
      <w:r w:rsidRPr="001B038C">
        <w:rPr>
          <w:i/>
          <w:iCs/>
        </w:rPr>
        <w:t>était compris entre 800 et 850</w:t>
      </w:r>
      <w:r>
        <w:rPr>
          <w:i/>
          <w:iCs/>
        </w:rPr>
        <w:t xml:space="preserve"> euros. : </w:t>
      </w:r>
      <w:r>
        <w:rPr>
          <w:i/>
          <w:iCs/>
          <w:color w:val="808080" w:themeColor="background1" w:themeShade="80"/>
        </w:rPr>
        <w:tab/>
      </w:r>
    </w:p>
    <w:p w14:paraId="651F3AA9" w14:textId="2303E31B" w:rsidR="007473A8" w:rsidRPr="006E3C2A" w:rsidRDefault="006E3C2A" w:rsidP="006E3C2A">
      <w:pPr>
        <w:spacing w:before="120" w:after="0"/>
      </w:pPr>
      <w:r>
        <w:rPr>
          <w:b/>
        </w:rPr>
        <w:t xml:space="preserve">Activité 6 : </w:t>
      </w:r>
      <w:bookmarkStart w:id="19" w:name="_Hlk182477923"/>
      <w:bookmarkStart w:id="20" w:name="_Hlk182383661"/>
      <w:r>
        <w:rPr>
          <w:b/>
        </w:rPr>
        <w:t>vous travaillez et vivez en colocation en France. Un ou une journaliste vous arrête dans la rue pour participer à un micro-trottoir sur le thème de la colocation</w:t>
      </w:r>
      <w:r w:rsidRPr="0031070B">
        <w:rPr>
          <w:b/>
        </w:rPr>
        <w:t xml:space="preserve">. Vous répondez </w:t>
      </w:r>
      <w:r>
        <w:rPr>
          <w:b/>
        </w:rPr>
        <w:t>à ses questions en soulignant</w:t>
      </w:r>
      <w:r w:rsidRPr="0031070B">
        <w:rPr>
          <w:b/>
        </w:rPr>
        <w:t xml:space="preserve"> les avantages de ce choix d’habitat, mais aussi en expliquant les raisons (financières, marché de l’immobilier</w:t>
      </w:r>
      <w:r>
        <w:rPr>
          <w:b/>
        </w:rPr>
        <w:t>,</w:t>
      </w:r>
      <w:r w:rsidRPr="0031070B">
        <w:rPr>
          <w:b/>
        </w:rPr>
        <w:t xml:space="preserve"> etc.) qui poussent </w:t>
      </w:r>
      <w:r>
        <w:rPr>
          <w:b/>
        </w:rPr>
        <w:t>les jeunes</w:t>
      </w:r>
      <w:r w:rsidRPr="0031070B">
        <w:rPr>
          <w:b/>
        </w:rPr>
        <w:t xml:space="preserve"> cette option</w:t>
      </w:r>
      <w:bookmarkEnd w:id="19"/>
      <w:r w:rsidRPr="0031070B">
        <w:rPr>
          <w:b/>
        </w:rPr>
        <w:t xml:space="preserve">. </w:t>
      </w:r>
      <w:bookmarkEnd w:id="20"/>
    </w:p>
    <w:sectPr w:rsidR="007473A8" w:rsidRPr="006E3C2A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501EA" w14:textId="77777777" w:rsidR="00A657F6" w:rsidRDefault="00A657F6" w:rsidP="00A33F16">
      <w:pPr>
        <w:spacing w:after="0" w:line="240" w:lineRule="auto"/>
      </w:pPr>
      <w:r>
        <w:separator/>
      </w:r>
    </w:p>
  </w:endnote>
  <w:endnote w:type="continuationSeparator" w:id="0">
    <w:p w14:paraId="5E6FDAEC" w14:textId="77777777" w:rsidR="00A657F6" w:rsidRDefault="00A657F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A01AC16" w:rsidR="00A33F16" w:rsidRDefault="006E3C2A" w:rsidP="00432F59">
          <w:pPr>
            <w:pStyle w:val="Pieddepage"/>
          </w:pPr>
          <w:r>
            <w:rPr>
              <w:color w:val="8498C3"/>
            </w:rPr>
            <w:t>Conception : Céline Mézange, CAVILAM – Alliance Française</w:t>
          </w:r>
        </w:p>
      </w:tc>
      <w:tc>
        <w:tcPr>
          <w:tcW w:w="735" w:type="pct"/>
        </w:tcPr>
        <w:p w14:paraId="3DEB97FE" w14:textId="1BCE3FCF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67F8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657F6">
            <w:fldChar w:fldCharType="begin"/>
          </w:r>
          <w:r w:rsidR="00A657F6">
            <w:instrText>NUMPAGES  \* Arabic  \* MERGEFORMAT</w:instrText>
          </w:r>
          <w:r w:rsidR="00A657F6">
            <w:fldChar w:fldCharType="separate"/>
          </w:r>
          <w:r w:rsidR="00C67F8C">
            <w:rPr>
              <w:noProof/>
            </w:rPr>
            <w:t>1</w:t>
          </w:r>
          <w:r w:rsidR="00A657F6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068B7" w14:textId="77777777" w:rsidR="00A657F6" w:rsidRDefault="00A657F6" w:rsidP="00A33F16">
      <w:pPr>
        <w:spacing w:after="0" w:line="240" w:lineRule="auto"/>
      </w:pPr>
      <w:r>
        <w:separator/>
      </w:r>
    </w:p>
  </w:footnote>
  <w:footnote w:type="continuationSeparator" w:id="0">
    <w:p w14:paraId="0816BC54" w14:textId="77777777" w:rsidR="00A657F6" w:rsidRDefault="00A657F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A18E" w14:textId="5AC2146E" w:rsidR="006E3C2A" w:rsidRDefault="006E3C2A" w:rsidP="006E3C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ind w:left="720" w:hanging="360"/>
      <w:rPr>
        <w:b/>
        <w:color w:val="8498C3"/>
        <w:sz w:val="16"/>
        <w:szCs w:val="16"/>
      </w:rPr>
    </w:pPr>
    <w:r>
      <w:rPr>
        <w:b/>
        <w:noProof/>
        <w:color w:val="8498C3"/>
        <w:sz w:val="16"/>
        <w:szCs w:val="16"/>
      </w:rPr>
      <w:drawing>
        <wp:inline distT="0" distB="0" distL="0" distR="0" wp14:anchorId="70C2A684" wp14:editId="767AFF4D">
          <wp:extent cx="361950" cy="252730"/>
          <wp:effectExtent l="0" t="0" r="0" b="0"/>
          <wp:docPr id="10" name="image2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noProof/>
        <w:color w:val="8498C3"/>
        <w:sz w:val="16"/>
        <w:szCs w:val="16"/>
        <w:lang w:val="fr-FR"/>
      </w:rPr>
      <w:drawing>
        <wp:inline distT="0" distB="0" distL="0" distR="0" wp14:anchorId="4D9B57B5" wp14:editId="1655203A">
          <wp:extent cx="2476500" cy="259080"/>
          <wp:effectExtent l="0" t="0" r="0" b="7620"/>
          <wp:docPr id="9" name="Image 9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color w:val="8498C3"/>
        <w:sz w:val="16"/>
        <w:szCs w:val="16"/>
      </w:rPr>
      <w:drawing>
        <wp:inline distT="0" distB="0" distL="0" distR="0" wp14:anchorId="67A115CC" wp14:editId="29CE1172">
          <wp:extent cx="688975" cy="252730"/>
          <wp:effectExtent l="0" t="0" r="0" b="0"/>
          <wp:docPr id="11" name="image3.png" descr="C:\Users\VMOISAN\AppData\Local\Microsoft\Windows\INetCache\Content.Word\oif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VMOISAN\AppData\Local\Microsoft\Windows\INetCache\Content.Word\oif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8975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7C124B6" w14:textId="3B5882B6" w:rsidR="00A33F16" w:rsidRPr="006E3C2A" w:rsidRDefault="00A33F16" w:rsidP="006E3C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65FD9"/>
    <w:rsid w:val="0007712D"/>
    <w:rsid w:val="00102E31"/>
    <w:rsid w:val="00170476"/>
    <w:rsid w:val="001B1A11"/>
    <w:rsid w:val="00246EBE"/>
    <w:rsid w:val="002C3D43"/>
    <w:rsid w:val="002D7815"/>
    <w:rsid w:val="00343B07"/>
    <w:rsid w:val="00380E35"/>
    <w:rsid w:val="0038176B"/>
    <w:rsid w:val="00432F59"/>
    <w:rsid w:val="004B6CA1"/>
    <w:rsid w:val="005277D9"/>
    <w:rsid w:val="00532C8E"/>
    <w:rsid w:val="005451FB"/>
    <w:rsid w:val="006E3C2A"/>
    <w:rsid w:val="00704307"/>
    <w:rsid w:val="00713CFF"/>
    <w:rsid w:val="007473A8"/>
    <w:rsid w:val="008252A8"/>
    <w:rsid w:val="00850DAE"/>
    <w:rsid w:val="008973D3"/>
    <w:rsid w:val="009A01E5"/>
    <w:rsid w:val="009F26F3"/>
    <w:rsid w:val="00A2370C"/>
    <w:rsid w:val="00A33F16"/>
    <w:rsid w:val="00A375F1"/>
    <w:rsid w:val="00A44DEB"/>
    <w:rsid w:val="00A657F6"/>
    <w:rsid w:val="00B67C10"/>
    <w:rsid w:val="00C05E1A"/>
    <w:rsid w:val="00C67F8C"/>
    <w:rsid w:val="00CB1039"/>
    <w:rsid w:val="00CC1F67"/>
    <w:rsid w:val="00CE1B74"/>
    <w:rsid w:val="00CF3F95"/>
    <w:rsid w:val="00D101FD"/>
    <w:rsid w:val="00D60BBE"/>
    <w:rsid w:val="00D93A8A"/>
    <w:rsid w:val="00DD28E1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9CECE8-7429-40C4-AA61-F16A39E8A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28</cp:revision>
  <cp:lastPrinted>2024-11-15T13:40:00Z</cp:lastPrinted>
  <dcterms:created xsi:type="dcterms:W3CDTF">2022-11-18T10:14:00Z</dcterms:created>
  <dcterms:modified xsi:type="dcterms:W3CDTF">2024-11-15T13:41:00Z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