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314880" w14:textId="041DB0AB" w:rsidR="00582634" w:rsidRPr="001634B5" w:rsidRDefault="00695AFF" w:rsidP="001634B5">
      <w:pPr>
        <w:pStyle w:val="Titre"/>
        <w:tabs>
          <w:tab w:val="left" w:pos="1404"/>
        </w:tabs>
        <w:rPr>
          <w:lang w:val="fr-BE"/>
        </w:rPr>
      </w:pPr>
      <w:r>
        <w:rPr>
          <w:lang w:val="fr-BE"/>
        </w:rPr>
        <w:t>Les risques de pandémies</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6945"/>
        <w:gridCol w:w="2693"/>
      </w:tblGrid>
      <w:tr w:rsidR="006B76AF" w:rsidRPr="00313E6D" w14:paraId="7D727E63" w14:textId="77777777" w:rsidTr="00112D22">
        <w:trPr>
          <w:trHeight w:val="246"/>
        </w:trPr>
        <w:tc>
          <w:tcPr>
            <w:tcW w:w="3603" w:type="pct"/>
            <w:vMerge w:val="restart"/>
            <w:shd w:val="clear" w:color="auto" w:fill="auto"/>
          </w:tcPr>
          <w:p w14:paraId="31EF949F" w14:textId="5EFE4825" w:rsidR="006B76AF" w:rsidRPr="00D35FE0" w:rsidRDefault="006B76AF" w:rsidP="003F1F85">
            <w:pPr>
              <w:pStyle w:val="Titre1"/>
            </w:pPr>
            <w:r w:rsidRPr="00D35FE0">
              <w:t>En bref</w:t>
            </w:r>
          </w:p>
          <w:p w14:paraId="4F2556B3" w14:textId="1FF31919" w:rsidR="006B76AF" w:rsidRPr="00D35FE0" w:rsidRDefault="00187F8C" w:rsidP="003F1F85">
            <w:pPr>
              <w:rPr>
                <w:rFonts w:cs="Arial"/>
                <w:szCs w:val="20"/>
              </w:rPr>
            </w:pPr>
            <w:r>
              <w:rPr>
                <w:rFonts w:cs="Arial"/>
                <w:szCs w:val="20"/>
              </w:rPr>
              <w:t xml:space="preserve">Cinq </w:t>
            </w:r>
            <w:r w:rsidR="00FB2BF2">
              <w:rPr>
                <w:rFonts w:cs="Arial"/>
                <w:szCs w:val="20"/>
              </w:rPr>
              <w:t>ans après la pandémie de Covid-19, quelle est la situation sanitaire mondiale ?</w:t>
            </w:r>
            <w:r w:rsidR="006B76AF" w:rsidRPr="00D35FE0">
              <w:rPr>
                <w:rFonts w:cs="Arial"/>
                <w:szCs w:val="20"/>
              </w:rPr>
              <w:t xml:space="preserve"> Avec cette fiche pédagogique</w:t>
            </w:r>
            <w:r w:rsidR="00B00932">
              <w:rPr>
                <w:rFonts w:cs="Arial"/>
                <w:szCs w:val="20"/>
              </w:rPr>
              <w:t xml:space="preserve"> flash</w:t>
            </w:r>
            <w:r w:rsidR="006B76AF" w:rsidRPr="00D35FE0">
              <w:rPr>
                <w:rFonts w:cs="Arial"/>
                <w:szCs w:val="20"/>
              </w:rPr>
              <w:t>, vos apprenant</w:t>
            </w:r>
            <w:r w:rsidR="00FB2BF2">
              <w:rPr>
                <w:rFonts w:cs="Arial"/>
                <w:szCs w:val="20"/>
              </w:rPr>
              <w:t>.es</w:t>
            </w:r>
            <w:r w:rsidR="006B76AF" w:rsidRPr="00D35FE0">
              <w:rPr>
                <w:rFonts w:cs="Arial"/>
                <w:szCs w:val="20"/>
              </w:rPr>
              <w:t xml:space="preserve"> </w:t>
            </w:r>
            <w:r w:rsidR="009A1EBC">
              <w:rPr>
                <w:rFonts w:cs="Arial"/>
                <w:szCs w:val="20"/>
              </w:rPr>
              <w:t>c</w:t>
            </w:r>
            <w:r w:rsidR="009A1EBC" w:rsidRPr="004563A1">
              <w:rPr>
                <w:rFonts w:cs="Arial"/>
                <w:szCs w:val="20"/>
                <w:lang w:val="fr-BE"/>
              </w:rPr>
              <w:t xml:space="preserve">onnaîtront plus en détail les épidémies actuelles </w:t>
            </w:r>
            <w:r w:rsidR="00FC68F7">
              <w:rPr>
                <w:rFonts w:cs="Arial"/>
                <w:szCs w:val="20"/>
              </w:rPr>
              <w:t xml:space="preserve">et discuteront du concept </w:t>
            </w:r>
            <w:r w:rsidR="00F25CCE">
              <w:rPr>
                <w:rFonts w:cs="Arial"/>
                <w:szCs w:val="20"/>
              </w:rPr>
              <w:t>« </w:t>
            </w:r>
            <w:r w:rsidR="006C262F">
              <w:rPr>
                <w:rFonts w:cs="Arial"/>
                <w:szCs w:val="20"/>
              </w:rPr>
              <w:t>U</w:t>
            </w:r>
            <w:r w:rsidR="00FC68F7">
              <w:rPr>
                <w:rFonts w:cs="Arial"/>
                <w:szCs w:val="20"/>
              </w:rPr>
              <w:t>ne seule santé » promu par l’OMS</w:t>
            </w:r>
            <w:r w:rsidR="006B76AF" w:rsidRPr="00D35FE0">
              <w:rPr>
                <w:rFonts w:cs="Arial"/>
                <w:szCs w:val="20"/>
              </w:rPr>
              <w:t>.</w:t>
            </w:r>
            <w:r w:rsidR="006B76AF" w:rsidRPr="00D35FE0">
              <w:t xml:space="preserve"> </w:t>
            </w:r>
          </w:p>
          <w:p w14:paraId="667C010B" w14:textId="77777777" w:rsidR="006B76AF" w:rsidRPr="00D35FE0" w:rsidRDefault="006B76AF" w:rsidP="003F1F85">
            <w:pPr>
              <w:rPr>
                <w:b/>
              </w:rPr>
            </w:pPr>
          </w:p>
          <w:p w14:paraId="3E40F20A" w14:textId="77777777" w:rsidR="006B76AF" w:rsidRPr="00D35FE0" w:rsidRDefault="006B76AF" w:rsidP="003F1F85">
            <w:pPr>
              <w:pStyle w:val="Titre1"/>
            </w:pPr>
            <w:r w:rsidRPr="00D35FE0">
              <w:t>Objectifs</w:t>
            </w:r>
          </w:p>
          <w:p w14:paraId="5C924AD0" w14:textId="77777777" w:rsidR="006B76AF" w:rsidRPr="00D35FE0" w:rsidRDefault="006B76AF" w:rsidP="003F1F85">
            <w:pPr>
              <w:rPr>
                <w:b/>
              </w:rPr>
            </w:pPr>
            <w:r w:rsidRPr="00D35FE0">
              <w:rPr>
                <w:b/>
              </w:rPr>
              <w:t>Communicatifs / pragmatiques</w:t>
            </w:r>
          </w:p>
          <w:p w14:paraId="734CFDF4" w14:textId="6ED86095" w:rsidR="006B76AF" w:rsidRDefault="006B76AF" w:rsidP="003F1F85">
            <w:pPr>
              <w:pStyle w:val="Paragraphedeliste"/>
              <w:numPr>
                <w:ilvl w:val="0"/>
                <w:numId w:val="1"/>
              </w:numPr>
            </w:pPr>
            <w:r w:rsidRPr="00D35FE0">
              <w:t xml:space="preserve">Activité </w:t>
            </w:r>
            <w:r w:rsidR="007C54BC">
              <w:t>1</w:t>
            </w:r>
            <w:r w:rsidRPr="00D35FE0">
              <w:t xml:space="preserve"> : </w:t>
            </w:r>
            <w:r w:rsidR="007F7559">
              <w:t>comprendre l’essentiel du reportage.</w:t>
            </w:r>
          </w:p>
          <w:p w14:paraId="7DC16F82" w14:textId="0CE8E92F" w:rsidR="004563A1" w:rsidRPr="004563A1" w:rsidRDefault="007C54BC" w:rsidP="004563A1">
            <w:pPr>
              <w:pStyle w:val="Paragraphedeliste"/>
              <w:numPr>
                <w:ilvl w:val="0"/>
                <w:numId w:val="1"/>
              </w:numPr>
              <w:spacing w:line="259" w:lineRule="auto"/>
            </w:pPr>
            <w:r w:rsidRPr="00D35FE0">
              <w:t xml:space="preserve">Activité </w:t>
            </w:r>
            <w:r>
              <w:t>2</w:t>
            </w:r>
            <w:r w:rsidRPr="00D35FE0">
              <w:t xml:space="preserve"> : </w:t>
            </w:r>
            <w:r w:rsidR="007F7559">
              <w:t xml:space="preserve">comprendre </w:t>
            </w:r>
            <w:r w:rsidR="004563A1">
              <w:t>d</w:t>
            </w:r>
            <w:r w:rsidR="009A1EBC" w:rsidRPr="004563A1">
              <w:rPr>
                <w:lang w:val="fr-BE"/>
              </w:rPr>
              <w:t>es informations détaillées sur les épidémies en cours.</w:t>
            </w:r>
          </w:p>
          <w:p w14:paraId="22BA8DB3" w14:textId="429F8BC2" w:rsidR="006B76AF" w:rsidRPr="004563A1" w:rsidRDefault="007C54BC" w:rsidP="004563A1">
            <w:pPr>
              <w:pStyle w:val="Paragraphedeliste"/>
              <w:numPr>
                <w:ilvl w:val="0"/>
                <w:numId w:val="1"/>
              </w:numPr>
              <w:spacing w:line="259" w:lineRule="auto"/>
            </w:pPr>
            <w:r w:rsidRPr="004563A1">
              <w:t xml:space="preserve">Activité 3 : </w:t>
            </w:r>
            <w:r w:rsidR="008A4596" w:rsidRPr="004563A1">
              <w:t xml:space="preserve">discuter </w:t>
            </w:r>
            <w:r w:rsidR="009A1EBC" w:rsidRPr="004563A1">
              <w:t>d</w:t>
            </w:r>
            <w:r w:rsidR="009A1EBC" w:rsidRPr="004563A1">
              <w:rPr>
                <w:lang w:val="fr-BE"/>
              </w:rPr>
              <w:t>’une initiative qui associe la santé et l’environnement.</w:t>
            </w:r>
          </w:p>
        </w:tc>
        <w:tc>
          <w:tcPr>
            <w:tcW w:w="1397" w:type="pct"/>
            <w:shd w:val="clear" w:color="auto" w:fill="FFCD69"/>
          </w:tcPr>
          <w:p w14:paraId="2D5DAAE9" w14:textId="59DD48B2" w:rsidR="006B76AF" w:rsidRPr="00D35FE0" w:rsidRDefault="006B76AF" w:rsidP="003F1F85">
            <w:r w:rsidRPr="00365E09">
              <w:rPr>
                <w:rFonts w:ascii="Segoe UI Emoji" w:hAnsi="Segoe UI Emoji" w:cs="Segoe UI Emoji"/>
              </w:rPr>
              <w:t>⚡</w:t>
            </w:r>
            <w:r>
              <w:t xml:space="preserve"> </w:t>
            </w:r>
            <w:r>
              <w:rPr>
                <w:b/>
                <w:bCs/>
              </w:rPr>
              <w:t>Cours</w:t>
            </w:r>
            <w:r w:rsidRPr="006B76AF">
              <w:rPr>
                <w:b/>
                <w:bCs/>
              </w:rPr>
              <w:t xml:space="preserve"> de 30 minutes</w:t>
            </w:r>
          </w:p>
        </w:tc>
      </w:tr>
      <w:tr w:rsidR="006B76AF" w:rsidRPr="00EB53DF" w14:paraId="0531F7A6" w14:textId="77777777" w:rsidTr="003F1F85">
        <w:trPr>
          <w:trHeight w:val="2009"/>
        </w:trPr>
        <w:tc>
          <w:tcPr>
            <w:tcW w:w="3603" w:type="pct"/>
            <w:vMerge/>
            <w:shd w:val="clear" w:color="auto" w:fill="auto"/>
          </w:tcPr>
          <w:p w14:paraId="6A96F7BD" w14:textId="77777777" w:rsidR="006B76AF" w:rsidRPr="00D35FE0" w:rsidRDefault="006B76AF" w:rsidP="003F1F85">
            <w:pPr>
              <w:pStyle w:val="Titre1"/>
            </w:pPr>
          </w:p>
        </w:tc>
        <w:tc>
          <w:tcPr>
            <w:tcW w:w="1397" w:type="pct"/>
            <w:shd w:val="clear" w:color="auto" w:fill="FFF0E2"/>
          </w:tcPr>
          <w:p w14:paraId="5CA0B828" w14:textId="77777777" w:rsidR="006B76AF" w:rsidRPr="00D35FE0" w:rsidRDefault="006B76AF" w:rsidP="006B76AF">
            <w:pPr>
              <w:pStyle w:val="Titre1"/>
            </w:pPr>
            <w:r w:rsidRPr="00D35FE0">
              <w:t>Niveau</w:t>
            </w:r>
          </w:p>
          <w:p w14:paraId="1CC5CA5F" w14:textId="51959BCD" w:rsidR="006B76AF" w:rsidRPr="00D35FE0" w:rsidRDefault="008244FF" w:rsidP="006B76AF">
            <w:r>
              <w:t>B</w:t>
            </w:r>
            <w:r w:rsidR="006B76AF" w:rsidRPr="00D35FE0">
              <w:t>2</w:t>
            </w:r>
          </w:p>
          <w:p w14:paraId="6AF1714E" w14:textId="77777777" w:rsidR="006B76AF" w:rsidRPr="00D35FE0" w:rsidRDefault="006B76AF" w:rsidP="006B76AF"/>
          <w:p w14:paraId="4B94B286" w14:textId="77777777" w:rsidR="006B76AF" w:rsidRPr="00D35FE0" w:rsidRDefault="006B76AF" w:rsidP="006B76AF">
            <w:pPr>
              <w:pStyle w:val="Titre1"/>
            </w:pPr>
            <w:r w:rsidRPr="00D35FE0">
              <w:t>Public</w:t>
            </w:r>
          </w:p>
          <w:p w14:paraId="22919BD1" w14:textId="56CC876E" w:rsidR="006B76AF" w:rsidRPr="00D35FE0" w:rsidRDefault="006B76AF" w:rsidP="006B76AF">
            <w:r w:rsidRPr="00D35FE0">
              <w:t>Adultes</w:t>
            </w:r>
            <w:r w:rsidR="005315F3">
              <w:t>, grand</w:t>
            </w:r>
            <w:r w:rsidR="00FB2BF2">
              <w:t>.es</w:t>
            </w:r>
            <w:r w:rsidR="005315F3">
              <w:t xml:space="preserve"> adolescen</w:t>
            </w:r>
            <w:r w:rsidR="00FB2BF2">
              <w:t>t.es</w:t>
            </w:r>
          </w:p>
          <w:p w14:paraId="4713724C" w14:textId="77777777" w:rsidR="006B76AF" w:rsidRPr="00D35FE0" w:rsidRDefault="006B76AF" w:rsidP="006B76AF">
            <w:pPr>
              <w:rPr>
                <w:b/>
              </w:rPr>
            </w:pPr>
          </w:p>
          <w:p w14:paraId="5014B17D" w14:textId="77777777" w:rsidR="006B76AF" w:rsidRPr="00D35FE0" w:rsidRDefault="006B76AF" w:rsidP="006B76AF">
            <w:pPr>
              <w:pStyle w:val="Titre1"/>
            </w:pPr>
            <w:r w:rsidRPr="00D35FE0">
              <w:t>Collection</w:t>
            </w:r>
          </w:p>
          <w:p w14:paraId="44E9E71F" w14:textId="17320BE2" w:rsidR="006B76AF" w:rsidRPr="00D35FE0" w:rsidRDefault="006B76AF" w:rsidP="006B76AF">
            <w:pPr>
              <w:rPr>
                <w:rStyle w:val="Lienhypertexte"/>
                <w:rFonts w:cs="Arial"/>
                <w:szCs w:val="20"/>
              </w:rPr>
            </w:pPr>
            <w:r w:rsidRPr="00D35FE0">
              <w:rPr>
                <w:rFonts w:cs="Arial"/>
                <w:szCs w:val="20"/>
              </w:rPr>
              <w:fldChar w:fldCharType="begin"/>
            </w:r>
            <w:r w:rsidR="00B00932">
              <w:rPr>
                <w:rFonts w:cs="Arial"/>
                <w:szCs w:val="20"/>
              </w:rPr>
              <w:instrText>HYPERLINK "https://enseigner.tv5monde.com/fiches-pedagogiques-fle/7-jours"</w:instrText>
            </w:r>
            <w:r w:rsidRPr="00D35FE0">
              <w:rPr>
                <w:rFonts w:cs="Arial"/>
                <w:szCs w:val="20"/>
              </w:rPr>
            </w:r>
            <w:r w:rsidRPr="00D35FE0">
              <w:rPr>
                <w:rFonts w:cs="Arial"/>
                <w:szCs w:val="20"/>
              </w:rPr>
              <w:fldChar w:fldCharType="separate"/>
            </w:r>
            <w:r w:rsidR="00B00932">
              <w:rPr>
                <w:rStyle w:val="Lienhypertexte"/>
                <w:rFonts w:cs="Arial"/>
                <w:szCs w:val="20"/>
              </w:rPr>
              <w:t>7 jours</w:t>
            </w:r>
          </w:p>
          <w:p w14:paraId="5C545A84" w14:textId="77777777" w:rsidR="006B76AF" w:rsidRPr="005261B2" w:rsidRDefault="006B76AF" w:rsidP="006B76AF">
            <w:pPr>
              <w:rPr>
                <w:rFonts w:cs="Arial"/>
                <w:szCs w:val="20"/>
              </w:rPr>
            </w:pPr>
            <w:r w:rsidRPr="00D35FE0">
              <w:rPr>
                <w:rFonts w:cs="Arial"/>
                <w:szCs w:val="20"/>
              </w:rPr>
              <w:fldChar w:fldCharType="end"/>
            </w:r>
          </w:p>
          <w:p w14:paraId="2B215405" w14:textId="77777777" w:rsidR="006B76AF" w:rsidRPr="00D35FE0" w:rsidRDefault="006B76AF" w:rsidP="006B76AF">
            <w:pPr>
              <w:pStyle w:val="Titre1"/>
            </w:pPr>
            <w:r w:rsidRPr="00D35FE0">
              <w:t>Mise en ligne</w:t>
            </w:r>
          </w:p>
          <w:p w14:paraId="38A10408" w14:textId="3737FA32" w:rsidR="006B76AF" w:rsidRDefault="00A4534D" w:rsidP="006B76AF">
            <w:r>
              <w:t>Janvier</w:t>
            </w:r>
            <w:r w:rsidR="00C26A31">
              <w:t xml:space="preserve"> 202</w:t>
            </w:r>
            <w:r>
              <w:t>5</w:t>
            </w:r>
          </w:p>
          <w:p w14:paraId="30B500B1" w14:textId="3E5C7E13" w:rsidR="00E00324" w:rsidRDefault="00E00324" w:rsidP="006B76AF">
            <w:r w:rsidRPr="00A4534D">
              <w:t>Dossier 8</w:t>
            </w:r>
            <w:r w:rsidR="008244FF">
              <w:t>38</w:t>
            </w:r>
          </w:p>
          <w:p w14:paraId="142473EF" w14:textId="77777777" w:rsidR="006B76AF" w:rsidRPr="00D35FE0" w:rsidRDefault="006B76AF" w:rsidP="006B76AF"/>
          <w:p w14:paraId="5580672C" w14:textId="2CA0A2AC" w:rsidR="006B76AF" w:rsidRPr="00D35FE0" w:rsidRDefault="006B76AF" w:rsidP="006B76AF">
            <w:pPr>
              <w:pStyle w:val="Titre1"/>
            </w:pPr>
            <w:r w:rsidRPr="00A4534D">
              <w:t>VID</w:t>
            </w:r>
            <w:r w:rsidR="00E00324" w:rsidRPr="00A4534D">
              <w:rPr>
                <w:rFonts w:cs="Tahoma"/>
              </w:rPr>
              <w:t>É</w:t>
            </w:r>
            <w:r w:rsidRPr="00A4534D">
              <w:t>O</w:t>
            </w:r>
          </w:p>
          <w:p w14:paraId="3CAAF2D0" w14:textId="0E05B6C8" w:rsidR="006B76AF" w:rsidRPr="00D35FE0" w:rsidRDefault="008244FF" w:rsidP="006B76AF">
            <w:r>
              <w:t>Infographie TV5MONDE</w:t>
            </w:r>
            <w:r w:rsidR="006B76AF" w:rsidRPr="00D35FE0">
              <w:t xml:space="preserve"> du </w:t>
            </w:r>
            <w:r>
              <w:t>25</w:t>
            </w:r>
            <w:r w:rsidR="006B76AF" w:rsidRPr="00D35FE0">
              <w:t>/</w:t>
            </w:r>
            <w:r>
              <w:t>01</w:t>
            </w:r>
            <w:r w:rsidR="006B76AF" w:rsidRPr="00D35FE0">
              <w:t>/202</w:t>
            </w:r>
            <w:r>
              <w:t>5</w:t>
            </w:r>
          </w:p>
        </w:tc>
      </w:tr>
    </w:tbl>
    <w:p w14:paraId="2C67A2B0" w14:textId="77777777" w:rsidR="00A33F16" w:rsidRPr="00D35FE0" w:rsidRDefault="00A33F16" w:rsidP="00A33F16">
      <w:pPr>
        <w:rPr>
          <w:lang w:val="fr-FR"/>
        </w:rPr>
      </w:pPr>
    </w:p>
    <w:p w14:paraId="1ED90432" w14:textId="50D03ABC" w:rsidR="00532C8E" w:rsidRDefault="00517CA0" w:rsidP="00532C8E">
      <w:pPr>
        <w:rPr>
          <w:lang w:val="fr-FR"/>
        </w:rPr>
      </w:pPr>
      <w:r>
        <w:rPr>
          <w:noProof/>
          <w:lang w:val="fr-FR"/>
        </w:rPr>
        <w:drawing>
          <wp:inline distT="0" distB="0" distL="0" distR="0" wp14:anchorId="53BFBCB2" wp14:editId="3608A4DD">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5315F3">
        <w:rPr>
          <w:noProof/>
          <w:lang w:val="fr-FR"/>
        </w:rPr>
        <w:drawing>
          <wp:inline distT="0" distB="0" distL="0" distR="0" wp14:anchorId="38F69725" wp14:editId="54254D05">
            <wp:extent cx="1446530" cy="361950"/>
            <wp:effectExtent l="0" t="0" r="1270" b="0"/>
            <wp:docPr id="657145375" name="Image 657145375"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r w:rsidR="00CE398A">
        <w:rPr>
          <w:b/>
          <w:noProof/>
          <w:lang w:val="fr-FR"/>
        </w:rPr>
        <w:drawing>
          <wp:inline distT="0" distB="0" distL="0" distR="0" wp14:anchorId="56D19B7E" wp14:editId="42470FB5">
            <wp:extent cx="360000" cy="360000"/>
            <wp:effectExtent l="0" t="0" r="0" b="0"/>
            <wp:docPr id="53148756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891802" name="Image 1"/>
                    <pic:cNvPicPr/>
                  </pic:nvPicPr>
                  <pic:blipFill>
                    <a:blip r:embed="rId12">
                      <a:extLst>
                        <a:ext uri="{96DAC541-7B7A-43D3-8B79-37D633B846F1}">
                          <asvg:svgBlip xmlns:asvg="http://schemas.microsoft.com/office/drawing/2016/SVG/main" r:embed="rId13"/>
                        </a:ext>
                      </a:extLst>
                    </a:blip>
                    <a:stretch>
                      <a:fillRect/>
                    </a:stretch>
                  </pic:blipFill>
                  <pic:spPr>
                    <a:xfrm>
                      <a:off x="0" y="0"/>
                      <a:ext cx="360000" cy="360000"/>
                    </a:xfrm>
                    <a:prstGeom prst="rect">
                      <a:avLst/>
                    </a:prstGeom>
                  </pic:spPr>
                </pic:pic>
              </a:graphicData>
            </a:graphic>
          </wp:inline>
        </w:drawing>
      </w:r>
      <w:r w:rsidR="00CE398A" w:rsidRPr="00112D22">
        <w:rPr>
          <w:iCs/>
          <w:noProof/>
          <w:lang w:val="fr-FR"/>
        </w:rPr>
        <mc:AlternateContent>
          <mc:Choice Requires="wps">
            <w:drawing>
              <wp:inline distT="0" distB="0" distL="0" distR="0" wp14:anchorId="18A698FF" wp14:editId="4A482602">
                <wp:extent cx="876300" cy="360000"/>
                <wp:effectExtent l="0" t="0" r="0" b="2540"/>
                <wp:docPr id="57213942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60000"/>
                        </a:xfrm>
                        <a:prstGeom prst="rect">
                          <a:avLst/>
                        </a:prstGeom>
                        <a:solidFill>
                          <a:srgbClr val="FFFFFF"/>
                        </a:solidFill>
                        <a:ln w="9525">
                          <a:noFill/>
                          <a:miter lim="800000"/>
                          <a:headEnd/>
                          <a:tailEnd/>
                        </a:ln>
                      </wps:spPr>
                      <wps:txbx>
                        <w:txbxContent>
                          <w:p w14:paraId="6076EB8F" w14:textId="25617407" w:rsidR="00CE398A" w:rsidRPr="00112D22" w:rsidRDefault="00126BDD" w:rsidP="00CE398A">
                            <w:pPr>
                              <w:rPr>
                                <w:b/>
                                <w:bCs/>
                                <w:color w:val="052850" w:themeColor="text1"/>
                              </w:rPr>
                            </w:pPr>
                            <w:r>
                              <w:rPr>
                                <w:b/>
                                <w:bCs/>
                                <w:color w:val="052850" w:themeColor="text1"/>
                              </w:rPr>
                              <w:t>10</w:t>
                            </w:r>
                            <w:r w:rsidR="00CE398A" w:rsidRPr="00112D22">
                              <w:rPr>
                                <w:b/>
                                <w:bCs/>
                                <w:color w:val="052850" w:themeColor="text1"/>
                              </w:rPr>
                              <w:t>’</w:t>
                            </w:r>
                          </w:p>
                        </w:txbxContent>
                      </wps:txbx>
                      <wps:bodyPr rot="0" vert="horz" wrap="square" lIns="0" tIns="45720" rIns="91440" bIns="45720" anchor="ctr" anchorCtr="0">
                        <a:noAutofit/>
                      </wps:bodyPr>
                    </wps:wsp>
                  </a:graphicData>
                </a:graphic>
              </wp:inline>
            </w:drawing>
          </mc:Choice>
          <mc:Fallback>
            <w:pict>
              <v:shapetype w14:anchorId="18A698FF" id="_x0000_t202" coordsize="21600,21600" o:spt="202" path="m,l,21600r21600,l21600,xe">
                <v:stroke joinstyle="miter"/>
                <v:path gradientshapeok="t" o:connecttype="rect"/>
              </v:shapetype>
              <v:shape id="Zone de texte 2" o:spid="_x0000_s1026" type="#_x0000_t202" style="width:69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" stroked="f">
                <v:textbox inset="0">
                  <w:txbxContent>
                    <w:p w14:paraId="6076EB8F" w14:textId="25617407" w:rsidR="00CE398A" w:rsidRPr="00112D22" w:rsidRDefault="00126BDD" w:rsidP="00CE398A">
                      <w:pPr>
                        <w:rPr>
                          <w:b/>
                          <w:bCs/>
                          <w:color w:val="052850" w:themeColor="text1"/>
                        </w:rPr>
                      </w:pPr>
                      <w:r>
                        <w:rPr>
                          <w:b/>
                          <w:bCs/>
                          <w:color w:val="052850" w:themeColor="text1"/>
                        </w:rPr>
                        <w:t>10</w:t>
                      </w:r>
                      <w:r w:rsidR="00CE398A" w:rsidRPr="00112D22">
                        <w:rPr>
                          <w:b/>
                          <w:bCs/>
                          <w:color w:val="052850" w:themeColor="text1"/>
                        </w:rPr>
                        <w:t>’</w:t>
                      </w:r>
                    </w:p>
                  </w:txbxContent>
                </v:textbox>
                <w10:anchorlock/>
              </v:shape>
            </w:pict>
          </mc:Fallback>
        </mc:AlternateContent>
      </w:r>
    </w:p>
    <w:p w14:paraId="0682A5DE" w14:textId="77777777" w:rsidR="00396052" w:rsidRPr="00D35FE0" w:rsidRDefault="00396052" w:rsidP="00532C8E">
      <w:pPr>
        <w:rPr>
          <w:b/>
          <w:lang w:val="fr-FR"/>
        </w:rPr>
      </w:pPr>
    </w:p>
    <w:p w14:paraId="5D21F5DC" w14:textId="77777777" w:rsidR="00532C8E" w:rsidRPr="00D35FE0" w:rsidRDefault="00532C8E" w:rsidP="00532C8E">
      <w:pPr>
        <w:rPr>
          <w:b/>
          <w:lang w:val="fr-FR"/>
        </w:rPr>
      </w:pPr>
      <w:r w:rsidRPr="00D35FE0">
        <w:rPr>
          <w:b/>
          <w:lang w:val="fr-FR"/>
        </w:rPr>
        <w:t>Consigne</w:t>
      </w:r>
    </w:p>
    <w:p w14:paraId="48338869" w14:textId="5E0A00F3" w:rsidR="00396052" w:rsidRPr="00B27322" w:rsidRDefault="00B27322" w:rsidP="00532C8E">
      <w:pPr>
        <w:rPr>
          <w:bCs/>
          <w:lang w:val="fr-FR"/>
        </w:rPr>
      </w:pPr>
      <w:r w:rsidRPr="00B27322">
        <w:rPr>
          <w:bCs/>
          <w:lang w:val="fr-FR"/>
        </w:rPr>
        <w:t>Cinq ans après la pandémie de Covid-19, que peut-on dire de la situation sanitaire mondiale ? Regardez</w:t>
      </w:r>
      <w:r w:rsidR="00E51DD8">
        <w:rPr>
          <w:bCs/>
          <w:lang w:val="fr-FR"/>
        </w:rPr>
        <w:t xml:space="preserve"> </w:t>
      </w:r>
      <w:r w:rsidRPr="00B27322">
        <w:rPr>
          <w:bCs/>
          <w:lang w:val="fr-FR"/>
        </w:rPr>
        <w:t>l’infographie et sélectionnez tous les titres qui pourraient correspondre.</w:t>
      </w:r>
    </w:p>
    <w:p w14:paraId="6CB7012A" w14:textId="77777777" w:rsidR="00B27322" w:rsidRDefault="00B27322" w:rsidP="00532C8E">
      <w:pPr>
        <w:rPr>
          <w:b/>
          <w:lang w:val="fr-FR"/>
        </w:rPr>
      </w:pPr>
    </w:p>
    <w:p w14:paraId="7C050BC4" w14:textId="70AB0A4C" w:rsidR="00532C8E" w:rsidRPr="00D35FE0" w:rsidRDefault="00532C8E" w:rsidP="00532C8E">
      <w:pPr>
        <w:rPr>
          <w:b/>
          <w:lang w:val="fr-FR"/>
        </w:rPr>
      </w:pPr>
      <w:r w:rsidRPr="00D35FE0">
        <w:rPr>
          <w:b/>
          <w:lang w:val="fr-FR"/>
        </w:rPr>
        <w:t xml:space="preserve">Mise en œuvre </w:t>
      </w:r>
    </w:p>
    <w:p w14:paraId="2E5D45A0" w14:textId="77777777" w:rsidR="008E64C8" w:rsidRPr="00F10BF1" w:rsidRDefault="008E64C8" w:rsidP="008E64C8">
      <w:pPr>
        <w:pStyle w:val="Paragraphedeliste"/>
        <w:numPr>
          <w:ilvl w:val="0"/>
          <w:numId w:val="3"/>
        </w:numPr>
        <w:rPr>
          <w:i/>
          <w:iCs/>
        </w:rPr>
      </w:pPr>
      <w:r>
        <w:rPr>
          <w:rFonts w:eastAsia="Arial Unicode MS"/>
        </w:rPr>
        <w:t xml:space="preserve">Distribuer la fiche apprenant et faire prendre connaissance de la consigne. </w:t>
      </w:r>
    </w:p>
    <w:p w14:paraId="4B44D0CF" w14:textId="1B5F68B4" w:rsidR="008E64C8" w:rsidRPr="0064693B" w:rsidRDefault="008E64C8" w:rsidP="008E64C8">
      <w:pPr>
        <w:pStyle w:val="Paragraphedeliste"/>
        <w:numPr>
          <w:ilvl w:val="0"/>
          <w:numId w:val="3"/>
        </w:numPr>
        <w:jc w:val="both"/>
        <w:rPr>
          <w:i/>
          <w:iCs/>
        </w:rPr>
      </w:pPr>
      <w:r w:rsidRPr="0064693B">
        <w:rPr>
          <w:rFonts w:eastAsia="Arial Unicode MS"/>
        </w:rPr>
        <w:t xml:space="preserve">Diffuser </w:t>
      </w:r>
      <w:r w:rsidR="00A4534D">
        <w:rPr>
          <w:rFonts w:eastAsia="Arial Unicode MS"/>
        </w:rPr>
        <w:t>l’infographie</w:t>
      </w:r>
      <w:r w:rsidRPr="0064693B">
        <w:rPr>
          <w:rFonts w:eastAsia="Arial Unicode MS"/>
        </w:rPr>
        <w:t xml:space="preserve"> en entier, </w:t>
      </w:r>
      <w:r w:rsidRPr="0064693B">
        <w:rPr>
          <w:rFonts w:eastAsia="Arial Unicode MS"/>
          <w:u w:val="single"/>
        </w:rPr>
        <w:t>avec le son</w:t>
      </w:r>
      <w:r w:rsidRPr="0064693B">
        <w:rPr>
          <w:rFonts w:eastAsia="Arial Unicode MS"/>
        </w:rPr>
        <w:t xml:space="preserve"> et sans les sous-titres.</w:t>
      </w:r>
    </w:p>
    <w:p w14:paraId="2A0B6C31" w14:textId="77777777" w:rsidR="008E64C8" w:rsidRPr="003132A6" w:rsidRDefault="008E64C8" w:rsidP="008E64C8">
      <w:pPr>
        <w:pStyle w:val="Paragraphedeliste"/>
        <w:numPr>
          <w:ilvl w:val="0"/>
          <w:numId w:val="3"/>
        </w:numPr>
        <w:jc w:val="both"/>
        <w:rPr>
          <w:i/>
          <w:iCs/>
        </w:rPr>
      </w:pPr>
      <w:r w:rsidRPr="0064693B">
        <w:t xml:space="preserve">Laisser un temps de réponse et mettre en commun en grand groupe. </w:t>
      </w:r>
    </w:p>
    <w:p w14:paraId="47738F4D" w14:textId="12D7AB63" w:rsidR="00577D03" w:rsidRPr="00953225" w:rsidRDefault="00517CA0" w:rsidP="00577D03">
      <w:pPr>
        <w:rPr>
          <w:lang w:val="fr-FR"/>
        </w:rPr>
      </w:pPr>
      <w:r>
        <w:rPr>
          <w:iCs/>
          <w:noProof/>
          <w:lang w:val="fr-FR"/>
        </w:rPr>
        <w:drawing>
          <wp:anchor distT="0" distB="0" distL="114300" distR="114300" simplePos="0" relativeHeight="251658240" behindDoc="0" locked="0" layoutInCell="1" allowOverlap="1" wp14:anchorId="5A486D5C" wp14:editId="3F1CEFB8">
            <wp:simplePos x="716280" y="6141720"/>
            <wp:positionH relativeFrom="column">
              <wp:align>left</wp:align>
            </wp:positionH>
            <wp:positionV relativeFrom="paragraph">
              <wp:align>top</wp:align>
            </wp:positionV>
            <wp:extent cx="1323975" cy="361950"/>
            <wp:effectExtent l="0" t="0" r="9525" b="0"/>
            <wp:wrapSquare wrapText="bothSides"/>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anchor>
        </w:drawing>
      </w:r>
      <w:r w:rsidR="00A4534D">
        <w:rPr>
          <w:iCs/>
          <w:lang w:val="fr-FR"/>
        </w:rPr>
        <w:br w:type="textWrapping" w:clear="all"/>
      </w:r>
      <w:r w:rsidR="00577D03" w:rsidRPr="00953225">
        <w:rPr>
          <w:lang w:val="fr-FR"/>
        </w:rPr>
        <w:t xml:space="preserve">1. </w:t>
      </w:r>
      <w:r w:rsidR="00577D03" w:rsidRPr="00D35FE0">
        <w:rPr>
          <w:lang w:val="fr-FR"/>
        </w:rPr>
        <w:sym w:font="Wingdings" w:char="F0FE"/>
      </w:r>
      <w:r w:rsidR="00577D03" w:rsidRPr="00953225">
        <w:rPr>
          <w:lang w:val="fr-FR"/>
        </w:rPr>
        <w:t xml:space="preserve"> </w:t>
      </w:r>
      <w:r w:rsidR="00577D03">
        <w:rPr>
          <w:lang w:val="fr-FR"/>
        </w:rPr>
        <w:t xml:space="preserve">Fin de l’urgence mondiale pour le </w:t>
      </w:r>
      <w:r w:rsidR="00577D03" w:rsidRPr="00953225">
        <w:rPr>
          <w:lang w:val="fr-FR"/>
        </w:rPr>
        <w:t>Covid-19</w:t>
      </w:r>
      <w:r w:rsidR="00577D03">
        <w:rPr>
          <w:lang w:val="fr-FR"/>
        </w:rPr>
        <w:t xml:space="preserve"> mais</w:t>
      </w:r>
      <w:r w:rsidR="00577D03" w:rsidRPr="00953225">
        <w:rPr>
          <w:lang w:val="fr-FR"/>
        </w:rPr>
        <w:t xml:space="preserve"> </w:t>
      </w:r>
      <w:r w:rsidR="00577D03">
        <w:rPr>
          <w:lang w:val="fr-FR"/>
        </w:rPr>
        <w:t>d’</w:t>
      </w:r>
      <w:r w:rsidR="00577D03" w:rsidRPr="00953225">
        <w:rPr>
          <w:lang w:val="fr-FR"/>
        </w:rPr>
        <w:t>autres virus</w:t>
      </w:r>
      <w:r w:rsidR="00577D03">
        <w:rPr>
          <w:lang w:val="fr-FR"/>
        </w:rPr>
        <w:t xml:space="preserve"> </w:t>
      </w:r>
      <w:r w:rsidR="00577D03" w:rsidRPr="00953225">
        <w:rPr>
          <w:lang w:val="fr-FR"/>
        </w:rPr>
        <w:t>sous étroite surveillance.</w:t>
      </w:r>
    </w:p>
    <w:p w14:paraId="2CD13C89" w14:textId="77777777" w:rsidR="00EB53DF" w:rsidRDefault="00577D03" w:rsidP="00EB53DF">
      <w:pPr>
        <w:rPr>
          <w:lang w:val="fr-FR"/>
        </w:rPr>
      </w:pPr>
      <w:r w:rsidRPr="00953225">
        <w:rPr>
          <w:lang w:val="fr-FR"/>
        </w:rPr>
        <w:t xml:space="preserve">2. </w:t>
      </w:r>
      <w:r w:rsidRPr="00D35FE0">
        <w:rPr>
          <w:lang w:val="fr-FR"/>
        </w:rPr>
        <w:sym w:font="Wingdings" w:char="F0FE"/>
      </w:r>
      <w:r w:rsidRPr="00953225">
        <w:rPr>
          <w:lang w:val="fr-FR"/>
        </w:rPr>
        <w:t xml:space="preserve"> </w:t>
      </w:r>
      <w:r w:rsidR="00EB53DF" w:rsidRPr="00EB53DF">
        <w:rPr>
          <w:lang w:val="fr-FR"/>
        </w:rPr>
        <w:t xml:space="preserve">De nouvelles menaces sanitaires mais aucune alerte internationale pour le moment. </w:t>
      </w:r>
    </w:p>
    <w:p w14:paraId="53BFD6C9" w14:textId="517C68E7" w:rsidR="00FB5946" w:rsidRDefault="00577D03" w:rsidP="00EB53DF">
      <w:pPr>
        <w:rPr>
          <w:b/>
          <w:lang w:val="fr-FR"/>
        </w:rPr>
      </w:pPr>
      <w:r w:rsidRPr="00953225">
        <w:rPr>
          <w:lang w:val="fr-FR"/>
        </w:rPr>
        <w:t xml:space="preserve">5. </w:t>
      </w:r>
      <w:r w:rsidRPr="00D35FE0">
        <w:rPr>
          <w:lang w:val="fr-FR"/>
        </w:rPr>
        <w:sym w:font="Wingdings" w:char="F0FE"/>
      </w:r>
      <w:r w:rsidRPr="00953225">
        <w:rPr>
          <w:b/>
          <w:lang w:val="fr-FR"/>
        </w:rPr>
        <w:t xml:space="preserve"> </w:t>
      </w:r>
      <w:r w:rsidR="00FB5946" w:rsidRPr="003F3813">
        <w:rPr>
          <w:rFonts w:cs="Tahoma"/>
          <w:lang w:val="fr-BE"/>
        </w:rPr>
        <w:t>É</w:t>
      </w:r>
      <w:proofErr w:type="spellStart"/>
      <w:r w:rsidR="00FB5946">
        <w:rPr>
          <w:bCs/>
          <w:lang w:val="fr-FR"/>
        </w:rPr>
        <w:t>tat</w:t>
      </w:r>
      <w:proofErr w:type="spellEnd"/>
      <w:r w:rsidR="00FB5946">
        <w:rPr>
          <w:bCs/>
          <w:lang w:val="fr-FR"/>
        </w:rPr>
        <w:t xml:space="preserve"> des lieux des épidémies en cours et prévisions pour l’avenir</w:t>
      </w:r>
      <w:r w:rsidR="00FB5946" w:rsidRPr="00953225">
        <w:rPr>
          <w:bCs/>
          <w:lang w:val="fr-FR"/>
        </w:rPr>
        <w:t xml:space="preserve">. </w:t>
      </w:r>
      <w:r w:rsidR="00FB5946" w:rsidRPr="00953225">
        <w:rPr>
          <w:b/>
          <w:lang w:val="fr-FR"/>
        </w:rPr>
        <w:t xml:space="preserve"> </w:t>
      </w:r>
    </w:p>
    <w:p w14:paraId="5FBE1D35" w14:textId="019FB06B" w:rsidR="006E61CF" w:rsidRPr="00D35FE0" w:rsidRDefault="006E61CF" w:rsidP="00FB5946">
      <w:pPr>
        <w:rPr>
          <w:iCs/>
          <w:lang w:val="fr-FR"/>
        </w:rPr>
      </w:pPr>
    </w:p>
    <w:p w14:paraId="1EC46104" w14:textId="26ACFC99" w:rsidR="00396052" w:rsidRPr="00112D22" w:rsidRDefault="00517CA0" w:rsidP="00704307">
      <w:pPr>
        <w:rPr>
          <w:iCs/>
          <w:lang w:val="fr-FR"/>
        </w:rPr>
      </w:pPr>
      <w:r>
        <w:rPr>
          <w:noProof/>
          <w:lang w:val="fr-FR"/>
        </w:rPr>
        <w:drawing>
          <wp:inline distT="0" distB="0" distL="0" distR="0" wp14:anchorId="1C03AE93" wp14:editId="000E4941">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005315F3">
        <w:rPr>
          <w:noProof/>
          <w:lang w:val="fr-FR"/>
        </w:rPr>
        <w:drawing>
          <wp:inline distT="0" distB="0" distL="0" distR="0" wp14:anchorId="64203652" wp14:editId="29C4DAE5">
            <wp:extent cx="1781175" cy="361950"/>
            <wp:effectExtent l="0" t="0" r="9525" b="0"/>
            <wp:docPr id="1000150470" name="Image 100015047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r w:rsidR="00112D22">
        <w:rPr>
          <w:b/>
          <w:noProof/>
          <w:lang w:val="fr-FR"/>
        </w:rPr>
        <w:drawing>
          <wp:inline distT="0" distB="0" distL="0" distR="0" wp14:anchorId="32E730DA" wp14:editId="3EAA50FE">
            <wp:extent cx="360000" cy="360000"/>
            <wp:effectExtent l="0" t="0" r="0" b="0"/>
            <wp:docPr id="160689180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891802" name="Image 1"/>
                    <pic:cNvPicPr/>
                  </pic:nvPicPr>
                  <pic:blipFill>
                    <a:blip r:embed="rId12">
                      <a:extLst>
                        <a:ext uri="{96DAC541-7B7A-43D3-8B79-37D633B846F1}">
                          <asvg:svgBlip xmlns:asvg="http://schemas.microsoft.com/office/drawing/2016/SVG/main" r:embed="rId13"/>
                        </a:ext>
                      </a:extLst>
                    </a:blip>
                    <a:stretch>
                      <a:fillRect/>
                    </a:stretch>
                  </pic:blipFill>
                  <pic:spPr>
                    <a:xfrm>
                      <a:off x="0" y="0"/>
                      <a:ext cx="360000" cy="360000"/>
                    </a:xfrm>
                    <a:prstGeom prst="rect">
                      <a:avLst/>
                    </a:prstGeom>
                  </pic:spPr>
                </pic:pic>
              </a:graphicData>
            </a:graphic>
          </wp:inline>
        </w:drawing>
      </w:r>
      <w:r w:rsidR="00112D22">
        <w:rPr>
          <w:iCs/>
          <w:lang w:val="fr-FR"/>
        </w:rPr>
        <w:t xml:space="preserve"> </w:t>
      </w:r>
      <w:r w:rsidR="00112D22" w:rsidRPr="00112D22">
        <w:rPr>
          <w:iCs/>
          <w:noProof/>
          <w:lang w:val="fr-FR"/>
        </w:rPr>
        <mc:AlternateContent>
          <mc:Choice Requires="wps">
            <w:drawing>
              <wp:inline distT="0" distB="0" distL="0" distR="0" wp14:anchorId="53948886" wp14:editId="65FEDDB1">
                <wp:extent cx="876300" cy="360000"/>
                <wp:effectExtent l="0" t="0" r="0" b="2540"/>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60000"/>
                        </a:xfrm>
                        <a:prstGeom prst="rect">
                          <a:avLst/>
                        </a:prstGeom>
                        <a:solidFill>
                          <a:srgbClr val="FFFFFF"/>
                        </a:solidFill>
                        <a:ln w="9525">
                          <a:noFill/>
                          <a:miter lim="800000"/>
                          <a:headEnd/>
                          <a:tailEnd/>
                        </a:ln>
                      </wps:spPr>
                      <wps:txbx>
                        <w:txbxContent>
                          <w:p w14:paraId="0DCEB170" w14:textId="167EE50D" w:rsidR="00112D22" w:rsidRPr="00112D22" w:rsidRDefault="00CE398A" w:rsidP="00112D22">
                            <w:pPr>
                              <w:rPr>
                                <w:b/>
                                <w:bCs/>
                                <w:color w:val="052850" w:themeColor="text1"/>
                              </w:rPr>
                            </w:pPr>
                            <w:r>
                              <w:rPr>
                                <w:b/>
                                <w:bCs/>
                                <w:color w:val="052850" w:themeColor="text1"/>
                              </w:rPr>
                              <w:t>10</w:t>
                            </w:r>
                            <w:r w:rsidR="00112D22" w:rsidRPr="00112D22">
                              <w:rPr>
                                <w:b/>
                                <w:bCs/>
                                <w:color w:val="052850" w:themeColor="text1"/>
                              </w:rPr>
                              <w:t>’</w:t>
                            </w:r>
                          </w:p>
                        </w:txbxContent>
                      </wps:txbx>
                      <wps:bodyPr rot="0" vert="horz" wrap="square" lIns="0" tIns="45720" rIns="91440" bIns="45720" anchor="ctr" anchorCtr="0">
                        <a:noAutofit/>
                      </wps:bodyPr>
                    </wps:wsp>
                  </a:graphicData>
                </a:graphic>
              </wp:inline>
            </w:drawing>
          </mc:Choice>
          <mc:Fallback>
            <w:pict>
              <v:shape w14:anchorId="53948886" id="_x0000_s1027" type="#_x0000_t202" style="width:69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" stroked="f">
                <v:textbox inset="0">
                  <w:txbxContent>
                    <w:p w14:paraId="0DCEB170" w14:textId="167EE50D" w:rsidR="00112D22" w:rsidRPr="00112D22" w:rsidRDefault="00CE398A" w:rsidP="00112D22">
                      <w:pPr>
                        <w:rPr>
                          <w:b/>
                          <w:bCs/>
                          <w:color w:val="052850" w:themeColor="text1"/>
                        </w:rPr>
                      </w:pPr>
                      <w:r>
                        <w:rPr>
                          <w:b/>
                          <w:bCs/>
                          <w:color w:val="052850" w:themeColor="text1"/>
                        </w:rPr>
                        <w:t>10</w:t>
                      </w:r>
                      <w:r w:rsidR="00112D22" w:rsidRPr="00112D22">
                        <w:rPr>
                          <w:b/>
                          <w:bCs/>
                          <w:color w:val="052850" w:themeColor="text1"/>
                        </w:rPr>
                        <w:t>’</w:t>
                      </w:r>
                    </w:p>
                  </w:txbxContent>
                </v:textbox>
                <w10:anchorlock/>
              </v:shape>
            </w:pict>
          </mc:Fallback>
        </mc:AlternateContent>
      </w:r>
    </w:p>
    <w:p w14:paraId="041D3A3D" w14:textId="77777777" w:rsidR="00112D22" w:rsidRPr="00D35FE0" w:rsidRDefault="00112D22" w:rsidP="00704307">
      <w:pPr>
        <w:rPr>
          <w:b/>
          <w:lang w:val="fr-FR"/>
        </w:rPr>
      </w:pPr>
    </w:p>
    <w:p w14:paraId="6ECA96BD" w14:textId="77777777" w:rsidR="00704307" w:rsidRPr="00D35FE0" w:rsidRDefault="00704307" w:rsidP="00704307">
      <w:pPr>
        <w:rPr>
          <w:b/>
          <w:lang w:val="fr-FR"/>
        </w:rPr>
      </w:pPr>
      <w:r w:rsidRPr="00D35FE0">
        <w:rPr>
          <w:b/>
          <w:lang w:val="fr-FR"/>
        </w:rPr>
        <w:t>Consigne</w:t>
      </w:r>
    </w:p>
    <w:p w14:paraId="124A4A1F" w14:textId="1FBFDED0" w:rsidR="00396052" w:rsidRPr="00FB5946" w:rsidRDefault="00FB5946" w:rsidP="00704307">
      <w:pPr>
        <w:rPr>
          <w:bCs/>
          <w:lang w:val="fr-FR"/>
        </w:rPr>
      </w:pPr>
      <w:r>
        <w:rPr>
          <w:bCs/>
          <w:lang w:val="fr-FR"/>
        </w:rPr>
        <w:t>Q</w:t>
      </w:r>
      <w:r w:rsidRPr="00FB5946">
        <w:rPr>
          <w:bCs/>
          <w:lang w:val="fr-FR"/>
        </w:rPr>
        <w:t xml:space="preserve">u’apprenons-nous au sujet des épidémies qui sévissent actuellement ? Regardez l’infographie et faites correspondre les phrases de description aux maladies concernées en reportant un chiffre dans chaque colonne du tableau.  </w:t>
      </w:r>
    </w:p>
    <w:p w14:paraId="3635E4B1" w14:textId="77777777" w:rsidR="00FB5946" w:rsidRDefault="00FB5946" w:rsidP="00704307">
      <w:pPr>
        <w:rPr>
          <w:b/>
          <w:lang w:val="fr-FR"/>
        </w:rPr>
      </w:pPr>
    </w:p>
    <w:p w14:paraId="470A4FDE" w14:textId="1ED39633" w:rsidR="00704307" w:rsidRPr="00D35FE0" w:rsidRDefault="00704307" w:rsidP="00704307">
      <w:pPr>
        <w:rPr>
          <w:b/>
          <w:lang w:val="fr-FR"/>
        </w:rPr>
      </w:pPr>
      <w:r w:rsidRPr="00D35FE0">
        <w:rPr>
          <w:b/>
          <w:lang w:val="fr-FR"/>
        </w:rPr>
        <w:t xml:space="preserve">Mise en œuvre </w:t>
      </w:r>
    </w:p>
    <w:p w14:paraId="5F8FACD6" w14:textId="392EAEF5" w:rsidR="0038304D" w:rsidRPr="0038304D" w:rsidRDefault="0038304D" w:rsidP="008504F1">
      <w:pPr>
        <w:pStyle w:val="Paragraphedeliste"/>
        <w:numPr>
          <w:ilvl w:val="0"/>
          <w:numId w:val="3"/>
        </w:numPr>
        <w:jc w:val="both"/>
        <w:rPr>
          <w:i/>
          <w:iCs/>
        </w:rPr>
      </w:pPr>
      <w:r>
        <w:t>Faire prendre connaissance de la consigne et du contenu de l’activité.</w:t>
      </w:r>
    </w:p>
    <w:p w14:paraId="3B9702D7" w14:textId="12018673" w:rsidR="008504F1" w:rsidRPr="0064693B" w:rsidRDefault="008504F1" w:rsidP="008504F1">
      <w:pPr>
        <w:pStyle w:val="Paragraphedeliste"/>
        <w:numPr>
          <w:ilvl w:val="0"/>
          <w:numId w:val="3"/>
        </w:numPr>
        <w:jc w:val="both"/>
        <w:rPr>
          <w:i/>
          <w:iCs/>
        </w:rPr>
      </w:pPr>
      <w:r w:rsidRPr="0064693B">
        <w:rPr>
          <w:rFonts w:eastAsia="Arial Unicode MS"/>
        </w:rPr>
        <w:t xml:space="preserve">Diffuser </w:t>
      </w:r>
      <w:r>
        <w:rPr>
          <w:rFonts w:eastAsia="Arial Unicode MS"/>
        </w:rPr>
        <w:t>l’infographie</w:t>
      </w:r>
      <w:r w:rsidRPr="0064693B">
        <w:rPr>
          <w:rFonts w:eastAsia="Arial Unicode MS"/>
        </w:rPr>
        <w:t xml:space="preserve"> en entier, </w:t>
      </w:r>
      <w:r w:rsidRPr="0064693B">
        <w:rPr>
          <w:rFonts w:eastAsia="Arial Unicode MS"/>
          <w:u w:val="single"/>
        </w:rPr>
        <w:t>avec le son</w:t>
      </w:r>
      <w:r w:rsidRPr="0064693B">
        <w:rPr>
          <w:rFonts w:eastAsia="Arial Unicode MS"/>
        </w:rPr>
        <w:t xml:space="preserve"> et sans les sous-titres.</w:t>
      </w:r>
    </w:p>
    <w:p w14:paraId="2B54C188" w14:textId="77777777" w:rsidR="008504F1" w:rsidRPr="009D04E8" w:rsidRDefault="008504F1" w:rsidP="008504F1">
      <w:pPr>
        <w:pStyle w:val="Paragraphedeliste"/>
        <w:numPr>
          <w:ilvl w:val="0"/>
          <w:numId w:val="3"/>
        </w:numPr>
        <w:jc w:val="both"/>
        <w:rPr>
          <w:i/>
          <w:iCs/>
        </w:rPr>
      </w:pPr>
      <w:r w:rsidRPr="0064693B">
        <w:t xml:space="preserve">Laisser un temps de réponse et mettre en commun en grand groupe. </w:t>
      </w:r>
    </w:p>
    <w:p w14:paraId="0B02FB3C" w14:textId="77777777" w:rsidR="009D04E8" w:rsidRPr="00EB53DF" w:rsidRDefault="009D04E8" w:rsidP="009D04E8">
      <w:pPr>
        <w:jc w:val="both"/>
        <w:rPr>
          <w:i/>
          <w:iCs/>
          <w:lang w:val="fr-BE"/>
        </w:rPr>
      </w:pPr>
    </w:p>
    <w:p w14:paraId="27CDD970" w14:textId="6A8B90D9" w:rsidR="00D93A8A" w:rsidRPr="00D35FE0" w:rsidRDefault="00517CA0" w:rsidP="00D93A8A">
      <w:pPr>
        <w:rPr>
          <w:iCs/>
          <w:lang w:val="fr-FR"/>
        </w:rPr>
      </w:pPr>
      <w:r>
        <w:rPr>
          <w:iCs/>
          <w:noProof/>
          <w:lang w:val="fr-FR"/>
        </w:rPr>
        <w:lastRenderedPageBreak/>
        <w:drawing>
          <wp:inline distT="0" distB="0" distL="0" distR="0" wp14:anchorId="03395BFE" wp14:editId="78C146C5">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18C60C8" w14:textId="002D292B" w:rsidR="00313E6D" w:rsidRPr="008504F1" w:rsidRDefault="008504F1" w:rsidP="008504F1">
      <w:pPr>
        <w:rPr>
          <w:iCs/>
        </w:rPr>
      </w:pPr>
      <w:proofErr w:type="gramStart"/>
      <w:r>
        <w:rPr>
          <w:iCs/>
        </w:rPr>
        <w:t xml:space="preserve">A </w:t>
      </w:r>
      <w:r w:rsidR="00180EE1">
        <w:rPr>
          <w:iCs/>
        </w:rPr>
        <w:t>:</w:t>
      </w:r>
      <w:proofErr w:type="gramEnd"/>
      <w:r w:rsidR="00180EE1">
        <w:rPr>
          <w:iCs/>
        </w:rPr>
        <w:t xml:space="preserve"> </w:t>
      </w:r>
      <w:r w:rsidR="00606FB1">
        <w:rPr>
          <w:iCs/>
        </w:rPr>
        <w:t>6</w:t>
      </w:r>
      <w:r w:rsidR="00180EE1">
        <w:rPr>
          <w:iCs/>
        </w:rPr>
        <w:t xml:space="preserve"> ; B : </w:t>
      </w:r>
      <w:r w:rsidR="00606FB1">
        <w:rPr>
          <w:iCs/>
        </w:rPr>
        <w:t>5</w:t>
      </w:r>
      <w:r w:rsidR="00180EE1">
        <w:rPr>
          <w:iCs/>
        </w:rPr>
        <w:t xml:space="preserve"> ; </w:t>
      </w:r>
      <w:r w:rsidR="001422C1">
        <w:rPr>
          <w:iCs/>
        </w:rPr>
        <w:t xml:space="preserve">C : </w:t>
      </w:r>
      <w:r w:rsidR="00606FB1">
        <w:rPr>
          <w:iCs/>
        </w:rPr>
        <w:t xml:space="preserve">4 </w:t>
      </w:r>
      <w:r w:rsidR="00FB1248">
        <w:rPr>
          <w:iCs/>
        </w:rPr>
        <w:t xml:space="preserve">; D : </w:t>
      </w:r>
      <w:r w:rsidR="00FA4CDA">
        <w:rPr>
          <w:iCs/>
        </w:rPr>
        <w:t xml:space="preserve">1 ; E : </w:t>
      </w:r>
      <w:r w:rsidR="00BC1738">
        <w:rPr>
          <w:iCs/>
        </w:rPr>
        <w:t>2</w:t>
      </w:r>
      <w:r w:rsidR="00606FB1">
        <w:rPr>
          <w:iCs/>
        </w:rPr>
        <w:t xml:space="preserve"> </w:t>
      </w:r>
      <w:r w:rsidR="00BC1738">
        <w:rPr>
          <w:iCs/>
        </w:rPr>
        <w:t xml:space="preserve">; F : </w:t>
      </w:r>
      <w:r w:rsidR="00156DF2">
        <w:rPr>
          <w:iCs/>
        </w:rPr>
        <w:t>3</w:t>
      </w:r>
      <w:r w:rsidR="00606FB1">
        <w:rPr>
          <w:iCs/>
        </w:rPr>
        <w:t xml:space="preserve"> </w:t>
      </w:r>
      <w:r w:rsidR="00156DF2">
        <w:rPr>
          <w:iCs/>
        </w:rPr>
        <w:t>.</w:t>
      </w:r>
      <w:r w:rsidR="00BC1738">
        <w:rPr>
          <w:iCs/>
        </w:rPr>
        <w:t xml:space="preserve"> </w:t>
      </w:r>
      <w:r w:rsidR="001422C1">
        <w:rPr>
          <w:iCs/>
        </w:rPr>
        <w:t xml:space="preserve"> </w:t>
      </w:r>
    </w:p>
    <w:p w14:paraId="78A06BEC" w14:textId="77777777" w:rsidR="00704307" w:rsidRPr="00D35FE0" w:rsidRDefault="00704307" w:rsidP="00704307">
      <w:pPr>
        <w:rPr>
          <w:iCs/>
          <w:lang w:val="fr-FR"/>
        </w:rPr>
      </w:pPr>
    </w:p>
    <w:p w14:paraId="3D593F7C" w14:textId="22A30F4E" w:rsidR="00704307" w:rsidRDefault="00517CA0" w:rsidP="00704307">
      <w:pPr>
        <w:rPr>
          <w:noProof/>
          <w:lang w:val="fr-FR"/>
        </w:rPr>
      </w:pPr>
      <w:r>
        <w:rPr>
          <w:noProof/>
          <w:lang w:val="fr-FR"/>
        </w:rPr>
        <w:drawing>
          <wp:inline distT="0" distB="0" distL="0" distR="0" wp14:anchorId="093BB87A" wp14:editId="093CB390">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5315F3">
        <w:rPr>
          <w:noProof/>
          <w:lang w:val="fr-FR"/>
        </w:rPr>
        <w:drawing>
          <wp:inline distT="0" distB="0" distL="0" distR="0" wp14:anchorId="7BD885B5" wp14:editId="0BCB16F7">
            <wp:extent cx="1543685" cy="358140"/>
            <wp:effectExtent l="0" t="0" r="0" b="3810"/>
            <wp:docPr id="1363371882" name="Image 1" descr="Une image contenant Police, capture d’écran, Graphique, symbo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371882" name="Image 1" descr="Une image contenant Police, capture d’écran, Graphique, symbole&#10;&#10;Description générée automatiquemen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43685" cy="358140"/>
                    </a:xfrm>
                    <a:prstGeom prst="rect">
                      <a:avLst/>
                    </a:prstGeom>
                    <a:noFill/>
                    <a:ln>
                      <a:noFill/>
                    </a:ln>
                  </pic:spPr>
                </pic:pic>
              </a:graphicData>
            </a:graphic>
          </wp:inline>
        </w:drawing>
      </w:r>
      <w:r w:rsidR="00CE398A">
        <w:rPr>
          <w:b/>
          <w:noProof/>
          <w:lang w:val="fr-FR"/>
        </w:rPr>
        <w:drawing>
          <wp:inline distT="0" distB="0" distL="0" distR="0" wp14:anchorId="07BECF7C" wp14:editId="3E2A87E3">
            <wp:extent cx="360000" cy="360000"/>
            <wp:effectExtent l="0" t="0" r="0" b="0"/>
            <wp:docPr id="12619944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891802" name="Image 1"/>
                    <pic:cNvPicPr/>
                  </pic:nvPicPr>
                  <pic:blipFill>
                    <a:blip r:embed="rId12">
                      <a:extLst>
                        <a:ext uri="{96DAC541-7B7A-43D3-8B79-37D633B846F1}">
                          <asvg:svgBlip xmlns:asvg="http://schemas.microsoft.com/office/drawing/2016/SVG/main" r:embed="rId13"/>
                        </a:ext>
                      </a:extLst>
                    </a:blip>
                    <a:stretch>
                      <a:fillRect/>
                    </a:stretch>
                  </pic:blipFill>
                  <pic:spPr>
                    <a:xfrm>
                      <a:off x="0" y="0"/>
                      <a:ext cx="360000" cy="360000"/>
                    </a:xfrm>
                    <a:prstGeom prst="rect">
                      <a:avLst/>
                    </a:prstGeom>
                  </pic:spPr>
                </pic:pic>
              </a:graphicData>
            </a:graphic>
          </wp:inline>
        </w:drawing>
      </w:r>
      <w:r w:rsidR="00112D22" w:rsidRPr="00112D22">
        <w:rPr>
          <w:iCs/>
          <w:noProof/>
          <w:lang w:val="fr-FR"/>
        </w:rPr>
        <mc:AlternateContent>
          <mc:Choice Requires="wps">
            <w:drawing>
              <wp:inline distT="0" distB="0" distL="0" distR="0" wp14:anchorId="6B9B34F3" wp14:editId="44FE2116">
                <wp:extent cx="876300" cy="360000"/>
                <wp:effectExtent l="0" t="0" r="0" b="2540"/>
                <wp:docPr id="11217214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360000"/>
                        </a:xfrm>
                        <a:prstGeom prst="rect">
                          <a:avLst/>
                        </a:prstGeom>
                        <a:solidFill>
                          <a:srgbClr val="FFFFFF"/>
                        </a:solidFill>
                        <a:ln w="9525">
                          <a:noFill/>
                          <a:miter lim="800000"/>
                          <a:headEnd/>
                          <a:tailEnd/>
                        </a:ln>
                      </wps:spPr>
                      <wps:txbx>
                        <w:txbxContent>
                          <w:p w14:paraId="192E5E91" w14:textId="0F975A35" w:rsidR="00112D22" w:rsidRPr="00112D22" w:rsidRDefault="00112D22" w:rsidP="00112D22">
                            <w:pPr>
                              <w:rPr>
                                <w:b/>
                                <w:bCs/>
                                <w:color w:val="052850" w:themeColor="text1"/>
                              </w:rPr>
                            </w:pPr>
                            <w:r>
                              <w:rPr>
                                <w:b/>
                                <w:bCs/>
                                <w:color w:val="052850" w:themeColor="text1"/>
                              </w:rPr>
                              <w:t>1</w:t>
                            </w:r>
                            <w:r w:rsidR="00126BDD">
                              <w:rPr>
                                <w:b/>
                                <w:bCs/>
                                <w:color w:val="052850" w:themeColor="text1"/>
                              </w:rPr>
                              <w:t>0</w:t>
                            </w:r>
                            <w:r w:rsidRPr="00112D22">
                              <w:rPr>
                                <w:b/>
                                <w:bCs/>
                                <w:color w:val="052850" w:themeColor="text1"/>
                              </w:rPr>
                              <w:t>’</w:t>
                            </w:r>
                          </w:p>
                        </w:txbxContent>
                      </wps:txbx>
                      <wps:bodyPr rot="0" vert="horz" wrap="square" lIns="0" tIns="45720" rIns="91440" bIns="45720" anchor="ctr" anchorCtr="0">
                        <a:noAutofit/>
                      </wps:bodyPr>
                    </wps:wsp>
                  </a:graphicData>
                </a:graphic>
              </wp:inline>
            </w:drawing>
          </mc:Choice>
          <mc:Fallback>
            <w:pict>
              <v:shape w14:anchorId="6B9B34F3" id="_x0000_s1028" type="#_x0000_t202" style="width:69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" stroked="f">
                <v:textbox inset="0">
                  <w:txbxContent>
                    <w:p w14:paraId="192E5E91" w14:textId="0F975A35" w:rsidR="00112D22" w:rsidRPr="00112D22" w:rsidRDefault="00112D22" w:rsidP="00112D22">
                      <w:pPr>
                        <w:rPr>
                          <w:b/>
                          <w:bCs/>
                          <w:color w:val="052850" w:themeColor="text1"/>
                        </w:rPr>
                      </w:pPr>
                      <w:r>
                        <w:rPr>
                          <w:b/>
                          <w:bCs/>
                          <w:color w:val="052850" w:themeColor="text1"/>
                        </w:rPr>
                        <w:t>1</w:t>
                      </w:r>
                      <w:r w:rsidR="00126BDD">
                        <w:rPr>
                          <w:b/>
                          <w:bCs/>
                          <w:color w:val="052850" w:themeColor="text1"/>
                        </w:rPr>
                        <w:t>0</w:t>
                      </w:r>
                      <w:r w:rsidRPr="00112D22">
                        <w:rPr>
                          <w:b/>
                          <w:bCs/>
                          <w:color w:val="052850" w:themeColor="text1"/>
                        </w:rPr>
                        <w:t>’</w:t>
                      </w:r>
                    </w:p>
                  </w:txbxContent>
                </v:textbox>
                <w10:anchorlock/>
              </v:shape>
            </w:pict>
          </mc:Fallback>
        </mc:AlternateContent>
      </w:r>
    </w:p>
    <w:p w14:paraId="07E90A05" w14:textId="6E7E57E3" w:rsidR="009F315C" w:rsidRPr="009F315C" w:rsidRDefault="009F315C" w:rsidP="009F315C">
      <w:pPr>
        <w:rPr>
          <w:noProof/>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9F315C" w:rsidRPr="00EB53DF" w14:paraId="55929829" w14:textId="77777777" w:rsidTr="008F2D1E">
        <w:tc>
          <w:tcPr>
            <w:tcW w:w="9628" w:type="dxa"/>
            <w:tcBorders>
              <w:top w:val="nil"/>
              <w:left w:val="nil"/>
              <w:bottom w:val="nil"/>
              <w:right w:val="nil"/>
            </w:tcBorders>
            <w:shd w:val="clear" w:color="auto" w:fill="EDF4FC" w:themeFill="background2"/>
          </w:tcPr>
          <w:p w14:paraId="12320A0E" w14:textId="77777777" w:rsidR="009F315C" w:rsidRDefault="009F315C" w:rsidP="008F2D1E">
            <w:pPr>
              <w:jc w:val="both"/>
            </w:pPr>
            <w:r>
              <w:rPr>
                <w:noProof/>
              </w:rPr>
              <w:drawing>
                <wp:inline distT="0" distB="0" distL="0" distR="0" wp14:anchorId="166AAC95" wp14:editId="156B8B8D">
                  <wp:extent cx="806399" cy="360000"/>
                  <wp:effectExtent l="0" t="0" r="0" b="0"/>
                  <wp:docPr id="76" name="Imag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9">
                            <a:extLst>
                              <a:ext uri="{28A0092B-C50C-407E-A947-70E740481C1C}">
                                <a14:useLocalDpi xmlns:a14="http://schemas.microsoft.com/office/drawing/2010/main" val="0"/>
                              </a:ext>
                            </a:extLst>
                          </a:blip>
                          <a:stretch>
                            <a:fillRect/>
                          </a:stretch>
                        </pic:blipFill>
                        <pic:spPr>
                          <a:xfrm>
                            <a:off x="0" y="0"/>
                            <a:ext cx="806399" cy="360000"/>
                          </a:xfrm>
                          <a:prstGeom prst="rect">
                            <a:avLst/>
                          </a:prstGeom>
                        </pic:spPr>
                      </pic:pic>
                    </a:graphicData>
                  </a:graphic>
                </wp:inline>
              </w:drawing>
            </w:r>
          </w:p>
          <w:p w14:paraId="24B88352" w14:textId="3D50C12E" w:rsidR="009F315C" w:rsidRPr="00DB6C39" w:rsidRDefault="00EA7A99" w:rsidP="008F2D1E">
            <w:pPr>
              <w:jc w:val="both"/>
            </w:pPr>
            <w:r>
              <w:t>P</w:t>
            </w:r>
            <w:r w:rsidR="00AC7558">
              <w:t xml:space="preserve">lus d’informations </w:t>
            </w:r>
            <w:r>
              <w:t xml:space="preserve">sont disponibles </w:t>
            </w:r>
            <w:r w:rsidR="00AC7558">
              <w:t>sur l’approche « </w:t>
            </w:r>
            <w:r w:rsidR="005B6296">
              <w:t>U</w:t>
            </w:r>
            <w:r w:rsidR="00AC7558">
              <w:t xml:space="preserve">ne seule santé » sur </w:t>
            </w:r>
            <w:r>
              <w:t>cette page du site de l’OMS</w:t>
            </w:r>
            <w:r w:rsidR="00AC7558">
              <w:t xml:space="preserve"> : </w:t>
            </w:r>
            <w:hyperlink r:id="rId20" w:history="1">
              <w:r w:rsidR="00AC7558" w:rsidRPr="00AC7558">
                <w:rPr>
                  <w:rStyle w:val="Lienhypertexte"/>
                  <w:lang w:val="fr-BE"/>
                </w:rPr>
                <w:t>Une seule santé</w:t>
              </w:r>
            </w:hyperlink>
            <w:r w:rsidR="00AC7558">
              <w:t xml:space="preserve"> </w:t>
            </w:r>
          </w:p>
        </w:tc>
      </w:tr>
    </w:tbl>
    <w:p w14:paraId="73E43FA6" w14:textId="77777777" w:rsidR="009F315C" w:rsidRPr="00EA7A99" w:rsidRDefault="009F315C" w:rsidP="009F315C">
      <w:pPr>
        <w:rPr>
          <w:lang w:val="fr-BE"/>
        </w:rPr>
      </w:pPr>
    </w:p>
    <w:p w14:paraId="2F4F8577" w14:textId="4B91F4F7" w:rsidR="00704307" w:rsidRPr="00D35FE0" w:rsidRDefault="00704307" w:rsidP="00704307">
      <w:pPr>
        <w:rPr>
          <w:b/>
          <w:lang w:val="fr-FR"/>
        </w:rPr>
      </w:pPr>
      <w:r w:rsidRPr="00D35FE0">
        <w:rPr>
          <w:b/>
          <w:lang w:val="fr-FR"/>
        </w:rPr>
        <w:t>Consigne</w:t>
      </w:r>
    </w:p>
    <w:p w14:paraId="39366F18" w14:textId="356AE7DB" w:rsidR="00313E6D" w:rsidRPr="00606FB1" w:rsidRDefault="00E0162D" w:rsidP="00313E6D">
      <w:pPr>
        <w:rPr>
          <w:bCs/>
          <w:lang w:val="fr-FR"/>
        </w:rPr>
      </w:pPr>
      <w:bookmarkStart w:id="0" w:name="_Hlk188446633"/>
      <w:r w:rsidRPr="00606FB1">
        <w:rPr>
          <w:bCs/>
          <w:lang w:val="fr-FR"/>
        </w:rPr>
        <w:t>L’OMS met en avant le concept « </w:t>
      </w:r>
      <w:r w:rsidR="006C262F" w:rsidRPr="00606FB1">
        <w:rPr>
          <w:bCs/>
          <w:lang w:val="fr-FR"/>
        </w:rPr>
        <w:t>U</w:t>
      </w:r>
      <w:r w:rsidRPr="00606FB1">
        <w:rPr>
          <w:bCs/>
          <w:lang w:val="fr-FR"/>
        </w:rPr>
        <w:t xml:space="preserve">ne seule santé », qui signifie que la santé humaine, la santé animale et la santé de la planète sont fortement interconnectées et doivent être pensées ensemble. </w:t>
      </w:r>
      <w:r w:rsidR="00564F49" w:rsidRPr="00606FB1">
        <w:rPr>
          <w:bCs/>
          <w:lang w:val="fr-BE"/>
        </w:rPr>
        <w:t xml:space="preserve">Dans quelle mesure la pandémie de Covid-19 illustre ce concept ? </w:t>
      </w:r>
      <w:r w:rsidRPr="00606FB1">
        <w:rPr>
          <w:bCs/>
          <w:lang w:val="fr-FR"/>
        </w:rPr>
        <w:t>Vous semble-t-il utile et pertinent pour lutter contre les</w:t>
      </w:r>
      <w:r w:rsidR="009C7729">
        <w:rPr>
          <w:bCs/>
          <w:lang w:val="fr-FR"/>
        </w:rPr>
        <w:t xml:space="preserve"> </w:t>
      </w:r>
      <w:r w:rsidRPr="00606FB1">
        <w:rPr>
          <w:bCs/>
          <w:lang w:val="fr-FR"/>
        </w:rPr>
        <w:t>pandémies à venir ? Discutez en petits groupes.</w:t>
      </w:r>
    </w:p>
    <w:bookmarkEnd w:id="0"/>
    <w:p w14:paraId="22BB4E99" w14:textId="77777777" w:rsidR="00E0162D" w:rsidRPr="00E0162D" w:rsidRDefault="00E0162D" w:rsidP="00313E6D">
      <w:pPr>
        <w:rPr>
          <w:bCs/>
          <w:i/>
          <w:iCs/>
          <w:lang w:val="fr-BE"/>
        </w:rPr>
      </w:pPr>
    </w:p>
    <w:p w14:paraId="3ABAA38C" w14:textId="38FC3D66" w:rsidR="00313E6D" w:rsidRPr="00D35FE0" w:rsidRDefault="00313E6D" w:rsidP="00313E6D">
      <w:pPr>
        <w:rPr>
          <w:b/>
          <w:lang w:val="fr-FR"/>
        </w:rPr>
      </w:pPr>
      <w:r w:rsidRPr="00D35FE0">
        <w:rPr>
          <w:b/>
          <w:lang w:val="fr-FR"/>
        </w:rPr>
        <w:t>Mise en œuvre</w:t>
      </w:r>
    </w:p>
    <w:p w14:paraId="2520FDEA" w14:textId="669A339D" w:rsidR="00313E6D" w:rsidRPr="000C19AF" w:rsidRDefault="000C19AF" w:rsidP="00313E6D">
      <w:pPr>
        <w:pStyle w:val="Paragraphedeliste"/>
        <w:numPr>
          <w:ilvl w:val="0"/>
          <w:numId w:val="3"/>
        </w:numPr>
        <w:rPr>
          <w:i/>
          <w:iCs/>
        </w:rPr>
      </w:pPr>
      <w:r>
        <w:rPr>
          <w:rFonts w:eastAsia="Arial Unicode MS"/>
        </w:rPr>
        <w:t>Former des petits groupes de 3 ou 4 apprenant.es et faire prendre connaissance de la consigne.</w:t>
      </w:r>
    </w:p>
    <w:p w14:paraId="56BC503A" w14:textId="2087817F" w:rsidR="000C19AF" w:rsidRPr="000F73C3" w:rsidRDefault="000C19AF" w:rsidP="00313E6D">
      <w:pPr>
        <w:pStyle w:val="Paragraphedeliste"/>
        <w:numPr>
          <w:ilvl w:val="0"/>
          <w:numId w:val="3"/>
        </w:numPr>
        <w:rPr>
          <w:i/>
          <w:iCs/>
        </w:rPr>
      </w:pPr>
      <w:r>
        <w:rPr>
          <w:rFonts w:eastAsia="Arial Unicode MS"/>
        </w:rPr>
        <w:t>Laisser un temps de discussion en circulant parmi les groupes.</w:t>
      </w:r>
    </w:p>
    <w:p w14:paraId="382B028C" w14:textId="13C87A2D" w:rsidR="00313E6D" w:rsidRPr="00EA7A99" w:rsidRDefault="000F73C3" w:rsidP="00313E6D">
      <w:pPr>
        <w:pStyle w:val="Paragraphedeliste"/>
        <w:numPr>
          <w:ilvl w:val="0"/>
          <w:numId w:val="3"/>
        </w:numPr>
        <w:rPr>
          <w:i/>
          <w:iCs/>
        </w:rPr>
      </w:pPr>
      <w:r>
        <w:rPr>
          <w:rFonts w:eastAsia="Arial Unicode MS"/>
        </w:rPr>
        <w:t xml:space="preserve">Proposer un bilan en groupe classe. </w:t>
      </w:r>
    </w:p>
    <w:p w14:paraId="4739F4A2" w14:textId="3996F1EF" w:rsidR="00D93A8A" w:rsidRPr="00D35FE0" w:rsidRDefault="00517CA0" w:rsidP="00D93A8A">
      <w:pPr>
        <w:rPr>
          <w:iCs/>
          <w:lang w:val="fr-FR"/>
        </w:rPr>
      </w:pPr>
      <w:r>
        <w:rPr>
          <w:iCs/>
          <w:noProof/>
          <w:lang w:val="fr-FR"/>
        </w:rPr>
        <w:drawing>
          <wp:inline distT="0" distB="0" distL="0" distR="0" wp14:anchorId="0F873B9F" wp14:editId="595422E2">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15882D1" w14:textId="77777777" w:rsidR="004563A1" w:rsidRPr="004563A1" w:rsidRDefault="004563A1" w:rsidP="004563A1">
      <w:pPr>
        <w:pStyle w:val="Sansinterligne"/>
        <w:rPr>
          <w:lang w:val="fr-BE"/>
        </w:rPr>
      </w:pPr>
      <w:r w:rsidRPr="004563A1">
        <w:rPr>
          <w:lang w:val="fr-BE"/>
        </w:rPr>
        <w:t xml:space="preserve">La pandémie de Covid-19 illustre parfaitement le concept « Une seule santé », en montrant comment les interactions entre la santé humaine, animale et environnementale peuvent engendrer des crises sanitaires globales. </w:t>
      </w:r>
    </w:p>
    <w:p w14:paraId="3B9F4AF1" w14:textId="77777777" w:rsidR="004563A1" w:rsidRPr="004563A1" w:rsidRDefault="004563A1" w:rsidP="004563A1">
      <w:pPr>
        <w:pStyle w:val="Sansinterligne"/>
        <w:rPr>
          <w:lang w:val="fr-BE"/>
        </w:rPr>
      </w:pPr>
      <w:r w:rsidRPr="004563A1">
        <w:rPr>
          <w:lang w:val="fr-BE"/>
        </w:rPr>
        <w:t>Ce concept est donc essentiel pour anticiper et prévenir de futures pandémies. En adoptant une approche intégrée et collaborative, il permet de surveiller l’apparition et la propagation potentielles de nouveaux virus, tout en promouvant des politiques durables qui protègent à la fois les populations et l’environnement.</w:t>
      </w:r>
    </w:p>
    <w:p w14:paraId="401F73E2" w14:textId="26DF3D70" w:rsidR="000E4AE3" w:rsidRPr="004563A1" w:rsidRDefault="004563A1" w:rsidP="004563A1">
      <w:pPr>
        <w:pStyle w:val="Sansinterligne"/>
        <w:rPr>
          <w:lang w:val="fr-BE"/>
        </w:rPr>
      </w:pPr>
      <w:r>
        <w:rPr>
          <w:lang w:val="fr-BE"/>
        </w:rPr>
        <w:t xml:space="preserve">Etc. </w:t>
      </w:r>
    </w:p>
    <w:sectPr w:rsidR="000E4AE3" w:rsidRPr="004563A1" w:rsidSect="00A33F16">
      <w:headerReference w:type="default" r:id="rId21"/>
      <w:footerReference w:type="default" r:id="rId22"/>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4D8639" w14:textId="77777777" w:rsidR="00090997" w:rsidRDefault="00090997" w:rsidP="00A33F16">
      <w:pPr>
        <w:spacing w:line="240" w:lineRule="auto"/>
      </w:pPr>
      <w:r>
        <w:separator/>
      </w:r>
    </w:p>
  </w:endnote>
  <w:endnote w:type="continuationSeparator" w:id="0">
    <w:p w14:paraId="0CB3EBBE" w14:textId="77777777" w:rsidR="00090997" w:rsidRDefault="00090997"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6ED650E7" w14:textId="1773848F" w:rsidR="00D96044" w:rsidRPr="00A33F16" w:rsidRDefault="00A33F16" w:rsidP="00A33F16">
          <w:pPr>
            <w:pStyle w:val="Pieddepage"/>
          </w:pPr>
          <w:r w:rsidRPr="00A33F16">
            <w:t xml:space="preserve">Conception : </w:t>
          </w:r>
          <w:r w:rsidR="00D96044">
            <w:t>Laure Garnier, Alliance Française Bruxelles-Europe</w:t>
          </w:r>
        </w:p>
        <w:p w14:paraId="54CDBDA9" w14:textId="400774A1" w:rsidR="00A33F16" w:rsidRDefault="00A33F16" w:rsidP="00A33F16">
          <w:pPr>
            <w:pStyle w:val="Pieddepage"/>
          </w:pPr>
          <w:r>
            <w:t>enseigner.tv5monde.com</w:t>
          </w:r>
        </w:p>
      </w:tc>
      <w:tc>
        <w:tcPr>
          <w:tcW w:w="735" w:type="pct"/>
        </w:tcPr>
        <w:p w14:paraId="73F1DBA0" w14:textId="5D526228"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DD280B">
            <w:rPr>
              <w:b/>
              <w:noProof/>
            </w:rPr>
            <w:t>5</w:t>
          </w:r>
          <w:r w:rsidRPr="00A33F16">
            <w:rPr>
              <w:b/>
            </w:rPr>
            <w:fldChar w:fldCharType="end"/>
          </w:r>
          <w:r>
            <w:t xml:space="preserve"> / </w:t>
          </w:r>
          <w:fldSimple w:instr="NUMPAGES  \* Arabic  \* MERGEFORMAT">
            <w:r w:rsidR="00DD280B">
              <w:rPr>
                <w:noProof/>
              </w:rPr>
              <w:t>5</w:t>
            </w:r>
          </w:fldSimple>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A15FA1" w14:textId="77777777" w:rsidR="00090997" w:rsidRDefault="00090997" w:rsidP="00A33F16">
      <w:pPr>
        <w:spacing w:line="240" w:lineRule="auto"/>
      </w:pPr>
      <w:r>
        <w:separator/>
      </w:r>
    </w:p>
  </w:footnote>
  <w:footnote w:type="continuationSeparator" w:id="0">
    <w:p w14:paraId="6CF770AF" w14:textId="77777777" w:rsidR="00090997" w:rsidRDefault="00090997"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407F4" w14:textId="363D9790" w:rsidR="00A33F16" w:rsidRPr="00E00324" w:rsidRDefault="00E00324" w:rsidP="00E00324">
    <w:pPr>
      <w:pStyle w:val="En-tteniveau"/>
      <w:numPr>
        <w:ilvl w:val="0"/>
        <w:numId w:val="0"/>
      </w:numPr>
      <w:jc w:val="left"/>
    </w:pPr>
    <w:r>
      <w:rPr>
        <w:noProof/>
      </w:rPr>
      <w:drawing>
        <wp:inline distT="0" distB="0" distL="0" distR="0" wp14:anchorId="67DC084F" wp14:editId="7F379A8F">
          <wp:extent cx="869400" cy="251999"/>
          <wp:effectExtent l="0" t="0" r="6985" b="0"/>
          <wp:docPr id="21091328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132807" name="Image 1"/>
                  <pic:cNvPicPr/>
                </pic:nvPicPr>
                <pic:blipFill>
                  <a:blip r:embed="rId1">
                    <a:extLst>
                      <a:ext uri="{28A0092B-C50C-407E-A947-70E740481C1C}">
                        <a14:useLocalDpi xmlns:a14="http://schemas.microsoft.com/office/drawing/2010/main" val="0"/>
                      </a:ext>
                    </a:extLst>
                  </a:blip>
                  <a:stretch>
                    <a:fillRect/>
                  </a:stretch>
                </pic:blipFill>
                <pic:spPr>
                  <a:xfrm>
                    <a:off x="0" y="0"/>
                    <a:ext cx="869400" cy="251999"/>
                  </a:xfrm>
                  <a:prstGeom prst="rect">
                    <a:avLst/>
                  </a:prstGeom>
                </pic:spPr>
              </pic:pic>
            </a:graphicData>
          </a:graphic>
        </wp:inline>
      </w:drawing>
    </w:r>
    <w:r>
      <w:rPr>
        <w:noProof/>
        <w:lang w:eastAsia="fr-FR"/>
      </w:rPr>
      <w:drawing>
        <wp:inline distT="0" distB="0" distL="0" distR="0" wp14:anchorId="1181FDD2" wp14:editId="1491BE48">
          <wp:extent cx="354965" cy="252730"/>
          <wp:effectExtent l="0" t="0" r="0" b="0"/>
          <wp:docPr id="5" name="Image 5" desc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4965" cy="252730"/>
                  </a:xfrm>
                  <a:prstGeom prst="rect">
                    <a:avLst/>
                  </a:prstGeom>
                  <a:noFill/>
                  <a:ln>
                    <a:noFill/>
                  </a:ln>
                </pic:spPr>
              </pic:pic>
            </a:graphicData>
          </a:graphic>
        </wp:inline>
      </w:drawing>
    </w:r>
    <w:r w:rsidR="005826DA">
      <w:rPr>
        <w:noProof/>
        <w:lang w:eastAsia="fr-FR"/>
      </w:rPr>
      <w:drawing>
        <wp:inline distT="0" distB="0" distL="0" distR="0" wp14:anchorId="3C6D0558" wp14:editId="12E5A82D">
          <wp:extent cx="2491740" cy="251460"/>
          <wp:effectExtent l="0" t="0" r="3810" b="0"/>
          <wp:docPr id="6904041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91740" cy="251460"/>
                  </a:xfrm>
                  <a:prstGeom prst="rect">
                    <a:avLst/>
                  </a:prstGeom>
                  <a:noFill/>
                  <a:ln>
                    <a:noFill/>
                  </a:ln>
                </pic:spPr>
              </pic:pic>
            </a:graphicData>
          </a:graphic>
        </wp:inline>
      </w:drawing>
    </w:r>
    <w:r>
      <w:rPr>
        <w:noProof/>
        <w:lang w:eastAsia="fr-FR"/>
      </w:rPr>
      <w:drawing>
        <wp:inline distT="0" distB="0" distL="0" distR="0" wp14:anchorId="7E6E4D7C" wp14:editId="5B2B1192">
          <wp:extent cx="688975" cy="252730"/>
          <wp:effectExtent l="0" t="0" r="0" b="0"/>
          <wp:docPr id="1767727747" name="Image 1767727747"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pt;height:33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A159E1"/>
    <w:multiLevelType w:val="hybridMultilevel"/>
    <w:tmpl w:val="7E1C63D4"/>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8D4297"/>
    <w:multiLevelType w:val="multilevel"/>
    <w:tmpl w:val="CB562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3743722"/>
    <w:multiLevelType w:val="multilevel"/>
    <w:tmpl w:val="C22ED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61269252">
    <w:abstractNumId w:val="2"/>
  </w:num>
  <w:num w:numId="2" w16cid:durableId="1741517601">
    <w:abstractNumId w:val="5"/>
  </w:num>
  <w:num w:numId="3" w16cid:durableId="117073628">
    <w:abstractNumId w:val="4"/>
  </w:num>
  <w:num w:numId="4" w16cid:durableId="1691757337">
    <w:abstractNumId w:val="8"/>
  </w:num>
  <w:num w:numId="5" w16cid:durableId="668295047">
    <w:abstractNumId w:val="0"/>
  </w:num>
  <w:num w:numId="6" w16cid:durableId="1882940740">
    <w:abstractNumId w:val="6"/>
  </w:num>
  <w:num w:numId="7" w16cid:durableId="595014865">
    <w:abstractNumId w:val="7"/>
  </w:num>
  <w:num w:numId="8" w16cid:durableId="1876430733">
    <w:abstractNumId w:val="1"/>
  </w:num>
  <w:num w:numId="9" w16cid:durableId="264458357">
    <w:abstractNumId w:val="3"/>
  </w:num>
  <w:num w:numId="10" w16cid:durableId="21342023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624F"/>
    <w:rsid w:val="0001340D"/>
    <w:rsid w:val="00015C9D"/>
    <w:rsid w:val="0002398E"/>
    <w:rsid w:val="00042527"/>
    <w:rsid w:val="00064103"/>
    <w:rsid w:val="000753F6"/>
    <w:rsid w:val="00090997"/>
    <w:rsid w:val="00096690"/>
    <w:rsid w:val="000A5807"/>
    <w:rsid w:val="000B2EE1"/>
    <w:rsid w:val="000B2F9D"/>
    <w:rsid w:val="000B3FB9"/>
    <w:rsid w:val="000B5A09"/>
    <w:rsid w:val="000C19AF"/>
    <w:rsid w:val="000D3B40"/>
    <w:rsid w:val="000E0C9B"/>
    <w:rsid w:val="000E4AE3"/>
    <w:rsid w:val="000F73C3"/>
    <w:rsid w:val="000F7E00"/>
    <w:rsid w:val="00102E31"/>
    <w:rsid w:val="001044CC"/>
    <w:rsid w:val="001074BB"/>
    <w:rsid w:val="00112D22"/>
    <w:rsid w:val="00112F75"/>
    <w:rsid w:val="001227B3"/>
    <w:rsid w:val="00126BDD"/>
    <w:rsid w:val="001422C1"/>
    <w:rsid w:val="00144AF9"/>
    <w:rsid w:val="00155775"/>
    <w:rsid w:val="00156DF2"/>
    <w:rsid w:val="001634B5"/>
    <w:rsid w:val="00180EE1"/>
    <w:rsid w:val="00181B6E"/>
    <w:rsid w:val="00183B35"/>
    <w:rsid w:val="00187F8C"/>
    <w:rsid w:val="0019755B"/>
    <w:rsid w:val="001A011C"/>
    <w:rsid w:val="001A38C6"/>
    <w:rsid w:val="001E76D3"/>
    <w:rsid w:val="001F4E04"/>
    <w:rsid w:val="001F6298"/>
    <w:rsid w:val="001F775B"/>
    <w:rsid w:val="002021A6"/>
    <w:rsid w:val="0020385A"/>
    <w:rsid w:val="00240DC6"/>
    <w:rsid w:val="002529F1"/>
    <w:rsid w:val="00257640"/>
    <w:rsid w:val="002679CC"/>
    <w:rsid w:val="002841B3"/>
    <w:rsid w:val="0029013D"/>
    <w:rsid w:val="002B3928"/>
    <w:rsid w:val="002D7815"/>
    <w:rsid w:val="002F2112"/>
    <w:rsid w:val="0030196E"/>
    <w:rsid w:val="00313E6D"/>
    <w:rsid w:val="0031638D"/>
    <w:rsid w:val="003207AE"/>
    <w:rsid w:val="00350E73"/>
    <w:rsid w:val="00365E09"/>
    <w:rsid w:val="00374B80"/>
    <w:rsid w:val="0038176B"/>
    <w:rsid w:val="0038304D"/>
    <w:rsid w:val="00386545"/>
    <w:rsid w:val="00396052"/>
    <w:rsid w:val="003D0C6D"/>
    <w:rsid w:val="003F1F85"/>
    <w:rsid w:val="003F5E74"/>
    <w:rsid w:val="004007DD"/>
    <w:rsid w:val="00410CF0"/>
    <w:rsid w:val="0043314F"/>
    <w:rsid w:val="00451A69"/>
    <w:rsid w:val="00451C01"/>
    <w:rsid w:val="004563A1"/>
    <w:rsid w:val="00466415"/>
    <w:rsid w:val="00474AE2"/>
    <w:rsid w:val="00490116"/>
    <w:rsid w:val="00490125"/>
    <w:rsid w:val="004A140C"/>
    <w:rsid w:val="004B2C8A"/>
    <w:rsid w:val="004C5C34"/>
    <w:rsid w:val="004D3597"/>
    <w:rsid w:val="004D3729"/>
    <w:rsid w:val="004E63B4"/>
    <w:rsid w:val="00506FA0"/>
    <w:rsid w:val="00512DFC"/>
    <w:rsid w:val="00517CA0"/>
    <w:rsid w:val="005261B2"/>
    <w:rsid w:val="00530000"/>
    <w:rsid w:val="005315F3"/>
    <w:rsid w:val="005317A7"/>
    <w:rsid w:val="00532C8E"/>
    <w:rsid w:val="00547DB3"/>
    <w:rsid w:val="0055783C"/>
    <w:rsid w:val="00564F49"/>
    <w:rsid w:val="005758C8"/>
    <w:rsid w:val="00577D03"/>
    <w:rsid w:val="00582634"/>
    <w:rsid w:val="005826DA"/>
    <w:rsid w:val="00596105"/>
    <w:rsid w:val="005B1083"/>
    <w:rsid w:val="005B20D3"/>
    <w:rsid w:val="005B6296"/>
    <w:rsid w:val="005B7D4B"/>
    <w:rsid w:val="005C672D"/>
    <w:rsid w:val="005D29B9"/>
    <w:rsid w:val="005E1DD7"/>
    <w:rsid w:val="005E2048"/>
    <w:rsid w:val="00606FB1"/>
    <w:rsid w:val="00652C96"/>
    <w:rsid w:val="0065626A"/>
    <w:rsid w:val="00660E1F"/>
    <w:rsid w:val="006663E4"/>
    <w:rsid w:val="00695AFF"/>
    <w:rsid w:val="006A64F5"/>
    <w:rsid w:val="006B25C0"/>
    <w:rsid w:val="006B76AF"/>
    <w:rsid w:val="006C262F"/>
    <w:rsid w:val="006C3E77"/>
    <w:rsid w:val="006D5A12"/>
    <w:rsid w:val="006E4B19"/>
    <w:rsid w:val="006E61CF"/>
    <w:rsid w:val="006F18A5"/>
    <w:rsid w:val="006F601A"/>
    <w:rsid w:val="006F7D0B"/>
    <w:rsid w:val="00704307"/>
    <w:rsid w:val="00762500"/>
    <w:rsid w:val="00780E75"/>
    <w:rsid w:val="00782896"/>
    <w:rsid w:val="007A11F4"/>
    <w:rsid w:val="007A153C"/>
    <w:rsid w:val="007C54BC"/>
    <w:rsid w:val="007C56CA"/>
    <w:rsid w:val="007D18EA"/>
    <w:rsid w:val="007E6ACC"/>
    <w:rsid w:val="007F58BD"/>
    <w:rsid w:val="007F7559"/>
    <w:rsid w:val="008013B7"/>
    <w:rsid w:val="00806B64"/>
    <w:rsid w:val="0080797B"/>
    <w:rsid w:val="008105B0"/>
    <w:rsid w:val="00821D7C"/>
    <w:rsid w:val="008244FF"/>
    <w:rsid w:val="0082713A"/>
    <w:rsid w:val="008504F1"/>
    <w:rsid w:val="00850DAE"/>
    <w:rsid w:val="00864BDA"/>
    <w:rsid w:val="00881841"/>
    <w:rsid w:val="008A4596"/>
    <w:rsid w:val="008B0787"/>
    <w:rsid w:val="008C3CA0"/>
    <w:rsid w:val="008E64C8"/>
    <w:rsid w:val="008F7749"/>
    <w:rsid w:val="009009C2"/>
    <w:rsid w:val="00901192"/>
    <w:rsid w:val="009038B9"/>
    <w:rsid w:val="0092055F"/>
    <w:rsid w:val="009347DF"/>
    <w:rsid w:val="00936818"/>
    <w:rsid w:val="009410A5"/>
    <w:rsid w:val="0095543B"/>
    <w:rsid w:val="00975833"/>
    <w:rsid w:val="009821BE"/>
    <w:rsid w:val="009972A0"/>
    <w:rsid w:val="009A01E5"/>
    <w:rsid w:val="009A1EBC"/>
    <w:rsid w:val="009A72E0"/>
    <w:rsid w:val="009B6DED"/>
    <w:rsid w:val="009C7729"/>
    <w:rsid w:val="009D04E8"/>
    <w:rsid w:val="009D5C91"/>
    <w:rsid w:val="009D702D"/>
    <w:rsid w:val="009D7297"/>
    <w:rsid w:val="009E26E6"/>
    <w:rsid w:val="009E6E83"/>
    <w:rsid w:val="009F315C"/>
    <w:rsid w:val="00A001A7"/>
    <w:rsid w:val="00A215EF"/>
    <w:rsid w:val="00A265FF"/>
    <w:rsid w:val="00A33F16"/>
    <w:rsid w:val="00A35020"/>
    <w:rsid w:val="00A366EB"/>
    <w:rsid w:val="00A44024"/>
    <w:rsid w:val="00A44512"/>
    <w:rsid w:val="00A44DEB"/>
    <w:rsid w:val="00A4534D"/>
    <w:rsid w:val="00A50122"/>
    <w:rsid w:val="00A541E9"/>
    <w:rsid w:val="00A60009"/>
    <w:rsid w:val="00A75466"/>
    <w:rsid w:val="00A76678"/>
    <w:rsid w:val="00A85D5C"/>
    <w:rsid w:val="00AB4ACB"/>
    <w:rsid w:val="00AC7558"/>
    <w:rsid w:val="00AD4704"/>
    <w:rsid w:val="00AE2AAD"/>
    <w:rsid w:val="00B00932"/>
    <w:rsid w:val="00B16563"/>
    <w:rsid w:val="00B25967"/>
    <w:rsid w:val="00B27322"/>
    <w:rsid w:val="00B55992"/>
    <w:rsid w:val="00B82F73"/>
    <w:rsid w:val="00B863AC"/>
    <w:rsid w:val="00BA1A4A"/>
    <w:rsid w:val="00BA6F73"/>
    <w:rsid w:val="00BC06E3"/>
    <w:rsid w:val="00BC1738"/>
    <w:rsid w:val="00BF6278"/>
    <w:rsid w:val="00BF71B2"/>
    <w:rsid w:val="00C10D56"/>
    <w:rsid w:val="00C1797C"/>
    <w:rsid w:val="00C21B69"/>
    <w:rsid w:val="00C26A31"/>
    <w:rsid w:val="00C60997"/>
    <w:rsid w:val="00C60E35"/>
    <w:rsid w:val="00C7418E"/>
    <w:rsid w:val="00C8450B"/>
    <w:rsid w:val="00CA397D"/>
    <w:rsid w:val="00CB3D8E"/>
    <w:rsid w:val="00CC1F67"/>
    <w:rsid w:val="00CD24EA"/>
    <w:rsid w:val="00CE398A"/>
    <w:rsid w:val="00CF6A4E"/>
    <w:rsid w:val="00D101FD"/>
    <w:rsid w:val="00D21609"/>
    <w:rsid w:val="00D35499"/>
    <w:rsid w:val="00D35A7D"/>
    <w:rsid w:val="00D35FE0"/>
    <w:rsid w:val="00D63760"/>
    <w:rsid w:val="00D72329"/>
    <w:rsid w:val="00D928AC"/>
    <w:rsid w:val="00D93A8A"/>
    <w:rsid w:val="00D96044"/>
    <w:rsid w:val="00DA5150"/>
    <w:rsid w:val="00DC5024"/>
    <w:rsid w:val="00DD280B"/>
    <w:rsid w:val="00DD4F4A"/>
    <w:rsid w:val="00DD7626"/>
    <w:rsid w:val="00DE02D1"/>
    <w:rsid w:val="00DF4D52"/>
    <w:rsid w:val="00E00324"/>
    <w:rsid w:val="00E0162D"/>
    <w:rsid w:val="00E04323"/>
    <w:rsid w:val="00E35044"/>
    <w:rsid w:val="00E51DD8"/>
    <w:rsid w:val="00E731E2"/>
    <w:rsid w:val="00E80EB1"/>
    <w:rsid w:val="00E90195"/>
    <w:rsid w:val="00E935CE"/>
    <w:rsid w:val="00EA7A99"/>
    <w:rsid w:val="00EB5267"/>
    <w:rsid w:val="00EB53DF"/>
    <w:rsid w:val="00F17651"/>
    <w:rsid w:val="00F25CCE"/>
    <w:rsid w:val="00F27629"/>
    <w:rsid w:val="00F35F92"/>
    <w:rsid w:val="00F429AA"/>
    <w:rsid w:val="00F44EC5"/>
    <w:rsid w:val="00F61123"/>
    <w:rsid w:val="00F72744"/>
    <w:rsid w:val="00F90B80"/>
    <w:rsid w:val="00FA4CDA"/>
    <w:rsid w:val="00FB1248"/>
    <w:rsid w:val="00FB2BF2"/>
    <w:rsid w:val="00FB5946"/>
    <w:rsid w:val="00FB63BF"/>
    <w:rsid w:val="00FC68F7"/>
    <w:rsid w:val="00FD23A2"/>
    <w:rsid w:val="00FD5423"/>
    <w:rsid w:val="00FE5062"/>
    <w:rsid w:val="00FE6742"/>
    <w:rsid w:val="00FE796A"/>
    <w:rsid w:val="00FF2A04"/>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D03"/>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character" w:styleId="Mentionnonrsolue">
    <w:name w:val="Unresolved Mention"/>
    <w:basedOn w:val="Policepardfaut"/>
    <w:uiPriority w:val="99"/>
    <w:semiHidden/>
    <w:unhideWhenUsed/>
    <w:rsid w:val="00AC7558"/>
    <w:rPr>
      <w:color w:val="605E5C"/>
      <w:shd w:val="clear" w:color="auto" w:fill="E1DFDD"/>
    </w:rPr>
  </w:style>
  <w:style w:type="paragraph" w:styleId="Rvision">
    <w:name w:val="Revision"/>
    <w:hidden/>
    <w:uiPriority w:val="99"/>
    <w:semiHidden/>
    <w:rsid w:val="005D29B9"/>
    <w:pPr>
      <w:spacing w:after="0" w:line="240" w:lineRule="auto"/>
    </w:pPr>
    <w:rPr>
      <w:rFonts w:ascii="Tahoma" w:hAnsi="Tahoma"/>
      <w:sz w:val="20"/>
    </w:rPr>
  </w:style>
  <w:style w:type="paragraph" w:styleId="NormalWeb">
    <w:name w:val="Normal (Web)"/>
    <w:basedOn w:val="Normal"/>
    <w:uiPriority w:val="99"/>
    <w:semiHidden/>
    <w:unhideWhenUsed/>
    <w:rsid w:val="00DD762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226599">
      <w:bodyDiv w:val="1"/>
      <w:marLeft w:val="0"/>
      <w:marRight w:val="0"/>
      <w:marTop w:val="0"/>
      <w:marBottom w:val="0"/>
      <w:divBdr>
        <w:top w:val="none" w:sz="0" w:space="0" w:color="auto"/>
        <w:left w:val="none" w:sz="0" w:space="0" w:color="auto"/>
        <w:bottom w:val="none" w:sz="0" w:space="0" w:color="auto"/>
        <w:right w:val="none" w:sz="0" w:space="0" w:color="auto"/>
      </w:divBdr>
    </w:div>
    <w:div w:id="389622455">
      <w:bodyDiv w:val="1"/>
      <w:marLeft w:val="0"/>
      <w:marRight w:val="0"/>
      <w:marTop w:val="0"/>
      <w:marBottom w:val="0"/>
      <w:divBdr>
        <w:top w:val="none" w:sz="0" w:space="0" w:color="auto"/>
        <w:left w:val="none" w:sz="0" w:space="0" w:color="auto"/>
        <w:bottom w:val="none" w:sz="0" w:space="0" w:color="auto"/>
        <w:right w:val="none" w:sz="0" w:space="0" w:color="auto"/>
      </w:divBdr>
      <w:divsChild>
        <w:div w:id="319969113">
          <w:marLeft w:val="0"/>
          <w:marRight w:val="0"/>
          <w:marTop w:val="0"/>
          <w:marBottom w:val="0"/>
          <w:divBdr>
            <w:top w:val="none" w:sz="0" w:space="0" w:color="auto"/>
            <w:left w:val="none" w:sz="0" w:space="0" w:color="auto"/>
            <w:bottom w:val="none" w:sz="0" w:space="0" w:color="auto"/>
            <w:right w:val="none" w:sz="0" w:space="0" w:color="auto"/>
          </w:divBdr>
          <w:divsChild>
            <w:div w:id="1387222439">
              <w:marLeft w:val="0"/>
              <w:marRight w:val="0"/>
              <w:marTop w:val="0"/>
              <w:marBottom w:val="0"/>
              <w:divBdr>
                <w:top w:val="none" w:sz="0" w:space="0" w:color="auto"/>
                <w:left w:val="none" w:sz="0" w:space="0" w:color="auto"/>
                <w:bottom w:val="none" w:sz="0" w:space="0" w:color="auto"/>
                <w:right w:val="none" w:sz="0" w:space="0" w:color="auto"/>
              </w:divBdr>
              <w:divsChild>
                <w:div w:id="247471058">
                  <w:marLeft w:val="0"/>
                  <w:marRight w:val="0"/>
                  <w:marTop w:val="0"/>
                  <w:marBottom w:val="0"/>
                  <w:divBdr>
                    <w:top w:val="none" w:sz="0" w:space="0" w:color="auto"/>
                    <w:left w:val="none" w:sz="0" w:space="0" w:color="auto"/>
                    <w:bottom w:val="none" w:sz="0" w:space="0" w:color="auto"/>
                    <w:right w:val="none" w:sz="0" w:space="0" w:color="auto"/>
                  </w:divBdr>
                  <w:divsChild>
                    <w:div w:id="1004825127">
                      <w:marLeft w:val="0"/>
                      <w:marRight w:val="0"/>
                      <w:marTop w:val="0"/>
                      <w:marBottom w:val="0"/>
                      <w:divBdr>
                        <w:top w:val="none" w:sz="0" w:space="0" w:color="auto"/>
                        <w:left w:val="none" w:sz="0" w:space="0" w:color="auto"/>
                        <w:bottom w:val="none" w:sz="0" w:space="0" w:color="auto"/>
                        <w:right w:val="none" w:sz="0" w:space="0" w:color="auto"/>
                      </w:divBdr>
                      <w:divsChild>
                        <w:div w:id="1842427519">
                          <w:marLeft w:val="0"/>
                          <w:marRight w:val="0"/>
                          <w:marTop w:val="0"/>
                          <w:marBottom w:val="0"/>
                          <w:divBdr>
                            <w:top w:val="none" w:sz="0" w:space="0" w:color="auto"/>
                            <w:left w:val="none" w:sz="0" w:space="0" w:color="auto"/>
                            <w:bottom w:val="none" w:sz="0" w:space="0" w:color="auto"/>
                            <w:right w:val="none" w:sz="0" w:space="0" w:color="auto"/>
                          </w:divBdr>
                          <w:divsChild>
                            <w:div w:id="115383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8256142">
      <w:bodyDiv w:val="1"/>
      <w:marLeft w:val="0"/>
      <w:marRight w:val="0"/>
      <w:marTop w:val="0"/>
      <w:marBottom w:val="0"/>
      <w:divBdr>
        <w:top w:val="none" w:sz="0" w:space="0" w:color="auto"/>
        <w:left w:val="none" w:sz="0" w:space="0" w:color="auto"/>
        <w:bottom w:val="none" w:sz="0" w:space="0" w:color="auto"/>
        <w:right w:val="none" w:sz="0" w:space="0" w:color="auto"/>
      </w:divBdr>
    </w:div>
    <w:div w:id="856116686">
      <w:bodyDiv w:val="1"/>
      <w:marLeft w:val="0"/>
      <w:marRight w:val="0"/>
      <w:marTop w:val="0"/>
      <w:marBottom w:val="0"/>
      <w:divBdr>
        <w:top w:val="none" w:sz="0" w:space="0" w:color="auto"/>
        <w:left w:val="none" w:sz="0" w:space="0" w:color="auto"/>
        <w:bottom w:val="none" w:sz="0" w:space="0" w:color="auto"/>
        <w:right w:val="none" w:sz="0" w:space="0" w:color="auto"/>
      </w:divBdr>
    </w:div>
    <w:div w:id="860971827">
      <w:bodyDiv w:val="1"/>
      <w:marLeft w:val="0"/>
      <w:marRight w:val="0"/>
      <w:marTop w:val="0"/>
      <w:marBottom w:val="0"/>
      <w:divBdr>
        <w:top w:val="none" w:sz="0" w:space="0" w:color="auto"/>
        <w:left w:val="none" w:sz="0" w:space="0" w:color="auto"/>
        <w:bottom w:val="none" w:sz="0" w:space="0" w:color="auto"/>
        <w:right w:val="none" w:sz="0" w:space="0" w:color="auto"/>
      </w:divBdr>
    </w:div>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971717507">
      <w:bodyDiv w:val="1"/>
      <w:marLeft w:val="0"/>
      <w:marRight w:val="0"/>
      <w:marTop w:val="0"/>
      <w:marBottom w:val="0"/>
      <w:divBdr>
        <w:top w:val="none" w:sz="0" w:space="0" w:color="auto"/>
        <w:left w:val="none" w:sz="0" w:space="0" w:color="auto"/>
        <w:bottom w:val="none" w:sz="0" w:space="0" w:color="auto"/>
        <w:right w:val="none" w:sz="0" w:space="0" w:color="auto"/>
      </w:divBdr>
    </w:div>
    <w:div w:id="1131283094">
      <w:bodyDiv w:val="1"/>
      <w:marLeft w:val="0"/>
      <w:marRight w:val="0"/>
      <w:marTop w:val="0"/>
      <w:marBottom w:val="0"/>
      <w:divBdr>
        <w:top w:val="none" w:sz="0" w:space="0" w:color="auto"/>
        <w:left w:val="none" w:sz="0" w:space="0" w:color="auto"/>
        <w:bottom w:val="none" w:sz="0" w:space="0" w:color="auto"/>
        <w:right w:val="none" w:sz="0" w:space="0" w:color="auto"/>
      </w:divBdr>
    </w:div>
    <w:div w:id="1456294166">
      <w:bodyDiv w:val="1"/>
      <w:marLeft w:val="0"/>
      <w:marRight w:val="0"/>
      <w:marTop w:val="0"/>
      <w:marBottom w:val="0"/>
      <w:divBdr>
        <w:top w:val="none" w:sz="0" w:space="0" w:color="auto"/>
        <w:left w:val="none" w:sz="0" w:space="0" w:color="auto"/>
        <w:bottom w:val="none" w:sz="0" w:space="0" w:color="auto"/>
        <w:right w:val="none" w:sz="0" w:space="0" w:color="auto"/>
      </w:divBdr>
      <w:divsChild>
        <w:div w:id="1709333563">
          <w:marLeft w:val="0"/>
          <w:marRight w:val="0"/>
          <w:marTop w:val="0"/>
          <w:marBottom w:val="0"/>
          <w:divBdr>
            <w:top w:val="none" w:sz="0" w:space="0" w:color="auto"/>
            <w:left w:val="none" w:sz="0" w:space="0" w:color="auto"/>
            <w:bottom w:val="none" w:sz="0" w:space="0" w:color="auto"/>
            <w:right w:val="none" w:sz="0" w:space="0" w:color="auto"/>
          </w:divBdr>
          <w:divsChild>
            <w:div w:id="1550874081">
              <w:marLeft w:val="0"/>
              <w:marRight w:val="0"/>
              <w:marTop w:val="0"/>
              <w:marBottom w:val="0"/>
              <w:divBdr>
                <w:top w:val="none" w:sz="0" w:space="0" w:color="auto"/>
                <w:left w:val="none" w:sz="0" w:space="0" w:color="auto"/>
                <w:bottom w:val="none" w:sz="0" w:space="0" w:color="auto"/>
                <w:right w:val="none" w:sz="0" w:space="0" w:color="auto"/>
              </w:divBdr>
              <w:divsChild>
                <w:div w:id="2082217581">
                  <w:marLeft w:val="0"/>
                  <w:marRight w:val="0"/>
                  <w:marTop w:val="0"/>
                  <w:marBottom w:val="0"/>
                  <w:divBdr>
                    <w:top w:val="none" w:sz="0" w:space="0" w:color="auto"/>
                    <w:left w:val="none" w:sz="0" w:space="0" w:color="auto"/>
                    <w:bottom w:val="none" w:sz="0" w:space="0" w:color="auto"/>
                    <w:right w:val="none" w:sz="0" w:space="0" w:color="auto"/>
                  </w:divBdr>
                  <w:divsChild>
                    <w:div w:id="831602462">
                      <w:marLeft w:val="0"/>
                      <w:marRight w:val="0"/>
                      <w:marTop w:val="0"/>
                      <w:marBottom w:val="0"/>
                      <w:divBdr>
                        <w:top w:val="none" w:sz="0" w:space="0" w:color="auto"/>
                        <w:left w:val="none" w:sz="0" w:space="0" w:color="auto"/>
                        <w:bottom w:val="none" w:sz="0" w:space="0" w:color="auto"/>
                        <w:right w:val="none" w:sz="0" w:space="0" w:color="auto"/>
                      </w:divBdr>
                      <w:divsChild>
                        <w:div w:id="267128053">
                          <w:marLeft w:val="0"/>
                          <w:marRight w:val="0"/>
                          <w:marTop w:val="0"/>
                          <w:marBottom w:val="0"/>
                          <w:divBdr>
                            <w:top w:val="none" w:sz="0" w:space="0" w:color="auto"/>
                            <w:left w:val="none" w:sz="0" w:space="0" w:color="auto"/>
                            <w:bottom w:val="none" w:sz="0" w:space="0" w:color="auto"/>
                            <w:right w:val="none" w:sz="0" w:space="0" w:color="auto"/>
                          </w:divBdr>
                          <w:divsChild>
                            <w:div w:id="1763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2837649">
      <w:bodyDiv w:val="1"/>
      <w:marLeft w:val="0"/>
      <w:marRight w:val="0"/>
      <w:marTop w:val="0"/>
      <w:marBottom w:val="0"/>
      <w:divBdr>
        <w:top w:val="none" w:sz="0" w:space="0" w:color="auto"/>
        <w:left w:val="none" w:sz="0" w:space="0" w:color="auto"/>
        <w:bottom w:val="none" w:sz="0" w:space="0" w:color="auto"/>
        <w:right w:val="none" w:sz="0" w:space="0" w:color="auto"/>
      </w:divBdr>
    </w:div>
    <w:div w:id="158101592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svg"/><Relationship Id="rId18"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hyperlink" Target="https://www.who.int/fr/news-room/fact-sheets/detail/one-health"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6.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14.png"/><Relationship Id="rId2" Type="http://schemas.openxmlformats.org/officeDocument/2006/relationships/image" Target="media/image13.png"/><Relationship Id="rId1" Type="http://schemas.openxmlformats.org/officeDocument/2006/relationships/image" Target="media/image12.png"/><Relationship Id="rId4" Type="http://schemas.openxmlformats.org/officeDocument/2006/relationships/image" Target="media/image1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7bd5533-e20e-4253-b65c-0b148dde19f1">
      <Terms xmlns="http://schemas.microsoft.com/office/infopath/2007/PartnerControls"/>
    </lcf76f155ced4ddcb4097134ff3c332f>
    <TaxCatchAll xmlns="ebcf0d14-2403-4101-9254-c7c7ade20f45" xsi:nil="true"/>
    <Th_x00e8_mes xmlns="a7bd5533-e20e-4253-b65c-0b148dde19f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BEB5E2D6D9C7F438F70C7CF39D53E1F" ma:contentTypeVersion="19" ma:contentTypeDescription="Crée un document." ma:contentTypeScope="" ma:versionID="a119c79a1061544492f585d665fb80ea">
  <xsd:schema xmlns:xsd="http://www.w3.org/2001/XMLSchema" xmlns:xs="http://www.w3.org/2001/XMLSchema" xmlns:p="http://schemas.microsoft.com/office/2006/metadata/properties" xmlns:ns2="a7bd5533-e20e-4253-b65c-0b148dde19f1" xmlns:ns3="ebcf0d14-2403-4101-9254-c7c7ade20f45" targetNamespace="http://schemas.microsoft.com/office/2006/metadata/properties" ma:root="true" ma:fieldsID="21eb4fd291e9ead35c570745557eb5b7" ns2:_="" ns3:_="">
    <xsd:import namespace="a7bd5533-e20e-4253-b65c-0b148dde19f1"/>
    <xsd:import namespace="ebcf0d14-2403-4101-9254-c7c7ade20f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Th_x00e8_m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d5533-e20e-4253-b65c-0b148dde19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_x00e8_mes" ma:index="26" nillable="true" ma:displayName="Thèmes" ma:format="Dropdown" ma:internalName="Th_x00e8_mes">
      <xsd:complexType>
        <xsd:complexContent>
          <xsd:extension base="dms:MultiChoiceFillIn">
            <xsd:sequence>
              <xsd:element name="Value" maxOccurs="unbounded" minOccurs="0" nillable="true">
                <xsd:simpleType>
                  <xsd:union memberTypes="dms:Text">
                    <xsd:simpleType>
                      <xsd:restriction base="dms:Choice">
                        <xsd:enumeration value="Général"/>
                        <xsd:enumeration value="Enfants"/>
                        <xsd:enumeration value="Ados"/>
                        <xsd:enumeration value="Appli"/>
                        <xsd:enumeration value="En classe"/>
                        <xsd:enumeration value="Développement durable"/>
                        <xsd:enumeration value="Voc"/>
                        <xsd:enumeration value="Francophonie"/>
                        <xsd:enumeration value="Choix 9"/>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bcf0d14-2403-4101-9254-c7c7ade20f4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d202738-2c4e-4611-b85d-fb1bcb228423}" ma:internalName="TaxCatchAll" ma:showField="CatchAllData" ma:web="ebcf0d14-2403-4101-9254-c7c7ade20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11A869-0258-4434-B76A-16066F88AEEB}">
  <ds:schemaRefs>
    <ds:schemaRef ds:uri="http://schemas.microsoft.com/sharepoint/v3/contenttype/forms"/>
  </ds:schemaRefs>
</ds:datastoreItem>
</file>

<file path=customXml/itemProps2.xml><?xml version="1.0" encoding="utf-8"?>
<ds:datastoreItem xmlns:ds="http://schemas.openxmlformats.org/officeDocument/2006/customXml" ds:itemID="{EB41C4BB-BEAE-4087-A763-61CB4AE7FFC6}">
  <ds:schemaRefs>
    <ds:schemaRef ds:uri="ebcf0d14-2403-4101-9254-c7c7ade20f45"/>
    <ds:schemaRef ds:uri="http://schemas.microsoft.com/office/2006/metadata/propertie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a7bd5533-e20e-4253-b65c-0b148dde19f1"/>
    <ds:schemaRef ds:uri="http://www.w3.org/XML/1998/namespace"/>
    <ds:schemaRef ds:uri="http://purl.org/dc/dcmitype/"/>
  </ds:schemaRefs>
</ds:datastoreItem>
</file>

<file path=customXml/itemProps3.xml><?xml version="1.0" encoding="utf-8"?>
<ds:datastoreItem xmlns:ds="http://schemas.openxmlformats.org/officeDocument/2006/customXml" ds:itemID="{5DB64589-4C17-4DFD-980C-0B773E679E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d5533-e20e-4253-b65c-0b148dde19f1"/>
    <ds:schemaRef ds:uri="ebcf0d14-2403-4101-9254-c7c7ade20f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513</Words>
  <Characters>2824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Cécile</cp:lastModifiedBy>
  <cp:revision>9</cp:revision>
  <cp:lastPrinted>2025-01-23T15:41:00Z</cp:lastPrinted>
  <dcterms:created xsi:type="dcterms:W3CDTF">2025-01-23T13:58:00Z</dcterms:created>
  <dcterms:modified xsi:type="dcterms:W3CDTF">2025-01-23T15:41:00Z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0x0101001BEB5E2D6D9C7F438F70C7CF39D53E1F</vt:lpwstr>
  </property>
</Properties>
</file>