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BAFA0" w14:textId="71DB93F9" w:rsidR="0026331B" w:rsidRPr="00C24340" w:rsidRDefault="006A4F3E" w:rsidP="006A4F3E">
      <w:pPr>
        <w:pStyle w:val="Titre"/>
        <w:rPr>
          <w:lang w:val="fr-FR"/>
        </w:rPr>
      </w:pPr>
      <w:bookmarkStart w:id="0" w:name="_Hlk178422585"/>
      <w:bookmarkStart w:id="1" w:name="_Hlk130634074"/>
      <w:r w:rsidRPr="00C24340">
        <w:rPr>
          <w:lang w:val="fr-FR"/>
        </w:rPr>
        <w:t>Au Cameroun, quel avenir pour les femmes déplacées ?</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6945"/>
        <w:gridCol w:w="2693"/>
      </w:tblGrid>
      <w:tr w:rsidR="006B76AF" w:rsidRPr="00C24340" w14:paraId="7D727E63" w14:textId="77777777" w:rsidTr="00112D22">
        <w:trPr>
          <w:trHeight w:val="246"/>
        </w:trPr>
        <w:tc>
          <w:tcPr>
            <w:tcW w:w="3603" w:type="pct"/>
            <w:vMerge w:val="restart"/>
            <w:shd w:val="clear" w:color="auto" w:fill="auto"/>
          </w:tcPr>
          <w:bookmarkEnd w:id="0"/>
          <w:bookmarkEnd w:id="1"/>
          <w:p w14:paraId="31EF949F" w14:textId="5EFE4825" w:rsidR="006B76AF" w:rsidRPr="00C24340" w:rsidRDefault="006B76AF" w:rsidP="006A4F3E">
            <w:pPr>
              <w:pStyle w:val="Titre1"/>
              <w:spacing w:before="0"/>
            </w:pPr>
            <w:r w:rsidRPr="00C24340">
              <w:t>En bref</w:t>
            </w:r>
          </w:p>
          <w:p w14:paraId="46BBC00E" w14:textId="0666830A" w:rsidR="002A6550" w:rsidRPr="00C24340" w:rsidRDefault="00C24340" w:rsidP="00C24340">
            <w:pPr>
              <w:rPr>
                <w:rFonts w:cs="Arial"/>
                <w:szCs w:val="20"/>
              </w:rPr>
            </w:pPr>
            <w:r w:rsidRPr="00C24340">
              <w:rPr>
                <w:rFonts w:cs="Arial"/>
                <w:szCs w:val="20"/>
              </w:rPr>
              <w:t>Comment survivre lorsqu’on est une femme déplacée sans accès à la terre pour se nourrir ?</w:t>
            </w:r>
            <w:r w:rsidR="002A6550" w:rsidRPr="00C24340">
              <w:rPr>
                <w:rFonts w:cs="Arial"/>
                <w:szCs w:val="20"/>
              </w:rPr>
              <w:t xml:space="preserve"> Avec ces trois activités « flash », vos apprenant.es développeront leurs stratégies de compréhension d’un reportage et </w:t>
            </w:r>
            <w:r w:rsidR="006A4F3E" w:rsidRPr="00C24340">
              <w:rPr>
                <w:rFonts w:cs="Arial"/>
                <w:szCs w:val="20"/>
              </w:rPr>
              <w:t>rédigeront un post à l’occasion de la journée internationale des droits des femmes</w:t>
            </w:r>
            <w:r w:rsidR="002A6550" w:rsidRPr="00C24340">
              <w:rPr>
                <w:rFonts w:cs="Arial"/>
                <w:szCs w:val="20"/>
              </w:rPr>
              <w:t xml:space="preserve">. </w:t>
            </w:r>
          </w:p>
          <w:p w14:paraId="667C010B" w14:textId="77777777" w:rsidR="006B76AF" w:rsidRPr="00C24340" w:rsidRDefault="006B76AF" w:rsidP="006A4F3E">
            <w:pPr>
              <w:rPr>
                <w:b/>
              </w:rPr>
            </w:pPr>
          </w:p>
          <w:p w14:paraId="3E40F20A" w14:textId="77777777" w:rsidR="006B76AF" w:rsidRPr="00C24340" w:rsidRDefault="006B76AF" w:rsidP="006A4F3E">
            <w:pPr>
              <w:pStyle w:val="Titre1"/>
              <w:spacing w:before="0"/>
            </w:pPr>
            <w:r w:rsidRPr="00C24340">
              <w:t>Objectifs</w:t>
            </w:r>
          </w:p>
          <w:p w14:paraId="2007EBA3" w14:textId="77777777" w:rsidR="006A4F3E" w:rsidRPr="00C24340" w:rsidRDefault="006A4F3E" w:rsidP="006A4F3E">
            <w:pPr>
              <w:rPr>
                <w:b/>
              </w:rPr>
            </w:pPr>
            <w:r w:rsidRPr="00C24340">
              <w:rPr>
                <w:b/>
              </w:rPr>
              <w:t>Éducation aux médias</w:t>
            </w:r>
          </w:p>
          <w:p w14:paraId="5FF153BD" w14:textId="35942163" w:rsidR="006A4F3E" w:rsidRPr="00C24340" w:rsidRDefault="006A4F3E" w:rsidP="006A4F3E">
            <w:pPr>
              <w:pStyle w:val="Paragraphedeliste"/>
              <w:numPr>
                <w:ilvl w:val="0"/>
                <w:numId w:val="12"/>
              </w:numPr>
              <w:spacing w:before="0" w:after="0"/>
              <w:rPr>
                <w:b/>
              </w:rPr>
            </w:pPr>
            <w:r w:rsidRPr="00C24340">
              <w:t>Activité 1 : comprendre les choix journalistiques pour rendre la gravité du sujet.</w:t>
            </w:r>
          </w:p>
          <w:p w14:paraId="5C924AD0" w14:textId="1915447E" w:rsidR="006B76AF" w:rsidRPr="00C24340" w:rsidRDefault="006B76AF" w:rsidP="006A4F3E">
            <w:pPr>
              <w:rPr>
                <w:b/>
              </w:rPr>
            </w:pPr>
            <w:r w:rsidRPr="00C24340">
              <w:rPr>
                <w:b/>
              </w:rPr>
              <w:t>Communicatifs / pragmatiques</w:t>
            </w:r>
          </w:p>
          <w:p w14:paraId="7078C0F7" w14:textId="13A5ECC2" w:rsidR="002A6550" w:rsidRPr="00C24340" w:rsidRDefault="0089700C" w:rsidP="006A4F3E">
            <w:pPr>
              <w:pStyle w:val="Paragraphedeliste"/>
              <w:numPr>
                <w:ilvl w:val="0"/>
                <w:numId w:val="1"/>
              </w:numPr>
              <w:spacing w:before="0" w:after="0"/>
            </w:pPr>
            <w:r w:rsidRPr="00C24340">
              <w:t xml:space="preserve">Activité 2 : </w:t>
            </w:r>
            <w:r w:rsidR="006A4F3E" w:rsidRPr="00C24340">
              <w:t>repérer certaines informations relatives aux conditions de vie des femmes déplacées.</w:t>
            </w:r>
          </w:p>
          <w:p w14:paraId="22BA8DB3" w14:textId="4AA2A16D" w:rsidR="001541AD" w:rsidRPr="00C24340" w:rsidRDefault="0089700C" w:rsidP="006A4F3E">
            <w:pPr>
              <w:pStyle w:val="Paragraphedeliste"/>
              <w:numPr>
                <w:ilvl w:val="0"/>
                <w:numId w:val="1"/>
              </w:numPr>
              <w:spacing w:before="0" w:after="0"/>
            </w:pPr>
            <w:r w:rsidRPr="00C24340">
              <w:t xml:space="preserve">Activité 3 : </w:t>
            </w:r>
            <w:r w:rsidR="006A4F3E" w:rsidRPr="00C24340">
              <w:rPr>
                <w:rFonts w:cs="Arial"/>
                <w:szCs w:val="20"/>
              </w:rPr>
              <w:t>rédiger un post à l’occasion de la journée internationale des droits des femmes.</w:t>
            </w:r>
          </w:p>
        </w:tc>
        <w:tc>
          <w:tcPr>
            <w:tcW w:w="1397" w:type="pct"/>
            <w:shd w:val="clear" w:color="auto" w:fill="FFCD69"/>
          </w:tcPr>
          <w:p w14:paraId="2D5DAAE9" w14:textId="59DD48B2" w:rsidR="006B76AF" w:rsidRPr="00C24340" w:rsidRDefault="006B76AF" w:rsidP="006A4F3E">
            <w:r w:rsidRPr="00C24340">
              <w:rPr>
                <w:rFonts w:ascii="Segoe UI Emoji" w:hAnsi="Segoe UI Emoji" w:cs="Segoe UI Emoji"/>
              </w:rPr>
              <w:t>⚡</w:t>
            </w:r>
            <w:r w:rsidRPr="00C24340">
              <w:t xml:space="preserve"> </w:t>
            </w:r>
            <w:r w:rsidRPr="00C24340">
              <w:rPr>
                <w:b/>
                <w:bCs/>
              </w:rPr>
              <w:t>Cours de 30 minutes</w:t>
            </w:r>
          </w:p>
        </w:tc>
      </w:tr>
      <w:tr w:rsidR="006B76AF" w:rsidRPr="000B76DB" w14:paraId="0531F7A6" w14:textId="77777777" w:rsidTr="003F1F85">
        <w:trPr>
          <w:trHeight w:val="2009"/>
        </w:trPr>
        <w:tc>
          <w:tcPr>
            <w:tcW w:w="3603" w:type="pct"/>
            <w:vMerge/>
            <w:shd w:val="clear" w:color="auto" w:fill="auto"/>
          </w:tcPr>
          <w:p w14:paraId="6A96F7BD" w14:textId="77777777" w:rsidR="006B76AF" w:rsidRPr="00C24340" w:rsidRDefault="006B76AF" w:rsidP="006A4F3E">
            <w:pPr>
              <w:pStyle w:val="Titre1"/>
              <w:spacing w:before="0"/>
            </w:pPr>
          </w:p>
        </w:tc>
        <w:tc>
          <w:tcPr>
            <w:tcW w:w="1397" w:type="pct"/>
            <w:shd w:val="clear" w:color="auto" w:fill="FFF0E2"/>
          </w:tcPr>
          <w:p w14:paraId="5CA0B828" w14:textId="77777777" w:rsidR="006B76AF" w:rsidRPr="00C24340" w:rsidRDefault="006B76AF" w:rsidP="006A4F3E">
            <w:pPr>
              <w:pStyle w:val="Titre1"/>
              <w:spacing w:before="0"/>
            </w:pPr>
            <w:r w:rsidRPr="00C24340">
              <w:t>Niveau</w:t>
            </w:r>
          </w:p>
          <w:p w14:paraId="1CC5CA5F" w14:textId="624B1447" w:rsidR="006B76AF" w:rsidRPr="00C24340" w:rsidRDefault="00583C99" w:rsidP="006A4F3E">
            <w:r w:rsidRPr="00C24340">
              <w:t>B1</w:t>
            </w:r>
          </w:p>
          <w:p w14:paraId="6AF1714E" w14:textId="77777777" w:rsidR="006B76AF" w:rsidRPr="00C24340" w:rsidRDefault="006B76AF" w:rsidP="006A4F3E"/>
          <w:p w14:paraId="4B94B286" w14:textId="77777777" w:rsidR="006B76AF" w:rsidRPr="00C24340" w:rsidRDefault="006B76AF" w:rsidP="006A4F3E">
            <w:pPr>
              <w:pStyle w:val="Titre1"/>
              <w:spacing w:before="0"/>
            </w:pPr>
            <w:r w:rsidRPr="00C24340">
              <w:t>Public</w:t>
            </w:r>
          </w:p>
          <w:p w14:paraId="22919BD1" w14:textId="3829F088" w:rsidR="006B76AF" w:rsidRPr="00C24340" w:rsidRDefault="006B76AF" w:rsidP="006A4F3E">
            <w:r w:rsidRPr="00C24340">
              <w:t>Adultes</w:t>
            </w:r>
          </w:p>
          <w:p w14:paraId="4713724C" w14:textId="77777777" w:rsidR="006B76AF" w:rsidRPr="00C24340" w:rsidRDefault="006B76AF" w:rsidP="006A4F3E">
            <w:pPr>
              <w:rPr>
                <w:b/>
              </w:rPr>
            </w:pPr>
          </w:p>
          <w:p w14:paraId="5014B17D" w14:textId="77777777" w:rsidR="006B76AF" w:rsidRPr="00C24340" w:rsidRDefault="006B76AF" w:rsidP="006A4F3E">
            <w:pPr>
              <w:pStyle w:val="Titre1"/>
              <w:spacing w:before="0"/>
            </w:pPr>
            <w:r w:rsidRPr="00C24340">
              <w:t>Collection</w:t>
            </w:r>
          </w:p>
          <w:p w14:paraId="44E9E71F" w14:textId="17320BE2" w:rsidR="006B76AF" w:rsidRPr="00C24340" w:rsidRDefault="006B76AF" w:rsidP="006A4F3E">
            <w:pPr>
              <w:rPr>
                <w:rStyle w:val="Lienhypertexte"/>
                <w:rFonts w:cs="Arial"/>
                <w:szCs w:val="20"/>
              </w:rPr>
            </w:pPr>
            <w:r w:rsidRPr="00C24340">
              <w:rPr>
                <w:rFonts w:cs="Arial"/>
                <w:szCs w:val="20"/>
              </w:rPr>
              <w:fldChar w:fldCharType="begin"/>
            </w:r>
            <w:r w:rsidR="00B00932" w:rsidRPr="00C24340">
              <w:rPr>
                <w:rFonts w:cs="Arial"/>
                <w:szCs w:val="20"/>
              </w:rPr>
              <w:instrText>HYPERLINK "https://enseigner.tv5monde.com/fiches-pedagogiques-fle/7-jours"</w:instrText>
            </w:r>
            <w:r w:rsidRPr="00C24340">
              <w:rPr>
                <w:rFonts w:cs="Arial"/>
                <w:szCs w:val="20"/>
              </w:rPr>
            </w:r>
            <w:r w:rsidRPr="00C24340">
              <w:rPr>
                <w:rFonts w:cs="Arial"/>
                <w:szCs w:val="20"/>
              </w:rPr>
              <w:fldChar w:fldCharType="separate"/>
            </w:r>
            <w:r w:rsidR="00B00932" w:rsidRPr="00C24340">
              <w:rPr>
                <w:rStyle w:val="Lienhypertexte"/>
                <w:rFonts w:cs="Arial"/>
                <w:szCs w:val="20"/>
              </w:rPr>
              <w:t>7 jours</w:t>
            </w:r>
          </w:p>
          <w:p w14:paraId="5C545A84" w14:textId="77777777" w:rsidR="006B76AF" w:rsidRPr="00C24340" w:rsidRDefault="006B76AF" w:rsidP="006A4F3E">
            <w:pPr>
              <w:rPr>
                <w:rFonts w:cs="Arial"/>
                <w:szCs w:val="20"/>
              </w:rPr>
            </w:pPr>
            <w:r w:rsidRPr="00C24340">
              <w:rPr>
                <w:rFonts w:cs="Arial"/>
                <w:szCs w:val="20"/>
              </w:rPr>
              <w:fldChar w:fldCharType="end"/>
            </w:r>
          </w:p>
          <w:p w14:paraId="2B215405" w14:textId="77777777" w:rsidR="006B76AF" w:rsidRPr="00C24340" w:rsidRDefault="006B76AF" w:rsidP="006A4F3E">
            <w:pPr>
              <w:pStyle w:val="Titre1"/>
              <w:spacing w:before="0"/>
            </w:pPr>
            <w:r w:rsidRPr="00C24340">
              <w:t>Mise en ligne</w:t>
            </w:r>
          </w:p>
          <w:p w14:paraId="38A10408" w14:textId="34A21E83" w:rsidR="006B76AF" w:rsidRPr="00C24340" w:rsidRDefault="006A4F3E" w:rsidP="006A4F3E">
            <w:r w:rsidRPr="00C24340">
              <w:t>Mars</w:t>
            </w:r>
            <w:r w:rsidR="00C26A31" w:rsidRPr="00C24340">
              <w:t xml:space="preserve"> 202</w:t>
            </w:r>
            <w:r w:rsidR="002A6550" w:rsidRPr="00C24340">
              <w:t>5</w:t>
            </w:r>
          </w:p>
          <w:p w14:paraId="30B500B1" w14:textId="2CAA157F" w:rsidR="00E00324" w:rsidRPr="00C24340" w:rsidRDefault="00E00324" w:rsidP="006A4F3E">
            <w:r w:rsidRPr="00C24340">
              <w:t>Dossier 8</w:t>
            </w:r>
            <w:r w:rsidR="0026331B" w:rsidRPr="00C24340">
              <w:t>4</w:t>
            </w:r>
            <w:r w:rsidR="006A4F3E" w:rsidRPr="00C24340">
              <w:t>5</w:t>
            </w:r>
          </w:p>
          <w:p w14:paraId="142473EF" w14:textId="77777777" w:rsidR="006B76AF" w:rsidRPr="00C24340" w:rsidRDefault="006B76AF" w:rsidP="006A4F3E"/>
          <w:p w14:paraId="5580672C" w14:textId="2CA0A2AC" w:rsidR="006B76AF" w:rsidRPr="00C24340" w:rsidRDefault="006B76AF" w:rsidP="006A4F3E">
            <w:pPr>
              <w:pStyle w:val="Titre1"/>
              <w:spacing w:before="0"/>
            </w:pPr>
            <w:r w:rsidRPr="00C24340">
              <w:t>VID</w:t>
            </w:r>
            <w:r w:rsidR="00E00324" w:rsidRPr="00C24340">
              <w:rPr>
                <w:rFonts w:cs="Tahoma"/>
              </w:rPr>
              <w:t>É</w:t>
            </w:r>
            <w:r w:rsidRPr="00C24340">
              <w:t>O</w:t>
            </w:r>
          </w:p>
          <w:p w14:paraId="3CAAF2D0" w14:textId="166BC6F0" w:rsidR="006B76AF" w:rsidRPr="00C24340" w:rsidRDefault="006B76AF" w:rsidP="006A4F3E">
            <w:r w:rsidRPr="00C24340">
              <w:t xml:space="preserve">Reportage </w:t>
            </w:r>
            <w:r w:rsidR="006A4F3E" w:rsidRPr="00C24340">
              <w:t>TV5MONDE</w:t>
            </w:r>
            <w:r w:rsidR="00A279E8" w:rsidRPr="00C24340">
              <w:t xml:space="preserve"> </w:t>
            </w:r>
            <w:r w:rsidR="002A6550" w:rsidRPr="00C24340">
              <w:t xml:space="preserve">du </w:t>
            </w:r>
            <w:r w:rsidR="006A4F3E" w:rsidRPr="00C24340">
              <w:t>05</w:t>
            </w:r>
            <w:r w:rsidR="002A6550" w:rsidRPr="00C24340">
              <w:t>/0</w:t>
            </w:r>
            <w:r w:rsidR="006A4F3E" w:rsidRPr="00C24340">
              <w:t>3</w:t>
            </w:r>
            <w:r w:rsidR="002A6550" w:rsidRPr="00C24340">
              <w:t>/2025</w:t>
            </w:r>
          </w:p>
        </w:tc>
      </w:tr>
    </w:tbl>
    <w:p w14:paraId="2C67A2B0" w14:textId="77777777" w:rsidR="00A33F16" w:rsidRPr="00C24340" w:rsidRDefault="00A33F16" w:rsidP="006A4F3E">
      <w:pPr>
        <w:rPr>
          <w:lang w:val="fr-FR"/>
        </w:rPr>
      </w:pPr>
    </w:p>
    <w:p w14:paraId="1ED90432" w14:textId="2258250A" w:rsidR="00532C8E" w:rsidRPr="00C24340" w:rsidRDefault="00517CA0" w:rsidP="006A4F3E">
      <w:pPr>
        <w:rPr>
          <w:lang w:val="fr-FR"/>
        </w:rPr>
      </w:pPr>
      <w:r w:rsidRPr="00C24340">
        <w:rPr>
          <w:noProof/>
          <w:lang w:val="fr-FR"/>
        </w:rPr>
        <w:drawing>
          <wp:inline distT="0" distB="0" distL="0" distR="0" wp14:anchorId="53BFBCB2" wp14:editId="7A638805">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0D44B8" w:rsidRPr="00C24340">
        <w:rPr>
          <w:noProof/>
          <w:lang w:val="fr-FR"/>
        </w:rPr>
        <w:drawing>
          <wp:inline distT="0" distB="0" distL="0" distR="0" wp14:anchorId="2A91C348" wp14:editId="5B8437F5">
            <wp:extent cx="1446530" cy="361950"/>
            <wp:effectExtent l="0" t="0" r="1270" b="0"/>
            <wp:docPr id="657145375" name="Image 657145375"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r w:rsidR="00CE398A" w:rsidRPr="00C24340">
        <w:rPr>
          <w:b/>
          <w:noProof/>
          <w:lang w:val="fr-FR"/>
        </w:rPr>
        <w:drawing>
          <wp:inline distT="0" distB="0" distL="0" distR="0" wp14:anchorId="56D19B7E" wp14:editId="5C556463">
            <wp:extent cx="360000" cy="360000"/>
            <wp:effectExtent l="0" t="0" r="0" b="0"/>
            <wp:docPr id="5314875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3">
                      <a:extLst>
                        <a:ext uri="{96DAC541-7B7A-43D3-8B79-37D633B846F1}">
                          <asvg:svgBlip xmlns:asvg="http://schemas.microsoft.com/office/drawing/2016/SVG/main" r:embed="rId14"/>
                        </a:ext>
                      </a:extLst>
                    </a:blip>
                    <a:stretch>
                      <a:fillRect/>
                    </a:stretch>
                  </pic:blipFill>
                  <pic:spPr>
                    <a:xfrm>
                      <a:off x="0" y="0"/>
                      <a:ext cx="360000" cy="360000"/>
                    </a:xfrm>
                    <a:prstGeom prst="rect">
                      <a:avLst/>
                    </a:prstGeom>
                  </pic:spPr>
                </pic:pic>
              </a:graphicData>
            </a:graphic>
          </wp:inline>
        </w:drawing>
      </w:r>
      <w:r w:rsidR="00CE398A" w:rsidRPr="00C24340">
        <w:rPr>
          <w:iCs/>
          <w:noProof/>
          <w:lang w:val="fr-FR"/>
        </w:rPr>
        <mc:AlternateContent>
          <mc:Choice Requires="wps">
            <w:drawing>
              <wp:inline distT="0" distB="0" distL="0" distR="0" wp14:anchorId="18A698FF" wp14:editId="4A482602">
                <wp:extent cx="876300" cy="360000"/>
                <wp:effectExtent l="0" t="0" r="0" b="2540"/>
                <wp:docPr id="5721394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6076EB8F" w14:textId="1E69D820" w:rsidR="00CE398A" w:rsidRPr="00112D22" w:rsidRDefault="006A4F3E" w:rsidP="00CE398A">
                            <w:pPr>
                              <w:rPr>
                                <w:b/>
                                <w:bCs/>
                                <w:color w:val="052850" w:themeColor="text1"/>
                              </w:rPr>
                            </w:pPr>
                            <w:r>
                              <w:rPr>
                                <w:b/>
                                <w:bCs/>
                                <w:color w:val="052850" w:themeColor="text1"/>
                              </w:rPr>
                              <w:t>10</w:t>
                            </w:r>
                            <w:r w:rsidR="00CE398A"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type w14:anchorId="18A698FF" id="_x0000_t202" coordsize="21600,21600" o:spt="202" path="m,l,21600r21600,l21600,xe">
                <v:stroke joinstyle="miter"/>
                <v:path gradientshapeok="t" o:connecttype="rect"/>
              </v:shapetype>
              <v:shape id="Zone de texte 2" o:spid="_x0000_s1026"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" stroked="f">
                <v:textbox inset="0">
                  <w:txbxContent>
                    <w:p w14:paraId="6076EB8F" w14:textId="1E69D820" w:rsidR="00CE398A" w:rsidRPr="00112D22" w:rsidRDefault="006A4F3E" w:rsidP="00CE398A">
                      <w:pPr>
                        <w:rPr>
                          <w:b/>
                          <w:bCs/>
                          <w:color w:val="052850" w:themeColor="text1"/>
                        </w:rPr>
                      </w:pPr>
                      <w:r>
                        <w:rPr>
                          <w:b/>
                          <w:bCs/>
                          <w:color w:val="052850" w:themeColor="text1"/>
                        </w:rPr>
                        <w:t>10</w:t>
                      </w:r>
                      <w:r w:rsidR="00CE398A" w:rsidRPr="00112D22">
                        <w:rPr>
                          <w:b/>
                          <w:bCs/>
                          <w:color w:val="052850" w:themeColor="text1"/>
                        </w:rPr>
                        <w:t>’</w:t>
                      </w:r>
                    </w:p>
                  </w:txbxContent>
                </v:textbox>
                <w10:anchorlock/>
              </v:shape>
            </w:pict>
          </mc:Fallback>
        </mc:AlternateContent>
      </w:r>
    </w:p>
    <w:p w14:paraId="0682A5DE" w14:textId="77777777" w:rsidR="00396052" w:rsidRPr="00C24340" w:rsidRDefault="00396052" w:rsidP="006A4F3E">
      <w:pPr>
        <w:rPr>
          <w:b/>
          <w:lang w:val="fr-FR"/>
        </w:rPr>
      </w:pPr>
    </w:p>
    <w:p w14:paraId="5D21F5DC" w14:textId="77777777" w:rsidR="00532C8E" w:rsidRPr="00C24340" w:rsidRDefault="00532C8E" w:rsidP="006A4F3E">
      <w:pPr>
        <w:rPr>
          <w:b/>
          <w:lang w:val="fr-FR"/>
        </w:rPr>
      </w:pPr>
      <w:r w:rsidRPr="00C24340">
        <w:rPr>
          <w:b/>
          <w:lang w:val="fr-FR"/>
        </w:rPr>
        <w:t>Consigne</w:t>
      </w:r>
    </w:p>
    <w:p w14:paraId="7854EE7A" w14:textId="22624D5E" w:rsidR="006A4F3E" w:rsidRPr="00C24340" w:rsidRDefault="006A4F3E" w:rsidP="006A4F3E">
      <w:pPr>
        <w:jc w:val="both"/>
        <w:rPr>
          <w:bCs/>
          <w:lang w:val="fr-FR"/>
        </w:rPr>
      </w:pPr>
      <w:r w:rsidRPr="00C24340">
        <w:rPr>
          <w:bCs/>
          <w:lang w:val="fr-FR"/>
        </w:rPr>
        <w:t xml:space="preserve">Quels choix la journaliste a-t-elle faits pour nous faire sentir la gravité du sujet ? </w:t>
      </w:r>
      <w:r w:rsidRPr="00C24340">
        <w:rPr>
          <w:rFonts w:cs="Tahoma"/>
          <w:bCs/>
          <w:lang w:val="fr-FR"/>
        </w:rPr>
        <w:t>Regardez et écoutez le reportage</w:t>
      </w:r>
      <w:r w:rsidRPr="00C24340">
        <w:rPr>
          <w:bCs/>
          <w:lang w:val="fr-FR"/>
        </w:rPr>
        <w:t xml:space="preserve"> puis complétez les informations. </w:t>
      </w:r>
    </w:p>
    <w:p w14:paraId="0215C899" w14:textId="77777777" w:rsidR="00FC7A7E" w:rsidRPr="00C24340" w:rsidRDefault="00FC7A7E" w:rsidP="006A4F3E">
      <w:pPr>
        <w:spacing w:line="240" w:lineRule="auto"/>
        <w:jc w:val="both"/>
        <w:rPr>
          <w:bCs/>
          <w:lang w:val="fr-FR"/>
        </w:rPr>
      </w:pPr>
    </w:p>
    <w:p w14:paraId="7C050BC4" w14:textId="77777777" w:rsidR="00532C8E" w:rsidRPr="00C24340" w:rsidRDefault="00532C8E" w:rsidP="006A4F3E">
      <w:pPr>
        <w:rPr>
          <w:b/>
          <w:lang w:val="fr-FR"/>
        </w:rPr>
      </w:pPr>
      <w:r w:rsidRPr="00C24340">
        <w:rPr>
          <w:b/>
          <w:lang w:val="fr-FR"/>
        </w:rPr>
        <w:t xml:space="preserve">Mise en œuvre </w:t>
      </w:r>
    </w:p>
    <w:p w14:paraId="6A73B91F" w14:textId="77777777" w:rsidR="006A4F3E" w:rsidRPr="00C24340" w:rsidRDefault="006A4F3E" w:rsidP="006A4F3E">
      <w:pPr>
        <w:pStyle w:val="Paragraphedeliste"/>
        <w:numPr>
          <w:ilvl w:val="0"/>
          <w:numId w:val="3"/>
        </w:numPr>
        <w:spacing w:before="0" w:after="0" w:line="256" w:lineRule="auto"/>
        <w:jc w:val="both"/>
        <w:rPr>
          <w:i/>
          <w:iCs/>
        </w:rPr>
      </w:pPr>
      <w:r w:rsidRPr="00C24340">
        <w:t xml:space="preserve">En groupe classe. </w:t>
      </w:r>
    </w:p>
    <w:p w14:paraId="62A741DF" w14:textId="7038CDC8" w:rsidR="006A4F3E" w:rsidRPr="00C24340" w:rsidRDefault="006A4F3E" w:rsidP="006A4F3E">
      <w:pPr>
        <w:pStyle w:val="Paragraphedeliste"/>
        <w:numPr>
          <w:ilvl w:val="0"/>
          <w:numId w:val="3"/>
        </w:numPr>
        <w:spacing w:before="0" w:after="0" w:line="256" w:lineRule="auto"/>
        <w:jc w:val="both"/>
        <w:rPr>
          <w:i/>
          <w:iCs/>
        </w:rPr>
      </w:pPr>
      <w:r w:rsidRPr="00C24340">
        <w:t>Noter au tableau le titre de la fiche : « Au Cameroun, quel avenir pour les femmes déplacées ? ». Demander aux apprenant.es si d’après ce titre, le sujet du reportage qu’ils et elles vont visionner leur semble joyeux, amusant ou grave. Laisser les volontaires s’exprimer librement en leur demandant de justifier leurs réponses.</w:t>
      </w:r>
    </w:p>
    <w:p w14:paraId="7539C294" w14:textId="03950250" w:rsidR="003F5F40" w:rsidRPr="00C24340" w:rsidRDefault="006A4F3E" w:rsidP="006A4F3E">
      <w:pPr>
        <w:pStyle w:val="Paragraphedeliste"/>
        <w:numPr>
          <w:ilvl w:val="0"/>
          <w:numId w:val="3"/>
        </w:numPr>
        <w:spacing w:before="0" w:after="0" w:line="256" w:lineRule="auto"/>
        <w:jc w:val="both"/>
        <w:rPr>
          <w:i/>
          <w:iCs/>
        </w:rPr>
      </w:pPr>
      <w:r w:rsidRPr="00C24340">
        <w:rPr>
          <w:rFonts w:eastAsia="Arial Unicode MS" w:cs="Tahoma"/>
        </w:rPr>
        <w:t>F</w:t>
      </w:r>
      <w:r w:rsidR="00214F31" w:rsidRPr="00C24340">
        <w:rPr>
          <w:rFonts w:eastAsia="Arial Unicode MS" w:cs="Tahoma"/>
        </w:rPr>
        <w:t xml:space="preserve">ormer des binômes. </w:t>
      </w:r>
      <w:r w:rsidR="0026331B" w:rsidRPr="00C24340">
        <w:rPr>
          <w:rFonts w:eastAsia="Arial Unicode MS" w:cs="Tahoma"/>
        </w:rPr>
        <w:t>Distribuer la fiche apprenant</w:t>
      </w:r>
      <w:r w:rsidR="00E37C15" w:rsidRPr="00C24340">
        <w:rPr>
          <w:rFonts w:eastAsia="Arial Unicode MS" w:cs="Tahoma"/>
        </w:rPr>
        <w:t>.</w:t>
      </w:r>
    </w:p>
    <w:p w14:paraId="6E9E1ED3" w14:textId="7A46C9F5" w:rsidR="00214F31" w:rsidRPr="00C24340" w:rsidRDefault="003F5F40" w:rsidP="006A4F3E">
      <w:pPr>
        <w:pStyle w:val="Paragraphedeliste"/>
        <w:numPr>
          <w:ilvl w:val="0"/>
          <w:numId w:val="3"/>
        </w:numPr>
        <w:spacing w:before="0" w:after="0" w:line="256" w:lineRule="auto"/>
        <w:jc w:val="both"/>
        <w:rPr>
          <w:i/>
          <w:iCs/>
        </w:rPr>
      </w:pPr>
      <w:r w:rsidRPr="00C24340">
        <w:rPr>
          <w:rFonts w:eastAsia="Arial Unicode MS" w:cs="Tahoma"/>
        </w:rPr>
        <w:t>L</w:t>
      </w:r>
      <w:r w:rsidR="00214F31" w:rsidRPr="00C24340">
        <w:rPr>
          <w:rFonts w:eastAsia="Arial Unicode MS" w:cs="Tahoma"/>
        </w:rPr>
        <w:t xml:space="preserve">ire la consigne </w:t>
      </w:r>
      <w:r w:rsidR="0026331B" w:rsidRPr="00C24340">
        <w:rPr>
          <w:rFonts w:eastAsia="Arial Unicode MS" w:cs="Tahoma"/>
        </w:rPr>
        <w:t xml:space="preserve">et les </w:t>
      </w:r>
      <w:r w:rsidR="006A4F3E" w:rsidRPr="00C24340">
        <w:rPr>
          <w:rFonts w:eastAsia="Arial Unicode MS" w:cs="Tahoma"/>
        </w:rPr>
        <w:t>différentes propositions</w:t>
      </w:r>
      <w:r w:rsidR="00214F31" w:rsidRPr="00C24340">
        <w:rPr>
          <w:rFonts w:eastAsia="Arial Unicode MS" w:cs="Tahoma"/>
        </w:rPr>
        <w:t>.</w:t>
      </w:r>
      <w:r w:rsidR="007A18DC" w:rsidRPr="00C24340">
        <w:rPr>
          <w:rFonts w:eastAsia="Arial Unicode MS" w:cs="Tahoma"/>
        </w:rPr>
        <w:t xml:space="preserve"> Lever les éventuelles difficultés lexicales.</w:t>
      </w:r>
    </w:p>
    <w:p w14:paraId="43116F20" w14:textId="7302A49B" w:rsidR="00214F31" w:rsidRPr="00C24340" w:rsidRDefault="007A18DC" w:rsidP="006A4F3E">
      <w:pPr>
        <w:pStyle w:val="Paragraphedeliste"/>
        <w:numPr>
          <w:ilvl w:val="0"/>
          <w:numId w:val="3"/>
        </w:numPr>
        <w:spacing w:before="0" w:after="0" w:line="256" w:lineRule="auto"/>
        <w:jc w:val="both"/>
        <w:rPr>
          <w:i/>
          <w:iCs/>
        </w:rPr>
      </w:pPr>
      <w:r w:rsidRPr="00C24340">
        <w:rPr>
          <w:rFonts w:eastAsia="Arial Unicode MS"/>
        </w:rPr>
        <w:t>D</w:t>
      </w:r>
      <w:r w:rsidR="00214F31" w:rsidRPr="00C24340">
        <w:rPr>
          <w:rFonts w:eastAsia="Arial Unicode MS"/>
        </w:rPr>
        <w:t xml:space="preserve">iffuser le reportage en entier, </w:t>
      </w:r>
      <w:r w:rsidR="00214F31" w:rsidRPr="00C24340">
        <w:rPr>
          <w:rFonts w:eastAsia="Arial Unicode MS"/>
          <w:u w:val="single"/>
        </w:rPr>
        <w:t>avec le son</w:t>
      </w:r>
      <w:r w:rsidR="00214F31" w:rsidRPr="00C24340">
        <w:rPr>
          <w:rFonts w:eastAsia="Arial Unicode MS"/>
        </w:rPr>
        <w:t xml:space="preserve"> et sans les sous-titres.</w:t>
      </w:r>
    </w:p>
    <w:p w14:paraId="745FA582" w14:textId="15A96A99" w:rsidR="007A18DC" w:rsidRPr="00C24340" w:rsidRDefault="007A18DC" w:rsidP="006A4F3E">
      <w:pPr>
        <w:pStyle w:val="Paragraphedeliste"/>
        <w:numPr>
          <w:ilvl w:val="0"/>
          <w:numId w:val="3"/>
        </w:numPr>
        <w:spacing w:before="0" w:after="0" w:line="256" w:lineRule="auto"/>
        <w:jc w:val="both"/>
        <w:rPr>
          <w:i/>
          <w:iCs/>
        </w:rPr>
      </w:pPr>
      <w:r w:rsidRPr="00C24340">
        <w:rPr>
          <w:rFonts w:eastAsia="Arial Unicode MS"/>
        </w:rPr>
        <w:t>Laisser quelques minutes d’échange.</w:t>
      </w:r>
    </w:p>
    <w:p w14:paraId="0EE0FCD0" w14:textId="79B2EC96" w:rsidR="00214F31" w:rsidRPr="00C24340" w:rsidRDefault="007A18DC" w:rsidP="006A4F3E">
      <w:pPr>
        <w:pStyle w:val="Paragraphedeliste"/>
        <w:numPr>
          <w:ilvl w:val="0"/>
          <w:numId w:val="3"/>
        </w:numPr>
        <w:spacing w:before="0" w:after="0" w:line="256" w:lineRule="auto"/>
        <w:jc w:val="both"/>
        <w:rPr>
          <w:i/>
          <w:iCs/>
        </w:rPr>
      </w:pPr>
      <w:r w:rsidRPr="00C24340">
        <w:rPr>
          <w:rFonts w:eastAsia="Arial Unicode MS"/>
        </w:rPr>
        <w:t>Puis m</w:t>
      </w:r>
      <w:r w:rsidR="00214F31" w:rsidRPr="00C24340">
        <w:rPr>
          <w:rFonts w:eastAsia="Arial Unicode MS" w:cs="Tahoma"/>
        </w:rPr>
        <w:t xml:space="preserve">ettre en commun. </w:t>
      </w:r>
    </w:p>
    <w:p w14:paraId="12E31FC5" w14:textId="1657E0AE" w:rsidR="00704307" w:rsidRPr="00C24340" w:rsidRDefault="00517CA0" w:rsidP="006A4F3E">
      <w:pPr>
        <w:rPr>
          <w:iCs/>
          <w:lang w:val="fr-FR"/>
        </w:rPr>
      </w:pPr>
      <w:r w:rsidRPr="00C24340">
        <w:rPr>
          <w:iCs/>
          <w:noProof/>
          <w:lang w:val="fr-FR"/>
        </w:rPr>
        <w:drawing>
          <wp:inline distT="0" distB="0" distL="0" distR="0" wp14:anchorId="5A486D5C" wp14:editId="285B8EDB">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11D891E" w14:textId="77777777" w:rsidR="006A4F3E" w:rsidRPr="00C24340" w:rsidRDefault="006A4F3E" w:rsidP="006A4F3E">
      <w:pPr>
        <w:jc w:val="both"/>
        <w:rPr>
          <w:lang w:val="fr-FR"/>
        </w:rPr>
      </w:pPr>
      <w:r w:rsidRPr="00C24340">
        <w:rPr>
          <w:lang w:val="fr-FR"/>
        </w:rPr>
        <w:t>1. Dans le reportage, la journaliste s’intéresse à des femmes...</w:t>
      </w:r>
    </w:p>
    <w:p w14:paraId="15222D7A" w14:textId="2BB493D9" w:rsidR="006A4F3E" w:rsidRPr="00C24340" w:rsidRDefault="006A4F3E" w:rsidP="006A4F3E">
      <w:pPr>
        <w:jc w:val="both"/>
        <w:rPr>
          <w:lang w:val="fr-FR"/>
        </w:rPr>
      </w:pPr>
      <w:r w:rsidRPr="00C24340">
        <w:rPr>
          <w:rFonts w:cs="Tahoma"/>
          <w:color w:val="000000"/>
          <w:szCs w:val="20"/>
          <w:bdr w:val="none" w:sz="0" w:space="0" w:color="auto" w:frame="1"/>
          <w:lang w:val="fr-FR"/>
        </w:rPr>
        <w:sym w:font="Wingdings" w:char="F0FE"/>
      </w:r>
      <w:r w:rsidRPr="00C24340">
        <w:rPr>
          <w:lang w:val="fr-FR"/>
        </w:rPr>
        <w:t xml:space="preserve"> </w:t>
      </w:r>
      <w:r w:rsidRPr="00C24340">
        <w:rPr>
          <w:b/>
          <w:bCs/>
          <w:lang w:val="fr-FR"/>
        </w:rPr>
        <w:t>seules et cheffes de famille</w:t>
      </w:r>
      <w:r w:rsidRPr="00C24340">
        <w:rPr>
          <w:lang w:val="fr-FR"/>
        </w:rPr>
        <w:t>.</w:t>
      </w:r>
      <w:r w:rsidRPr="00C24340">
        <w:rPr>
          <w:lang w:val="fr-FR"/>
        </w:rPr>
        <w:tab/>
        <w:t xml:space="preserve">       </w:t>
      </w:r>
      <w:r w:rsidRPr="00C24340">
        <w:rPr>
          <w:lang w:val="fr-FR"/>
        </w:rPr>
        <w:sym w:font="Wingdings" w:char="F0A8"/>
      </w:r>
      <w:r w:rsidRPr="00C24340">
        <w:rPr>
          <w:lang w:val="fr-FR"/>
        </w:rPr>
        <w:t xml:space="preserve"> aidées de leurs maris.</w:t>
      </w:r>
      <w:r w:rsidRPr="00C24340">
        <w:rPr>
          <w:lang w:val="fr-FR"/>
        </w:rPr>
        <w:tab/>
      </w:r>
      <w:r w:rsidRPr="00C24340">
        <w:rPr>
          <w:lang w:val="fr-FR"/>
        </w:rPr>
        <w:tab/>
      </w:r>
      <w:r w:rsidRPr="00C24340">
        <w:rPr>
          <w:lang w:val="fr-FR"/>
        </w:rPr>
        <w:sym w:font="Wingdings" w:char="F0A8"/>
      </w:r>
      <w:r w:rsidRPr="00C24340">
        <w:rPr>
          <w:lang w:val="fr-FR"/>
        </w:rPr>
        <w:t xml:space="preserve"> cheffes d’entreprise.</w:t>
      </w:r>
    </w:p>
    <w:p w14:paraId="5B37523F" w14:textId="77777777" w:rsidR="006A4F3E" w:rsidRPr="00C24340" w:rsidRDefault="006A4F3E" w:rsidP="006A4F3E">
      <w:pPr>
        <w:jc w:val="both"/>
        <w:rPr>
          <w:lang w:val="fr-FR"/>
        </w:rPr>
      </w:pPr>
      <w:r w:rsidRPr="00C24340">
        <w:rPr>
          <w:lang w:val="fr-FR"/>
        </w:rPr>
        <w:t>2. Le reportage a été tourné...</w:t>
      </w:r>
    </w:p>
    <w:p w14:paraId="745B2C2D" w14:textId="0551643F" w:rsidR="006A4F3E" w:rsidRPr="00C24340" w:rsidRDefault="006A4F3E" w:rsidP="006A4F3E">
      <w:pPr>
        <w:jc w:val="both"/>
        <w:rPr>
          <w:lang w:val="fr-FR"/>
        </w:rPr>
      </w:pPr>
      <w:r w:rsidRPr="00C24340">
        <w:rPr>
          <w:lang w:val="fr-FR"/>
        </w:rPr>
        <w:sym w:font="Wingdings" w:char="F0A8"/>
      </w:r>
      <w:r w:rsidRPr="00C24340">
        <w:rPr>
          <w:lang w:val="fr-FR"/>
        </w:rPr>
        <w:t xml:space="preserve"> dans une ville animée.</w:t>
      </w:r>
      <w:r w:rsidRPr="00C24340">
        <w:rPr>
          <w:lang w:val="fr-FR"/>
        </w:rPr>
        <w:tab/>
      </w:r>
      <w:r w:rsidRPr="00C24340">
        <w:rPr>
          <w:rFonts w:cs="Tahoma"/>
          <w:color w:val="000000"/>
          <w:szCs w:val="20"/>
          <w:bdr w:val="none" w:sz="0" w:space="0" w:color="auto" w:frame="1"/>
          <w:lang w:val="fr-FR"/>
        </w:rPr>
        <w:sym w:font="Wingdings" w:char="F0FE"/>
      </w:r>
      <w:r w:rsidRPr="00C24340">
        <w:rPr>
          <w:lang w:val="fr-FR"/>
        </w:rPr>
        <w:t xml:space="preserve"> </w:t>
      </w:r>
      <w:r w:rsidRPr="00C24340">
        <w:rPr>
          <w:b/>
          <w:bCs/>
          <w:lang w:val="fr-FR"/>
        </w:rPr>
        <w:t>dans une campagne isolée</w:t>
      </w:r>
      <w:r w:rsidRPr="00C24340">
        <w:rPr>
          <w:lang w:val="fr-FR"/>
        </w:rPr>
        <w:t>.</w:t>
      </w:r>
      <w:r w:rsidRPr="00C24340">
        <w:rPr>
          <w:lang w:val="fr-FR"/>
        </w:rPr>
        <w:tab/>
      </w:r>
      <w:r w:rsidRPr="00C24340">
        <w:rPr>
          <w:lang w:val="fr-FR"/>
        </w:rPr>
        <w:tab/>
      </w:r>
      <w:r w:rsidRPr="00C24340">
        <w:rPr>
          <w:lang w:val="fr-FR"/>
        </w:rPr>
        <w:sym w:font="Wingdings" w:char="F0A8"/>
      </w:r>
      <w:r w:rsidRPr="00C24340">
        <w:rPr>
          <w:lang w:val="fr-FR"/>
        </w:rPr>
        <w:t xml:space="preserve"> au bord de la mer.</w:t>
      </w:r>
    </w:p>
    <w:p w14:paraId="68BAACC3" w14:textId="77777777" w:rsidR="006A4F3E" w:rsidRPr="00C24340" w:rsidRDefault="006A4F3E" w:rsidP="006A4F3E">
      <w:pPr>
        <w:jc w:val="both"/>
        <w:rPr>
          <w:lang w:val="fr-FR"/>
        </w:rPr>
      </w:pPr>
      <w:r w:rsidRPr="00C24340">
        <w:rPr>
          <w:lang w:val="fr-FR"/>
        </w:rPr>
        <w:t>3. Pour illustrer les commentaires de la journaliste, on voit des scènes de...</w:t>
      </w:r>
    </w:p>
    <w:p w14:paraId="5C829CC4" w14:textId="1AAF5FAB" w:rsidR="006A4F3E" w:rsidRPr="00C24340" w:rsidRDefault="006A4F3E" w:rsidP="006A4F3E">
      <w:pPr>
        <w:jc w:val="both"/>
        <w:rPr>
          <w:lang w:val="fr-FR"/>
        </w:rPr>
      </w:pPr>
      <w:r w:rsidRPr="00C24340">
        <w:rPr>
          <w:lang w:val="fr-FR"/>
        </w:rPr>
        <w:sym w:font="Wingdings" w:char="F0A8"/>
      </w:r>
      <w:r w:rsidRPr="00C24340">
        <w:rPr>
          <w:lang w:val="fr-FR"/>
        </w:rPr>
        <w:t xml:space="preserve"> violence.</w:t>
      </w:r>
      <w:r w:rsidRPr="00C24340">
        <w:rPr>
          <w:lang w:val="fr-FR"/>
        </w:rPr>
        <w:tab/>
      </w:r>
      <w:r w:rsidRPr="00C24340">
        <w:rPr>
          <w:lang w:val="fr-FR"/>
        </w:rPr>
        <w:tab/>
      </w:r>
      <w:r w:rsidRPr="00C24340">
        <w:rPr>
          <w:lang w:val="fr-FR"/>
        </w:rPr>
        <w:tab/>
      </w:r>
      <w:r w:rsidRPr="00C24340">
        <w:rPr>
          <w:rFonts w:cs="Tahoma"/>
          <w:color w:val="000000"/>
          <w:szCs w:val="20"/>
          <w:bdr w:val="none" w:sz="0" w:space="0" w:color="auto" w:frame="1"/>
          <w:lang w:val="fr-FR"/>
        </w:rPr>
        <w:sym w:font="Wingdings" w:char="F0FE"/>
      </w:r>
      <w:r w:rsidRPr="00C24340">
        <w:rPr>
          <w:lang w:val="fr-FR"/>
        </w:rPr>
        <w:t xml:space="preserve"> </w:t>
      </w:r>
      <w:r w:rsidRPr="00C24340">
        <w:rPr>
          <w:b/>
          <w:bCs/>
          <w:lang w:val="fr-FR"/>
        </w:rPr>
        <w:t>vie quotidienne, vie privée</w:t>
      </w:r>
      <w:r w:rsidRPr="00C24340">
        <w:rPr>
          <w:lang w:val="fr-FR"/>
        </w:rPr>
        <w:t>.</w:t>
      </w:r>
      <w:r w:rsidRPr="00C24340">
        <w:rPr>
          <w:lang w:val="fr-FR"/>
        </w:rPr>
        <w:tab/>
      </w:r>
      <w:r w:rsidRPr="00C24340">
        <w:rPr>
          <w:lang w:val="fr-FR"/>
        </w:rPr>
        <w:tab/>
      </w:r>
      <w:r w:rsidRPr="00C24340">
        <w:rPr>
          <w:lang w:val="fr-FR"/>
        </w:rPr>
        <w:sym w:font="Wingdings" w:char="F0A8"/>
      </w:r>
      <w:r w:rsidRPr="00C24340">
        <w:rPr>
          <w:lang w:val="fr-FR"/>
        </w:rPr>
        <w:t xml:space="preserve"> loisirs. </w:t>
      </w:r>
    </w:p>
    <w:p w14:paraId="19C4E292" w14:textId="77777777" w:rsidR="006A4F3E" w:rsidRPr="00C24340" w:rsidRDefault="006A4F3E" w:rsidP="006A4F3E">
      <w:pPr>
        <w:jc w:val="both"/>
        <w:rPr>
          <w:lang w:val="fr-FR"/>
        </w:rPr>
      </w:pPr>
      <w:r w:rsidRPr="00C24340">
        <w:rPr>
          <w:lang w:val="fr-FR"/>
        </w:rPr>
        <w:t>4. Sur le visage des femmes filmées, on (ne) peut lire...</w:t>
      </w:r>
    </w:p>
    <w:p w14:paraId="3134CCF0" w14:textId="15400197" w:rsidR="006A4F3E" w:rsidRPr="00C24340" w:rsidRDefault="006A4F3E" w:rsidP="006A4F3E">
      <w:pPr>
        <w:jc w:val="both"/>
        <w:rPr>
          <w:lang w:val="fr-FR"/>
        </w:rPr>
      </w:pPr>
      <w:r w:rsidRPr="00C24340">
        <w:rPr>
          <w:lang w:val="fr-FR"/>
        </w:rPr>
        <w:sym w:font="Wingdings" w:char="F0A8"/>
      </w:r>
      <w:r w:rsidRPr="00C24340">
        <w:rPr>
          <w:lang w:val="fr-FR"/>
        </w:rPr>
        <w:t xml:space="preserve"> aucune expression.</w:t>
      </w:r>
      <w:r w:rsidRPr="00C24340">
        <w:rPr>
          <w:lang w:val="fr-FR"/>
        </w:rPr>
        <w:tab/>
      </w:r>
      <w:r w:rsidRPr="00C24340">
        <w:rPr>
          <w:rFonts w:cs="Tahoma"/>
          <w:color w:val="000000"/>
          <w:szCs w:val="20"/>
          <w:bdr w:val="none" w:sz="0" w:space="0" w:color="auto" w:frame="1"/>
          <w:lang w:val="fr-FR"/>
        </w:rPr>
        <w:sym w:font="Wingdings" w:char="F0FE"/>
      </w:r>
      <w:r w:rsidRPr="00C24340">
        <w:rPr>
          <w:lang w:val="fr-FR"/>
        </w:rPr>
        <w:t xml:space="preserve"> </w:t>
      </w:r>
      <w:r w:rsidRPr="00C24340">
        <w:rPr>
          <w:b/>
          <w:bCs/>
          <w:lang w:val="fr-FR"/>
        </w:rPr>
        <w:t>de la fermeté, de la détermination</w:t>
      </w:r>
      <w:r w:rsidRPr="00C24340">
        <w:rPr>
          <w:lang w:val="fr-FR"/>
        </w:rPr>
        <w:t>.</w:t>
      </w:r>
      <w:r w:rsidRPr="00C24340">
        <w:rPr>
          <w:lang w:val="fr-FR"/>
        </w:rPr>
        <w:tab/>
      </w:r>
      <w:r w:rsidRPr="00C24340">
        <w:rPr>
          <w:lang w:val="fr-FR"/>
        </w:rPr>
        <w:sym w:font="Wingdings" w:char="F0A8"/>
      </w:r>
      <w:r w:rsidRPr="00C24340">
        <w:rPr>
          <w:lang w:val="fr-FR"/>
        </w:rPr>
        <w:t xml:space="preserve"> de la tristesse.</w:t>
      </w:r>
      <w:r w:rsidRPr="00C24340">
        <w:rPr>
          <w:lang w:val="fr-FR"/>
        </w:rPr>
        <w:tab/>
      </w:r>
    </w:p>
    <w:p w14:paraId="51A6DB1E" w14:textId="7681F129" w:rsidR="006A4F3E" w:rsidRPr="00C24340" w:rsidRDefault="006A4F3E" w:rsidP="006A4F3E">
      <w:pPr>
        <w:jc w:val="both"/>
        <w:rPr>
          <w:lang w:val="fr-FR"/>
        </w:rPr>
      </w:pPr>
      <w:r w:rsidRPr="00C24340">
        <w:rPr>
          <w:lang w:val="fr-FR"/>
        </w:rPr>
        <w:sym w:font="Wingdings" w:char="F0A8"/>
      </w:r>
      <w:r w:rsidRPr="00C24340">
        <w:rPr>
          <w:lang w:val="fr-FR"/>
        </w:rPr>
        <w:t xml:space="preserve"> de la colère.</w:t>
      </w:r>
      <w:r w:rsidRPr="00C24340">
        <w:rPr>
          <w:lang w:val="fr-FR"/>
        </w:rPr>
        <w:tab/>
      </w:r>
      <w:r w:rsidRPr="00C24340">
        <w:rPr>
          <w:lang w:val="fr-FR"/>
        </w:rPr>
        <w:tab/>
      </w:r>
      <w:r w:rsidRPr="00C24340">
        <w:rPr>
          <w:lang w:val="fr-FR"/>
        </w:rPr>
        <w:sym w:font="Wingdings" w:char="F0A8"/>
      </w:r>
      <w:r w:rsidRPr="00C24340">
        <w:rPr>
          <w:lang w:val="fr-FR"/>
        </w:rPr>
        <w:t xml:space="preserve"> de la peur.</w:t>
      </w:r>
      <w:r w:rsidRPr="00C24340">
        <w:rPr>
          <w:lang w:val="fr-FR"/>
        </w:rPr>
        <w:tab/>
      </w:r>
      <w:r w:rsidRPr="00C24340">
        <w:rPr>
          <w:lang w:val="fr-FR"/>
        </w:rPr>
        <w:tab/>
      </w:r>
      <w:r w:rsidRPr="00C24340">
        <w:rPr>
          <w:lang w:val="fr-FR"/>
        </w:rPr>
        <w:tab/>
      </w:r>
      <w:r w:rsidRPr="00C24340">
        <w:rPr>
          <w:lang w:val="fr-FR"/>
        </w:rPr>
        <w:tab/>
      </w:r>
      <w:r w:rsidRPr="00C24340">
        <w:rPr>
          <w:rFonts w:cs="Tahoma"/>
          <w:color w:val="000000"/>
          <w:szCs w:val="20"/>
          <w:bdr w:val="none" w:sz="0" w:space="0" w:color="auto" w:frame="1"/>
          <w:lang w:val="fr-FR"/>
        </w:rPr>
        <w:sym w:font="Wingdings" w:char="F0FE"/>
      </w:r>
      <w:r w:rsidRPr="00C24340">
        <w:rPr>
          <w:lang w:val="fr-FR"/>
        </w:rPr>
        <w:t xml:space="preserve"> </w:t>
      </w:r>
      <w:r w:rsidRPr="00C24340">
        <w:rPr>
          <w:b/>
          <w:bCs/>
          <w:lang w:val="fr-FR"/>
        </w:rPr>
        <w:t>de la lassitude (fatigue morale)</w:t>
      </w:r>
      <w:r w:rsidRPr="00C24340">
        <w:rPr>
          <w:lang w:val="fr-FR"/>
        </w:rPr>
        <w:t>.</w:t>
      </w:r>
    </w:p>
    <w:p w14:paraId="0930F621" w14:textId="77777777" w:rsidR="006A4F3E" w:rsidRPr="00C24340" w:rsidRDefault="006A4F3E" w:rsidP="006A4F3E">
      <w:pPr>
        <w:jc w:val="both"/>
        <w:rPr>
          <w:lang w:val="fr-FR"/>
        </w:rPr>
      </w:pPr>
      <w:r w:rsidRPr="00C24340">
        <w:rPr>
          <w:lang w:val="fr-FR"/>
        </w:rPr>
        <w:t>5. Pour accompagner ses commentaires, la journaliste (n’)a choisi...</w:t>
      </w:r>
    </w:p>
    <w:p w14:paraId="365EF681" w14:textId="1F5FBD9E" w:rsidR="006A4F3E" w:rsidRPr="00C24340" w:rsidRDefault="006A4F3E" w:rsidP="006A4F3E">
      <w:pPr>
        <w:jc w:val="both"/>
        <w:rPr>
          <w:rFonts w:cs="Tahoma"/>
          <w:lang w:val="fr-FR"/>
        </w:rPr>
      </w:pPr>
      <w:r w:rsidRPr="00C24340">
        <w:rPr>
          <w:rFonts w:cs="Tahoma"/>
          <w:lang w:val="fr-FR"/>
        </w:rPr>
        <w:sym w:font="Wingdings" w:char="F0A8"/>
      </w:r>
      <w:r w:rsidRPr="00C24340">
        <w:rPr>
          <w:rFonts w:cs="Tahoma"/>
          <w:lang w:val="fr-FR"/>
        </w:rPr>
        <w:t xml:space="preserve"> une musique angoissante.</w:t>
      </w:r>
      <w:r w:rsidRPr="00C24340">
        <w:rPr>
          <w:rFonts w:cs="Tahoma"/>
          <w:lang w:val="fr-FR"/>
        </w:rPr>
        <w:tab/>
      </w:r>
      <w:r w:rsidRPr="00C24340">
        <w:rPr>
          <w:rFonts w:cs="Tahoma"/>
          <w:lang w:val="fr-FR"/>
        </w:rPr>
        <w:sym w:font="Wingdings" w:char="F0A8"/>
      </w:r>
      <w:r w:rsidRPr="00C24340">
        <w:rPr>
          <w:rFonts w:cs="Tahoma"/>
          <w:lang w:val="fr-FR"/>
        </w:rPr>
        <w:t xml:space="preserve"> une musique triste.</w:t>
      </w:r>
      <w:r w:rsidRPr="00C24340">
        <w:rPr>
          <w:rFonts w:cs="Tahoma"/>
          <w:lang w:val="fr-FR"/>
        </w:rPr>
        <w:tab/>
      </w:r>
      <w:r w:rsidRPr="00C24340">
        <w:rPr>
          <w:rFonts w:cs="Tahoma"/>
          <w:lang w:val="fr-FR"/>
        </w:rPr>
        <w:tab/>
      </w:r>
      <w:r w:rsidRPr="00C24340">
        <w:rPr>
          <w:rFonts w:cs="Tahoma"/>
          <w:lang w:val="fr-FR"/>
        </w:rPr>
        <w:tab/>
      </w:r>
      <w:r w:rsidRPr="00C24340">
        <w:rPr>
          <w:rFonts w:cs="Tahoma"/>
          <w:color w:val="000000"/>
          <w:szCs w:val="20"/>
          <w:bdr w:val="none" w:sz="0" w:space="0" w:color="auto" w:frame="1"/>
          <w:lang w:val="fr-FR"/>
        </w:rPr>
        <w:sym w:font="Wingdings" w:char="F0FE"/>
      </w:r>
      <w:r w:rsidRPr="00C24340">
        <w:rPr>
          <w:rFonts w:cs="Tahoma"/>
          <w:lang w:val="fr-FR"/>
        </w:rPr>
        <w:t xml:space="preserve"> </w:t>
      </w:r>
      <w:r w:rsidRPr="00C24340">
        <w:rPr>
          <w:rFonts w:cs="Tahoma"/>
          <w:b/>
          <w:bCs/>
          <w:lang w:val="fr-FR"/>
        </w:rPr>
        <w:t>aucune musique</w:t>
      </w:r>
      <w:r w:rsidRPr="00C24340">
        <w:rPr>
          <w:rFonts w:cs="Tahoma"/>
          <w:lang w:val="fr-FR"/>
        </w:rPr>
        <w:t>.</w:t>
      </w:r>
    </w:p>
    <w:p w14:paraId="40DAA271" w14:textId="77777777" w:rsidR="00FC7A7E" w:rsidRDefault="00FC7A7E" w:rsidP="006A4F3E">
      <w:pPr>
        <w:jc w:val="both"/>
        <w:rPr>
          <w:bCs/>
          <w:lang w:val="fr-FR"/>
        </w:rPr>
      </w:pPr>
    </w:p>
    <w:p w14:paraId="74FB7B27" w14:textId="77777777" w:rsidR="008F0C18" w:rsidRDefault="008F0C18" w:rsidP="006A4F3E">
      <w:pPr>
        <w:jc w:val="both"/>
        <w:rPr>
          <w:bCs/>
          <w:lang w:val="fr-FR"/>
        </w:rPr>
      </w:pPr>
    </w:p>
    <w:p w14:paraId="0340B08B" w14:textId="77777777" w:rsidR="008F0C18" w:rsidRPr="00C24340" w:rsidRDefault="008F0C18" w:rsidP="006A4F3E">
      <w:pPr>
        <w:jc w:val="both"/>
        <w:rPr>
          <w:b/>
          <w:bCs/>
          <w:lang w:val="fr-FR"/>
        </w:rPr>
      </w:pPr>
    </w:p>
    <w:p w14:paraId="1EC46104" w14:textId="52F9041A" w:rsidR="00396052" w:rsidRPr="00C24340" w:rsidRDefault="00517CA0" w:rsidP="006A4F3E">
      <w:pPr>
        <w:rPr>
          <w:iCs/>
          <w:lang w:val="fr-FR"/>
        </w:rPr>
      </w:pPr>
      <w:r w:rsidRPr="00C24340">
        <w:rPr>
          <w:noProof/>
          <w:lang w:val="fr-FR"/>
        </w:rPr>
        <w:lastRenderedPageBreak/>
        <w:drawing>
          <wp:inline distT="0" distB="0" distL="0" distR="0" wp14:anchorId="1C03AE93" wp14:editId="3D52B0F5">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5315F3" w:rsidRPr="00C24340">
        <w:rPr>
          <w:noProof/>
          <w:lang w:val="fr-FR"/>
        </w:rPr>
        <w:drawing>
          <wp:inline distT="0" distB="0" distL="0" distR="0" wp14:anchorId="64203652" wp14:editId="0B685A09">
            <wp:extent cx="1781175" cy="361950"/>
            <wp:effectExtent l="0" t="0" r="9525" b="0"/>
            <wp:docPr id="1000150470" name="Image 100015047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112D22" w:rsidRPr="00C24340">
        <w:rPr>
          <w:b/>
          <w:noProof/>
          <w:lang w:val="fr-FR"/>
        </w:rPr>
        <w:drawing>
          <wp:inline distT="0" distB="0" distL="0" distR="0" wp14:anchorId="32E730DA" wp14:editId="3EAA50FE">
            <wp:extent cx="360000" cy="360000"/>
            <wp:effectExtent l="0" t="0" r="0" b="0"/>
            <wp:docPr id="16068918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3">
                      <a:extLst>
                        <a:ext uri="{96DAC541-7B7A-43D3-8B79-37D633B846F1}">
                          <asvg:svgBlip xmlns:asvg="http://schemas.microsoft.com/office/drawing/2016/SVG/main" r:embed="rId14"/>
                        </a:ext>
                      </a:extLst>
                    </a:blip>
                    <a:stretch>
                      <a:fillRect/>
                    </a:stretch>
                  </pic:blipFill>
                  <pic:spPr>
                    <a:xfrm>
                      <a:off x="0" y="0"/>
                      <a:ext cx="360000" cy="360000"/>
                    </a:xfrm>
                    <a:prstGeom prst="rect">
                      <a:avLst/>
                    </a:prstGeom>
                  </pic:spPr>
                </pic:pic>
              </a:graphicData>
            </a:graphic>
          </wp:inline>
        </w:drawing>
      </w:r>
      <w:r w:rsidR="00112D22" w:rsidRPr="00C24340">
        <w:rPr>
          <w:iCs/>
          <w:lang w:val="fr-FR"/>
        </w:rPr>
        <w:t xml:space="preserve"> </w:t>
      </w:r>
      <w:r w:rsidR="00112D22" w:rsidRPr="00C24340">
        <w:rPr>
          <w:iCs/>
          <w:noProof/>
          <w:lang w:val="fr-FR"/>
        </w:rPr>
        <mc:AlternateContent>
          <mc:Choice Requires="wps">
            <w:drawing>
              <wp:inline distT="0" distB="0" distL="0" distR="0" wp14:anchorId="53948886" wp14:editId="65FEDDB1">
                <wp:extent cx="876300" cy="360000"/>
                <wp:effectExtent l="0" t="0" r="0" b="2540"/>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53948886" id="_x0000_s1027"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" stroked="f">
                <v:textbox inset="0">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v:textbox>
                <w10:anchorlock/>
              </v:shape>
            </w:pict>
          </mc:Fallback>
        </mc:AlternateContent>
      </w:r>
    </w:p>
    <w:p w14:paraId="041D3A3D" w14:textId="77777777" w:rsidR="00112D22" w:rsidRPr="00C24340" w:rsidRDefault="00112D22" w:rsidP="006A4F3E">
      <w:pPr>
        <w:rPr>
          <w:b/>
          <w:lang w:val="fr-FR"/>
        </w:rPr>
      </w:pPr>
    </w:p>
    <w:p w14:paraId="6ECA96BD" w14:textId="77777777" w:rsidR="00704307" w:rsidRPr="00C24340" w:rsidRDefault="00704307" w:rsidP="006A4F3E">
      <w:pPr>
        <w:rPr>
          <w:b/>
          <w:lang w:val="fr-FR"/>
        </w:rPr>
      </w:pPr>
      <w:r w:rsidRPr="00C24340">
        <w:rPr>
          <w:b/>
          <w:lang w:val="fr-FR"/>
        </w:rPr>
        <w:t>Consigne</w:t>
      </w:r>
    </w:p>
    <w:p w14:paraId="124A4A1F" w14:textId="31A73EAF" w:rsidR="00396052" w:rsidRPr="00C24340" w:rsidRDefault="00AA0AB3" w:rsidP="00D353C4">
      <w:pPr>
        <w:jc w:val="both"/>
        <w:rPr>
          <w:bCs/>
          <w:lang w:val="fr-FR"/>
        </w:rPr>
      </w:pPr>
      <w:r w:rsidRPr="00C24340">
        <w:rPr>
          <w:rFonts w:cs="Tahoma"/>
          <w:bCs/>
          <w:lang w:val="fr-FR"/>
        </w:rPr>
        <w:t>É</w:t>
      </w:r>
      <w:r w:rsidR="00FC7A7E" w:rsidRPr="00C24340">
        <w:rPr>
          <w:bCs/>
          <w:lang w:val="fr-FR"/>
        </w:rPr>
        <w:t xml:space="preserve">coutez </w:t>
      </w:r>
      <w:r w:rsidR="008027E3" w:rsidRPr="00C24340">
        <w:rPr>
          <w:bCs/>
          <w:lang w:val="fr-FR"/>
        </w:rPr>
        <w:t xml:space="preserve">le reportage et </w:t>
      </w:r>
      <w:r w:rsidR="00D353C4" w:rsidRPr="00C24340">
        <w:rPr>
          <w:bCs/>
          <w:lang w:val="fr-FR"/>
        </w:rPr>
        <w:t>répondez à ces questions.</w:t>
      </w:r>
    </w:p>
    <w:p w14:paraId="5949EF6A" w14:textId="77777777" w:rsidR="002464DB" w:rsidRPr="00C24340" w:rsidRDefault="002464DB" w:rsidP="006A4F3E">
      <w:pPr>
        <w:jc w:val="both"/>
        <w:rPr>
          <w:lang w:val="fr-FR"/>
        </w:rPr>
      </w:pPr>
    </w:p>
    <w:p w14:paraId="470A4FDE" w14:textId="77777777" w:rsidR="00704307" w:rsidRPr="00C24340" w:rsidRDefault="00704307" w:rsidP="006A4F3E">
      <w:pPr>
        <w:rPr>
          <w:b/>
          <w:lang w:val="fr-FR"/>
        </w:rPr>
      </w:pPr>
      <w:r w:rsidRPr="00C24340">
        <w:rPr>
          <w:b/>
          <w:lang w:val="fr-FR"/>
        </w:rPr>
        <w:t xml:space="preserve">Mise en œuvre </w:t>
      </w:r>
    </w:p>
    <w:p w14:paraId="393E9B21" w14:textId="15007063" w:rsidR="00214F31" w:rsidRPr="00C24340" w:rsidRDefault="00214F31" w:rsidP="006A4F3E">
      <w:pPr>
        <w:pStyle w:val="Paragraphedeliste"/>
        <w:numPr>
          <w:ilvl w:val="0"/>
          <w:numId w:val="3"/>
        </w:numPr>
        <w:spacing w:before="0" w:after="0" w:line="256" w:lineRule="auto"/>
        <w:jc w:val="both"/>
        <w:rPr>
          <w:i/>
          <w:iCs/>
        </w:rPr>
      </w:pPr>
      <w:r w:rsidRPr="00C24340">
        <w:rPr>
          <w:rFonts w:eastAsia="Arial Unicode MS"/>
        </w:rPr>
        <w:t xml:space="preserve">Conserver les binômes précédemment formés. </w:t>
      </w:r>
    </w:p>
    <w:p w14:paraId="31D22252" w14:textId="21EE37DB" w:rsidR="00214F31" w:rsidRPr="00C24340" w:rsidRDefault="00214F31" w:rsidP="006A4F3E">
      <w:pPr>
        <w:pStyle w:val="Paragraphedeliste"/>
        <w:numPr>
          <w:ilvl w:val="0"/>
          <w:numId w:val="3"/>
        </w:numPr>
        <w:spacing w:before="0" w:after="0" w:line="256" w:lineRule="auto"/>
        <w:jc w:val="both"/>
        <w:rPr>
          <w:i/>
          <w:iCs/>
        </w:rPr>
      </w:pPr>
      <w:r w:rsidRPr="00C24340">
        <w:rPr>
          <w:rFonts w:eastAsia="Arial Unicode MS"/>
        </w:rPr>
        <w:t xml:space="preserve">Faire lire la consigne et les </w:t>
      </w:r>
      <w:r w:rsidR="00D353C4" w:rsidRPr="00C24340">
        <w:rPr>
          <w:rFonts w:eastAsia="Arial Unicode MS"/>
        </w:rPr>
        <w:t>questions</w:t>
      </w:r>
      <w:r w:rsidRPr="00C24340">
        <w:rPr>
          <w:rFonts w:eastAsia="Arial Unicode MS"/>
        </w:rPr>
        <w:t>. Lever les éventuelles difficultés lexicales.</w:t>
      </w:r>
    </w:p>
    <w:p w14:paraId="657B7BC1" w14:textId="77777777" w:rsidR="00214F31" w:rsidRPr="00C24340" w:rsidRDefault="00214F31" w:rsidP="006A4F3E">
      <w:pPr>
        <w:pStyle w:val="Paragraphedeliste"/>
        <w:numPr>
          <w:ilvl w:val="0"/>
          <w:numId w:val="3"/>
        </w:numPr>
        <w:spacing w:before="0" w:after="0" w:line="256" w:lineRule="auto"/>
        <w:jc w:val="both"/>
        <w:rPr>
          <w:i/>
          <w:iCs/>
        </w:rPr>
      </w:pPr>
      <w:r w:rsidRPr="00C24340">
        <w:rPr>
          <w:rFonts w:eastAsia="Arial Unicode MS"/>
        </w:rPr>
        <w:t xml:space="preserve">Diffuser le reportage en entier, </w:t>
      </w:r>
      <w:r w:rsidRPr="00C24340">
        <w:rPr>
          <w:rFonts w:eastAsia="Arial Unicode MS"/>
          <w:u w:val="single"/>
        </w:rPr>
        <w:t>avec le son</w:t>
      </w:r>
      <w:r w:rsidRPr="00C24340">
        <w:rPr>
          <w:rFonts w:eastAsia="Arial Unicode MS"/>
        </w:rPr>
        <w:t xml:space="preserve"> et sans les sous-titres.</w:t>
      </w:r>
    </w:p>
    <w:p w14:paraId="4D477E65" w14:textId="77777777" w:rsidR="00214F31" w:rsidRPr="00C24340" w:rsidRDefault="00214F31" w:rsidP="006A4F3E">
      <w:pPr>
        <w:pStyle w:val="Paragraphedeliste"/>
        <w:numPr>
          <w:ilvl w:val="0"/>
          <w:numId w:val="3"/>
        </w:numPr>
        <w:spacing w:before="0" w:after="0" w:line="256" w:lineRule="auto"/>
        <w:jc w:val="both"/>
        <w:rPr>
          <w:i/>
          <w:iCs/>
        </w:rPr>
      </w:pPr>
      <w:r w:rsidRPr="00C24340">
        <w:t>Laisser les apprenant.es se concerter</w:t>
      </w:r>
      <w:r w:rsidRPr="00C24340">
        <w:rPr>
          <w:rFonts w:eastAsia="Arial Unicode MS"/>
        </w:rPr>
        <w:t xml:space="preserve">. </w:t>
      </w:r>
      <w:r w:rsidRPr="00C24340">
        <w:t>Mettre en commun.</w:t>
      </w:r>
    </w:p>
    <w:p w14:paraId="27CDD970" w14:textId="2D763EA6" w:rsidR="00D93A8A" w:rsidRPr="00C24340" w:rsidRDefault="00517CA0" w:rsidP="006A4F3E">
      <w:pPr>
        <w:rPr>
          <w:iCs/>
          <w:lang w:val="fr-FR"/>
        </w:rPr>
      </w:pPr>
      <w:r w:rsidRPr="00C24340">
        <w:rPr>
          <w:iCs/>
          <w:noProof/>
          <w:lang w:val="fr-FR"/>
        </w:rPr>
        <w:drawing>
          <wp:inline distT="0" distB="0" distL="0" distR="0" wp14:anchorId="03395BFE" wp14:editId="460365E2">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6A407E9" w14:textId="2BC9B93A" w:rsidR="008027E3" w:rsidRPr="00C24340" w:rsidRDefault="00D353C4" w:rsidP="006A4F3E">
      <w:pPr>
        <w:rPr>
          <w:lang w:val="fr-FR"/>
        </w:rPr>
      </w:pPr>
      <w:r w:rsidRPr="00C24340">
        <w:rPr>
          <w:lang w:val="fr-FR"/>
        </w:rPr>
        <w:t xml:space="preserve">1. </w:t>
      </w:r>
      <w:r w:rsidR="00892B89" w:rsidRPr="00C24340">
        <w:rPr>
          <w:lang w:val="fr-FR"/>
        </w:rPr>
        <w:t>Chantal</w:t>
      </w:r>
      <w:r w:rsidR="00686D94" w:rsidRPr="00C24340">
        <w:rPr>
          <w:lang w:val="fr-FR"/>
        </w:rPr>
        <w:t xml:space="preserve"> Ndivili</w:t>
      </w:r>
      <w:r w:rsidR="00892B89" w:rsidRPr="00C24340">
        <w:rPr>
          <w:lang w:val="fr-FR"/>
        </w:rPr>
        <w:t xml:space="preserve"> est déplacée parce que son village a été attaqué par Boko Haram.</w:t>
      </w:r>
    </w:p>
    <w:p w14:paraId="6EC2BEC6" w14:textId="03FFA988" w:rsidR="00892B89" w:rsidRPr="00C24340" w:rsidRDefault="00892B89" w:rsidP="006A4F3E">
      <w:pPr>
        <w:rPr>
          <w:lang w:val="fr-FR"/>
        </w:rPr>
      </w:pPr>
      <w:r w:rsidRPr="00C24340">
        <w:rPr>
          <w:lang w:val="fr-FR"/>
        </w:rPr>
        <w:t xml:space="preserve">2. Pour survivre, </w:t>
      </w:r>
      <w:r w:rsidR="00686D94" w:rsidRPr="00C24340">
        <w:rPr>
          <w:lang w:val="fr-FR"/>
        </w:rPr>
        <w:t xml:space="preserve">elle </w:t>
      </w:r>
      <w:r w:rsidRPr="00C24340">
        <w:rPr>
          <w:lang w:val="fr-FR"/>
        </w:rPr>
        <w:t>est employée pour ramasser des tiges sèches de mil et touche alors 500 francs CFA (moins d’un euro) mais les autres jours, elle n’a aucun revenu.</w:t>
      </w:r>
    </w:p>
    <w:p w14:paraId="0AB72E2D" w14:textId="0AF48C46" w:rsidR="00892B89" w:rsidRPr="00C24340" w:rsidRDefault="00892B89" w:rsidP="006A4F3E">
      <w:pPr>
        <w:rPr>
          <w:lang w:val="fr-FR"/>
        </w:rPr>
      </w:pPr>
      <w:r w:rsidRPr="00C24340">
        <w:rPr>
          <w:lang w:val="fr-FR"/>
        </w:rPr>
        <w:t xml:space="preserve">3. </w:t>
      </w:r>
      <w:r w:rsidR="00686D94" w:rsidRPr="00C24340">
        <w:rPr>
          <w:bCs/>
          <w:lang w:val="fr-FR"/>
        </w:rPr>
        <w:t xml:space="preserve">Chantal </w:t>
      </w:r>
      <w:r w:rsidR="00686D94" w:rsidRPr="00C24340">
        <w:rPr>
          <w:lang w:val="fr-FR"/>
        </w:rPr>
        <w:t>Ndivili</w:t>
      </w:r>
      <w:r w:rsidR="00686D94" w:rsidRPr="00C24340">
        <w:rPr>
          <w:bCs/>
          <w:lang w:val="fr-FR"/>
        </w:rPr>
        <w:t xml:space="preserve"> et Blandine Madi </w:t>
      </w:r>
      <w:r w:rsidRPr="00C24340">
        <w:rPr>
          <w:lang w:val="fr-FR"/>
        </w:rPr>
        <w:t>ont reçu toutes les deux un abri pour se loger mais elles ne peuvent pas cultiver la terre pour se nourrir, la location d’un champ est trop ch</w:t>
      </w:r>
      <w:r w:rsidR="006277EA" w:rsidRPr="00C24340">
        <w:rPr>
          <w:lang w:val="fr-FR"/>
        </w:rPr>
        <w:t>è</w:t>
      </w:r>
      <w:r w:rsidRPr="00C24340">
        <w:rPr>
          <w:lang w:val="fr-FR"/>
        </w:rPr>
        <w:t>r</w:t>
      </w:r>
      <w:r w:rsidR="006277EA" w:rsidRPr="00C24340">
        <w:rPr>
          <w:lang w:val="fr-FR"/>
        </w:rPr>
        <w:t>e</w:t>
      </w:r>
      <w:r w:rsidRPr="00C24340">
        <w:rPr>
          <w:lang w:val="fr-FR"/>
        </w:rPr>
        <w:t>.</w:t>
      </w:r>
    </w:p>
    <w:p w14:paraId="5B7CC9E7" w14:textId="77594324" w:rsidR="00892B89" w:rsidRPr="00C24340" w:rsidRDefault="00892B89" w:rsidP="006A4F3E">
      <w:pPr>
        <w:rPr>
          <w:lang w:val="fr-FR"/>
        </w:rPr>
      </w:pPr>
      <w:r w:rsidRPr="00C24340">
        <w:rPr>
          <w:lang w:val="fr-FR"/>
        </w:rPr>
        <w:t>4. L’ONG norvégienne NRC aide ces femmes déplacées en les accompagnant dans leurs démarches pour louer un champ et en leur évitant certains problèmes (expulsion, double location, occupation secondaire).</w:t>
      </w:r>
    </w:p>
    <w:p w14:paraId="4D3408D3" w14:textId="630A9AC9" w:rsidR="0073707A" w:rsidRPr="00C24340" w:rsidRDefault="0073707A" w:rsidP="006A4F3E">
      <w:pPr>
        <w:rPr>
          <w:lang w:val="fr-FR"/>
        </w:rPr>
      </w:pPr>
      <w:r w:rsidRPr="00C24340">
        <w:rPr>
          <w:lang w:val="fr-FR"/>
        </w:rPr>
        <w:t xml:space="preserve">5. Selon NRC, des milliers de femmes déplacées sont dans la situation de </w:t>
      </w:r>
      <w:r w:rsidR="00686D94" w:rsidRPr="00C24340">
        <w:rPr>
          <w:bCs/>
          <w:lang w:val="fr-FR"/>
        </w:rPr>
        <w:t xml:space="preserve">Chantal </w:t>
      </w:r>
      <w:r w:rsidR="00686D94" w:rsidRPr="00C24340">
        <w:rPr>
          <w:lang w:val="fr-FR"/>
        </w:rPr>
        <w:t>Ndivili</w:t>
      </w:r>
      <w:r w:rsidR="00686D94" w:rsidRPr="00C24340">
        <w:rPr>
          <w:bCs/>
          <w:lang w:val="fr-FR"/>
        </w:rPr>
        <w:t xml:space="preserve"> et Blandine Madi</w:t>
      </w:r>
      <w:r w:rsidRPr="00C24340">
        <w:rPr>
          <w:lang w:val="fr-FR"/>
        </w:rPr>
        <w:t>.</w:t>
      </w:r>
    </w:p>
    <w:p w14:paraId="4920C67A" w14:textId="77777777" w:rsidR="00FF3D96" w:rsidRPr="00C24340" w:rsidRDefault="00FF3D96" w:rsidP="00C24340">
      <w:pPr>
        <w:spacing w:after="160" w:line="240" w:lineRule="auto"/>
        <w:jc w:val="both"/>
        <w:rPr>
          <w:lang w:val="fr-FR"/>
        </w:rPr>
      </w:pPr>
    </w:p>
    <w:p w14:paraId="3D593F7C" w14:textId="4A295ECA" w:rsidR="00704307" w:rsidRPr="00C24340" w:rsidRDefault="00517CA0" w:rsidP="006A4F3E">
      <w:pPr>
        <w:rPr>
          <w:noProof/>
          <w:lang w:val="fr-FR"/>
        </w:rPr>
      </w:pPr>
      <w:r w:rsidRPr="00C24340">
        <w:rPr>
          <w:noProof/>
          <w:lang w:val="fr-FR"/>
        </w:rPr>
        <w:drawing>
          <wp:inline distT="0" distB="0" distL="0" distR="0" wp14:anchorId="093BB87A" wp14:editId="3EC5D183">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315F3" w:rsidRPr="00C24340">
        <w:rPr>
          <w:noProof/>
          <w:lang w:val="fr-FR"/>
        </w:rPr>
        <w:drawing>
          <wp:inline distT="0" distB="0" distL="0" distR="0" wp14:anchorId="7BD885B5" wp14:editId="1D4A19A0">
            <wp:extent cx="1543685" cy="358140"/>
            <wp:effectExtent l="0" t="0" r="0" b="3810"/>
            <wp:docPr id="1363371882" name="Image 1" descr="Une image contenant Police, capture d’écran,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371882" name="Image 1" descr="Une image contenant Police, capture d’écran, Graphique, symbole&#10;&#10;Description générée automatiquemen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43685" cy="358140"/>
                    </a:xfrm>
                    <a:prstGeom prst="rect">
                      <a:avLst/>
                    </a:prstGeom>
                    <a:noFill/>
                    <a:ln>
                      <a:noFill/>
                    </a:ln>
                  </pic:spPr>
                </pic:pic>
              </a:graphicData>
            </a:graphic>
          </wp:inline>
        </w:drawing>
      </w:r>
      <w:r w:rsidR="00CE398A" w:rsidRPr="00C24340">
        <w:rPr>
          <w:b/>
          <w:noProof/>
          <w:lang w:val="fr-FR"/>
        </w:rPr>
        <w:drawing>
          <wp:inline distT="0" distB="0" distL="0" distR="0" wp14:anchorId="07BECF7C" wp14:editId="3E2A87E3">
            <wp:extent cx="360000" cy="360000"/>
            <wp:effectExtent l="0" t="0" r="0" b="0"/>
            <wp:docPr id="1261994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3">
                      <a:extLst>
                        <a:ext uri="{96DAC541-7B7A-43D3-8B79-37D633B846F1}">
                          <asvg:svgBlip xmlns:asvg="http://schemas.microsoft.com/office/drawing/2016/SVG/main" r:embed="rId14"/>
                        </a:ext>
                      </a:extLst>
                    </a:blip>
                    <a:stretch>
                      <a:fillRect/>
                    </a:stretch>
                  </pic:blipFill>
                  <pic:spPr>
                    <a:xfrm>
                      <a:off x="0" y="0"/>
                      <a:ext cx="360000" cy="360000"/>
                    </a:xfrm>
                    <a:prstGeom prst="rect">
                      <a:avLst/>
                    </a:prstGeom>
                  </pic:spPr>
                </pic:pic>
              </a:graphicData>
            </a:graphic>
          </wp:inline>
        </w:drawing>
      </w:r>
      <w:r w:rsidR="00112D22" w:rsidRPr="00C24340">
        <w:rPr>
          <w:iCs/>
          <w:noProof/>
          <w:lang w:val="fr-FR"/>
        </w:rPr>
        <mc:AlternateContent>
          <mc:Choice Requires="wps">
            <w:drawing>
              <wp:inline distT="0" distB="0" distL="0" distR="0" wp14:anchorId="6B9B34F3" wp14:editId="44FE2116">
                <wp:extent cx="876300" cy="360000"/>
                <wp:effectExtent l="0" t="0" r="0" b="2540"/>
                <wp:docPr id="1121721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192E5E91" w14:textId="37A488F0" w:rsidR="00112D22" w:rsidRPr="00112D22" w:rsidRDefault="00112D22" w:rsidP="00112D22">
                            <w:pPr>
                              <w:rPr>
                                <w:b/>
                                <w:bCs/>
                                <w:color w:val="052850" w:themeColor="text1"/>
                              </w:rPr>
                            </w:pPr>
                            <w:r>
                              <w:rPr>
                                <w:b/>
                                <w:bCs/>
                                <w:color w:val="052850" w:themeColor="text1"/>
                              </w:rPr>
                              <w:t>1</w:t>
                            </w:r>
                            <w:r w:rsidR="006A4F3E">
                              <w:rPr>
                                <w:b/>
                                <w:bCs/>
                                <w:color w:val="052850" w:themeColor="text1"/>
                              </w:rPr>
                              <w:t>0</w:t>
                            </w:r>
                            <w:r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6B9B34F3" id="_x0000_s1028"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" stroked="f">
                <v:textbox inset="0">
                  <w:txbxContent>
                    <w:p w14:paraId="192E5E91" w14:textId="37A488F0" w:rsidR="00112D22" w:rsidRPr="00112D22" w:rsidRDefault="00112D22" w:rsidP="00112D22">
                      <w:pPr>
                        <w:rPr>
                          <w:b/>
                          <w:bCs/>
                          <w:color w:val="052850" w:themeColor="text1"/>
                        </w:rPr>
                      </w:pPr>
                      <w:r>
                        <w:rPr>
                          <w:b/>
                          <w:bCs/>
                          <w:color w:val="052850" w:themeColor="text1"/>
                        </w:rPr>
                        <w:t>1</w:t>
                      </w:r>
                      <w:r w:rsidR="006A4F3E">
                        <w:rPr>
                          <w:b/>
                          <w:bCs/>
                          <w:color w:val="052850" w:themeColor="text1"/>
                        </w:rPr>
                        <w:t>0</w:t>
                      </w:r>
                      <w:r w:rsidRPr="00112D22">
                        <w:rPr>
                          <w:b/>
                          <w:bCs/>
                          <w:color w:val="052850" w:themeColor="text1"/>
                        </w:rPr>
                        <w:t>’</w:t>
                      </w:r>
                    </w:p>
                  </w:txbxContent>
                </v:textbox>
                <w10:anchorlock/>
              </v:shape>
            </w:pict>
          </mc:Fallback>
        </mc:AlternateContent>
      </w:r>
    </w:p>
    <w:p w14:paraId="07E90A05" w14:textId="6E7E57E3" w:rsidR="009F315C" w:rsidRPr="00C24340" w:rsidRDefault="009F315C" w:rsidP="006A4F3E">
      <w:pPr>
        <w:rPr>
          <w:noProof/>
          <w:lang w:val="fr-FR"/>
        </w:rPr>
      </w:pPr>
    </w:p>
    <w:p w14:paraId="2F4F8577" w14:textId="4B91F4F7" w:rsidR="00704307" w:rsidRPr="00C24340" w:rsidRDefault="00704307" w:rsidP="006A4F3E">
      <w:pPr>
        <w:rPr>
          <w:b/>
          <w:lang w:val="fr-FR"/>
        </w:rPr>
      </w:pPr>
      <w:r w:rsidRPr="00C24340">
        <w:rPr>
          <w:b/>
          <w:lang w:val="fr-FR"/>
        </w:rPr>
        <w:t>Consigne</w:t>
      </w:r>
    </w:p>
    <w:p w14:paraId="2A9D03D8" w14:textId="77777777" w:rsidR="008F0C18" w:rsidRPr="008F0C18" w:rsidRDefault="00CD0677" w:rsidP="008F0C18">
      <w:pPr>
        <w:rPr>
          <w:rFonts w:cs="Tahoma"/>
          <w:bCs/>
          <w:lang w:val="fr-FR"/>
        </w:rPr>
      </w:pPr>
      <w:r w:rsidRPr="008F0C18">
        <w:rPr>
          <w:rFonts w:cs="Tahoma"/>
          <w:bCs/>
          <w:lang w:val="fr-FR"/>
        </w:rPr>
        <w:t xml:space="preserve">À </w:t>
      </w:r>
      <w:r w:rsidR="008F0C18" w:rsidRPr="008F0C18">
        <w:rPr>
          <w:rFonts w:cs="Tahoma"/>
          <w:bCs/>
          <w:lang w:val="fr-FR"/>
        </w:rPr>
        <w:t>l’occasion de la journée internationale des droits des femmes, vous publiez une vidéo sur Instagram. Préparez un texte court et percutant pour sensibiliser votre réseau d’ami(e)s à la situation des femmes déplacées au Cameroun, et imaginez les images pour l’accompagner.</w:t>
      </w:r>
    </w:p>
    <w:p w14:paraId="4B46F63C" w14:textId="64A947F6" w:rsidR="00266DE4" w:rsidRPr="00C24340" w:rsidRDefault="00266DE4" w:rsidP="008F0C18">
      <w:pPr>
        <w:jc w:val="both"/>
        <w:rPr>
          <w:i/>
          <w:iCs/>
          <w:lang w:val="fr-FR"/>
        </w:rPr>
      </w:pPr>
    </w:p>
    <w:p w14:paraId="3ABAA38C" w14:textId="38FC3D66" w:rsidR="00313E6D" w:rsidRPr="00C24340" w:rsidRDefault="00313E6D" w:rsidP="006A4F3E">
      <w:pPr>
        <w:rPr>
          <w:b/>
          <w:lang w:val="fr-FR"/>
        </w:rPr>
      </w:pPr>
      <w:r w:rsidRPr="00C24340">
        <w:rPr>
          <w:b/>
          <w:lang w:val="fr-FR"/>
        </w:rPr>
        <w:t>Mise en œuvre</w:t>
      </w:r>
    </w:p>
    <w:p w14:paraId="19D6407A" w14:textId="2CB00C78" w:rsidR="00214F31" w:rsidRPr="00C24340" w:rsidRDefault="00214F31" w:rsidP="006A4F3E">
      <w:pPr>
        <w:pStyle w:val="Paragraphedeliste"/>
        <w:numPr>
          <w:ilvl w:val="0"/>
          <w:numId w:val="3"/>
        </w:numPr>
        <w:spacing w:before="0" w:after="0" w:line="256" w:lineRule="auto"/>
        <w:jc w:val="both"/>
        <w:rPr>
          <w:i/>
          <w:iCs/>
        </w:rPr>
      </w:pPr>
      <w:r w:rsidRPr="00C24340">
        <w:rPr>
          <w:rFonts w:eastAsia="Arial Unicode MS" w:cs="Tahoma"/>
        </w:rPr>
        <w:t xml:space="preserve">Former des </w:t>
      </w:r>
      <w:r w:rsidR="00EB3111" w:rsidRPr="00C24340">
        <w:rPr>
          <w:rFonts w:eastAsia="Arial Unicode MS" w:cs="Tahoma"/>
        </w:rPr>
        <w:t>petits groupes de 3-4 apprenant.es</w:t>
      </w:r>
      <w:r w:rsidR="00FC7A7E" w:rsidRPr="00C24340">
        <w:rPr>
          <w:rFonts w:eastAsia="Arial Unicode MS" w:cs="Tahoma"/>
        </w:rPr>
        <w:t>.</w:t>
      </w:r>
    </w:p>
    <w:p w14:paraId="4B744EC1" w14:textId="77777777" w:rsidR="00214F31" w:rsidRPr="00C24340" w:rsidRDefault="00214F31" w:rsidP="006A4F3E">
      <w:pPr>
        <w:pStyle w:val="Paragraphedeliste"/>
        <w:numPr>
          <w:ilvl w:val="0"/>
          <w:numId w:val="3"/>
        </w:numPr>
        <w:spacing w:before="0" w:after="0" w:line="256" w:lineRule="auto"/>
        <w:jc w:val="both"/>
        <w:rPr>
          <w:i/>
          <w:iCs/>
        </w:rPr>
      </w:pPr>
      <w:r w:rsidRPr="00C24340">
        <w:rPr>
          <w:rFonts w:eastAsia="Arial Unicode MS"/>
        </w:rPr>
        <w:t xml:space="preserve">Prendre connaissance de l’activité et s’assurer de sa bonne compréhension. </w:t>
      </w:r>
    </w:p>
    <w:p w14:paraId="39263DF0" w14:textId="543225E4" w:rsidR="00FC7A7E" w:rsidRPr="00C24340" w:rsidRDefault="00214F31" w:rsidP="006A4F3E">
      <w:pPr>
        <w:pStyle w:val="Paragraphedeliste"/>
        <w:numPr>
          <w:ilvl w:val="0"/>
          <w:numId w:val="3"/>
        </w:numPr>
        <w:spacing w:before="0" w:after="0" w:line="256" w:lineRule="auto"/>
        <w:jc w:val="both"/>
        <w:rPr>
          <w:i/>
          <w:iCs/>
        </w:rPr>
      </w:pPr>
      <w:r w:rsidRPr="00C24340">
        <w:rPr>
          <w:rFonts w:eastAsia="Arial Unicode MS"/>
        </w:rPr>
        <w:t xml:space="preserve">Laisser </w:t>
      </w:r>
      <w:r w:rsidR="00CD0677" w:rsidRPr="00C24340">
        <w:rPr>
          <w:rFonts w:eastAsia="Arial Unicode MS"/>
        </w:rPr>
        <w:t>5</w:t>
      </w:r>
      <w:r w:rsidRPr="00C24340">
        <w:rPr>
          <w:rFonts w:eastAsia="Arial Unicode MS"/>
        </w:rPr>
        <w:t xml:space="preserve"> minutes </w:t>
      </w:r>
      <w:r w:rsidR="00CD0677" w:rsidRPr="00C24340">
        <w:rPr>
          <w:rFonts w:eastAsia="Arial Unicode MS"/>
        </w:rPr>
        <w:t>de préparation</w:t>
      </w:r>
      <w:r w:rsidRPr="00C24340">
        <w:rPr>
          <w:rFonts w:eastAsia="Arial Unicode MS"/>
        </w:rPr>
        <w:t>.</w:t>
      </w:r>
    </w:p>
    <w:p w14:paraId="382B028C" w14:textId="253315C8" w:rsidR="00313E6D" w:rsidRPr="00C24340" w:rsidRDefault="00214F31" w:rsidP="006A4F3E">
      <w:pPr>
        <w:pStyle w:val="Paragraphedeliste"/>
        <w:numPr>
          <w:ilvl w:val="0"/>
          <w:numId w:val="3"/>
        </w:numPr>
        <w:spacing w:before="0" w:after="0" w:line="256" w:lineRule="auto"/>
        <w:jc w:val="both"/>
        <w:rPr>
          <w:i/>
          <w:iCs/>
        </w:rPr>
      </w:pPr>
      <w:r w:rsidRPr="00C24340">
        <w:rPr>
          <w:rFonts w:eastAsia="Arial Unicode MS"/>
        </w:rPr>
        <w:t xml:space="preserve">Passer dans les groupes afin d’apporter une aide linguistique </w:t>
      </w:r>
      <w:r w:rsidR="00701642" w:rsidRPr="00C24340">
        <w:rPr>
          <w:rFonts w:eastAsia="Arial Unicode MS"/>
        </w:rPr>
        <w:t>éventuelle</w:t>
      </w:r>
      <w:r w:rsidRPr="00C24340">
        <w:rPr>
          <w:rFonts w:eastAsia="Arial Unicode MS"/>
        </w:rPr>
        <w:t>.</w:t>
      </w:r>
    </w:p>
    <w:p w14:paraId="05C639D3" w14:textId="39EFA54C" w:rsidR="00CD0677" w:rsidRPr="00C24340" w:rsidRDefault="00CD0677" w:rsidP="006A4F3E">
      <w:pPr>
        <w:pStyle w:val="Paragraphedeliste"/>
        <w:numPr>
          <w:ilvl w:val="0"/>
          <w:numId w:val="3"/>
        </w:numPr>
        <w:spacing w:before="0" w:after="0" w:line="256" w:lineRule="auto"/>
        <w:jc w:val="both"/>
        <w:rPr>
          <w:i/>
          <w:iCs/>
        </w:rPr>
      </w:pPr>
      <w:r w:rsidRPr="00C24340">
        <w:rPr>
          <w:rFonts w:eastAsia="Arial Unicode MS"/>
        </w:rPr>
        <w:t xml:space="preserve">Puis proposer à quelques groupes volontaires de lire le </w:t>
      </w:r>
      <w:r w:rsidR="008F0C18">
        <w:rPr>
          <w:rFonts w:eastAsia="Arial Unicode MS"/>
        </w:rPr>
        <w:t>script et de décrire le type d’images accompagnant leur vidéo Instagram</w:t>
      </w:r>
      <w:r w:rsidR="00894E57" w:rsidRPr="00C24340">
        <w:rPr>
          <w:rFonts w:eastAsia="Arial Unicode MS"/>
        </w:rPr>
        <w:t>.</w:t>
      </w:r>
      <w:r w:rsidRPr="00C24340">
        <w:rPr>
          <w:rFonts w:eastAsia="Arial Unicode MS"/>
        </w:rPr>
        <w:t xml:space="preserve"> </w:t>
      </w:r>
    </w:p>
    <w:p w14:paraId="25549250" w14:textId="52724B79" w:rsidR="00D40192" w:rsidRPr="00C24340" w:rsidRDefault="00CD0677" w:rsidP="006A4F3E">
      <w:pPr>
        <w:pStyle w:val="Paragraphedeliste"/>
        <w:numPr>
          <w:ilvl w:val="0"/>
          <w:numId w:val="3"/>
        </w:numPr>
        <w:spacing w:before="0" w:after="0" w:line="256" w:lineRule="auto"/>
        <w:jc w:val="both"/>
        <w:rPr>
          <w:i/>
          <w:iCs/>
        </w:rPr>
      </w:pPr>
      <w:r w:rsidRPr="00C24340">
        <w:rPr>
          <w:rFonts w:eastAsia="Arial Unicode MS"/>
        </w:rPr>
        <w:t>Recueillir l’ensemble des productions écrites pour les corriger individuellement.</w:t>
      </w:r>
    </w:p>
    <w:p w14:paraId="4739F4A2" w14:textId="3996F1EF" w:rsidR="00D93A8A" w:rsidRPr="00C24340" w:rsidRDefault="00517CA0" w:rsidP="006A4F3E">
      <w:pPr>
        <w:rPr>
          <w:iCs/>
          <w:lang w:val="fr-FR"/>
        </w:rPr>
      </w:pPr>
      <w:r w:rsidRPr="00C24340">
        <w:rPr>
          <w:iCs/>
          <w:noProof/>
          <w:lang w:val="fr-FR"/>
        </w:rPr>
        <w:drawing>
          <wp:inline distT="0" distB="0" distL="0" distR="0" wp14:anchorId="0F873B9F" wp14:editId="39EB91EE">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40E40FD" w14:textId="3747101A" w:rsidR="00D16966" w:rsidRPr="00C24340" w:rsidRDefault="00CD0677" w:rsidP="006A4F3E">
      <w:pPr>
        <w:pStyle w:val="Paragraphedeliste"/>
        <w:numPr>
          <w:ilvl w:val="0"/>
          <w:numId w:val="5"/>
        </w:numPr>
        <w:spacing w:before="0" w:after="0"/>
        <w:rPr>
          <w:iCs/>
        </w:rPr>
      </w:pPr>
      <w:r w:rsidRPr="00C24340">
        <w:rPr>
          <w:iCs/>
        </w:rPr>
        <w:t xml:space="preserve">Le 8 mars, </w:t>
      </w:r>
      <w:r w:rsidR="009168CD" w:rsidRPr="00C24340">
        <w:rPr>
          <w:iCs/>
        </w:rPr>
        <w:t>au Cameroun, ça se passe comment ?</w:t>
      </w:r>
    </w:p>
    <w:p w14:paraId="405F7D5E" w14:textId="08FEBBA1" w:rsidR="00CD0677" w:rsidRPr="00C24340" w:rsidRDefault="00CD0677" w:rsidP="006A4F3E">
      <w:pPr>
        <w:pStyle w:val="Paragraphedeliste"/>
        <w:numPr>
          <w:ilvl w:val="0"/>
          <w:numId w:val="5"/>
        </w:numPr>
        <w:spacing w:before="0" w:after="0"/>
        <w:rPr>
          <w:iCs/>
        </w:rPr>
      </w:pPr>
      <w:r w:rsidRPr="00C24340">
        <w:rPr>
          <w:iCs/>
        </w:rPr>
        <w:t>Savez-vous qu</w:t>
      </w:r>
      <w:r w:rsidR="009168CD" w:rsidRPr="00C24340">
        <w:rPr>
          <w:iCs/>
        </w:rPr>
        <w:t>e</w:t>
      </w:r>
      <w:r w:rsidRPr="00C24340">
        <w:rPr>
          <w:iCs/>
        </w:rPr>
        <w:t xml:space="preserve"> </w:t>
      </w:r>
      <w:r w:rsidR="004178C3" w:rsidRPr="00C24340">
        <w:rPr>
          <w:iCs/>
        </w:rPr>
        <w:t>des milliers de femmes...</w:t>
      </w:r>
    </w:p>
    <w:p w14:paraId="0FB5B358" w14:textId="00BD200C" w:rsidR="00CD0677" w:rsidRPr="00C24340" w:rsidRDefault="009168CD" w:rsidP="006A4F3E">
      <w:pPr>
        <w:pStyle w:val="Paragraphedeliste"/>
        <w:numPr>
          <w:ilvl w:val="0"/>
          <w:numId w:val="5"/>
        </w:numPr>
        <w:spacing w:before="0" w:after="0"/>
        <w:rPr>
          <w:iCs/>
        </w:rPr>
      </w:pPr>
      <w:r w:rsidRPr="00C24340">
        <w:rPr>
          <w:iCs/>
        </w:rPr>
        <w:t>Elles</w:t>
      </w:r>
      <w:r w:rsidR="00CD0677" w:rsidRPr="00C24340">
        <w:rPr>
          <w:iCs/>
        </w:rPr>
        <w:t xml:space="preserve"> n’ont pas / ont besoin de / etc.</w:t>
      </w:r>
    </w:p>
    <w:p w14:paraId="64DEDE82" w14:textId="5745431D" w:rsidR="009168CD" w:rsidRPr="00C24340" w:rsidRDefault="009168CD" w:rsidP="006A4F3E">
      <w:pPr>
        <w:pStyle w:val="Paragraphedeliste"/>
        <w:numPr>
          <w:ilvl w:val="0"/>
          <w:numId w:val="5"/>
        </w:numPr>
        <w:spacing w:before="0" w:after="0"/>
        <w:rPr>
          <w:iCs/>
        </w:rPr>
      </w:pPr>
      <w:r w:rsidRPr="00C24340">
        <w:rPr>
          <w:iCs/>
        </w:rPr>
        <w:t xml:space="preserve">Pour améliorer leurs conditions de vie, </w:t>
      </w:r>
      <w:r w:rsidR="00846B46">
        <w:rPr>
          <w:iCs/>
        </w:rPr>
        <w:t>il faudrait</w:t>
      </w:r>
      <w:r w:rsidRPr="00C24340">
        <w:rPr>
          <w:iCs/>
        </w:rPr>
        <w:t>...</w:t>
      </w:r>
    </w:p>
    <w:p w14:paraId="08DC2508" w14:textId="0CC641CE" w:rsidR="009168CD" w:rsidRPr="00C24340" w:rsidRDefault="009168CD" w:rsidP="006A4F3E">
      <w:pPr>
        <w:pStyle w:val="Paragraphedeliste"/>
        <w:numPr>
          <w:ilvl w:val="0"/>
          <w:numId w:val="5"/>
        </w:numPr>
        <w:spacing w:before="0" w:after="0"/>
        <w:rPr>
          <w:iCs/>
        </w:rPr>
      </w:pPr>
      <w:r w:rsidRPr="00C24340">
        <w:rPr>
          <w:iCs/>
        </w:rPr>
        <w:t xml:space="preserve">Etc. </w:t>
      </w:r>
    </w:p>
    <w:p w14:paraId="2A1E954A" w14:textId="59F5C739" w:rsidR="009168CD" w:rsidRPr="00C24340" w:rsidRDefault="008F0C18" w:rsidP="006A4F3E">
      <w:pPr>
        <w:pStyle w:val="Paragraphedeliste"/>
        <w:numPr>
          <w:ilvl w:val="0"/>
          <w:numId w:val="5"/>
        </w:numPr>
        <w:spacing w:before="0" w:after="0"/>
        <w:rPr>
          <w:iCs/>
        </w:rPr>
      </w:pPr>
      <w:r>
        <w:rPr>
          <w:iCs/>
        </w:rPr>
        <w:t xml:space="preserve">Pour illustrer notre vidéo, nous avons pensé à des images d’une femme et de ses enfants, </w:t>
      </w:r>
      <w:r w:rsidR="00846B46">
        <w:rPr>
          <w:iCs/>
        </w:rPr>
        <w:t xml:space="preserve">seuls, </w:t>
      </w:r>
      <w:r>
        <w:rPr>
          <w:iCs/>
        </w:rPr>
        <w:t>assis dans la cour de la maison qu’on leur a donnée, et... Etc.</w:t>
      </w:r>
    </w:p>
    <w:sectPr w:rsidR="009168CD" w:rsidRPr="00C24340" w:rsidSect="00A33F16">
      <w:headerReference w:type="default" r:id="rId20"/>
      <w:footerReference w:type="default" r:id="rId2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FEB52" w14:textId="77777777" w:rsidR="00E37688" w:rsidRDefault="00E37688" w:rsidP="00A33F16">
      <w:pPr>
        <w:spacing w:line="240" w:lineRule="auto"/>
      </w:pPr>
      <w:r>
        <w:separator/>
      </w:r>
    </w:p>
  </w:endnote>
  <w:endnote w:type="continuationSeparator" w:id="0">
    <w:p w14:paraId="0F97175C" w14:textId="77777777" w:rsidR="00E37688" w:rsidRDefault="00E37688" w:rsidP="00A33F16">
      <w:pPr>
        <w:spacing w:line="240" w:lineRule="auto"/>
      </w:pPr>
      <w:r>
        <w:continuationSeparator/>
      </w:r>
    </w:p>
  </w:endnote>
  <w:endnote w:type="continuationNotice" w:id="1">
    <w:p w14:paraId="540EED05" w14:textId="77777777" w:rsidR="00E37688" w:rsidRDefault="00E376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055E5D">
      <w:tc>
        <w:tcPr>
          <w:tcW w:w="4265" w:type="pct"/>
        </w:tcPr>
        <w:p w14:paraId="787FAAF0" w14:textId="29649481" w:rsidR="00A33F16" w:rsidRPr="00A33F16" w:rsidRDefault="00A33F16" w:rsidP="00A33F16">
          <w:pPr>
            <w:pStyle w:val="Pieddepage"/>
          </w:pPr>
          <w:r w:rsidRPr="00A33F16">
            <w:t xml:space="preserve">Conception : </w:t>
          </w:r>
          <w:r w:rsidR="002C30C3">
            <w:t>Sophie Laboiry</w:t>
          </w:r>
          <w:r w:rsidRPr="00A33F16">
            <w:t xml:space="preserve">, </w:t>
          </w:r>
          <w:r w:rsidR="002C30C3">
            <w:t>Alliance Française Bruxelles-Europe</w:t>
          </w:r>
        </w:p>
        <w:p w14:paraId="54CDBDA9" w14:textId="63541A6E" w:rsidR="00A33F16" w:rsidRDefault="00A33F16" w:rsidP="00A33F16">
          <w:pPr>
            <w:pStyle w:val="Pieddepage"/>
          </w:pPr>
          <w:r>
            <w:t>enseigner.tv5monde.com</w:t>
          </w:r>
        </w:p>
      </w:tc>
      <w:tc>
        <w:tcPr>
          <w:tcW w:w="735" w:type="pct"/>
        </w:tcPr>
        <w:p w14:paraId="73F1DBA0" w14:textId="7FE5727B"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A60FBF">
            <w:rPr>
              <w:b/>
              <w:noProof/>
            </w:rPr>
            <w:t>2</w:t>
          </w:r>
          <w:r w:rsidRPr="00A33F16">
            <w:rPr>
              <w:b/>
            </w:rPr>
            <w:fldChar w:fldCharType="end"/>
          </w:r>
          <w:r>
            <w:t xml:space="preserve"> / </w:t>
          </w:r>
          <w:fldSimple w:instr="NUMPAGES  \* Arabic  \* MERGEFORMAT">
            <w:r w:rsidR="00A60FBF">
              <w:rPr>
                <w:noProof/>
              </w:rPr>
              <w:t>2</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A9C0D" w14:textId="77777777" w:rsidR="00E37688" w:rsidRDefault="00E37688" w:rsidP="00A33F16">
      <w:pPr>
        <w:spacing w:line="240" w:lineRule="auto"/>
      </w:pPr>
      <w:r>
        <w:separator/>
      </w:r>
    </w:p>
  </w:footnote>
  <w:footnote w:type="continuationSeparator" w:id="0">
    <w:p w14:paraId="3368D24E" w14:textId="77777777" w:rsidR="00E37688" w:rsidRDefault="00E37688" w:rsidP="00A33F16">
      <w:pPr>
        <w:spacing w:line="240" w:lineRule="auto"/>
      </w:pPr>
      <w:r>
        <w:continuationSeparator/>
      </w:r>
    </w:p>
  </w:footnote>
  <w:footnote w:type="continuationNotice" w:id="1">
    <w:p w14:paraId="05F8D236" w14:textId="77777777" w:rsidR="00E37688" w:rsidRDefault="00E3768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07F4" w14:textId="45065A77" w:rsidR="00A33F16" w:rsidRPr="00E00324" w:rsidRDefault="00E00324" w:rsidP="00E00324">
    <w:pPr>
      <w:pStyle w:val="En-tteniveau"/>
      <w:numPr>
        <w:ilvl w:val="0"/>
        <w:numId w:val="0"/>
      </w:numPr>
      <w:jc w:val="left"/>
    </w:pPr>
    <w:r>
      <w:rPr>
        <w:noProof/>
        <w:lang w:eastAsia="fr-FR"/>
      </w:rPr>
      <w:drawing>
        <wp:inline distT="0" distB="0" distL="0" distR="0" wp14:anchorId="67DC084F" wp14:editId="7F379A8F">
          <wp:extent cx="869400" cy="251999"/>
          <wp:effectExtent l="0" t="0" r="6985" b="0"/>
          <wp:docPr id="21091328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132807" name="Image 1"/>
                  <pic:cNvPicPr/>
                </pic:nvPicPr>
                <pic:blipFill>
                  <a:blip r:embed="rId1">
                    <a:extLst>
                      <a:ext uri="{28A0092B-C50C-407E-A947-70E740481C1C}">
                        <a14:useLocalDpi xmlns:a14="http://schemas.microsoft.com/office/drawing/2010/main" val="0"/>
                      </a:ext>
                    </a:extLst>
                  </a:blip>
                  <a:stretch>
                    <a:fillRect/>
                  </a:stretch>
                </pic:blipFill>
                <pic:spPr>
                  <a:xfrm>
                    <a:off x="0" y="0"/>
                    <a:ext cx="869400" cy="251999"/>
                  </a:xfrm>
                  <a:prstGeom prst="rect">
                    <a:avLst/>
                  </a:prstGeom>
                </pic:spPr>
              </pic:pic>
            </a:graphicData>
          </a:graphic>
        </wp:inline>
      </w:drawing>
    </w:r>
    <w:r>
      <w:rPr>
        <w:noProof/>
        <w:lang w:eastAsia="fr-FR"/>
      </w:rPr>
      <w:drawing>
        <wp:inline distT="0" distB="0" distL="0" distR="0" wp14:anchorId="039FC68F" wp14:editId="0B2BC852">
          <wp:extent cx="361950" cy="252730"/>
          <wp:effectExtent l="0" t="0" r="0" b="0"/>
          <wp:docPr id="6" name="Image 6"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252730"/>
                  </a:xfrm>
                  <a:prstGeom prst="rect">
                    <a:avLst/>
                  </a:prstGeom>
                  <a:noFill/>
                  <a:ln>
                    <a:noFill/>
                  </a:ln>
                </pic:spPr>
              </pic:pic>
            </a:graphicData>
          </a:graphic>
        </wp:inline>
      </w:drawing>
    </w:r>
    <w:r w:rsidR="001541AD" w:rsidRPr="00440FB1">
      <w:rPr>
        <w:noProof/>
        <w:lang w:eastAsia="fr-FR"/>
      </w:rPr>
      <w:drawing>
        <wp:inline distT="0" distB="0" distL="0" distR="0" wp14:anchorId="1FC97022" wp14:editId="0DDF8738">
          <wp:extent cx="2491740" cy="259080"/>
          <wp:effectExtent l="0" t="0" r="3810" b="7620"/>
          <wp:docPr id="205902948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Pr>
        <w:noProof/>
        <w:lang w:eastAsia="fr-FR"/>
      </w:rPr>
      <w:drawing>
        <wp:inline distT="0" distB="0" distL="0" distR="0" wp14:anchorId="7E6E4D7C" wp14:editId="689F92E5">
          <wp:extent cx="688975" cy="252730"/>
          <wp:effectExtent l="0" t="0" r="0" b="0"/>
          <wp:docPr id="1767727747" name="Image 1767727747"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0101E"/>
    <w:multiLevelType w:val="hybridMultilevel"/>
    <w:tmpl w:val="DB9466DE"/>
    <w:lvl w:ilvl="0" w:tplc="926813B2">
      <w:start w:val="3"/>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0E4CC8EE"/>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E20BC"/>
    <w:multiLevelType w:val="hybridMultilevel"/>
    <w:tmpl w:val="5CF23D30"/>
    <w:lvl w:ilvl="0" w:tplc="6BF87E2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616256A2"/>
    <w:lvl w:ilvl="0" w:tplc="E3140428">
      <w:start w:val="1"/>
      <w:numFmt w:val="bullet"/>
      <w:pStyle w:val="En-tteniveau"/>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E23712"/>
    <w:multiLevelType w:val="hybridMultilevel"/>
    <w:tmpl w:val="AC3AB3F4"/>
    <w:lvl w:ilvl="0" w:tplc="640A56C2">
      <w:numFmt w:val="bullet"/>
      <w:lvlText w:val="-"/>
      <w:lvlJc w:val="left"/>
      <w:pPr>
        <w:ind w:left="720" w:hanging="360"/>
      </w:pPr>
      <w:rPr>
        <w:rFonts w:ascii="Tahoma" w:eastAsia="Arial Unicode MS" w:hAnsi="Tahoma" w:cs="Tahoma"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A13B48"/>
    <w:multiLevelType w:val="hybridMultilevel"/>
    <w:tmpl w:val="DA928F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5597053">
    <w:abstractNumId w:val="2"/>
  </w:num>
  <w:num w:numId="2" w16cid:durableId="135075422">
    <w:abstractNumId w:val="5"/>
  </w:num>
  <w:num w:numId="3" w16cid:durableId="1633366181">
    <w:abstractNumId w:val="4"/>
  </w:num>
  <w:num w:numId="4" w16cid:durableId="2030988403">
    <w:abstractNumId w:val="9"/>
  </w:num>
  <w:num w:numId="5" w16cid:durableId="28842067">
    <w:abstractNumId w:val="1"/>
  </w:num>
  <w:num w:numId="6" w16cid:durableId="109400072">
    <w:abstractNumId w:val="6"/>
  </w:num>
  <w:num w:numId="7" w16cid:durableId="856970924">
    <w:abstractNumId w:val="7"/>
  </w:num>
  <w:num w:numId="8" w16cid:durableId="2072995360">
    <w:abstractNumId w:val="0"/>
  </w:num>
  <w:num w:numId="9" w16cid:durableId="1315641039">
    <w:abstractNumId w:val="8"/>
  </w:num>
  <w:num w:numId="10" w16cid:durableId="397678644">
    <w:abstractNumId w:val="2"/>
  </w:num>
  <w:num w:numId="11" w16cid:durableId="1613245270">
    <w:abstractNumId w:val="3"/>
  </w:num>
  <w:num w:numId="12" w16cid:durableId="3412080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24F"/>
    <w:rsid w:val="00007D0B"/>
    <w:rsid w:val="00007F66"/>
    <w:rsid w:val="00015C9D"/>
    <w:rsid w:val="0001786E"/>
    <w:rsid w:val="0002398E"/>
    <w:rsid w:val="00037960"/>
    <w:rsid w:val="00042527"/>
    <w:rsid w:val="00051056"/>
    <w:rsid w:val="00055E5D"/>
    <w:rsid w:val="00076107"/>
    <w:rsid w:val="00096690"/>
    <w:rsid w:val="000A3015"/>
    <w:rsid w:val="000A4F59"/>
    <w:rsid w:val="000A5807"/>
    <w:rsid w:val="000B2EE1"/>
    <w:rsid w:val="000B5A09"/>
    <w:rsid w:val="000B76DB"/>
    <w:rsid w:val="000D3B40"/>
    <w:rsid w:val="000D44B8"/>
    <w:rsid w:val="000E4F9E"/>
    <w:rsid w:val="000E5C7D"/>
    <w:rsid w:val="000F6077"/>
    <w:rsid w:val="00102E31"/>
    <w:rsid w:val="0010394F"/>
    <w:rsid w:val="001044CC"/>
    <w:rsid w:val="001074BB"/>
    <w:rsid w:val="00112D22"/>
    <w:rsid w:val="00112F75"/>
    <w:rsid w:val="00126BA3"/>
    <w:rsid w:val="00153BB6"/>
    <w:rsid w:val="001541AD"/>
    <w:rsid w:val="0016458F"/>
    <w:rsid w:val="00181B6E"/>
    <w:rsid w:val="00183B35"/>
    <w:rsid w:val="001A011C"/>
    <w:rsid w:val="001F6298"/>
    <w:rsid w:val="002111CD"/>
    <w:rsid w:val="002141C7"/>
    <w:rsid w:val="00214F31"/>
    <w:rsid w:val="002154AE"/>
    <w:rsid w:val="002376CB"/>
    <w:rsid w:val="00240DC6"/>
    <w:rsid w:val="002464DB"/>
    <w:rsid w:val="00247001"/>
    <w:rsid w:val="0026331B"/>
    <w:rsid w:val="00266DE4"/>
    <w:rsid w:val="002679CC"/>
    <w:rsid w:val="002841B3"/>
    <w:rsid w:val="0029013D"/>
    <w:rsid w:val="002A4876"/>
    <w:rsid w:val="002A6550"/>
    <w:rsid w:val="002B3928"/>
    <w:rsid w:val="002C30C3"/>
    <w:rsid w:val="002C68E2"/>
    <w:rsid w:val="002D7815"/>
    <w:rsid w:val="00305BE5"/>
    <w:rsid w:val="00313E6D"/>
    <w:rsid w:val="00315028"/>
    <w:rsid w:val="0031638D"/>
    <w:rsid w:val="00350E73"/>
    <w:rsid w:val="00360F7E"/>
    <w:rsid w:val="00365B67"/>
    <w:rsid w:val="00365E09"/>
    <w:rsid w:val="00366C8F"/>
    <w:rsid w:val="00372F48"/>
    <w:rsid w:val="0038176B"/>
    <w:rsid w:val="00386545"/>
    <w:rsid w:val="00396052"/>
    <w:rsid w:val="003A7E37"/>
    <w:rsid w:val="003B71B8"/>
    <w:rsid w:val="003D0C6D"/>
    <w:rsid w:val="003F1F85"/>
    <w:rsid w:val="003F5E74"/>
    <w:rsid w:val="003F5F40"/>
    <w:rsid w:val="004007DD"/>
    <w:rsid w:val="00406C23"/>
    <w:rsid w:val="00410CF0"/>
    <w:rsid w:val="004178C3"/>
    <w:rsid w:val="004253F7"/>
    <w:rsid w:val="00427E31"/>
    <w:rsid w:val="0043314F"/>
    <w:rsid w:val="004409E5"/>
    <w:rsid w:val="00442B30"/>
    <w:rsid w:val="00451A69"/>
    <w:rsid w:val="00457A6B"/>
    <w:rsid w:val="004628A3"/>
    <w:rsid w:val="00466415"/>
    <w:rsid w:val="00474AE2"/>
    <w:rsid w:val="00490116"/>
    <w:rsid w:val="004B2C8A"/>
    <w:rsid w:val="004C0D9C"/>
    <w:rsid w:val="004C5C34"/>
    <w:rsid w:val="004E2DA9"/>
    <w:rsid w:val="004E5C22"/>
    <w:rsid w:val="004E63B4"/>
    <w:rsid w:val="00517CA0"/>
    <w:rsid w:val="005261B2"/>
    <w:rsid w:val="005315F3"/>
    <w:rsid w:val="005317A7"/>
    <w:rsid w:val="00532C8E"/>
    <w:rsid w:val="00555243"/>
    <w:rsid w:val="0055783C"/>
    <w:rsid w:val="005647BD"/>
    <w:rsid w:val="005760FC"/>
    <w:rsid w:val="00577EB0"/>
    <w:rsid w:val="00582634"/>
    <w:rsid w:val="00583C99"/>
    <w:rsid w:val="00596264"/>
    <w:rsid w:val="005A7D62"/>
    <w:rsid w:val="005B1083"/>
    <w:rsid w:val="005B20D3"/>
    <w:rsid w:val="005B7D4B"/>
    <w:rsid w:val="005C44FF"/>
    <w:rsid w:val="005C672D"/>
    <w:rsid w:val="005D01BC"/>
    <w:rsid w:val="005D02AA"/>
    <w:rsid w:val="005E2048"/>
    <w:rsid w:val="006277EA"/>
    <w:rsid w:val="00630DBD"/>
    <w:rsid w:val="00652C96"/>
    <w:rsid w:val="006663E4"/>
    <w:rsid w:val="0066685D"/>
    <w:rsid w:val="00673111"/>
    <w:rsid w:val="00685701"/>
    <w:rsid w:val="00686D94"/>
    <w:rsid w:val="006A4F3E"/>
    <w:rsid w:val="006A64F5"/>
    <w:rsid w:val="006B25C0"/>
    <w:rsid w:val="006B76AF"/>
    <w:rsid w:val="006C3E77"/>
    <w:rsid w:val="006C4F41"/>
    <w:rsid w:val="006D4034"/>
    <w:rsid w:val="006D7E60"/>
    <w:rsid w:val="006F601A"/>
    <w:rsid w:val="006F7D0B"/>
    <w:rsid w:val="00701642"/>
    <w:rsid w:val="00704307"/>
    <w:rsid w:val="00721D35"/>
    <w:rsid w:val="00730586"/>
    <w:rsid w:val="0073707A"/>
    <w:rsid w:val="007431C0"/>
    <w:rsid w:val="00765A02"/>
    <w:rsid w:val="00780E75"/>
    <w:rsid w:val="0078122E"/>
    <w:rsid w:val="00781739"/>
    <w:rsid w:val="00782896"/>
    <w:rsid w:val="007A153C"/>
    <w:rsid w:val="007A18DC"/>
    <w:rsid w:val="007A7EDD"/>
    <w:rsid w:val="007C5FD2"/>
    <w:rsid w:val="007D75DE"/>
    <w:rsid w:val="007E1441"/>
    <w:rsid w:val="007F58BD"/>
    <w:rsid w:val="008027E3"/>
    <w:rsid w:val="00803D08"/>
    <w:rsid w:val="00817D3E"/>
    <w:rsid w:val="00846B46"/>
    <w:rsid w:val="00850DAE"/>
    <w:rsid w:val="008649A0"/>
    <w:rsid w:val="00864BDA"/>
    <w:rsid w:val="00874DAA"/>
    <w:rsid w:val="00881841"/>
    <w:rsid w:val="00892209"/>
    <w:rsid w:val="00892B89"/>
    <w:rsid w:val="00894E57"/>
    <w:rsid w:val="0089700C"/>
    <w:rsid w:val="008B3923"/>
    <w:rsid w:val="008C3CA0"/>
    <w:rsid w:val="008D4F9D"/>
    <w:rsid w:val="008F0C18"/>
    <w:rsid w:val="009009C2"/>
    <w:rsid w:val="00901192"/>
    <w:rsid w:val="009038B9"/>
    <w:rsid w:val="00906363"/>
    <w:rsid w:val="009168CD"/>
    <w:rsid w:val="00920106"/>
    <w:rsid w:val="0092055F"/>
    <w:rsid w:val="009347DF"/>
    <w:rsid w:val="009410A5"/>
    <w:rsid w:val="0095543B"/>
    <w:rsid w:val="00962D93"/>
    <w:rsid w:val="00975833"/>
    <w:rsid w:val="00994073"/>
    <w:rsid w:val="009A01E5"/>
    <w:rsid w:val="009A0AD7"/>
    <w:rsid w:val="009A72E0"/>
    <w:rsid w:val="009D5C91"/>
    <w:rsid w:val="009D7297"/>
    <w:rsid w:val="009E26E6"/>
    <w:rsid w:val="009E6E83"/>
    <w:rsid w:val="009F315C"/>
    <w:rsid w:val="009F37EB"/>
    <w:rsid w:val="00A001A7"/>
    <w:rsid w:val="00A265FF"/>
    <w:rsid w:val="00A279E8"/>
    <w:rsid w:val="00A33F16"/>
    <w:rsid w:val="00A35020"/>
    <w:rsid w:val="00A366EB"/>
    <w:rsid w:val="00A41CAE"/>
    <w:rsid w:val="00A44024"/>
    <w:rsid w:val="00A44512"/>
    <w:rsid w:val="00A44DEB"/>
    <w:rsid w:val="00A50122"/>
    <w:rsid w:val="00A529B9"/>
    <w:rsid w:val="00A541E9"/>
    <w:rsid w:val="00A60009"/>
    <w:rsid w:val="00A60593"/>
    <w:rsid w:val="00A60FBF"/>
    <w:rsid w:val="00A75466"/>
    <w:rsid w:val="00A7568E"/>
    <w:rsid w:val="00A8347B"/>
    <w:rsid w:val="00A85D5C"/>
    <w:rsid w:val="00A918F9"/>
    <w:rsid w:val="00AA0AB3"/>
    <w:rsid w:val="00AB4ACB"/>
    <w:rsid w:val="00AB756E"/>
    <w:rsid w:val="00AD4704"/>
    <w:rsid w:val="00AF7D07"/>
    <w:rsid w:val="00B00932"/>
    <w:rsid w:val="00B16563"/>
    <w:rsid w:val="00B220B6"/>
    <w:rsid w:val="00B25967"/>
    <w:rsid w:val="00B728E6"/>
    <w:rsid w:val="00B863AC"/>
    <w:rsid w:val="00B877A8"/>
    <w:rsid w:val="00BA1A4A"/>
    <w:rsid w:val="00BA778F"/>
    <w:rsid w:val="00BB0B4C"/>
    <w:rsid w:val="00BC06E3"/>
    <w:rsid w:val="00BF71B2"/>
    <w:rsid w:val="00C04D1D"/>
    <w:rsid w:val="00C1260A"/>
    <w:rsid w:val="00C142C4"/>
    <w:rsid w:val="00C21B69"/>
    <w:rsid w:val="00C24340"/>
    <w:rsid w:val="00C26A31"/>
    <w:rsid w:val="00C42F43"/>
    <w:rsid w:val="00C60997"/>
    <w:rsid w:val="00C8450B"/>
    <w:rsid w:val="00C85CF0"/>
    <w:rsid w:val="00CA286F"/>
    <w:rsid w:val="00CB07CA"/>
    <w:rsid w:val="00CB3D8E"/>
    <w:rsid w:val="00CC1F67"/>
    <w:rsid w:val="00CC36EA"/>
    <w:rsid w:val="00CC4D01"/>
    <w:rsid w:val="00CC5FAC"/>
    <w:rsid w:val="00CD0677"/>
    <w:rsid w:val="00CE398A"/>
    <w:rsid w:val="00CF2D9A"/>
    <w:rsid w:val="00D101FD"/>
    <w:rsid w:val="00D12907"/>
    <w:rsid w:val="00D16966"/>
    <w:rsid w:val="00D322EE"/>
    <w:rsid w:val="00D353C4"/>
    <w:rsid w:val="00D35A7D"/>
    <w:rsid w:val="00D35FE0"/>
    <w:rsid w:val="00D40192"/>
    <w:rsid w:val="00D41172"/>
    <w:rsid w:val="00D705C4"/>
    <w:rsid w:val="00D70671"/>
    <w:rsid w:val="00D81030"/>
    <w:rsid w:val="00D90626"/>
    <w:rsid w:val="00D91998"/>
    <w:rsid w:val="00D928AC"/>
    <w:rsid w:val="00D93A8A"/>
    <w:rsid w:val="00DA3880"/>
    <w:rsid w:val="00DB2E21"/>
    <w:rsid w:val="00DC4745"/>
    <w:rsid w:val="00DC5024"/>
    <w:rsid w:val="00DD280B"/>
    <w:rsid w:val="00DE17D1"/>
    <w:rsid w:val="00E00324"/>
    <w:rsid w:val="00E12020"/>
    <w:rsid w:val="00E21303"/>
    <w:rsid w:val="00E24514"/>
    <w:rsid w:val="00E27FE5"/>
    <w:rsid w:val="00E35044"/>
    <w:rsid w:val="00E37688"/>
    <w:rsid w:val="00E37C15"/>
    <w:rsid w:val="00E61FB0"/>
    <w:rsid w:val="00E75F01"/>
    <w:rsid w:val="00E90195"/>
    <w:rsid w:val="00EB3111"/>
    <w:rsid w:val="00EB3EA7"/>
    <w:rsid w:val="00ED6636"/>
    <w:rsid w:val="00ED699B"/>
    <w:rsid w:val="00EE4942"/>
    <w:rsid w:val="00F06F93"/>
    <w:rsid w:val="00F17651"/>
    <w:rsid w:val="00F17E9D"/>
    <w:rsid w:val="00F27629"/>
    <w:rsid w:val="00F27808"/>
    <w:rsid w:val="00F429AA"/>
    <w:rsid w:val="00F44EC5"/>
    <w:rsid w:val="00F460C7"/>
    <w:rsid w:val="00F47B81"/>
    <w:rsid w:val="00F53212"/>
    <w:rsid w:val="00F656F4"/>
    <w:rsid w:val="00F72744"/>
    <w:rsid w:val="00F90ABE"/>
    <w:rsid w:val="00F90F44"/>
    <w:rsid w:val="00FC7A7E"/>
    <w:rsid w:val="00FD23A2"/>
    <w:rsid w:val="00FD5423"/>
    <w:rsid w:val="00FD6C54"/>
    <w:rsid w:val="00FE55DD"/>
    <w:rsid w:val="00FF3D9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40CC0355-F903-49FF-92D2-15861A42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Mentionnonrsolue1">
    <w:name w:val="Mention non résolue1"/>
    <w:basedOn w:val="Policepardfaut"/>
    <w:uiPriority w:val="99"/>
    <w:semiHidden/>
    <w:unhideWhenUsed/>
    <w:rsid w:val="002A4876"/>
    <w:rPr>
      <w:color w:val="605E5C"/>
      <w:shd w:val="clear" w:color="auto" w:fill="E1DFDD"/>
    </w:rPr>
  </w:style>
  <w:style w:type="character" w:customStyle="1" w:styleId="normaltextrun">
    <w:name w:val="normaltextrun"/>
    <w:basedOn w:val="Policepardfaut"/>
    <w:rsid w:val="00214F31"/>
  </w:style>
  <w:style w:type="paragraph" w:styleId="Rvision">
    <w:name w:val="Revision"/>
    <w:hidden/>
    <w:uiPriority w:val="99"/>
    <w:semiHidden/>
    <w:rsid w:val="00037960"/>
    <w:pPr>
      <w:spacing w:after="0" w:line="240" w:lineRule="auto"/>
    </w:pPr>
    <w:rPr>
      <w:rFonts w:ascii="Tahoma" w:hAnsi="Tahoma"/>
      <w:sz w:val="20"/>
    </w:rPr>
  </w:style>
  <w:style w:type="character" w:customStyle="1" w:styleId="Mentionnonrsolue2">
    <w:name w:val="Mention non résolue2"/>
    <w:basedOn w:val="Policepardfaut"/>
    <w:uiPriority w:val="99"/>
    <w:semiHidden/>
    <w:unhideWhenUsed/>
    <w:rsid w:val="00803D08"/>
    <w:rPr>
      <w:color w:val="605E5C"/>
      <w:shd w:val="clear" w:color="auto" w:fill="E1DFDD"/>
    </w:rPr>
  </w:style>
  <w:style w:type="character" w:styleId="Mentionnonrsolue">
    <w:name w:val="Unresolved Mention"/>
    <w:basedOn w:val="Policepardfaut"/>
    <w:uiPriority w:val="99"/>
    <w:semiHidden/>
    <w:unhideWhenUsed/>
    <w:rsid w:val="006668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85201">
      <w:bodyDiv w:val="1"/>
      <w:marLeft w:val="0"/>
      <w:marRight w:val="0"/>
      <w:marTop w:val="0"/>
      <w:marBottom w:val="0"/>
      <w:divBdr>
        <w:top w:val="none" w:sz="0" w:space="0" w:color="auto"/>
        <w:left w:val="none" w:sz="0" w:space="0" w:color="auto"/>
        <w:bottom w:val="none" w:sz="0" w:space="0" w:color="auto"/>
        <w:right w:val="none" w:sz="0" w:space="0" w:color="auto"/>
      </w:divBdr>
    </w:div>
    <w:div w:id="358892878">
      <w:bodyDiv w:val="1"/>
      <w:marLeft w:val="0"/>
      <w:marRight w:val="0"/>
      <w:marTop w:val="0"/>
      <w:marBottom w:val="0"/>
      <w:divBdr>
        <w:top w:val="none" w:sz="0" w:space="0" w:color="auto"/>
        <w:left w:val="none" w:sz="0" w:space="0" w:color="auto"/>
        <w:bottom w:val="none" w:sz="0" w:space="0" w:color="auto"/>
        <w:right w:val="none" w:sz="0" w:space="0" w:color="auto"/>
      </w:divBdr>
    </w:div>
    <w:div w:id="412627785">
      <w:bodyDiv w:val="1"/>
      <w:marLeft w:val="0"/>
      <w:marRight w:val="0"/>
      <w:marTop w:val="0"/>
      <w:marBottom w:val="0"/>
      <w:divBdr>
        <w:top w:val="none" w:sz="0" w:space="0" w:color="auto"/>
        <w:left w:val="none" w:sz="0" w:space="0" w:color="auto"/>
        <w:bottom w:val="none" w:sz="0" w:space="0" w:color="auto"/>
        <w:right w:val="none" w:sz="0" w:space="0" w:color="auto"/>
      </w:divBdr>
    </w:div>
    <w:div w:id="491872191">
      <w:bodyDiv w:val="1"/>
      <w:marLeft w:val="0"/>
      <w:marRight w:val="0"/>
      <w:marTop w:val="0"/>
      <w:marBottom w:val="0"/>
      <w:divBdr>
        <w:top w:val="none" w:sz="0" w:space="0" w:color="auto"/>
        <w:left w:val="none" w:sz="0" w:space="0" w:color="auto"/>
        <w:bottom w:val="none" w:sz="0" w:space="0" w:color="auto"/>
        <w:right w:val="none" w:sz="0" w:space="0" w:color="auto"/>
      </w:divBdr>
    </w:div>
    <w:div w:id="619384408">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174303594">
      <w:bodyDiv w:val="1"/>
      <w:marLeft w:val="0"/>
      <w:marRight w:val="0"/>
      <w:marTop w:val="0"/>
      <w:marBottom w:val="0"/>
      <w:divBdr>
        <w:top w:val="none" w:sz="0" w:space="0" w:color="auto"/>
        <w:left w:val="none" w:sz="0" w:space="0" w:color="auto"/>
        <w:bottom w:val="none" w:sz="0" w:space="0" w:color="auto"/>
        <w:right w:val="none" w:sz="0" w:space="0" w:color="auto"/>
      </w:divBdr>
    </w:div>
    <w:div w:id="1264457107">
      <w:bodyDiv w:val="1"/>
      <w:marLeft w:val="0"/>
      <w:marRight w:val="0"/>
      <w:marTop w:val="0"/>
      <w:marBottom w:val="0"/>
      <w:divBdr>
        <w:top w:val="none" w:sz="0" w:space="0" w:color="auto"/>
        <w:left w:val="none" w:sz="0" w:space="0" w:color="auto"/>
        <w:bottom w:val="none" w:sz="0" w:space="0" w:color="auto"/>
        <w:right w:val="none" w:sz="0" w:space="0" w:color="auto"/>
      </w:divBdr>
    </w:div>
    <w:div w:id="1335765934">
      <w:bodyDiv w:val="1"/>
      <w:marLeft w:val="0"/>
      <w:marRight w:val="0"/>
      <w:marTop w:val="0"/>
      <w:marBottom w:val="0"/>
      <w:divBdr>
        <w:top w:val="none" w:sz="0" w:space="0" w:color="auto"/>
        <w:left w:val="none" w:sz="0" w:space="0" w:color="auto"/>
        <w:bottom w:val="none" w:sz="0" w:space="0" w:color="auto"/>
        <w:right w:val="none" w:sz="0" w:space="0" w:color="auto"/>
      </w:divBdr>
    </w:div>
    <w:div w:id="1466659459">
      <w:bodyDiv w:val="1"/>
      <w:marLeft w:val="0"/>
      <w:marRight w:val="0"/>
      <w:marTop w:val="0"/>
      <w:marBottom w:val="0"/>
      <w:divBdr>
        <w:top w:val="none" w:sz="0" w:space="0" w:color="auto"/>
        <w:left w:val="none" w:sz="0" w:space="0" w:color="auto"/>
        <w:bottom w:val="none" w:sz="0" w:space="0" w:color="auto"/>
        <w:right w:val="none" w:sz="0" w:space="0" w:color="auto"/>
      </w:divBdr>
    </w:div>
    <w:div w:id="168771193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 Id="rId4" Type="http://schemas.openxmlformats.org/officeDocument/2006/relationships/image" Target="media/image13.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9" ma:contentTypeDescription="Crée un document." ma:contentTypeScope="" ma:versionID="a119c79a1061544492f585d665fb80ea">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21eb4fd291e9ead35c570745557eb5b7"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documentManagement>
</p:properties>
</file>

<file path=customXml/itemProps1.xml><?xml version="1.0" encoding="utf-8"?>
<ds:datastoreItem xmlns:ds="http://schemas.openxmlformats.org/officeDocument/2006/customXml" ds:itemID="{5DB64589-4C17-4DFD-980C-0B773E679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3.xml><?xml version="1.0" encoding="utf-8"?>
<ds:datastoreItem xmlns:ds="http://schemas.openxmlformats.org/officeDocument/2006/customXml" ds:itemID="{CE6D1347-CBCC-4142-95B1-45C6F3DC0272}">
  <ds:schemaRefs>
    <ds:schemaRef ds:uri="http://schemas.openxmlformats.org/officeDocument/2006/bibliography"/>
  </ds:schemaRefs>
</ds:datastoreItem>
</file>

<file path=customXml/itemProps4.xml><?xml version="1.0" encoding="utf-8"?>
<ds:datastoreItem xmlns:ds="http://schemas.openxmlformats.org/officeDocument/2006/customXml" ds:itemID="{EB41C4BB-BEAE-4087-A763-61CB4AE7FFC6}">
  <ds:schemaRefs>
    <ds:schemaRef ds:uri="http://schemas.microsoft.com/office/2006/metadata/properties"/>
    <ds:schemaRef ds:uri="http://schemas.microsoft.com/office/infopath/2007/PartnerControls"/>
    <ds:schemaRef ds:uri="a7bd5533-e20e-4253-b65c-0b148dde19f1"/>
    <ds:schemaRef ds:uri="ebcf0d14-2403-4101-9254-c7c7ade20f45"/>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716</Words>
  <Characters>3941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112</cp:revision>
  <cp:lastPrinted>2025-03-11T08:53:00Z</cp:lastPrinted>
  <dcterms:created xsi:type="dcterms:W3CDTF">2023-03-20T06:44:00Z</dcterms:created>
  <dcterms:modified xsi:type="dcterms:W3CDTF">2025-03-11T12:56:00Z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ies>
</file>