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20FE8" w14:textId="40940141" w:rsidR="00A33F16" w:rsidRPr="00704307" w:rsidRDefault="006354B8" w:rsidP="00A01AA1">
      <w:pPr>
        <w:pStyle w:val="Titre"/>
        <w:rPr>
          <w:noProof/>
        </w:rPr>
      </w:pPr>
      <w:r>
        <w:rPr>
          <w:noProof/>
        </w:rPr>
        <w:t xml:space="preserve">Super Mario a </w:t>
      </w:r>
      <w:r w:rsidR="008829C6">
        <w:rPr>
          <w:noProof/>
        </w:rPr>
        <w:t xml:space="preserve">40 </w:t>
      </w:r>
      <w:r>
        <w:rPr>
          <w:noProof/>
        </w:rPr>
        <w:t>ans</w:t>
      </w:r>
    </w:p>
    <w:p w14:paraId="47391C0F" w14:textId="77777777" w:rsidR="00D101FD" w:rsidRDefault="00D101FD" w:rsidP="001F2693">
      <w:pPr>
        <w:rPr>
          <w:noProof/>
        </w:rPr>
      </w:pPr>
    </w:p>
    <w:p w14:paraId="7EAEF39B" w14:textId="3600867E" w:rsidR="0048768A" w:rsidRPr="0048768A" w:rsidRDefault="0048768A" w:rsidP="00665C2D">
      <w:pPr>
        <w:jc w:val="both"/>
        <w:rPr>
          <w:b/>
          <w:bCs/>
          <w:noProof/>
        </w:rPr>
      </w:pPr>
      <w:r w:rsidRPr="0048768A">
        <w:rPr>
          <w:b/>
          <w:bCs/>
          <w:noProof/>
        </w:rPr>
        <w:t>Voix off</w:t>
      </w:r>
    </w:p>
    <w:p w14:paraId="07C7726F" w14:textId="7266BEE2" w:rsidR="0048768A" w:rsidRDefault="00F2410E" w:rsidP="00665C2D">
      <w:pPr>
        <w:jc w:val="both"/>
        <w:rPr>
          <w:noProof/>
        </w:rPr>
      </w:pPr>
      <w:r>
        <w:rPr>
          <w:noProof/>
        </w:rPr>
        <w:t>C’est un personnage qui fait pratiquement partie de la préhistoire du jeu vidéo : Super Mario</w:t>
      </w:r>
      <w:r w:rsidR="001B2DE2">
        <w:rPr>
          <w:noProof/>
        </w:rPr>
        <w:t xml:space="preserve">, né avec </w:t>
      </w:r>
      <w:r w:rsidRPr="00AB42AD">
        <w:rPr>
          <w:noProof/>
        </w:rPr>
        <w:t>l’arrivée</w:t>
      </w:r>
      <w:r>
        <w:rPr>
          <w:noProof/>
        </w:rPr>
        <w:t xml:space="preserve"> progressive des jeux </w:t>
      </w:r>
      <w:r w:rsidR="00395B08">
        <w:rPr>
          <w:noProof/>
        </w:rPr>
        <w:t xml:space="preserve">sur ordinateur </w:t>
      </w:r>
      <w:r>
        <w:rPr>
          <w:noProof/>
        </w:rPr>
        <w:t>individuel et sur console</w:t>
      </w:r>
      <w:r w:rsidR="00EA22FF">
        <w:rPr>
          <w:rStyle w:val="Appelnotedebasdep"/>
          <w:noProof/>
        </w:rPr>
        <w:footnoteReference w:id="2"/>
      </w:r>
      <w:r>
        <w:rPr>
          <w:noProof/>
        </w:rPr>
        <w:t xml:space="preserve">, alors qu’auparavant il fallait aller jouer sur des bornes. Dérivé de la série </w:t>
      </w:r>
      <w:r w:rsidRPr="001E5694">
        <w:rPr>
          <w:i/>
          <w:iCs/>
          <w:noProof/>
        </w:rPr>
        <w:t>Donkey Kong</w:t>
      </w:r>
      <w:r w:rsidR="00BF5E88">
        <w:rPr>
          <w:rStyle w:val="Appelnotedebasdep"/>
          <w:i/>
          <w:iCs/>
          <w:noProof/>
        </w:rPr>
        <w:footnoteReference w:id="3"/>
      </w:r>
      <w:r>
        <w:rPr>
          <w:noProof/>
        </w:rPr>
        <w:t xml:space="preserve">, </w:t>
      </w:r>
      <w:r w:rsidRPr="00E52EF7">
        <w:rPr>
          <w:iCs/>
          <w:noProof/>
        </w:rPr>
        <w:t>Super Mario</w:t>
      </w:r>
      <w:r>
        <w:rPr>
          <w:noProof/>
        </w:rPr>
        <w:t xml:space="preserve"> arrive en 1985 et occupe </w:t>
      </w:r>
      <w:r w:rsidR="00AB42AD">
        <w:rPr>
          <w:noProof/>
        </w:rPr>
        <w:t>depuis</w:t>
      </w:r>
      <w:r>
        <w:rPr>
          <w:noProof/>
        </w:rPr>
        <w:t xml:space="preserve"> </w:t>
      </w:r>
      <w:r w:rsidR="00FA04C2">
        <w:rPr>
          <w:noProof/>
        </w:rPr>
        <w:t>l</w:t>
      </w:r>
      <w:r>
        <w:rPr>
          <w:noProof/>
        </w:rPr>
        <w:t xml:space="preserve">es écrans de différentes plateformes et consoles. </w:t>
      </w:r>
    </w:p>
    <w:p w14:paraId="177CA688" w14:textId="1C3C291B" w:rsidR="004B53DE" w:rsidRPr="00923A67" w:rsidRDefault="00F2410E" w:rsidP="004B53DE">
      <w:pPr>
        <w:jc w:val="both"/>
        <w:rPr>
          <w:i/>
          <w:iCs/>
          <w:noProof/>
        </w:rPr>
      </w:pPr>
      <w:r>
        <w:rPr>
          <w:b/>
          <w:bCs/>
          <w:noProof/>
        </w:rPr>
        <w:t>Ibrahim Assam</w:t>
      </w:r>
      <w:r w:rsidR="004B53DE">
        <w:rPr>
          <w:b/>
          <w:bCs/>
          <w:noProof/>
        </w:rPr>
        <w:t xml:space="preserve">, </w:t>
      </w:r>
      <w:r>
        <w:rPr>
          <w:i/>
          <w:iCs/>
          <w:noProof/>
        </w:rPr>
        <w:t>chargé de projet RTBF Gaming</w:t>
      </w:r>
    </w:p>
    <w:p w14:paraId="3C01DA87" w14:textId="7D93E22A" w:rsidR="00B21F39" w:rsidRDefault="002648E7" w:rsidP="003A2514">
      <w:pPr>
        <w:jc w:val="both"/>
        <w:rPr>
          <w:noProof/>
        </w:rPr>
      </w:pPr>
      <w:r>
        <w:rPr>
          <w:noProof/>
        </w:rPr>
        <w:t xml:space="preserve">L’attrait de </w:t>
      </w:r>
      <w:r w:rsidR="00F2410E">
        <w:rPr>
          <w:noProof/>
        </w:rPr>
        <w:t xml:space="preserve">Mario en tant que personnage c’est qu’il continue </w:t>
      </w:r>
      <w:r w:rsidR="00985880">
        <w:rPr>
          <w:noProof/>
        </w:rPr>
        <w:t>à</w:t>
      </w:r>
      <w:r w:rsidR="00F2410E">
        <w:rPr>
          <w:noProof/>
        </w:rPr>
        <w:t xml:space="preserve"> se renouveler de génération en génération. Effectivement il y a eu </w:t>
      </w:r>
      <w:r w:rsidR="00F2410E" w:rsidRPr="00816730">
        <w:rPr>
          <w:i/>
          <w:iCs/>
          <w:noProof/>
        </w:rPr>
        <w:t>Super Mario</w:t>
      </w:r>
      <w:r w:rsidR="00F2410E">
        <w:rPr>
          <w:noProof/>
        </w:rPr>
        <w:t xml:space="preserve"> en 1985, mais </w:t>
      </w:r>
      <w:r w:rsidR="00F2410E" w:rsidRPr="00816730">
        <w:rPr>
          <w:noProof/>
        </w:rPr>
        <w:t>il y a eu d’autres </w:t>
      </w:r>
      <w:r w:rsidR="00F2410E" w:rsidRPr="001E5694">
        <w:rPr>
          <w:i/>
          <w:iCs/>
          <w:noProof/>
        </w:rPr>
        <w:t>Mario</w:t>
      </w:r>
      <w:r w:rsidR="00F2410E" w:rsidRPr="00816730">
        <w:rPr>
          <w:noProof/>
        </w:rPr>
        <w:t xml:space="preserve"> qui </w:t>
      </w:r>
      <w:r w:rsidR="00816730">
        <w:rPr>
          <w:noProof/>
        </w:rPr>
        <w:t>sont sortis</w:t>
      </w:r>
      <w:r w:rsidR="00816730">
        <w:rPr>
          <w:rStyle w:val="Appelnotedebasdep"/>
          <w:noProof/>
        </w:rPr>
        <w:footnoteReference w:id="4"/>
      </w:r>
      <w:r w:rsidR="00AB42AD">
        <w:rPr>
          <w:noProof/>
        </w:rPr>
        <w:t>. P</w:t>
      </w:r>
      <w:r w:rsidR="00F2410E">
        <w:rPr>
          <w:noProof/>
        </w:rPr>
        <w:t xml:space="preserve">ar exemple le dernier en date, </w:t>
      </w:r>
      <w:r w:rsidR="00F2410E" w:rsidRPr="00816730">
        <w:rPr>
          <w:i/>
          <w:iCs/>
          <w:noProof/>
        </w:rPr>
        <w:t>Super Mario Wonder</w:t>
      </w:r>
      <w:r w:rsidR="00F2410E">
        <w:rPr>
          <w:noProof/>
        </w:rPr>
        <w:t xml:space="preserve">, est sorti l’année dernière et continue à toucher un très jeune public. Donc ça continue </w:t>
      </w:r>
      <w:r w:rsidR="00AB42AD">
        <w:rPr>
          <w:noProof/>
        </w:rPr>
        <w:t xml:space="preserve">à </w:t>
      </w:r>
      <w:r w:rsidR="00F2410E">
        <w:rPr>
          <w:noProof/>
        </w:rPr>
        <w:t xml:space="preserve">exister auprès des plus jeunes et des plus vieux. </w:t>
      </w:r>
    </w:p>
    <w:p w14:paraId="21807CF5" w14:textId="77777777" w:rsidR="003A2514" w:rsidRPr="0048768A" w:rsidRDefault="003A2514" w:rsidP="003A2514">
      <w:pPr>
        <w:jc w:val="both"/>
        <w:rPr>
          <w:b/>
          <w:bCs/>
          <w:noProof/>
        </w:rPr>
      </w:pPr>
      <w:r w:rsidRPr="0048768A">
        <w:rPr>
          <w:b/>
          <w:bCs/>
          <w:noProof/>
        </w:rPr>
        <w:t>Voix off</w:t>
      </w:r>
    </w:p>
    <w:p w14:paraId="4DA3D71E" w14:textId="4148B949" w:rsidR="003A2514" w:rsidRDefault="00F2410E" w:rsidP="003A2514">
      <w:pPr>
        <w:jc w:val="both"/>
        <w:rPr>
          <w:noProof/>
        </w:rPr>
      </w:pPr>
      <w:r>
        <w:rPr>
          <w:noProof/>
        </w:rPr>
        <w:t xml:space="preserve">Les créateurs japonais de </w:t>
      </w:r>
      <w:r w:rsidRPr="001E5694">
        <w:rPr>
          <w:i/>
          <w:iCs/>
          <w:noProof/>
        </w:rPr>
        <w:t>Mario Bros</w:t>
      </w:r>
      <w:r w:rsidR="001E5694">
        <w:rPr>
          <w:noProof/>
        </w:rPr>
        <w:t>.</w:t>
      </w:r>
      <w:r>
        <w:rPr>
          <w:noProof/>
        </w:rPr>
        <w:t xml:space="preserve"> ont choisi de mettre en scène deux plombiers moustachus, Mario et Luigi</w:t>
      </w:r>
      <w:r w:rsidR="00AB42AD">
        <w:rPr>
          <w:noProof/>
        </w:rPr>
        <w:t>. D</w:t>
      </w:r>
      <w:r>
        <w:rPr>
          <w:noProof/>
        </w:rPr>
        <w:t xml:space="preserve">es personnages qui doivent enquêter dans les égouts new-yorkais à la recherche d’étranges créatures qu’il va falloir éliminer en empruntant les </w:t>
      </w:r>
      <w:r w:rsidR="00AB42AD">
        <w:rPr>
          <w:noProof/>
        </w:rPr>
        <w:t>tuyaux d’</w:t>
      </w:r>
      <w:r>
        <w:rPr>
          <w:noProof/>
        </w:rPr>
        <w:t xml:space="preserve">égouts pour passer </w:t>
      </w:r>
      <w:r w:rsidR="00AB42AD">
        <w:rPr>
          <w:noProof/>
        </w:rPr>
        <w:t xml:space="preserve">à </w:t>
      </w:r>
      <w:r>
        <w:rPr>
          <w:noProof/>
        </w:rPr>
        <w:t>un autre palier. Si la technique a évolué au cours de ces 40 dernières années, le petit personnage est resté fidèle à lui-même. Et son succès est tel, tant</w:t>
      </w:r>
      <w:r w:rsidR="00906738">
        <w:rPr>
          <w:noProof/>
        </w:rPr>
        <w:t xml:space="preserve"> au</w:t>
      </w:r>
      <w:r>
        <w:rPr>
          <w:noProof/>
        </w:rPr>
        <w:t xml:space="preserve">près des nostalgiques que des plus jeunes, que le cinéma s’est emparé de notre plombier moustachu. </w:t>
      </w:r>
    </w:p>
    <w:p w14:paraId="31EA2D4D" w14:textId="77777777" w:rsidR="00F2410E" w:rsidRPr="00923A67" w:rsidRDefault="00F2410E" w:rsidP="00F2410E">
      <w:pPr>
        <w:jc w:val="both"/>
        <w:rPr>
          <w:i/>
          <w:iCs/>
          <w:noProof/>
        </w:rPr>
      </w:pPr>
      <w:r>
        <w:rPr>
          <w:b/>
          <w:bCs/>
          <w:noProof/>
        </w:rPr>
        <w:t xml:space="preserve">Ibrahim Assam, </w:t>
      </w:r>
      <w:r>
        <w:rPr>
          <w:i/>
          <w:iCs/>
          <w:noProof/>
        </w:rPr>
        <w:t>chargé de projet RTBF Gaming</w:t>
      </w:r>
    </w:p>
    <w:p w14:paraId="4BDE803B" w14:textId="465BE514" w:rsidR="00F2410E" w:rsidRDefault="00AB42AD" w:rsidP="00F2410E">
      <w:pPr>
        <w:jc w:val="both"/>
        <w:rPr>
          <w:noProof/>
        </w:rPr>
      </w:pPr>
      <w:r>
        <w:rPr>
          <w:noProof/>
        </w:rPr>
        <w:t xml:space="preserve">Même </w:t>
      </w:r>
      <w:r w:rsidR="00F2410E">
        <w:rPr>
          <w:noProof/>
        </w:rPr>
        <w:t>Holl</w:t>
      </w:r>
      <w:r w:rsidR="0079364B">
        <w:rPr>
          <w:noProof/>
        </w:rPr>
        <w:t>y</w:t>
      </w:r>
      <w:r w:rsidR="00F2410E">
        <w:rPr>
          <w:noProof/>
        </w:rPr>
        <w:t>wood commence à s’intéresser aux jeux vidéo</w:t>
      </w:r>
      <w:r>
        <w:rPr>
          <w:noProof/>
        </w:rPr>
        <w:t xml:space="preserve"> et à juste titre </w:t>
      </w:r>
      <w:r w:rsidR="00BF5E88">
        <w:rPr>
          <w:noProof/>
        </w:rPr>
        <w:t xml:space="preserve">hein </w:t>
      </w:r>
      <w:r>
        <w:rPr>
          <w:noProof/>
        </w:rPr>
        <w:t xml:space="preserve">avec l’exemple du film </w:t>
      </w:r>
      <w:r w:rsidRPr="00816730">
        <w:rPr>
          <w:i/>
          <w:iCs/>
          <w:noProof/>
        </w:rPr>
        <w:t>Super Mario Bros</w:t>
      </w:r>
      <w:r w:rsidR="001E5694">
        <w:rPr>
          <w:i/>
          <w:iCs/>
          <w:noProof/>
        </w:rPr>
        <w:t>.</w:t>
      </w:r>
      <w:r>
        <w:rPr>
          <w:noProof/>
        </w:rPr>
        <w:t xml:space="preserve"> qui a généré plus d’un milliard de dollars de chiffre d’affaires dans le monde. Chiffre record même dans l’industrie des films d’animation et ce sont des résultats encourageants hein donc pour la suite des adaptations.</w:t>
      </w:r>
    </w:p>
    <w:p w14:paraId="5B647AD4" w14:textId="77777777" w:rsidR="00AB42AD" w:rsidRPr="0048768A" w:rsidRDefault="00AB42AD" w:rsidP="00AB42AD">
      <w:pPr>
        <w:jc w:val="both"/>
        <w:rPr>
          <w:b/>
          <w:bCs/>
          <w:noProof/>
        </w:rPr>
      </w:pPr>
      <w:r w:rsidRPr="0048768A">
        <w:rPr>
          <w:b/>
          <w:bCs/>
          <w:noProof/>
        </w:rPr>
        <w:t>Voix off</w:t>
      </w:r>
    </w:p>
    <w:p w14:paraId="786BD201" w14:textId="0CC1529A" w:rsidR="00AB42AD" w:rsidRDefault="00AB42AD" w:rsidP="00AB42AD">
      <w:pPr>
        <w:jc w:val="both"/>
        <w:rPr>
          <w:noProof/>
        </w:rPr>
      </w:pPr>
      <w:r>
        <w:rPr>
          <w:noProof/>
        </w:rPr>
        <w:t>Notre quadragénaire continue donc ses aventures même si, les joueurs le savent, on n’est jamais à l’abri d’un échec.</w:t>
      </w:r>
    </w:p>
    <w:p w14:paraId="74C95807" w14:textId="77777777" w:rsidR="00252553" w:rsidRDefault="00252553" w:rsidP="00AB42AD">
      <w:pPr>
        <w:jc w:val="both"/>
        <w:rPr>
          <w:noProof/>
        </w:rPr>
      </w:pPr>
    </w:p>
    <w:p w14:paraId="03147C6B" w14:textId="77777777" w:rsidR="00252553" w:rsidRDefault="00252553" w:rsidP="00AB42AD">
      <w:pPr>
        <w:jc w:val="both"/>
        <w:rPr>
          <w:noProof/>
        </w:rPr>
      </w:pPr>
    </w:p>
    <w:sectPr w:rsidR="00252553" w:rsidSect="00A33F16">
      <w:headerReference w:type="default" r:id="rId11"/>
      <w:footerReference w:type="default" r:id="rId12"/>
      <w:pgSz w:w="11906" w:h="16838"/>
      <w:pgMar w:top="1134" w:right="1134" w:bottom="1134" w:left="1134"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92FE4" w14:textId="77777777" w:rsidR="000F5532" w:rsidRDefault="000F5532" w:rsidP="001F2693">
      <w:r>
        <w:separator/>
      </w:r>
    </w:p>
  </w:endnote>
  <w:endnote w:type="continuationSeparator" w:id="0">
    <w:p w14:paraId="364503BE" w14:textId="77777777" w:rsidR="000F5532" w:rsidRDefault="000F5532" w:rsidP="001F2693">
      <w:r>
        <w:continuationSeparator/>
      </w:r>
    </w:p>
  </w:endnote>
  <w:endnote w:type="continuationNotice" w:id="1">
    <w:p w14:paraId="64B53822" w14:textId="77777777" w:rsidR="000F5532" w:rsidRDefault="000F553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5000" w:type="pct"/>
      <w:tblBorders>
        <w:top w:val="single" w:sz="4" w:space="0" w:color="8498C3"/>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1"/>
      <w:gridCol w:w="1417"/>
    </w:tblGrid>
    <w:tr w:rsidR="00A33F16" w14:paraId="2F082821" w14:textId="77777777">
      <w:tc>
        <w:tcPr>
          <w:tcW w:w="4265" w:type="pct"/>
        </w:tcPr>
        <w:p w14:paraId="3157BBAA" w14:textId="77777777" w:rsidR="00A33F16" w:rsidRDefault="00A33F16" w:rsidP="001F2693">
          <w:pPr>
            <w:pStyle w:val="Pieddepage"/>
          </w:pPr>
        </w:p>
      </w:tc>
      <w:tc>
        <w:tcPr>
          <w:tcW w:w="735" w:type="pct"/>
        </w:tcPr>
        <w:p w14:paraId="0DC739FC" w14:textId="591ABB24" w:rsidR="00A33F16" w:rsidRDefault="00A33F16" w:rsidP="001F2693">
          <w:pPr>
            <w:pStyle w:val="Pieddepage"/>
            <w:jc w:val="right"/>
          </w:pPr>
          <w:r>
            <w:t xml:space="preserve">Page </w:t>
          </w:r>
          <w:r w:rsidRPr="00A33F16">
            <w:rPr>
              <w:b/>
            </w:rPr>
            <w:fldChar w:fldCharType="begin"/>
          </w:r>
          <w:r w:rsidRPr="00A33F16">
            <w:rPr>
              <w:b/>
            </w:rPr>
            <w:instrText>PAGE  \* Arabic  \* MERGEFORMAT</w:instrText>
          </w:r>
          <w:r w:rsidRPr="00A33F16">
            <w:rPr>
              <w:b/>
            </w:rPr>
            <w:fldChar w:fldCharType="separate"/>
          </w:r>
          <w:r w:rsidR="002648E7">
            <w:rPr>
              <w:b/>
              <w:noProof/>
            </w:rPr>
            <w:t>1</w:t>
          </w:r>
          <w:r w:rsidRPr="00A33F16">
            <w:rPr>
              <w:b/>
            </w:rPr>
            <w:fldChar w:fldCharType="end"/>
          </w:r>
          <w:r>
            <w:t xml:space="preserve"> / </w:t>
          </w:r>
          <w:fldSimple w:instr="NUMPAGES  \* Arabic  \* MERGEFORMAT">
            <w:r w:rsidR="002648E7">
              <w:rPr>
                <w:noProof/>
              </w:rPr>
              <w:t>1</w:t>
            </w:r>
          </w:fldSimple>
        </w:p>
      </w:tc>
    </w:tr>
  </w:tbl>
  <w:p w14:paraId="66F83A93" w14:textId="77777777" w:rsidR="00A33F16" w:rsidRDefault="00A33F16" w:rsidP="001F269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413C0" w14:textId="77777777" w:rsidR="000F5532" w:rsidRDefault="000F5532" w:rsidP="001F2693">
      <w:r>
        <w:separator/>
      </w:r>
    </w:p>
  </w:footnote>
  <w:footnote w:type="continuationSeparator" w:id="0">
    <w:p w14:paraId="5EB340A8" w14:textId="77777777" w:rsidR="000F5532" w:rsidRDefault="000F5532" w:rsidP="001F2693">
      <w:r>
        <w:continuationSeparator/>
      </w:r>
    </w:p>
  </w:footnote>
  <w:footnote w:type="continuationNotice" w:id="1">
    <w:p w14:paraId="0E6C845A" w14:textId="77777777" w:rsidR="000F5532" w:rsidRDefault="000F5532">
      <w:pPr>
        <w:spacing w:line="240" w:lineRule="auto"/>
      </w:pPr>
    </w:p>
  </w:footnote>
  <w:footnote w:id="2">
    <w:p w14:paraId="6537646B" w14:textId="072BCD9E" w:rsidR="00EA22FF" w:rsidRDefault="00EA22FF">
      <w:pPr>
        <w:pStyle w:val="Notedebasdepage"/>
        <w:rPr>
          <w:noProof/>
        </w:rPr>
      </w:pPr>
      <w:r w:rsidRPr="00A858B9">
        <w:rPr>
          <w:rStyle w:val="Appelnotedebasdep"/>
          <w:noProof/>
          <w:sz w:val="16"/>
          <w:szCs w:val="16"/>
        </w:rPr>
        <w:footnoteRef/>
      </w:r>
      <w:r w:rsidRPr="00A858B9">
        <w:rPr>
          <w:rStyle w:val="Appelnotedebasdep"/>
          <w:noProof/>
          <w:sz w:val="16"/>
          <w:szCs w:val="16"/>
        </w:rPr>
        <w:t xml:space="preserve"> </w:t>
      </w:r>
      <w:r w:rsidRPr="00816730">
        <w:rPr>
          <w:noProof/>
          <w:sz w:val="16"/>
          <w:szCs w:val="16"/>
        </w:rPr>
        <w:t>Une console de jeux vidéo est un appareil informatique destiné à l'origine aux jeux vidéo et qui a rapidement évolué en ordinateur spécialisé. Il existe deux types principaux de consoles :</w:t>
      </w:r>
      <w:r w:rsidR="00816730" w:rsidRPr="00816730">
        <w:rPr>
          <w:noProof/>
          <w:sz w:val="16"/>
          <w:szCs w:val="16"/>
        </w:rPr>
        <w:t xml:space="preserve"> celles qui se branchent sur un écran pour afficher le jeu et auxquelles on connecte des manettes, et les consoles autonomes qui possèdent leur propre écran, plus petites et faciles à transporter.</w:t>
      </w:r>
      <w:r w:rsidR="00816730">
        <w:rPr>
          <w:noProof/>
        </w:rPr>
        <w:t xml:space="preserve"> </w:t>
      </w:r>
      <w:r w:rsidR="00816730" w:rsidRPr="00816730">
        <w:rPr>
          <w:noProof/>
          <w:sz w:val="16"/>
          <w:szCs w:val="16"/>
        </w:rPr>
        <w:t>(Source : Wikipédia).</w:t>
      </w:r>
    </w:p>
  </w:footnote>
  <w:footnote w:id="3">
    <w:p w14:paraId="25C51045" w14:textId="5C78A924" w:rsidR="00BF5E88" w:rsidRPr="006354B8" w:rsidRDefault="00BF5E88">
      <w:pPr>
        <w:pStyle w:val="Notedebasdepage"/>
        <w:rPr>
          <w:noProof/>
          <w:sz w:val="16"/>
          <w:szCs w:val="16"/>
        </w:rPr>
      </w:pPr>
      <w:r w:rsidRPr="006354B8">
        <w:rPr>
          <w:rStyle w:val="Appelnotedebasdep"/>
          <w:noProof/>
          <w:sz w:val="16"/>
          <w:szCs w:val="16"/>
        </w:rPr>
        <w:footnoteRef/>
      </w:r>
      <w:r w:rsidRPr="006354B8">
        <w:rPr>
          <w:noProof/>
          <w:sz w:val="16"/>
          <w:szCs w:val="16"/>
        </w:rPr>
        <w:t xml:space="preserve"> </w:t>
      </w:r>
      <w:r w:rsidRPr="006354B8">
        <w:rPr>
          <w:i/>
          <w:iCs/>
          <w:noProof/>
          <w:sz w:val="16"/>
          <w:szCs w:val="16"/>
        </w:rPr>
        <w:t>Donkey Kong</w:t>
      </w:r>
      <w:r w:rsidRPr="006354B8">
        <w:rPr>
          <w:noProof/>
          <w:sz w:val="16"/>
          <w:szCs w:val="16"/>
        </w:rPr>
        <w:t xml:space="preserve"> est une série de jeux vidéo de plateformes publiée et produite par Nintendo. Les jeux mettent en scène un combat contre un singe géant</w:t>
      </w:r>
      <w:r w:rsidR="006354B8" w:rsidRPr="006354B8">
        <w:rPr>
          <w:noProof/>
          <w:sz w:val="16"/>
          <w:szCs w:val="16"/>
        </w:rPr>
        <w:t xml:space="preserve">. </w:t>
      </w:r>
      <w:r w:rsidRPr="006354B8">
        <w:rPr>
          <w:noProof/>
          <w:sz w:val="16"/>
          <w:szCs w:val="16"/>
        </w:rPr>
        <w:t xml:space="preserve">Mario y apparait </w:t>
      </w:r>
      <w:r w:rsidR="006354B8" w:rsidRPr="006354B8">
        <w:rPr>
          <w:noProof/>
          <w:sz w:val="16"/>
          <w:szCs w:val="16"/>
        </w:rPr>
        <w:t xml:space="preserve">pour la première fois en 1981 </w:t>
      </w:r>
      <w:r w:rsidRPr="006354B8">
        <w:rPr>
          <w:noProof/>
          <w:sz w:val="16"/>
          <w:szCs w:val="16"/>
        </w:rPr>
        <w:t xml:space="preserve">sous le nom de </w:t>
      </w:r>
      <w:r w:rsidR="006354B8" w:rsidRPr="006354B8">
        <w:rPr>
          <w:noProof/>
          <w:sz w:val="16"/>
          <w:szCs w:val="16"/>
        </w:rPr>
        <w:t>Jumpman.</w:t>
      </w:r>
      <w:r w:rsidR="006354B8">
        <w:rPr>
          <w:noProof/>
          <w:sz w:val="16"/>
          <w:szCs w:val="16"/>
        </w:rPr>
        <w:t xml:space="preserve"> (Source : Wikipédia).</w:t>
      </w:r>
    </w:p>
  </w:footnote>
  <w:footnote w:id="4">
    <w:p w14:paraId="45BF8F10" w14:textId="176305F3" w:rsidR="00816730" w:rsidRPr="00816730" w:rsidRDefault="00816730">
      <w:pPr>
        <w:pStyle w:val="Notedebasdepage"/>
        <w:rPr>
          <w:sz w:val="16"/>
          <w:szCs w:val="16"/>
        </w:rPr>
      </w:pPr>
      <w:r w:rsidRPr="00816730">
        <w:rPr>
          <w:rStyle w:val="Appelnotedebasdep"/>
          <w:noProof/>
          <w:sz w:val="16"/>
          <w:szCs w:val="16"/>
        </w:rPr>
        <w:footnoteRef/>
      </w:r>
      <w:r w:rsidRPr="00816730">
        <w:rPr>
          <w:noProof/>
          <w:sz w:val="16"/>
          <w:szCs w:val="16"/>
        </w:rPr>
        <w:t xml:space="preserve"> La phrase a été corrigée par rapport à ce qu’on entend dans le reportage : « qui sortent*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56FF3" w14:textId="77777777" w:rsidR="00A33F16" w:rsidRDefault="00906738" w:rsidP="001F2693">
    <w:pPr>
      <w:pStyle w:val="En-tteniveau"/>
      <w:numPr>
        <w:ilvl w:val="0"/>
        <w:numId w:val="0"/>
      </w:numPr>
      <w:jc w:val="left"/>
    </w:pPr>
    <w:r>
      <w:rPr>
        <w:noProof/>
        <w:lang w:eastAsia="fr-FR"/>
      </w:rPr>
      <w:pict w14:anchorId="0ACAE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2pt;height:21pt">
          <v:imagedata r:id="rId1" o:title="entete-transcription"/>
        </v:shape>
      </w:pict>
    </w:r>
    <w:r>
      <w:rPr>
        <w:noProof/>
        <w:lang w:eastAsia="fr-FR"/>
      </w:rPr>
      <w:pict w14:anchorId="258F876D">
        <v:shape id="_x0000_i1026" type="#_x0000_t75" style="width:53.4pt;height:21pt">
          <v:imagedata r:id="rId2" o:title="oi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D50C6"/>
    <w:multiLevelType w:val="hybridMultilevel"/>
    <w:tmpl w:val="196CB6DE"/>
    <w:lvl w:ilvl="0" w:tplc="E9ECA8B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9C021FA"/>
    <w:multiLevelType w:val="hybridMultilevel"/>
    <w:tmpl w:val="908CAF8A"/>
    <w:lvl w:ilvl="0" w:tplc="040C0001">
      <w:start w:val="1"/>
      <w:numFmt w:val="bullet"/>
      <w:lvlText w:val=""/>
      <w:lvlJc w:val="left"/>
      <w:pPr>
        <w:ind w:left="720" w:hanging="360"/>
      </w:pPr>
      <w:rPr>
        <w:rFonts w:ascii="Symbol" w:hAnsi="Symbol" w:hint="default"/>
      </w:rPr>
    </w:lvl>
    <w:lvl w:ilvl="1" w:tplc="C9567EC2">
      <w:numFmt w:val="bullet"/>
      <w:lvlText w:val="-"/>
      <w:lvlJc w:val="left"/>
      <w:pPr>
        <w:ind w:left="1440" w:hanging="360"/>
      </w:pPr>
      <w:rPr>
        <w:rFonts w:ascii="Tahoma" w:eastAsiaTheme="minorHAnsi" w:hAnsi="Tahoma" w:cs="Tahoma"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B8F460D"/>
    <w:multiLevelType w:val="hybridMultilevel"/>
    <w:tmpl w:val="6D7214BE"/>
    <w:lvl w:ilvl="0" w:tplc="040C0001">
      <w:start w:val="1"/>
      <w:numFmt w:val="bullet"/>
      <w:lvlText w:val=""/>
      <w:lvlJc w:val="left"/>
      <w:pPr>
        <w:ind w:left="720" w:hanging="360"/>
      </w:pPr>
      <w:rPr>
        <w:rFonts w:ascii="Symbol" w:hAnsi="Symbol" w:hint="default"/>
        <w:i w:val="0"/>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7E2251F"/>
    <w:multiLevelType w:val="hybridMultilevel"/>
    <w:tmpl w:val="616256A2"/>
    <w:lvl w:ilvl="0" w:tplc="E3140428">
      <w:start w:val="1"/>
      <w:numFmt w:val="bullet"/>
      <w:pStyle w:val="En-tteniveau"/>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11703AD"/>
    <w:multiLevelType w:val="hybridMultilevel"/>
    <w:tmpl w:val="593CB3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22077247">
    <w:abstractNumId w:val="1"/>
  </w:num>
  <w:num w:numId="2" w16cid:durableId="376517188">
    <w:abstractNumId w:val="3"/>
  </w:num>
  <w:num w:numId="3" w16cid:durableId="1894267050">
    <w:abstractNumId w:val="2"/>
  </w:num>
  <w:num w:numId="4" w16cid:durableId="2054885194">
    <w:abstractNumId w:val="4"/>
  </w:num>
  <w:num w:numId="5" w16cid:durableId="21017580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614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F16"/>
    <w:rsid w:val="0000135F"/>
    <w:rsid w:val="00020C1B"/>
    <w:rsid w:val="000279AE"/>
    <w:rsid w:val="00033B6C"/>
    <w:rsid w:val="00054E88"/>
    <w:rsid w:val="00065E62"/>
    <w:rsid w:val="00071AF8"/>
    <w:rsid w:val="00075F15"/>
    <w:rsid w:val="0008214F"/>
    <w:rsid w:val="00085195"/>
    <w:rsid w:val="000934A4"/>
    <w:rsid w:val="00093608"/>
    <w:rsid w:val="000972BF"/>
    <w:rsid w:val="000B23A9"/>
    <w:rsid w:val="000B477E"/>
    <w:rsid w:val="000C1D53"/>
    <w:rsid w:val="000E29AD"/>
    <w:rsid w:val="000E7564"/>
    <w:rsid w:val="000E7C20"/>
    <w:rsid w:val="000F5532"/>
    <w:rsid w:val="001016C7"/>
    <w:rsid w:val="00101E59"/>
    <w:rsid w:val="00102E31"/>
    <w:rsid w:val="00104991"/>
    <w:rsid w:val="00105F1E"/>
    <w:rsid w:val="00114353"/>
    <w:rsid w:val="00130BDC"/>
    <w:rsid w:val="00130E4F"/>
    <w:rsid w:val="00152261"/>
    <w:rsid w:val="0015739E"/>
    <w:rsid w:val="001573B9"/>
    <w:rsid w:val="001634F0"/>
    <w:rsid w:val="00165801"/>
    <w:rsid w:val="00165DA7"/>
    <w:rsid w:val="001665B3"/>
    <w:rsid w:val="001735B2"/>
    <w:rsid w:val="00173A0B"/>
    <w:rsid w:val="001816A7"/>
    <w:rsid w:val="00181B3E"/>
    <w:rsid w:val="0018610E"/>
    <w:rsid w:val="001900CD"/>
    <w:rsid w:val="001902C0"/>
    <w:rsid w:val="0019270D"/>
    <w:rsid w:val="00195EBA"/>
    <w:rsid w:val="001A4099"/>
    <w:rsid w:val="001B2DE2"/>
    <w:rsid w:val="001C29F7"/>
    <w:rsid w:val="001D08E7"/>
    <w:rsid w:val="001D173C"/>
    <w:rsid w:val="001D6CB3"/>
    <w:rsid w:val="001E4867"/>
    <w:rsid w:val="001E5694"/>
    <w:rsid w:val="001E6AFB"/>
    <w:rsid w:val="001F1FBB"/>
    <w:rsid w:val="001F2693"/>
    <w:rsid w:val="001F52D1"/>
    <w:rsid w:val="001F658A"/>
    <w:rsid w:val="00204214"/>
    <w:rsid w:val="00205C48"/>
    <w:rsid w:val="00207B08"/>
    <w:rsid w:val="00207B7A"/>
    <w:rsid w:val="002131A1"/>
    <w:rsid w:val="00221443"/>
    <w:rsid w:val="00227382"/>
    <w:rsid w:val="00243920"/>
    <w:rsid w:val="002512A1"/>
    <w:rsid w:val="00252553"/>
    <w:rsid w:val="00254B11"/>
    <w:rsid w:val="002648E7"/>
    <w:rsid w:val="00277F28"/>
    <w:rsid w:val="002873EB"/>
    <w:rsid w:val="00290DCF"/>
    <w:rsid w:val="002A340F"/>
    <w:rsid w:val="002B0A4C"/>
    <w:rsid w:val="002B6290"/>
    <w:rsid w:val="002D0720"/>
    <w:rsid w:val="002D3D9F"/>
    <w:rsid w:val="002D3DB1"/>
    <w:rsid w:val="002D6C48"/>
    <w:rsid w:val="002D7815"/>
    <w:rsid w:val="002E7259"/>
    <w:rsid w:val="0030143B"/>
    <w:rsid w:val="003105D5"/>
    <w:rsid w:val="003374AB"/>
    <w:rsid w:val="003377FD"/>
    <w:rsid w:val="003423E1"/>
    <w:rsid w:val="0034335D"/>
    <w:rsid w:val="00360161"/>
    <w:rsid w:val="00364C77"/>
    <w:rsid w:val="003653B3"/>
    <w:rsid w:val="00365BEB"/>
    <w:rsid w:val="00370004"/>
    <w:rsid w:val="003802C0"/>
    <w:rsid w:val="0038176B"/>
    <w:rsid w:val="00381C10"/>
    <w:rsid w:val="00384B80"/>
    <w:rsid w:val="00395B08"/>
    <w:rsid w:val="003A2514"/>
    <w:rsid w:val="003B6E1C"/>
    <w:rsid w:val="003E0286"/>
    <w:rsid w:val="003E24D1"/>
    <w:rsid w:val="003E7C15"/>
    <w:rsid w:val="00404846"/>
    <w:rsid w:val="00417504"/>
    <w:rsid w:val="00422BD3"/>
    <w:rsid w:val="0042378F"/>
    <w:rsid w:val="00424FD7"/>
    <w:rsid w:val="0043340A"/>
    <w:rsid w:val="00443F56"/>
    <w:rsid w:val="00444CCA"/>
    <w:rsid w:val="00451B78"/>
    <w:rsid w:val="00454D29"/>
    <w:rsid w:val="00455C5C"/>
    <w:rsid w:val="00463EE2"/>
    <w:rsid w:val="00475DA5"/>
    <w:rsid w:val="00476730"/>
    <w:rsid w:val="004820D6"/>
    <w:rsid w:val="00483228"/>
    <w:rsid w:val="004864ED"/>
    <w:rsid w:val="0048768A"/>
    <w:rsid w:val="004902D9"/>
    <w:rsid w:val="00491CDF"/>
    <w:rsid w:val="004924AC"/>
    <w:rsid w:val="004961B4"/>
    <w:rsid w:val="004A4675"/>
    <w:rsid w:val="004A7836"/>
    <w:rsid w:val="004B0262"/>
    <w:rsid w:val="004B1B17"/>
    <w:rsid w:val="004B53DE"/>
    <w:rsid w:val="004C0D9C"/>
    <w:rsid w:val="004C120C"/>
    <w:rsid w:val="004C65E9"/>
    <w:rsid w:val="004D18D3"/>
    <w:rsid w:val="004F34E6"/>
    <w:rsid w:val="00505CCD"/>
    <w:rsid w:val="005139CD"/>
    <w:rsid w:val="00523BC2"/>
    <w:rsid w:val="00524785"/>
    <w:rsid w:val="005277D9"/>
    <w:rsid w:val="00532C8E"/>
    <w:rsid w:val="00534AB9"/>
    <w:rsid w:val="00542AB7"/>
    <w:rsid w:val="00546A19"/>
    <w:rsid w:val="00557E4D"/>
    <w:rsid w:val="00563FD4"/>
    <w:rsid w:val="00572693"/>
    <w:rsid w:val="005A1CF8"/>
    <w:rsid w:val="005C1741"/>
    <w:rsid w:val="005C444D"/>
    <w:rsid w:val="005C520B"/>
    <w:rsid w:val="005C6F75"/>
    <w:rsid w:val="005C6F8D"/>
    <w:rsid w:val="005C7A5D"/>
    <w:rsid w:val="005D52BB"/>
    <w:rsid w:val="005E6636"/>
    <w:rsid w:val="005E793B"/>
    <w:rsid w:val="00611B5D"/>
    <w:rsid w:val="00622470"/>
    <w:rsid w:val="006354B8"/>
    <w:rsid w:val="00642F4F"/>
    <w:rsid w:val="0065238A"/>
    <w:rsid w:val="00662ACE"/>
    <w:rsid w:val="00665C2D"/>
    <w:rsid w:val="006676E8"/>
    <w:rsid w:val="00676A02"/>
    <w:rsid w:val="00683E78"/>
    <w:rsid w:val="00687B15"/>
    <w:rsid w:val="00693266"/>
    <w:rsid w:val="00697FCC"/>
    <w:rsid w:val="006B1BDC"/>
    <w:rsid w:val="006C7443"/>
    <w:rsid w:val="006D0C4D"/>
    <w:rsid w:val="006D1C8D"/>
    <w:rsid w:val="006D2218"/>
    <w:rsid w:val="006D750D"/>
    <w:rsid w:val="006E03B2"/>
    <w:rsid w:val="006F61A3"/>
    <w:rsid w:val="00704307"/>
    <w:rsid w:val="007076AA"/>
    <w:rsid w:val="00721E32"/>
    <w:rsid w:val="00724BA7"/>
    <w:rsid w:val="00726D8C"/>
    <w:rsid w:val="00734A95"/>
    <w:rsid w:val="00734D7A"/>
    <w:rsid w:val="007365E1"/>
    <w:rsid w:val="00747B79"/>
    <w:rsid w:val="0075052D"/>
    <w:rsid w:val="00750DCE"/>
    <w:rsid w:val="00751BC3"/>
    <w:rsid w:val="007544E9"/>
    <w:rsid w:val="0076001F"/>
    <w:rsid w:val="00767462"/>
    <w:rsid w:val="007722D7"/>
    <w:rsid w:val="00776E4B"/>
    <w:rsid w:val="00777A7A"/>
    <w:rsid w:val="0078422E"/>
    <w:rsid w:val="00785C74"/>
    <w:rsid w:val="00786C09"/>
    <w:rsid w:val="0079364B"/>
    <w:rsid w:val="00793CDA"/>
    <w:rsid w:val="00794230"/>
    <w:rsid w:val="00794886"/>
    <w:rsid w:val="007B3128"/>
    <w:rsid w:val="007C2DB8"/>
    <w:rsid w:val="007D060A"/>
    <w:rsid w:val="007E29A2"/>
    <w:rsid w:val="007E5FF1"/>
    <w:rsid w:val="007F4A23"/>
    <w:rsid w:val="007F6BD1"/>
    <w:rsid w:val="00816730"/>
    <w:rsid w:val="00816B03"/>
    <w:rsid w:val="008348B1"/>
    <w:rsid w:val="00840CE7"/>
    <w:rsid w:val="00850DAE"/>
    <w:rsid w:val="00854786"/>
    <w:rsid w:val="00872831"/>
    <w:rsid w:val="008816D5"/>
    <w:rsid w:val="008829C6"/>
    <w:rsid w:val="00892606"/>
    <w:rsid w:val="00893922"/>
    <w:rsid w:val="008A0B05"/>
    <w:rsid w:val="008A3C32"/>
    <w:rsid w:val="008B027B"/>
    <w:rsid w:val="008B4571"/>
    <w:rsid w:val="008E0BB2"/>
    <w:rsid w:val="008E4D16"/>
    <w:rsid w:val="008E5DCE"/>
    <w:rsid w:val="008E7E5A"/>
    <w:rsid w:val="0090040D"/>
    <w:rsid w:val="00906738"/>
    <w:rsid w:val="00910626"/>
    <w:rsid w:val="00911F7B"/>
    <w:rsid w:val="00923A67"/>
    <w:rsid w:val="00935B90"/>
    <w:rsid w:val="00935E4E"/>
    <w:rsid w:val="00944D9F"/>
    <w:rsid w:val="009501AC"/>
    <w:rsid w:val="00950DF4"/>
    <w:rsid w:val="00954461"/>
    <w:rsid w:val="00955191"/>
    <w:rsid w:val="009604C8"/>
    <w:rsid w:val="00964C21"/>
    <w:rsid w:val="00970D6E"/>
    <w:rsid w:val="0098101D"/>
    <w:rsid w:val="00985880"/>
    <w:rsid w:val="00991CCF"/>
    <w:rsid w:val="00992D98"/>
    <w:rsid w:val="00995781"/>
    <w:rsid w:val="009960E5"/>
    <w:rsid w:val="0099625C"/>
    <w:rsid w:val="009A01E5"/>
    <w:rsid w:val="009A1509"/>
    <w:rsid w:val="009A2216"/>
    <w:rsid w:val="009A4B26"/>
    <w:rsid w:val="009B24D6"/>
    <w:rsid w:val="009B302C"/>
    <w:rsid w:val="009B6207"/>
    <w:rsid w:val="009C065F"/>
    <w:rsid w:val="009C0986"/>
    <w:rsid w:val="009C1EE2"/>
    <w:rsid w:val="009C274F"/>
    <w:rsid w:val="009C4DCD"/>
    <w:rsid w:val="009C582A"/>
    <w:rsid w:val="009D5F30"/>
    <w:rsid w:val="009E58AE"/>
    <w:rsid w:val="009E7739"/>
    <w:rsid w:val="009E7EE0"/>
    <w:rsid w:val="009F0C9D"/>
    <w:rsid w:val="009F69A5"/>
    <w:rsid w:val="00A01AA1"/>
    <w:rsid w:val="00A02FE5"/>
    <w:rsid w:val="00A070F5"/>
    <w:rsid w:val="00A071B7"/>
    <w:rsid w:val="00A33F16"/>
    <w:rsid w:val="00A36749"/>
    <w:rsid w:val="00A36B36"/>
    <w:rsid w:val="00A44DEB"/>
    <w:rsid w:val="00A54A19"/>
    <w:rsid w:val="00A57C11"/>
    <w:rsid w:val="00A62208"/>
    <w:rsid w:val="00A62812"/>
    <w:rsid w:val="00A62D7F"/>
    <w:rsid w:val="00A731C8"/>
    <w:rsid w:val="00A828BC"/>
    <w:rsid w:val="00A858B9"/>
    <w:rsid w:val="00A87FEE"/>
    <w:rsid w:val="00AA598A"/>
    <w:rsid w:val="00AB42AD"/>
    <w:rsid w:val="00AB69DB"/>
    <w:rsid w:val="00AE5F86"/>
    <w:rsid w:val="00AF0ED4"/>
    <w:rsid w:val="00AF2A01"/>
    <w:rsid w:val="00AF7FF7"/>
    <w:rsid w:val="00B06791"/>
    <w:rsid w:val="00B10CC2"/>
    <w:rsid w:val="00B21F39"/>
    <w:rsid w:val="00B4266C"/>
    <w:rsid w:val="00B53F01"/>
    <w:rsid w:val="00B5790F"/>
    <w:rsid w:val="00B72285"/>
    <w:rsid w:val="00B874F1"/>
    <w:rsid w:val="00B933EE"/>
    <w:rsid w:val="00B960C3"/>
    <w:rsid w:val="00BC1BA6"/>
    <w:rsid w:val="00BC4A26"/>
    <w:rsid w:val="00BD481F"/>
    <w:rsid w:val="00BD49DC"/>
    <w:rsid w:val="00BD776F"/>
    <w:rsid w:val="00BE2105"/>
    <w:rsid w:val="00BF2F7B"/>
    <w:rsid w:val="00BF5E88"/>
    <w:rsid w:val="00BF74A0"/>
    <w:rsid w:val="00C01241"/>
    <w:rsid w:val="00C05360"/>
    <w:rsid w:val="00C05A8C"/>
    <w:rsid w:val="00C10A57"/>
    <w:rsid w:val="00C253E9"/>
    <w:rsid w:val="00C337E5"/>
    <w:rsid w:val="00C52E14"/>
    <w:rsid w:val="00C54D83"/>
    <w:rsid w:val="00C70404"/>
    <w:rsid w:val="00C71DF7"/>
    <w:rsid w:val="00C854B0"/>
    <w:rsid w:val="00C8620D"/>
    <w:rsid w:val="00C92121"/>
    <w:rsid w:val="00C968E4"/>
    <w:rsid w:val="00CA7C1D"/>
    <w:rsid w:val="00CB0DBC"/>
    <w:rsid w:val="00CB0DC9"/>
    <w:rsid w:val="00CC1F67"/>
    <w:rsid w:val="00CC644A"/>
    <w:rsid w:val="00CD75D8"/>
    <w:rsid w:val="00CF1759"/>
    <w:rsid w:val="00CF76DD"/>
    <w:rsid w:val="00CF7757"/>
    <w:rsid w:val="00D06FB9"/>
    <w:rsid w:val="00D101FD"/>
    <w:rsid w:val="00D11759"/>
    <w:rsid w:val="00D1602B"/>
    <w:rsid w:val="00D25735"/>
    <w:rsid w:val="00D34B5C"/>
    <w:rsid w:val="00D50C27"/>
    <w:rsid w:val="00D53764"/>
    <w:rsid w:val="00D60239"/>
    <w:rsid w:val="00D64BE2"/>
    <w:rsid w:val="00D65E0F"/>
    <w:rsid w:val="00D67EC8"/>
    <w:rsid w:val="00D73F70"/>
    <w:rsid w:val="00D81E2B"/>
    <w:rsid w:val="00D93A8A"/>
    <w:rsid w:val="00D97ED2"/>
    <w:rsid w:val="00DA052A"/>
    <w:rsid w:val="00DA42D2"/>
    <w:rsid w:val="00DD4A45"/>
    <w:rsid w:val="00DD5CAC"/>
    <w:rsid w:val="00DD7787"/>
    <w:rsid w:val="00DF0EF0"/>
    <w:rsid w:val="00DF41C4"/>
    <w:rsid w:val="00DF6F52"/>
    <w:rsid w:val="00E06C8E"/>
    <w:rsid w:val="00E15A5E"/>
    <w:rsid w:val="00E325C9"/>
    <w:rsid w:val="00E33FDB"/>
    <w:rsid w:val="00E51721"/>
    <w:rsid w:val="00E52EF7"/>
    <w:rsid w:val="00E612E4"/>
    <w:rsid w:val="00E6179B"/>
    <w:rsid w:val="00E630E6"/>
    <w:rsid w:val="00E6417D"/>
    <w:rsid w:val="00E81AE6"/>
    <w:rsid w:val="00E8287B"/>
    <w:rsid w:val="00E856DE"/>
    <w:rsid w:val="00EA0A3B"/>
    <w:rsid w:val="00EA22FF"/>
    <w:rsid w:val="00EA28BA"/>
    <w:rsid w:val="00EC125D"/>
    <w:rsid w:val="00EE75C7"/>
    <w:rsid w:val="00EF0478"/>
    <w:rsid w:val="00EF29B2"/>
    <w:rsid w:val="00F04772"/>
    <w:rsid w:val="00F06CDF"/>
    <w:rsid w:val="00F1030D"/>
    <w:rsid w:val="00F13005"/>
    <w:rsid w:val="00F13055"/>
    <w:rsid w:val="00F16300"/>
    <w:rsid w:val="00F20BCE"/>
    <w:rsid w:val="00F2410E"/>
    <w:rsid w:val="00F35988"/>
    <w:rsid w:val="00F35AFE"/>
    <w:rsid w:val="00F44852"/>
    <w:rsid w:val="00F478C3"/>
    <w:rsid w:val="00F646CC"/>
    <w:rsid w:val="00F75CD2"/>
    <w:rsid w:val="00F763F4"/>
    <w:rsid w:val="00F81689"/>
    <w:rsid w:val="00F86226"/>
    <w:rsid w:val="00F964AD"/>
    <w:rsid w:val="00FA04C2"/>
    <w:rsid w:val="00FA399B"/>
    <w:rsid w:val="00FA6597"/>
    <w:rsid w:val="00FB61FC"/>
    <w:rsid w:val="00FB6419"/>
    <w:rsid w:val="00FC1BB5"/>
    <w:rsid w:val="00FC2263"/>
    <w:rsid w:val="00FC3055"/>
    <w:rsid w:val="00FE3F23"/>
    <w:rsid w:val="00FE775E"/>
    <w:rsid w:val="00FF227F"/>
    <w:rsid w:val="00FF2EE5"/>
    <w:rsid w:val="00FF43DE"/>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7"/>
    <o:shapelayout v:ext="edit">
      <o:idmap v:ext="edit" data="1"/>
    </o:shapelayout>
  </w:shapeDefaults>
  <w:decimalSymbol w:val=","/>
  <w:listSeparator w:val=";"/>
  <w14:docId w14:val="750283E5"/>
  <w15:chartTrackingRefBased/>
  <w15:docId w15:val="{9E56650C-0F75-4935-B1A8-9DF599342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DA7"/>
    <w:pPr>
      <w:spacing w:after="0"/>
    </w:pPr>
    <w:rPr>
      <w:rFonts w:ascii="Tahoma" w:hAnsi="Tahoma"/>
      <w:sz w:val="20"/>
      <w:lang w:val="fr-FR"/>
    </w:rPr>
  </w:style>
  <w:style w:type="paragraph" w:styleId="Titre1">
    <w:name w:val="heading 1"/>
    <w:basedOn w:val="Titre2"/>
    <w:next w:val="Normal"/>
    <w:link w:val="Titre1Car"/>
    <w:uiPriority w:val="9"/>
    <w:qFormat/>
    <w:rsid w:val="00C92121"/>
    <w:pPr>
      <w:outlineLvl w:val="0"/>
    </w:pPr>
    <w:rPr>
      <w:rFonts w:ascii="Arial" w:hAnsi="Arial"/>
      <w:b/>
      <w:caps/>
      <w:color w:val="3D5BA3" w:themeColor="accent1"/>
      <w:sz w:val="16"/>
    </w:rPr>
  </w:style>
  <w:style w:type="paragraph" w:styleId="Titre2">
    <w:name w:val="heading 2"/>
    <w:basedOn w:val="Normal"/>
    <w:next w:val="Normal"/>
    <w:link w:val="Titre2Car"/>
    <w:uiPriority w:val="9"/>
    <w:unhideWhenUsed/>
    <w:qFormat/>
    <w:rsid w:val="00A33F16"/>
    <w:pPr>
      <w:keepNext/>
      <w:keepLines/>
      <w:spacing w:before="40"/>
      <w:outlineLvl w:val="1"/>
    </w:pPr>
    <w:rPr>
      <w:rFonts w:asciiTheme="majorHAnsi" w:eastAsiaTheme="majorEastAsia" w:hAnsiTheme="majorHAnsi" w:cstheme="majorBidi"/>
      <w:color w:val="2D4479" w:themeColor="accent1" w:themeShade="BF"/>
      <w:sz w:val="26"/>
      <w:szCs w:val="26"/>
    </w:rPr>
  </w:style>
  <w:style w:type="paragraph" w:styleId="Titre3">
    <w:name w:val="heading 3"/>
    <w:basedOn w:val="Normal"/>
    <w:next w:val="Normal"/>
    <w:link w:val="Titre3Car"/>
    <w:uiPriority w:val="9"/>
    <w:unhideWhenUsed/>
    <w:qFormat/>
    <w:rsid w:val="00A33F16"/>
    <w:pPr>
      <w:keepNext/>
      <w:keepLines/>
      <w:spacing w:before="40"/>
      <w:outlineLvl w:val="2"/>
    </w:pPr>
    <w:rPr>
      <w:rFonts w:asciiTheme="majorHAnsi" w:eastAsiaTheme="majorEastAsia" w:hAnsiTheme="majorHAnsi" w:cstheme="majorBidi"/>
      <w:color w:val="1E2D5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C92121"/>
    <w:pPr>
      <w:pBdr>
        <w:bottom w:val="single" w:sz="24" w:space="1" w:color="3D5BA3" w:themeColor="accent1"/>
      </w:pBdr>
      <w:spacing w:line="240" w:lineRule="auto"/>
      <w:contextualSpacing/>
    </w:pPr>
    <w:rPr>
      <w:rFonts w:eastAsiaTheme="majorEastAsia" w:cs="Arial"/>
      <w:b/>
      <w:color w:val="3D5BA3" w:themeColor="accent1"/>
      <w:spacing w:val="-10"/>
      <w:kern w:val="28"/>
      <w:sz w:val="32"/>
      <w:szCs w:val="56"/>
    </w:rPr>
  </w:style>
  <w:style w:type="character" w:customStyle="1" w:styleId="TitreCar">
    <w:name w:val="Titre Car"/>
    <w:basedOn w:val="Policepardfaut"/>
    <w:link w:val="Titre"/>
    <w:uiPriority w:val="10"/>
    <w:rsid w:val="00C92121"/>
    <w:rPr>
      <w:rFonts w:ascii="Arial" w:eastAsiaTheme="majorEastAsia" w:hAnsi="Arial" w:cs="Arial"/>
      <w:b/>
      <w:color w:val="3D5BA3" w:themeColor="accent1"/>
      <w:spacing w:val="-10"/>
      <w:kern w:val="28"/>
      <w:sz w:val="32"/>
      <w:szCs w:val="56"/>
      <w:lang w:val="fr-FR"/>
    </w:rPr>
  </w:style>
  <w:style w:type="character" w:customStyle="1" w:styleId="Titre2Car">
    <w:name w:val="Titre 2 Car"/>
    <w:basedOn w:val="Policepardfaut"/>
    <w:link w:val="Titre2"/>
    <w:uiPriority w:val="9"/>
    <w:rsid w:val="00A33F16"/>
    <w:rPr>
      <w:rFonts w:asciiTheme="majorHAnsi" w:eastAsiaTheme="majorEastAsia" w:hAnsiTheme="majorHAnsi" w:cstheme="majorBidi"/>
      <w:color w:val="2D4479" w:themeColor="accent1" w:themeShade="BF"/>
      <w:sz w:val="26"/>
      <w:szCs w:val="26"/>
    </w:rPr>
  </w:style>
  <w:style w:type="character" w:customStyle="1" w:styleId="Titre3Car">
    <w:name w:val="Titre 3 Car"/>
    <w:basedOn w:val="Policepardfaut"/>
    <w:link w:val="Titre3"/>
    <w:uiPriority w:val="9"/>
    <w:rsid w:val="00A33F16"/>
    <w:rPr>
      <w:rFonts w:asciiTheme="majorHAnsi" w:eastAsiaTheme="majorEastAsia" w:hAnsiTheme="majorHAnsi" w:cstheme="majorBidi"/>
      <w:color w:val="1E2D50" w:themeColor="accent1" w:themeShade="7F"/>
      <w:sz w:val="24"/>
      <w:szCs w:val="24"/>
    </w:rPr>
  </w:style>
  <w:style w:type="character" w:customStyle="1" w:styleId="Titre1Car">
    <w:name w:val="Titre 1 Car"/>
    <w:basedOn w:val="Policepardfaut"/>
    <w:link w:val="Titre1"/>
    <w:uiPriority w:val="9"/>
    <w:rsid w:val="00C92121"/>
    <w:rPr>
      <w:rFonts w:ascii="Arial" w:eastAsiaTheme="majorEastAsia" w:hAnsi="Arial" w:cstheme="majorBidi"/>
      <w:b/>
      <w:caps/>
      <w:color w:val="3D5BA3" w:themeColor="accent1"/>
      <w:sz w:val="16"/>
      <w:szCs w:val="26"/>
      <w:lang w:val="fr-FR"/>
    </w:rPr>
  </w:style>
  <w:style w:type="table" w:styleId="Grilledutableau">
    <w:name w:val="Table Grid"/>
    <w:basedOn w:val="TableauNormal"/>
    <w:uiPriority w:val="59"/>
    <w:rsid w:val="00A33F16"/>
    <w:pPr>
      <w:spacing w:after="0" w:line="240" w:lineRule="auto"/>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A33F16"/>
    <w:rPr>
      <w:color w:val="0000FF"/>
      <w:u w:val="single"/>
    </w:rPr>
  </w:style>
  <w:style w:type="paragraph" w:styleId="Paragraphedeliste">
    <w:name w:val="List Paragraph"/>
    <w:basedOn w:val="Normal"/>
    <w:uiPriority w:val="34"/>
    <w:qFormat/>
    <w:rsid w:val="00A33F16"/>
    <w:pPr>
      <w:spacing w:before="120" w:after="120"/>
      <w:ind w:left="720"/>
      <w:contextualSpacing/>
    </w:pPr>
    <w:rPr>
      <w:lang w:eastAsia="en-US"/>
    </w:rPr>
  </w:style>
  <w:style w:type="paragraph" w:styleId="En-tte">
    <w:name w:val="header"/>
    <w:basedOn w:val="Normal"/>
    <w:link w:val="En-tteCar"/>
    <w:uiPriority w:val="99"/>
    <w:unhideWhenUsed/>
    <w:rsid w:val="00A33F16"/>
    <w:pPr>
      <w:tabs>
        <w:tab w:val="center" w:pos="4536"/>
        <w:tab w:val="right" w:pos="9072"/>
      </w:tabs>
      <w:spacing w:line="240" w:lineRule="auto"/>
    </w:pPr>
  </w:style>
  <w:style w:type="character" w:customStyle="1" w:styleId="En-tteCar">
    <w:name w:val="En-tête Car"/>
    <w:basedOn w:val="Policepardfaut"/>
    <w:link w:val="En-tte"/>
    <w:uiPriority w:val="99"/>
    <w:rsid w:val="00A33F16"/>
    <w:rPr>
      <w:rFonts w:ascii="Arial" w:hAnsi="Arial"/>
      <w:sz w:val="20"/>
    </w:rPr>
  </w:style>
  <w:style w:type="paragraph" w:styleId="Pieddepage">
    <w:name w:val="footer"/>
    <w:basedOn w:val="Normal"/>
    <w:link w:val="PieddepageCar"/>
    <w:uiPriority w:val="99"/>
    <w:unhideWhenUsed/>
    <w:rsid w:val="00A33F16"/>
    <w:pPr>
      <w:tabs>
        <w:tab w:val="center" w:pos="4536"/>
        <w:tab w:val="right" w:pos="9072"/>
      </w:tabs>
      <w:spacing w:line="240" w:lineRule="auto"/>
    </w:pPr>
    <w:rPr>
      <w:color w:val="8498C3" w:themeColor="text2"/>
      <w:sz w:val="16"/>
      <w:szCs w:val="16"/>
      <w:lang w:eastAsia="en-US"/>
    </w:rPr>
  </w:style>
  <w:style w:type="character" w:customStyle="1" w:styleId="PieddepageCar">
    <w:name w:val="Pied de page Car"/>
    <w:basedOn w:val="Policepardfaut"/>
    <w:link w:val="Pieddepage"/>
    <w:uiPriority w:val="99"/>
    <w:rsid w:val="00A33F16"/>
    <w:rPr>
      <w:rFonts w:ascii="Arial" w:hAnsi="Arial"/>
      <w:color w:val="8498C3" w:themeColor="text2"/>
      <w:sz w:val="16"/>
      <w:szCs w:val="16"/>
      <w:lang w:val="fr-FR" w:eastAsia="en-US"/>
    </w:rPr>
  </w:style>
  <w:style w:type="paragraph" w:customStyle="1" w:styleId="En-tteniveau">
    <w:name w:val="En-tête niveau"/>
    <w:basedOn w:val="En-tte"/>
    <w:link w:val="En-tteniveauCar"/>
    <w:rsid w:val="00A33F16"/>
    <w:pPr>
      <w:numPr>
        <w:numId w:val="2"/>
      </w:numPr>
      <w:tabs>
        <w:tab w:val="clear" w:pos="4536"/>
        <w:tab w:val="clear" w:pos="9072"/>
      </w:tabs>
      <w:spacing w:line="259" w:lineRule="auto"/>
      <w:jc w:val="right"/>
    </w:pPr>
    <w:rPr>
      <w:rFonts w:eastAsiaTheme="majorEastAsia" w:cstheme="majorBidi"/>
      <w:b/>
      <w:iCs/>
      <w:color w:val="8498C3"/>
      <w:sz w:val="16"/>
      <w:lang w:eastAsia="en-US"/>
    </w:rPr>
  </w:style>
  <w:style w:type="character" w:customStyle="1" w:styleId="En-tteniveauCar">
    <w:name w:val="En-tête niveau Car"/>
    <w:basedOn w:val="En-tteCar"/>
    <w:link w:val="En-tteniveau"/>
    <w:rsid w:val="00A33F16"/>
    <w:rPr>
      <w:rFonts w:ascii="Arial" w:eastAsiaTheme="majorEastAsia" w:hAnsi="Arial" w:cstheme="majorBidi"/>
      <w:b/>
      <w:iCs/>
      <w:color w:val="8498C3"/>
      <w:sz w:val="16"/>
      <w:lang w:val="fr-FR" w:eastAsia="en-US"/>
    </w:rPr>
  </w:style>
  <w:style w:type="paragraph" w:styleId="Sansinterligne">
    <w:name w:val="No Spacing"/>
    <w:uiPriority w:val="1"/>
    <w:qFormat/>
    <w:rsid w:val="00A33F16"/>
    <w:pPr>
      <w:spacing w:after="0" w:line="240" w:lineRule="auto"/>
    </w:pPr>
    <w:rPr>
      <w:rFonts w:ascii="Tahoma" w:hAnsi="Tahoma"/>
      <w:sz w:val="20"/>
      <w:lang w:val="fr-FR" w:eastAsia="en-US"/>
    </w:rPr>
  </w:style>
  <w:style w:type="paragraph" w:styleId="Notedebasdepage">
    <w:name w:val="footnote text"/>
    <w:basedOn w:val="Normal"/>
    <w:link w:val="NotedebasdepageCar"/>
    <w:uiPriority w:val="99"/>
    <w:semiHidden/>
    <w:unhideWhenUsed/>
    <w:rsid w:val="00CC644A"/>
    <w:pPr>
      <w:spacing w:line="240" w:lineRule="auto"/>
    </w:pPr>
    <w:rPr>
      <w:szCs w:val="20"/>
    </w:rPr>
  </w:style>
  <w:style w:type="character" w:customStyle="1" w:styleId="NotedebasdepageCar">
    <w:name w:val="Note de bas de page Car"/>
    <w:basedOn w:val="Policepardfaut"/>
    <w:link w:val="Notedebasdepage"/>
    <w:uiPriority w:val="99"/>
    <w:semiHidden/>
    <w:rsid w:val="00CC644A"/>
    <w:rPr>
      <w:rFonts w:ascii="Tahoma" w:hAnsi="Tahoma"/>
      <w:sz w:val="20"/>
      <w:szCs w:val="20"/>
      <w:lang w:val="fr-FR"/>
    </w:rPr>
  </w:style>
  <w:style w:type="character" w:styleId="Appelnotedebasdep">
    <w:name w:val="footnote reference"/>
    <w:basedOn w:val="Policepardfaut"/>
    <w:uiPriority w:val="99"/>
    <w:semiHidden/>
    <w:unhideWhenUsed/>
    <w:rsid w:val="00CC644A"/>
    <w:rPr>
      <w:vertAlign w:val="superscript"/>
    </w:rPr>
  </w:style>
  <w:style w:type="character" w:customStyle="1" w:styleId="Mentionnonrsolue1">
    <w:name w:val="Mention non résolue1"/>
    <w:basedOn w:val="Policepardfaut"/>
    <w:uiPriority w:val="99"/>
    <w:semiHidden/>
    <w:unhideWhenUsed/>
    <w:rsid w:val="00CC644A"/>
    <w:rPr>
      <w:color w:val="605E5C"/>
      <w:shd w:val="clear" w:color="auto" w:fill="E1DFDD"/>
    </w:rPr>
  </w:style>
  <w:style w:type="paragraph" w:styleId="Rvision">
    <w:name w:val="Revision"/>
    <w:hidden/>
    <w:uiPriority w:val="99"/>
    <w:semiHidden/>
    <w:rsid w:val="00085195"/>
    <w:pPr>
      <w:spacing w:after="0" w:line="240" w:lineRule="auto"/>
    </w:pPr>
    <w:rPr>
      <w:rFonts w:ascii="Tahoma" w:hAnsi="Tahoma"/>
      <w:sz w:val="20"/>
      <w:lang w:val="fr-FR"/>
    </w:rPr>
  </w:style>
  <w:style w:type="character" w:customStyle="1" w:styleId="Mentionnonrsolue2">
    <w:name w:val="Mention non résolue2"/>
    <w:basedOn w:val="Policepardfaut"/>
    <w:uiPriority w:val="99"/>
    <w:semiHidden/>
    <w:unhideWhenUsed/>
    <w:rsid w:val="001F1FBB"/>
    <w:rPr>
      <w:color w:val="605E5C"/>
      <w:shd w:val="clear" w:color="auto" w:fill="E1DFDD"/>
    </w:rPr>
  </w:style>
  <w:style w:type="paragraph" w:styleId="Textedebulles">
    <w:name w:val="Balloon Text"/>
    <w:basedOn w:val="Normal"/>
    <w:link w:val="TextedebullesCar"/>
    <w:uiPriority w:val="99"/>
    <w:semiHidden/>
    <w:unhideWhenUsed/>
    <w:rsid w:val="00F06CDF"/>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06CDF"/>
    <w:rPr>
      <w:rFonts w:ascii="Segoe UI" w:hAnsi="Segoe UI" w:cs="Segoe UI"/>
      <w:sz w:val="18"/>
      <w:szCs w:val="18"/>
      <w:lang w:val="fr-FR"/>
    </w:rPr>
  </w:style>
  <w:style w:type="character" w:styleId="Marquedecommentaire">
    <w:name w:val="annotation reference"/>
    <w:basedOn w:val="Policepardfaut"/>
    <w:uiPriority w:val="99"/>
    <w:semiHidden/>
    <w:unhideWhenUsed/>
    <w:rsid w:val="005D52BB"/>
    <w:rPr>
      <w:sz w:val="16"/>
      <w:szCs w:val="16"/>
    </w:rPr>
  </w:style>
  <w:style w:type="paragraph" w:styleId="Commentaire">
    <w:name w:val="annotation text"/>
    <w:basedOn w:val="Normal"/>
    <w:link w:val="CommentaireCar"/>
    <w:uiPriority w:val="99"/>
    <w:unhideWhenUsed/>
    <w:rsid w:val="005D52BB"/>
    <w:pPr>
      <w:spacing w:line="240" w:lineRule="auto"/>
    </w:pPr>
    <w:rPr>
      <w:szCs w:val="20"/>
    </w:rPr>
  </w:style>
  <w:style w:type="character" w:customStyle="1" w:styleId="CommentaireCar">
    <w:name w:val="Commentaire Car"/>
    <w:basedOn w:val="Policepardfaut"/>
    <w:link w:val="Commentaire"/>
    <w:uiPriority w:val="99"/>
    <w:rsid w:val="005D52BB"/>
    <w:rPr>
      <w:rFonts w:ascii="Tahoma" w:hAnsi="Tahoma"/>
      <w:sz w:val="20"/>
      <w:szCs w:val="20"/>
      <w:lang w:val="fr-FR"/>
    </w:rPr>
  </w:style>
  <w:style w:type="paragraph" w:styleId="Objetducommentaire">
    <w:name w:val="annotation subject"/>
    <w:basedOn w:val="Commentaire"/>
    <w:next w:val="Commentaire"/>
    <w:link w:val="ObjetducommentaireCar"/>
    <w:uiPriority w:val="99"/>
    <w:semiHidden/>
    <w:unhideWhenUsed/>
    <w:rsid w:val="005D52BB"/>
    <w:rPr>
      <w:b/>
      <w:bCs/>
    </w:rPr>
  </w:style>
  <w:style w:type="character" w:customStyle="1" w:styleId="ObjetducommentaireCar">
    <w:name w:val="Objet du commentaire Car"/>
    <w:basedOn w:val="CommentaireCar"/>
    <w:link w:val="Objetducommentaire"/>
    <w:uiPriority w:val="99"/>
    <w:semiHidden/>
    <w:rsid w:val="005D52BB"/>
    <w:rPr>
      <w:rFonts w:ascii="Tahoma" w:hAnsi="Tahoma"/>
      <w:b/>
      <w:bCs/>
      <w:sz w:val="20"/>
      <w:szCs w:val="20"/>
      <w:lang w:val="fr-FR"/>
    </w:rPr>
  </w:style>
  <w:style w:type="character" w:customStyle="1" w:styleId="Mentionnonrsolue3">
    <w:name w:val="Mention non résolue3"/>
    <w:basedOn w:val="Policepardfaut"/>
    <w:uiPriority w:val="99"/>
    <w:semiHidden/>
    <w:unhideWhenUsed/>
    <w:rsid w:val="00C253E9"/>
    <w:rPr>
      <w:color w:val="605E5C"/>
      <w:shd w:val="clear" w:color="auto" w:fill="E1DFDD"/>
    </w:rPr>
  </w:style>
  <w:style w:type="character" w:customStyle="1" w:styleId="Mentionnonrsolue4">
    <w:name w:val="Mention non résolue4"/>
    <w:basedOn w:val="Policepardfaut"/>
    <w:uiPriority w:val="99"/>
    <w:semiHidden/>
    <w:unhideWhenUsed/>
    <w:rsid w:val="00DD7787"/>
    <w:rPr>
      <w:color w:val="605E5C"/>
      <w:shd w:val="clear" w:color="auto" w:fill="E1DFDD"/>
    </w:rPr>
  </w:style>
  <w:style w:type="character" w:customStyle="1" w:styleId="Mentionnonrsolue5">
    <w:name w:val="Mention non résolue5"/>
    <w:basedOn w:val="Policepardfaut"/>
    <w:uiPriority w:val="99"/>
    <w:semiHidden/>
    <w:unhideWhenUsed/>
    <w:rsid w:val="00AE5F86"/>
    <w:rPr>
      <w:color w:val="605E5C"/>
      <w:shd w:val="clear" w:color="auto" w:fill="E1DFDD"/>
    </w:rPr>
  </w:style>
  <w:style w:type="character" w:styleId="Textedelespacerserv">
    <w:name w:val="Placeholder Text"/>
    <w:basedOn w:val="Policepardfaut"/>
    <w:uiPriority w:val="99"/>
    <w:semiHidden/>
    <w:rsid w:val="00BF74A0"/>
    <w:rPr>
      <w:color w:val="666666"/>
    </w:rPr>
  </w:style>
  <w:style w:type="paragraph" w:customStyle="1" w:styleId="pf0">
    <w:name w:val="pf0"/>
    <w:basedOn w:val="Normal"/>
    <w:rsid w:val="00252553"/>
    <w:pPr>
      <w:spacing w:before="100" w:beforeAutospacing="1" w:after="100" w:afterAutospacing="1" w:line="240" w:lineRule="auto"/>
    </w:pPr>
    <w:rPr>
      <w:rFonts w:ascii="Times New Roman" w:eastAsia="Times New Roman" w:hAnsi="Times New Roman" w:cs="Times New Roman"/>
      <w:sz w:val="24"/>
      <w:szCs w:val="24"/>
      <w:lang w:val="fr-BE" w:eastAsia="fr-BE"/>
    </w:rPr>
  </w:style>
  <w:style w:type="character" w:customStyle="1" w:styleId="cf01">
    <w:name w:val="cf01"/>
    <w:basedOn w:val="Policepardfaut"/>
    <w:rsid w:val="0025255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1765341">
      <w:bodyDiv w:val="1"/>
      <w:marLeft w:val="0"/>
      <w:marRight w:val="0"/>
      <w:marTop w:val="0"/>
      <w:marBottom w:val="0"/>
      <w:divBdr>
        <w:top w:val="none" w:sz="0" w:space="0" w:color="auto"/>
        <w:left w:val="none" w:sz="0" w:space="0" w:color="auto"/>
        <w:bottom w:val="none" w:sz="0" w:space="0" w:color="auto"/>
        <w:right w:val="none" w:sz="0" w:space="0" w:color="auto"/>
      </w:divBdr>
    </w:div>
    <w:div w:id="953749275">
      <w:bodyDiv w:val="1"/>
      <w:marLeft w:val="0"/>
      <w:marRight w:val="0"/>
      <w:marTop w:val="0"/>
      <w:marBottom w:val="0"/>
      <w:divBdr>
        <w:top w:val="none" w:sz="0" w:space="0" w:color="auto"/>
        <w:left w:val="none" w:sz="0" w:space="0" w:color="auto"/>
        <w:bottom w:val="none" w:sz="0" w:space="0" w:color="auto"/>
        <w:right w:val="none" w:sz="0" w:space="0" w:color="auto"/>
      </w:divBdr>
    </w:div>
    <w:div w:id="1137381524">
      <w:bodyDiv w:val="1"/>
      <w:marLeft w:val="0"/>
      <w:marRight w:val="0"/>
      <w:marTop w:val="0"/>
      <w:marBottom w:val="0"/>
      <w:divBdr>
        <w:top w:val="none" w:sz="0" w:space="0" w:color="auto"/>
        <w:left w:val="none" w:sz="0" w:space="0" w:color="auto"/>
        <w:bottom w:val="none" w:sz="0" w:space="0" w:color="auto"/>
        <w:right w:val="none" w:sz="0" w:space="0" w:color="auto"/>
      </w:divBdr>
    </w:div>
    <w:div w:id="1196768352">
      <w:bodyDiv w:val="1"/>
      <w:marLeft w:val="0"/>
      <w:marRight w:val="0"/>
      <w:marTop w:val="0"/>
      <w:marBottom w:val="0"/>
      <w:divBdr>
        <w:top w:val="none" w:sz="0" w:space="0" w:color="auto"/>
        <w:left w:val="none" w:sz="0" w:space="0" w:color="auto"/>
        <w:bottom w:val="none" w:sz="0" w:space="0" w:color="auto"/>
        <w:right w:val="none" w:sz="0" w:space="0" w:color="auto"/>
      </w:divBdr>
    </w:div>
    <w:div w:id="202651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TV5MONDE - fiches">
      <a:dk1>
        <a:srgbClr val="052850"/>
      </a:dk1>
      <a:lt1>
        <a:srgbClr val="FFFFFF"/>
      </a:lt1>
      <a:dk2>
        <a:srgbClr val="8498C3"/>
      </a:dk2>
      <a:lt2>
        <a:srgbClr val="EDF4FC"/>
      </a:lt2>
      <a:accent1>
        <a:srgbClr val="3D5BA3"/>
      </a:accent1>
      <a:accent2>
        <a:srgbClr val="FFFA00"/>
      </a:accent2>
      <a:accent3>
        <a:srgbClr val="9BF588"/>
      </a:accent3>
      <a:accent4>
        <a:srgbClr val="10CF9B"/>
      </a:accent4>
      <a:accent5>
        <a:srgbClr val="42F5DC"/>
      </a:accent5>
      <a:accent6>
        <a:srgbClr val="0B5AF0"/>
      </a:accent6>
      <a:hlink>
        <a:srgbClr val="0B5AF0"/>
      </a:hlink>
      <a:folHlink>
        <a:srgbClr val="052D7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6F2A774227364C8FB485AC197EB471" ma:contentTypeVersion="14" ma:contentTypeDescription="Crée un document." ma:contentTypeScope="" ma:versionID="b0f0e4ce3fa7c41c2f155bb92ced3439">
  <xsd:schema xmlns:xsd="http://www.w3.org/2001/XMLSchema" xmlns:xs="http://www.w3.org/2001/XMLSchema" xmlns:p="http://schemas.microsoft.com/office/2006/metadata/properties" xmlns:ns2="688a25d2-88b2-4f2c-96e5-833e281d9410" xmlns:ns3="f530c2a0-a222-4016-9900-466353cd4665" targetNamespace="http://schemas.microsoft.com/office/2006/metadata/properties" ma:root="true" ma:fieldsID="acf6ed05a10c86334b460ccc06859738" ns2:_="" ns3:_="">
    <xsd:import namespace="688a25d2-88b2-4f2c-96e5-833e281d9410"/>
    <xsd:import namespace="f530c2a0-a222-4016-9900-466353cd46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bjectDetectorVersions"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8a25d2-88b2-4f2c-96e5-833e281d94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6efef24e-859f-4c1a-8a42-65aacfbf452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30c2a0-a222-4016-9900-466353cd4665"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1b5936e8-8160-4e11-a540-c3698e647969}" ma:internalName="TaxCatchAll" ma:showField="CatchAllData" ma:web="f530c2a0-a222-4016-9900-466353cd46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530c2a0-a222-4016-9900-466353cd4665" xsi:nil="true"/>
    <lcf76f155ced4ddcb4097134ff3c332f xmlns="688a25d2-88b2-4f2c-96e5-833e281d94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63CA7EC-E9BE-4881-847A-854B3877E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8a25d2-88b2-4f2c-96e5-833e281d9410"/>
    <ds:schemaRef ds:uri="f530c2a0-a222-4016-9900-466353cd4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04B688-6E11-4CC3-BFBD-196890AF9F34}">
  <ds:schemaRefs>
    <ds:schemaRef ds:uri="http://schemas.openxmlformats.org/officeDocument/2006/bibliography"/>
  </ds:schemaRefs>
</ds:datastoreItem>
</file>

<file path=customXml/itemProps3.xml><?xml version="1.0" encoding="utf-8"?>
<ds:datastoreItem xmlns:ds="http://schemas.openxmlformats.org/officeDocument/2006/customXml" ds:itemID="{3C2004DB-F6DD-441E-B43C-FA21CBBABD4A}">
  <ds:schemaRefs>
    <ds:schemaRef ds:uri="http://schemas.microsoft.com/sharepoint/v3/contenttype/forms"/>
  </ds:schemaRefs>
</ds:datastoreItem>
</file>

<file path=customXml/itemProps4.xml><?xml version="1.0" encoding="utf-8"?>
<ds:datastoreItem xmlns:ds="http://schemas.openxmlformats.org/officeDocument/2006/customXml" ds:itemID="{D86610D9-7CBB-4A10-901B-EA068FB07752}">
  <ds:schemaRefs>
    <ds:schemaRef ds:uri="http://schemas.microsoft.com/office/2006/metadata/properties"/>
    <ds:schemaRef ds:uri="http://schemas.microsoft.com/office/infopath/2007/PartnerControls"/>
    <ds:schemaRef ds:uri="f530c2a0-a222-4016-9900-466353cd4665"/>
    <ds:schemaRef ds:uri="688a25d2-88b2-4f2c-96e5-833e281d941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291</Words>
  <Characters>1604</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MOISAN</dc:creator>
  <cp:keywords/>
  <dc:description/>
  <cp:lastModifiedBy>Julie Monbet</cp:lastModifiedBy>
  <cp:revision>5</cp:revision>
  <cp:lastPrinted>2024-10-24T13:33:00Z</cp:lastPrinted>
  <dcterms:created xsi:type="dcterms:W3CDTF">2025-03-14T09:42:00Z</dcterms:created>
  <dcterms:modified xsi:type="dcterms:W3CDTF">2025-03-17T09:35:00Z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0x0101009C6F2A774227364C8FB485AC197EB471</vt:lpwstr>
  </property>
  <property fmtid="{D5CDD505-2E9C-101B-9397-08002B2CF9AE}" pid="3" name="MediaServiceImageTags">
    <vt:lpwstr/>
  </property>
</Properties>
</file>