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EA260" w14:textId="2C97FC5E" w:rsidR="00EB13B5" w:rsidRPr="00124BE1" w:rsidRDefault="00D30121" w:rsidP="00EB13B5">
      <w:pPr>
        <w:pStyle w:val="Titre"/>
        <w:rPr>
          <w:lang w:val="fr-FR"/>
        </w:rPr>
      </w:pPr>
      <w:r w:rsidRPr="00124BE1">
        <w:rPr>
          <w:lang w:val="fr-FR"/>
        </w:rPr>
        <w:t>Histoire de la presse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13520F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124BE1" w:rsidRDefault="00A33F16" w:rsidP="00023F7D">
            <w:pPr>
              <w:pStyle w:val="Titre1"/>
              <w:outlineLvl w:val="0"/>
            </w:pPr>
            <w:r w:rsidRPr="00124BE1">
              <w:t>Niveau</w:t>
            </w:r>
          </w:p>
          <w:p w14:paraId="1B8476E0" w14:textId="2DEDC092" w:rsidR="00A33F16" w:rsidRPr="00124BE1" w:rsidRDefault="009515DC" w:rsidP="00023F7D">
            <w:r w:rsidRPr="00124BE1">
              <w:t>B</w:t>
            </w:r>
            <w:r w:rsidR="00D30121" w:rsidRPr="00124BE1">
              <w:t>1</w:t>
            </w:r>
          </w:p>
          <w:p w14:paraId="43D11D28" w14:textId="77777777" w:rsidR="00A33F16" w:rsidRPr="00124BE1" w:rsidRDefault="00A33F16" w:rsidP="00023F7D"/>
          <w:p w14:paraId="485860B2" w14:textId="77777777" w:rsidR="00A33F16" w:rsidRPr="00124BE1" w:rsidRDefault="00A33F16" w:rsidP="00023F7D">
            <w:pPr>
              <w:pStyle w:val="Titre1"/>
              <w:outlineLvl w:val="0"/>
            </w:pPr>
            <w:r w:rsidRPr="00124BE1">
              <w:t>Public</w:t>
            </w:r>
          </w:p>
          <w:p w14:paraId="01826C5A" w14:textId="456743D4" w:rsidR="00A33F16" w:rsidRPr="00124BE1" w:rsidRDefault="00A33F16" w:rsidP="00023F7D">
            <w:r w:rsidRPr="00124BE1">
              <w:t xml:space="preserve">Adultes </w:t>
            </w:r>
            <w:r w:rsidR="006439CD" w:rsidRPr="00124BE1">
              <w:t>/ Grand</w:t>
            </w:r>
            <w:r w:rsidR="00FE222C" w:rsidRPr="00124BE1">
              <w:t>.e</w:t>
            </w:r>
            <w:r w:rsidR="006439CD" w:rsidRPr="00124BE1">
              <w:t>s adolescent</w:t>
            </w:r>
            <w:r w:rsidR="00FE222C" w:rsidRPr="00124BE1">
              <w:t>.e</w:t>
            </w:r>
            <w:r w:rsidR="006439CD" w:rsidRPr="00124BE1">
              <w:t xml:space="preserve">s </w:t>
            </w:r>
          </w:p>
          <w:p w14:paraId="03836A74" w14:textId="77777777" w:rsidR="00A33F16" w:rsidRPr="00124BE1" w:rsidRDefault="00A33F16" w:rsidP="00023F7D"/>
          <w:p w14:paraId="639788A1" w14:textId="77777777" w:rsidR="00A33F16" w:rsidRPr="00124BE1" w:rsidRDefault="00A33F16" w:rsidP="00023F7D">
            <w:pPr>
              <w:pStyle w:val="Titre1"/>
              <w:outlineLvl w:val="0"/>
            </w:pPr>
            <w:r w:rsidRPr="00124BE1">
              <w:t>Durée</w:t>
            </w:r>
          </w:p>
          <w:p w14:paraId="026291FB" w14:textId="57A46C36" w:rsidR="00A33F16" w:rsidRPr="00124BE1" w:rsidRDefault="00B8723D" w:rsidP="00023F7D">
            <w:r w:rsidRPr="00124BE1">
              <w:t>60</w:t>
            </w:r>
            <w:r w:rsidR="00521109" w:rsidRPr="00124BE1">
              <w:t xml:space="preserve"> min</w:t>
            </w:r>
            <w:r w:rsidRPr="00124BE1">
              <w:t xml:space="preserve"> + 30</w:t>
            </w:r>
            <w:r w:rsidR="00521109" w:rsidRPr="00124BE1">
              <w:t xml:space="preserve"> min</w:t>
            </w:r>
            <w:r w:rsidRPr="00124BE1">
              <w:t xml:space="preserve"> pour la production</w:t>
            </w:r>
          </w:p>
          <w:p w14:paraId="1BB21998" w14:textId="77777777" w:rsidR="005B0656" w:rsidRPr="00124BE1" w:rsidRDefault="005B0656" w:rsidP="00023F7D">
            <w:pPr>
              <w:rPr>
                <w:b/>
              </w:rPr>
            </w:pPr>
          </w:p>
          <w:p w14:paraId="1A86F6B2" w14:textId="77777777" w:rsidR="00A33F16" w:rsidRPr="00124BE1" w:rsidRDefault="00A33F16" w:rsidP="00023F7D">
            <w:pPr>
              <w:pStyle w:val="Titre1"/>
              <w:outlineLvl w:val="0"/>
            </w:pPr>
            <w:r w:rsidRPr="00124BE1">
              <w:t>Collection</w:t>
            </w:r>
          </w:p>
          <w:p w14:paraId="3B238935" w14:textId="77777777" w:rsidR="0031638D" w:rsidRPr="00124BE1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124BE1">
              <w:rPr>
                <w:rFonts w:cs="Arial"/>
                <w:szCs w:val="20"/>
              </w:rPr>
              <w:fldChar w:fldCharType="begin"/>
            </w:r>
            <w:r w:rsidRPr="00124BE1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124BE1">
              <w:rPr>
                <w:rFonts w:cs="Arial"/>
                <w:szCs w:val="20"/>
              </w:rPr>
              <w:fldChar w:fldCharType="separate"/>
            </w:r>
            <w:r w:rsidRPr="00124BE1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124BE1" w:rsidRDefault="0031638D" w:rsidP="00023F7D">
            <w:pPr>
              <w:rPr>
                <w:rFonts w:cs="Arial"/>
                <w:szCs w:val="20"/>
              </w:rPr>
            </w:pPr>
            <w:r w:rsidRPr="00124BE1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124BE1" w:rsidRDefault="00A33F16" w:rsidP="00023F7D">
            <w:pPr>
              <w:pStyle w:val="Titre1"/>
              <w:outlineLvl w:val="0"/>
            </w:pPr>
            <w:r w:rsidRPr="00124BE1">
              <w:t>Mise en ligne</w:t>
            </w:r>
          </w:p>
          <w:p w14:paraId="503B23C9" w14:textId="52D4C18F" w:rsidR="00A33F16" w:rsidRPr="00124BE1" w:rsidRDefault="00D30121" w:rsidP="00023F7D">
            <w:r w:rsidRPr="00124BE1">
              <w:t xml:space="preserve">Avril </w:t>
            </w:r>
            <w:r w:rsidR="001D0739" w:rsidRPr="00124BE1">
              <w:t>2025</w:t>
            </w:r>
          </w:p>
          <w:p w14:paraId="34F423C7" w14:textId="652B339D" w:rsidR="005261B2" w:rsidRPr="00124BE1" w:rsidRDefault="005261B2" w:rsidP="00023F7D">
            <w:pPr>
              <w:rPr>
                <w:rFonts w:cs="Arial"/>
                <w:szCs w:val="20"/>
              </w:rPr>
            </w:pPr>
            <w:r w:rsidRPr="00124BE1">
              <w:rPr>
                <w:rFonts w:cs="Arial"/>
                <w:szCs w:val="20"/>
              </w:rPr>
              <w:t>Dossier n°</w:t>
            </w:r>
            <w:r w:rsidR="00023F7D" w:rsidRPr="00124BE1">
              <w:rPr>
                <w:rFonts w:cs="Arial"/>
                <w:szCs w:val="20"/>
              </w:rPr>
              <w:t> </w:t>
            </w:r>
            <w:r w:rsidR="001D0739" w:rsidRPr="00124BE1">
              <w:rPr>
                <w:rFonts w:cs="Arial"/>
                <w:szCs w:val="20"/>
              </w:rPr>
              <w:t>84</w:t>
            </w:r>
            <w:r w:rsidR="00D30121" w:rsidRPr="00124BE1">
              <w:rPr>
                <w:rFonts w:cs="Arial"/>
                <w:szCs w:val="20"/>
              </w:rPr>
              <w:t>8</w:t>
            </w:r>
          </w:p>
          <w:p w14:paraId="07D8C66A" w14:textId="77777777" w:rsidR="00A33F16" w:rsidRPr="00124BE1" w:rsidRDefault="00A33F16" w:rsidP="00023F7D"/>
          <w:p w14:paraId="224095AB" w14:textId="01BC7735" w:rsidR="00A33F16" w:rsidRPr="00124BE1" w:rsidRDefault="000F4F4C" w:rsidP="00023F7D">
            <w:pPr>
              <w:pStyle w:val="Titre1"/>
              <w:outlineLvl w:val="0"/>
            </w:pPr>
            <w:r w:rsidRPr="00124BE1">
              <w:t>Vidéo</w:t>
            </w:r>
          </w:p>
          <w:p w14:paraId="22BA8DB3" w14:textId="5C506C07" w:rsidR="00A33F16" w:rsidRPr="00124BE1" w:rsidRDefault="001A7119" w:rsidP="00023F7D">
            <w:r w:rsidRPr="00124BE1">
              <w:t>I</w:t>
            </w:r>
            <w:r w:rsidR="00FE222C" w:rsidRPr="00124BE1">
              <w:t>nfographie</w:t>
            </w:r>
            <w:r w:rsidRPr="00124BE1">
              <w:t xml:space="preserve"> </w:t>
            </w:r>
            <w:r w:rsidR="00EB13B5" w:rsidRPr="00124BE1">
              <w:t xml:space="preserve">TV5MONDE </w:t>
            </w:r>
            <w:r w:rsidR="00FE222C" w:rsidRPr="00124BE1">
              <w:t xml:space="preserve">du </w:t>
            </w:r>
            <w:r w:rsidR="00D30121" w:rsidRPr="00124BE1">
              <w:t>29/03/25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124BE1" w:rsidRDefault="00A366EB" w:rsidP="00023F7D">
            <w:pPr>
              <w:pStyle w:val="Titre1"/>
              <w:outlineLvl w:val="0"/>
            </w:pPr>
            <w:r w:rsidRPr="00124BE1">
              <w:t>En bref</w:t>
            </w:r>
          </w:p>
          <w:p w14:paraId="58F68FFA" w14:textId="56DE898A" w:rsidR="00125B7F" w:rsidRPr="00124BE1" w:rsidRDefault="00124BE1" w:rsidP="00125B7F">
            <w:pPr>
              <w:rPr>
                <w:rFonts w:cs="Arial"/>
                <w:szCs w:val="20"/>
              </w:rPr>
            </w:pPr>
            <w:r w:rsidRPr="00124BE1">
              <w:rPr>
                <w:rFonts w:cs="Arial"/>
                <w:szCs w:val="20"/>
              </w:rPr>
              <w:t xml:space="preserve">Comment la presse et son rôle ont-ils évolué au gré des progrès techniques ? </w:t>
            </w:r>
            <w:r w:rsidR="0034744D" w:rsidRPr="00124BE1">
              <w:rPr>
                <w:rFonts w:cs="Arial"/>
                <w:szCs w:val="20"/>
              </w:rPr>
              <w:t xml:space="preserve">Avec cette fiche pédagogique, les apprenant.es </w:t>
            </w:r>
            <w:r w:rsidR="008711E9" w:rsidRPr="00124BE1">
              <w:rPr>
                <w:rFonts w:cs="Arial"/>
                <w:szCs w:val="20"/>
              </w:rPr>
              <w:t>identifieront les grandes étapes de la press</w:t>
            </w:r>
            <w:r w:rsidR="00D74440" w:rsidRPr="00124BE1">
              <w:rPr>
                <w:rFonts w:cs="Arial"/>
                <w:szCs w:val="20"/>
              </w:rPr>
              <w:t xml:space="preserve">e en lien avec les technologies. </w:t>
            </w:r>
            <w:r w:rsidR="008711E9" w:rsidRPr="00124BE1">
              <w:rPr>
                <w:rFonts w:cs="Arial"/>
                <w:szCs w:val="20"/>
              </w:rPr>
              <w:t xml:space="preserve">Ils.Elles réinvestiront </w:t>
            </w:r>
            <w:r w:rsidR="0089316B" w:rsidRPr="00124BE1">
              <w:rPr>
                <w:rFonts w:cs="Arial"/>
                <w:szCs w:val="20"/>
              </w:rPr>
              <w:t>les informations</w:t>
            </w:r>
            <w:r w:rsidR="00D74440" w:rsidRPr="00124BE1">
              <w:rPr>
                <w:rFonts w:cs="Arial"/>
                <w:szCs w:val="20"/>
              </w:rPr>
              <w:t xml:space="preserve"> dans</w:t>
            </w:r>
            <w:r w:rsidR="0089316B" w:rsidRPr="00124BE1">
              <w:rPr>
                <w:rFonts w:cs="Arial"/>
                <w:szCs w:val="20"/>
              </w:rPr>
              <w:t xml:space="preserve"> </w:t>
            </w:r>
            <w:r w:rsidR="008711E9" w:rsidRPr="00124BE1">
              <w:rPr>
                <w:rFonts w:cs="Arial"/>
                <w:szCs w:val="20"/>
              </w:rPr>
              <w:t xml:space="preserve">une intervention orale dans laquelle ils.elles donneront leur opinion sur le lien entre démocratie et liberté de la presse. </w:t>
            </w:r>
          </w:p>
          <w:p w14:paraId="407FE45D" w14:textId="77777777" w:rsidR="00A33F16" w:rsidRPr="00124BE1" w:rsidRDefault="00A33F16" w:rsidP="00023F7D">
            <w:pPr>
              <w:rPr>
                <w:b/>
              </w:rPr>
            </w:pPr>
          </w:p>
          <w:p w14:paraId="0568A2A6" w14:textId="77777777" w:rsidR="00A33F16" w:rsidRPr="00124BE1" w:rsidRDefault="00A33F16" w:rsidP="00023F7D">
            <w:pPr>
              <w:pStyle w:val="Titre1"/>
              <w:outlineLvl w:val="0"/>
            </w:pPr>
            <w:r w:rsidRPr="00124BE1">
              <w:t>Objectifs</w:t>
            </w:r>
          </w:p>
          <w:p w14:paraId="1A346C22" w14:textId="77777777" w:rsidR="00A33F16" w:rsidRPr="00124BE1" w:rsidRDefault="00A33F16" w:rsidP="00023F7D">
            <w:pPr>
              <w:rPr>
                <w:b/>
              </w:rPr>
            </w:pPr>
            <w:r w:rsidRPr="00124BE1">
              <w:rPr>
                <w:b/>
              </w:rPr>
              <w:t>Communicatifs / pragmatiques</w:t>
            </w:r>
          </w:p>
          <w:p w14:paraId="6807E389" w14:textId="3DF24C56" w:rsidR="00696110" w:rsidRPr="00124BE1" w:rsidRDefault="00696110" w:rsidP="00023F7D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2 : </w:t>
            </w:r>
            <w:r w:rsidR="003707F1" w:rsidRPr="00124BE1">
              <w:t>c</w:t>
            </w:r>
            <w:r w:rsidRPr="00124BE1">
              <w:t xml:space="preserve">omprendre l’orientation générale </w:t>
            </w:r>
            <w:r w:rsidR="00033460" w:rsidRPr="00124BE1">
              <w:t xml:space="preserve">de l’infographie. </w:t>
            </w:r>
          </w:p>
          <w:p w14:paraId="6825262C" w14:textId="203D3ADD" w:rsidR="00A33F16" w:rsidRPr="00124BE1" w:rsidRDefault="00125B7F" w:rsidP="00023F7D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</w:t>
            </w:r>
            <w:r w:rsidR="00696110" w:rsidRPr="00124BE1">
              <w:t>3</w:t>
            </w:r>
            <w:r w:rsidRPr="00124BE1">
              <w:t xml:space="preserve"> : </w:t>
            </w:r>
            <w:r w:rsidR="001A17B6" w:rsidRPr="00124BE1">
              <w:t>repérer l’impact des évolutions technologiques sur la diffusion de l’information.</w:t>
            </w:r>
          </w:p>
          <w:p w14:paraId="5091550B" w14:textId="23D77B9F" w:rsidR="00DB7057" w:rsidRPr="00124BE1" w:rsidRDefault="00DB7057" w:rsidP="00DB7057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</w:t>
            </w:r>
            <w:r w:rsidR="00696110" w:rsidRPr="00124BE1">
              <w:t>4</w:t>
            </w:r>
            <w:r w:rsidRPr="00124BE1">
              <w:t xml:space="preserve"> : </w:t>
            </w:r>
            <w:r w:rsidR="0034744D" w:rsidRPr="00124BE1">
              <w:t xml:space="preserve">comprendre les grandes étapes de </w:t>
            </w:r>
            <w:r w:rsidR="001A17B6" w:rsidRPr="00124BE1">
              <w:t xml:space="preserve">l’histoire de la presse. </w:t>
            </w:r>
          </w:p>
          <w:p w14:paraId="6F69F0B3" w14:textId="4CD6AC6E" w:rsidR="00DB7057" w:rsidRPr="00124BE1" w:rsidRDefault="00DB7057" w:rsidP="00023F7D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</w:t>
            </w:r>
            <w:r w:rsidR="00DF7647" w:rsidRPr="00124BE1">
              <w:t>6</w:t>
            </w:r>
            <w:r w:rsidRPr="00124BE1">
              <w:t xml:space="preserve"> : </w:t>
            </w:r>
            <w:r w:rsidR="001A17B6" w:rsidRPr="00124BE1">
              <w:t xml:space="preserve">présenter une opinion en donnant des points de repères historiques. </w:t>
            </w:r>
            <w:r w:rsidR="00ED0D4E" w:rsidRPr="00124BE1">
              <w:t xml:space="preserve"> </w:t>
            </w:r>
          </w:p>
          <w:p w14:paraId="74364D4F" w14:textId="6E682574" w:rsidR="00A33F16" w:rsidRPr="00124BE1" w:rsidRDefault="00A366EB" w:rsidP="00023F7D">
            <w:pPr>
              <w:rPr>
                <w:b/>
              </w:rPr>
            </w:pPr>
            <w:r w:rsidRPr="00124BE1">
              <w:rPr>
                <w:b/>
              </w:rPr>
              <w:t>Linguistique</w:t>
            </w:r>
          </w:p>
          <w:p w14:paraId="6240BC0B" w14:textId="74455F4A" w:rsidR="00A33F16" w:rsidRPr="00124BE1" w:rsidRDefault="00DB7057" w:rsidP="00023F7D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</w:t>
            </w:r>
            <w:r w:rsidR="00DF7647" w:rsidRPr="00124BE1">
              <w:t>5</w:t>
            </w:r>
            <w:r w:rsidR="00A33F16" w:rsidRPr="00124BE1">
              <w:t xml:space="preserve"> : </w:t>
            </w:r>
            <w:r w:rsidRPr="00124BE1">
              <w:t xml:space="preserve">approfondir le lexique </w:t>
            </w:r>
            <w:r w:rsidR="001A17B6" w:rsidRPr="00124BE1">
              <w:t xml:space="preserve">de la presse. </w:t>
            </w:r>
          </w:p>
          <w:p w14:paraId="05D0912A" w14:textId="7E7B65E5" w:rsidR="00A33F16" w:rsidRPr="00124BE1" w:rsidRDefault="00A33F16" w:rsidP="00023F7D">
            <w:pPr>
              <w:rPr>
                <w:b/>
              </w:rPr>
            </w:pPr>
            <w:r w:rsidRPr="00124BE1">
              <w:rPr>
                <w:b/>
              </w:rPr>
              <w:t>(Inter)culturel</w:t>
            </w:r>
          </w:p>
          <w:p w14:paraId="2D5DAAE9" w14:textId="6DE8EDC8" w:rsidR="00A33F16" w:rsidRPr="00124BE1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124BE1">
              <w:t xml:space="preserve">Activité </w:t>
            </w:r>
            <w:r w:rsidR="007E7035" w:rsidRPr="00124BE1">
              <w:t>1</w:t>
            </w:r>
            <w:r w:rsidRPr="00124BE1">
              <w:t xml:space="preserve"> : </w:t>
            </w:r>
            <w:r w:rsidR="001A17B6" w:rsidRPr="00124BE1">
              <w:t xml:space="preserve">échanger sur son rapport à l’information. </w:t>
            </w:r>
          </w:p>
        </w:tc>
      </w:tr>
    </w:tbl>
    <w:p w14:paraId="2C67A2B0" w14:textId="7A0ADE92" w:rsidR="00A33F16" w:rsidRPr="00124BE1" w:rsidRDefault="00A33F16" w:rsidP="00023F7D">
      <w:pPr>
        <w:rPr>
          <w:lang w:val="fr-FR"/>
        </w:rPr>
      </w:pPr>
      <w:bookmarkStart w:id="0" w:name="_Hlk194649860"/>
      <w:bookmarkStart w:id="1" w:name="_Hlk194649874"/>
    </w:p>
    <w:p w14:paraId="5DE35025" w14:textId="46D4120E" w:rsidR="00023F7D" w:rsidRDefault="00023F7D" w:rsidP="00023F7D">
      <w:pPr>
        <w:rPr>
          <w:lang w:val="fr-FR"/>
        </w:rPr>
      </w:pPr>
    </w:p>
    <w:tbl>
      <w:tblPr>
        <w:tblStyle w:val="Grilledutableau"/>
        <w:tblpPr w:leftFromText="141" w:rightFromText="141" w:vertAnchor="text" w:horzAnchor="margin" w:tblpY="-57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3C7A96" w:rsidRPr="0013520F" w14:paraId="5071D7CB" w14:textId="77777777" w:rsidTr="00F461CA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bookmarkEnd w:id="0"/>
          <w:p w14:paraId="42E646D0" w14:textId="77777777" w:rsidR="003C7A96" w:rsidRPr="00124BE1" w:rsidRDefault="003C7A96" w:rsidP="00F461CA">
            <w:pPr>
              <w:jc w:val="both"/>
            </w:pPr>
            <w:r w:rsidRPr="00124BE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707710" wp14:editId="0794855F">
                  <wp:simplePos x="0" y="0"/>
                  <wp:positionH relativeFrom="column">
                    <wp:posOffset>2572385</wp:posOffset>
                  </wp:positionH>
                  <wp:positionV relativeFrom="paragraph">
                    <wp:posOffset>103505</wp:posOffset>
                  </wp:positionV>
                  <wp:extent cx="954405" cy="175260"/>
                  <wp:effectExtent l="0" t="0" r="0" b="0"/>
                  <wp:wrapNone/>
                  <wp:docPr id="2" name="Image 2" descr="C:\Users\mtoulliou\AppData\Local\Microsoft\Windows\INetCache\Content.Word\Logo-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mtoulliou\AppData\Local\Microsoft\Windows\INetCache\Content.Word\Logo-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934" b="579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4BE1">
              <w:rPr>
                <w:noProof/>
              </w:rPr>
              <w:drawing>
                <wp:inline distT="0" distB="0" distL="0" distR="0" wp14:anchorId="67CD37D8" wp14:editId="46E44B5C">
                  <wp:extent cx="2676525" cy="371475"/>
                  <wp:effectExtent l="0" t="0" r="0" b="0"/>
                  <wp:docPr id="18" name="Image 18" descr="bloc-preparation_dipl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loc-preparation_dipl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77A39" w14:textId="77777777" w:rsidR="003C7A96" w:rsidRPr="00124BE1" w:rsidRDefault="003C7A96" w:rsidP="00F461CA">
            <w:pPr>
              <w:jc w:val="both"/>
            </w:pPr>
            <w:r w:rsidRPr="00124BE1">
              <w:t>Cette fiche contribue à la préparation au Diplôme de français professionnel relations internationales (DFP RI) niveau B1 selon le référentiel de la CCI Paris IDF : </w:t>
            </w:r>
          </w:p>
          <w:p w14:paraId="46589C52" w14:textId="77777777" w:rsidR="003C7A96" w:rsidRPr="00124BE1" w:rsidRDefault="003C7A96" w:rsidP="00F461CA">
            <w:pPr>
              <w:pStyle w:val="Paragraphedeliste"/>
              <w:numPr>
                <w:ilvl w:val="0"/>
                <w:numId w:val="11"/>
              </w:numPr>
              <w:jc w:val="both"/>
            </w:pPr>
            <w:r w:rsidRPr="00124BE1">
              <w:t xml:space="preserve">    Activité 6 : structurer et argumenter un point de vue. </w:t>
            </w:r>
          </w:p>
        </w:tc>
      </w:tr>
    </w:tbl>
    <w:bookmarkEnd w:id="1"/>
    <w:p w14:paraId="1ED90432" w14:textId="369F5D90" w:rsidR="00532C8E" w:rsidRPr="00124BE1" w:rsidRDefault="00517CA0" w:rsidP="00023F7D">
      <w:pPr>
        <w:rPr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E1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124BE1" w:rsidRDefault="00532C8E" w:rsidP="0089316B">
      <w:pPr>
        <w:spacing w:before="160"/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7F303317" w14:textId="77777777" w:rsidR="001A17B6" w:rsidRPr="00124BE1" w:rsidRDefault="001A17B6" w:rsidP="001A17B6">
      <w:pPr>
        <w:spacing w:after="60"/>
        <w:rPr>
          <w:bCs/>
          <w:lang w:val="fr-FR"/>
        </w:rPr>
      </w:pPr>
      <w:r w:rsidRPr="00124BE1">
        <w:rPr>
          <w:bCs/>
          <w:lang w:val="fr-FR"/>
        </w:rPr>
        <w:t xml:space="preserve">Comment vous informez-vous au quotidien ? Quels médias consultez-vous et pourquoi ? </w:t>
      </w:r>
    </w:p>
    <w:p w14:paraId="48338869" w14:textId="77777777" w:rsidR="00396052" w:rsidRPr="00124BE1" w:rsidRDefault="00396052" w:rsidP="00023F7D">
      <w:pPr>
        <w:rPr>
          <w:lang w:val="fr-FR"/>
        </w:rPr>
      </w:pPr>
    </w:p>
    <w:p w14:paraId="3C4976D3" w14:textId="5B899B14" w:rsidR="007E7035" w:rsidRPr="00124BE1" w:rsidRDefault="00532C8E" w:rsidP="007E7035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7A7F6FC8" w14:textId="6F197C68" w:rsidR="0034744D" w:rsidRPr="00124BE1" w:rsidRDefault="0034744D" w:rsidP="007E7035">
      <w:pPr>
        <w:pStyle w:val="Paragraphedeliste"/>
        <w:numPr>
          <w:ilvl w:val="0"/>
          <w:numId w:val="1"/>
        </w:numPr>
        <w:rPr>
          <w:bCs/>
        </w:rPr>
      </w:pPr>
      <w:r w:rsidRPr="00124BE1">
        <w:rPr>
          <w:bCs/>
        </w:rPr>
        <w:t>Diviser la classe en groupe</w:t>
      </w:r>
      <w:r w:rsidR="001A7119" w:rsidRPr="00124BE1">
        <w:rPr>
          <w:bCs/>
        </w:rPr>
        <w:t>s</w:t>
      </w:r>
      <w:r w:rsidRPr="00124BE1">
        <w:rPr>
          <w:bCs/>
        </w:rPr>
        <w:t xml:space="preserve"> de 3 ou 4 et designer </w:t>
      </w:r>
      <w:r w:rsidR="00521109" w:rsidRPr="00124BE1">
        <w:rPr>
          <w:bCs/>
        </w:rPr>
        <w:t xml:space="preserve">un.e porte-parole </w:t>
      </w:r>
      <w:r w:rsidRPr="00124BE1">
        <w:rPr>
          <w:bCs/>
        </w:rPr>
        <w:t xml:space="preserve">par groupe. </w:t>
      </w:r>
    </w:p>
    <w:p w14:paraId="799C3E45" w14:textId="3A980148" w:rsidR="007E7035" w:rsidRPr="00124BE1" w:rsidRDefault="007E7035" w:rsidP="007E7035">
      <w:pPr>
        <w:pStyle w:val="Paragraphedeliste"/>
        <w:numPr>
          <w:ilvl w:val="0"/>
          <w:numId w:val="1"/>
        </w:numPr>
        <w:rPr>
          <w:b/>
        </w:rPr>
      </w:pPr>
      <w:r w:rsidRPr="00124BE1">
        <w:t xml:space="preserve">Lire la </w:t>
      </w:r>
      <w:r w:rsidR="0034744D" w:rsidRPr="00124BE1">
        <w:t xml:space="preserve">consigne </w:t>
      </w:r>
      <w:r w:rsidR="001A7119" w:rsidRPr="00124BE1">
        <w:t xml:space="preserve">à voix haute </w:t>
      </w:r>
      <w:r w:rsidR="0034744D" w:rsidRPr="00124BE1">
        <w:t xml:space="preserve">et laisser du temps aux groupes pour échanger. </w:t>
      </w:r>
    </w:p>
    <w:p w14:paraId="53316466" w14:textId="7F21EF86" w:rsidR="0034744D" w:rsidRPr="00124BE1" w:rsidRDefault="0034744D" w:rsidP="007E7035">
      <w:pPr>
        <w:pStyle w:val="Paragraphedeliste"/>
        <w:numPr>
          <w:ilvl w:val="0"/>
          <w:numId w:val="1"/>
        </w:numPr>
        <w:rPr>
          <w:b/>
        </w:rPr>
      </w:pPr>
      <w:r w:rsidRPr="00124BE1">
        <w:t xml:space="preserve">Faire une mise en commun en sollicitant les </w:t>
      </w:r>
      <w:r w:rsidR="00521109" w:rsidRPr="00124BE1">
        <w:t xml:space="preserve">porte-parole </w:t>
      </w:r>
      <w:r w:rsidRPr="00124BE1">
        <w:t xml:space="preserve">à tour de rôle. Noter les mots clés au tableau. </w:t>
      </w:r>
    </w:p>
    <w:p w14:paraId="603FAD1B" w14:textId="6389A151" w:rsidR="00704307" w:rsidRPr="00124BE1" w:rsidRDefault="00517CA0" w:rsidP="00023F7D">
      <w:pPr>
        <w:rPr>
          <w:iCs/>
          <w:lang w:val="fr-FR"/>
        </w:rPr>
      </w:pPr>
      <w:r w:rsidRPr="00124BE1"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6DC2" w14:textId="2F621EBF" w:rsidR="00696110" w:rsidRPr="00124BE1" w:rsidRDefault="00696110" w:rsidP="0034744D">
      <w:pPr>
        <w:rPr>
          <w:iCs/>
          <w:lang w:val="fr-FR"/>
        </w:rPr>
      </w:pPr>
      <w:r w:rsidRPr="00124BE1">
        <w:rPr>
          <w:iCs/>
          <w:lang w:val="fr-FR"/>
        </w:rPr>
        <w:t>Dans notre groupe, nous utilisons tous les r</w:t>
      </w:r>
      <w:r w:rsidR="00033460" w:rsidRPr="00124BE1">
        <w:rPr>
          <w:iCs/>
          <w:lang w:val="fr-FR"/>
        </w:rPr>
        <w:t>é</w:t>
      </w:r>
      <w:r w:rsidRPr="00124BE1">
        <w:rPr>
          <w:iCs/>
          <w:lang w:val="fr-FR"/>
        </w:rPr>
        <w:t>seaux sociaux pour nous informer et un peu la radio aussi. La radio, on l’écoute parce que c’est pratique par exemple quand on se déplace.</w:t>
      </w:r>
      <w:r w:rsidR="00D74440" w:rsidRPr="00124BE1">
        <w:rPr>
          <w:iCs/>
          <w:lang w:val="fr-FR"/>
        </w:rPr>
        <w:t xml:space="preserve"> / Le problème des r</w:t>
      </w:r>
      <w:r w:rsidR="00033460" w:rsidRPr="00124BE1">
        <w:rPr>
          <w:iCs/>
          <w:lang w:val="fr-FR"/>
        </w:rPr>
        <w:t>é</w:t>
      </w:r>
      <w:r w:rsidR="00D74440" w:rsidRPr="00124BE1">
        <w:rPr>
          <w:iCs/>
          <w:lang w:val="fr-FR"/>
        </w:rPr>
        <w:t>seaux sociaux, ce sont les fausses informations donc nous faisons attention à ce que nous lisons.</w:t>
      </w:r>
      <w:r w:rsidRPr="00124BE1">
        <w:rPr>
          <w:iCs/>
          <w:lang w:val="fr-FR"/>
        </w:rPr>
        <w:t xml:space="preserve"> / Nous, il y a une personne qui est abonné</w:t>
      </w:r>
      <w:r w:rsidR="001A7119" w:rsidRPr="00124BE1">
        <w:rPr>
          <w:iCs/>
          <w:lang w:val="fr-FR"/>
        </w:rPr>
        <w:t>e</w:t>
      </w:r>
      <w:r w:rsidRPr="00124BE1">
        <w:rPr>
          <w:iCs/>
          <w:lang w:val="fr-FR"/>
        </w:rPr>
        <w:t xml:space="preserve"> à un</w:t>
      </w:r>
      <w:r w:rsidR="001A7119" w:rsidRPr="00124BE1">
        <w:rPr>
          <w:iCs/>
          <w:lang w:val="fr-FR"/>
        </w:rPr>
        <w:t xml:space="preserve"> </w:t>
      </w:r>
      <w:r w:rsidRPr="00124BE1">
        <w:rPr>
          <w:iCs/>
          <w:lang w:val="fr-FR"/>
        </w:rPr>
        <w:t>quotidien. Pour les autres, c’est surtout la radio et les r</w:t>
      </w:r>
      <w:r w:rsidR="00033460" w:rsidRPr="00124BE1">
        <w:rPr>
          <w:iCs/>
          <w:lang w:val="fr-FR"/>
        </w:rPr>
        <w:t>é</w:t>
      </w:r>
      <w:r w:rsidRPr="00124BE1">
        <w:rPr>
          <w:iCs/>
          <w:lang w:val="fr-FR"/>
        </w:rPr>
        <w:t>seaux sociaux. Les r</w:t>
      </w:r>
      <w:r w:rsidR="00033460" w:rsidRPr="00124BE1">
        <w:rPr>
          <w:iCs/>
          <w:lang w:val="fr-FR"/>
        </w:rPr>
        <w:t>é</w:t>
      </w:r>
      <w:r w:rsidRPr="00124BE1">
        <w:rPr>
          <w:iCs/>
          <w:lang w:val="fr-FR"/>
        </w:rPr>
        <w:t xml:space="preserve">seaux, cela permet de suivre des journaux différents rapidement. / </w:t>
      </w:r>
      <w:r w:rsidR="00D74440" w:rsidRPr="00124BE1">
        <w:rPr>
          <w:iCs/>
          <w:lang w:val="fr-FR"/>
        </w:rPr>
        <w:t xml:space="preserve">Dans notre groupe, plusieurs </w:t>
      </w:r>
      <w:r w:rsidR="00D74440" w:rsidRPr="00124BE1">
        <w:rPr>
          <w:iCs/>
          <w:lang w:val="fr-FR"/>
        </w:rPr>
        <w:lastRenderedPageBreak/>
        <w:t>personnes suivent le journa</w:t>
      </w:r>
      <w:r w:rsidR="0013520F">
        <w:rPr>
          <w:iCs/>
          <w:lang w:val="fr-FR"/>
        </w:rPr>
        <w:t>l</w:t>
      </w:r>
      <w:r w:rsidR="00D74440" w:rsidRPr="00124BE1">
        <w:rPr>
          <w:iCs/>
          <w:lang w:val="fr-FR"/>
        </w:rPr>
        <w:t xml:space="preserve"> télé pour s’informer et consult</w:t>
      </w:r>
      <w:r w:rsidR="001A7119" w:rsidRPr="00124BE1">
        <w:rPr>
          <w:iCs/>
          <w:lang w:val="fr-FR"/>
        </w:rPr>
        <w:t>e</w:t>
      </w:r>
      <w:r w:rsidR="00D74440" w:rsidRPr="00124BE1">
        <w:rPr>
          <w:iCs/>
          <w:lang w:val="fr-FR"/>
        </w:rPr>
        <w:t xml:space="preserve">nt des journaux sur </w:t>
      </w:r>
      <w:r w:rsidR="001A7119" w:rsidRPr="00124BE1">
        <w:rPr>
          <w:iCs/>
          <w:lang w:val="fr-FR"/>
        </w:rPr>
        <w:t>I</w:t>
      </w:r>
      <w:r w:rsidR="00D74440" w:rsidRPr="00124BE1">
        <w:rPr>
          <w:iCs/>
          <w:lang w:val="fr-FR"/>
        </w:rPr>
        <w:t xml:space="preserve">nternet. Nous faisons plus confiance aux journaux. […] </w:t>
      </w:r>
    </w:p>
    <w:p w14:paraId="0F27C283" w14:textId="77777777" w:rsidR="00D74440" w:rsidRPr="00124BE1" w:rsidRDefault="00D74440" w:rsidP="0034744D">
      <w:pPr>
        <w:rPr>
          <w:iCs/>
          <w:lang w:val="fr-FR"/>
        </w:rPr>
      </w:pPr>
    </w:p>
    <w:p w14:paraId="05E0DE7F" w14:textId="29DADED0" w:rsidR="00704307" w:rsidRPr="00124BE1" w:rsidRDefault="00517CA0" w:rsidP="00023F7D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D5" w:rsidRPr="00124BE1">
        <w:rPr>
          <w:noProof/>
          <w:lang w:val="fr-FR"/>
        </w:rPr>
        <w:drawing>
          <wp:inline distT="0" distB="0" distL="0" distR="0" wp14:anchorId="773D0C05" wp14:editId="7C031B31">
            <wp:extent cx="1781175" cy="361950"/>
            <wp:effectExtent l="0" t="0" r="9525" b="0"/>
            <wp:docPr id="10" name="Image 1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D9E2E" w14:textId="77777777" w:rsidR="00A75CF1" w:rsidRPr="00124BE1" w:rsidRDefault="00A75CF1" w:rsidP="0089316B">
      <w:pPr>
        <w:spacing w:before="160"/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05FF36D5" w14:textId="2597EB03" w:rsidR="00D74440" w:rsidRPr="00124BE1" w:rsidRDefault="00A75CF1" w:rsidP="00A75CF1">
      <w:pPr>
        <w:rPr>
          <w:lang w:val="fr-FR"/>
        </w:rPr>
      </w:pPr>
      <w:r w:rsidRPr="00124BE1">
        <w:rPr>
          <w:rFonts w:eastAsia="Arial Unicode MS"/>
          <w:lang w:val="fr-FR"/>
        </w:rPr>
        <w:t>É</w:t>
      </w:r>
      <w:bookmarkStart w:id="2" w:name="_Hlk191982171"/>
      <w:r w:rsidR="0067352E" w:rsidRPr="00124BE1">
        <w:rPr>
          <w:rFonts w:eastAsia="Arial Unicode MS"/>
          <w:lang w:val="fr-FR"/>
        </w:rPr>
        <w:t>c</w:t>
      </w:r>
      <w:r w:rsidR="0067352E" w:rsidRPr="00124BE1">
        <w:rPr>
          <w:lang w:val="fr-FR"/>
        </w:rPr>
        <w:t>outez</w:t>
      </w:r>
      <w:bookmarkEnd w:id="2"/>
      <w:r w:rsidR="00D74440" w:rsidRPr="00124BE1">
        <w:rPr>
          <w:lang w:val="fr-FR"/>
        </w:rPr>
        <w:t xml:space="preserve"> l’infographie et choisissez le résumé correct.</w:t>
      </w:r>
    </w:p>
    <w:p w14:paraId="501F924E" w14:textId="77777777" w:rsidR="00D74440" w:rsidRPr="00124BE1" w:rsidRDefault="00D74440" w:rsidP="00A75CF1">
      <w:pPr>
        <w:rPr>
          <w:b/>
          <w:lang w:val="fr-FR"/>
        </w:rPr>
      </w:pPr>
    </w:p>
    <w:p w14:paraId="0C5EE641" w14:textId="0961BF94" w:rsidR="00A75CF1" w:rsidRPr="00124BE1" w:rsidRDefault="00A75CF1" w:rsidP="00A75CF1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2FB3FC18" w14:textId="77777777" w:rsidR="00A75CF1" w:rsidRPr="00124BE1" w:rsidRDefault="00A75CF1" w:rsidP="00A75CF1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Distribuer la fiche apprenant. </w:t>
      </w:r>
    </w:p>
    <w:p w14:paraId="26DAEC34" w14:textId="37CF12C0" w:rsidR="00A75CF1" w:rsidRPr="00124BE1" w:rsidRDefault="00504035" w:rsidP="00A75CF1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Demander à un.e apprenant.e de lire la consigne </w:t>
      </w:r>
      <w:r w:rsidR="001A7119" w:rsidRPr="00124BE1">
        <w:rPr>
          <w:rFonts w:eastAsia="Arial Unicode MS"/>
        </w:rPr>
        <w:t xml:space="preserve">à voix haute </w:t>
      </w:r>
      <w:r w:rsidRPr="00124BE1">
        <w:rPr>
          <w:rFonts w:eastAsia="Arial Unicode MS"/>
        </w:rPr>
        <w:t>et vérifier sa compréhension.</w:t>
      </w:r>
    </w:p>
    <w:p w14:paraId="4F17A7C2" w14:textId="228ADCDB" w:rsidR="0067352E" w:rsidRPr="00124BE1" w:rsidRDefault="0067352E" w:rsidP="00A75CF1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Laisser du temps aux apprenant.es pour prendre connaissance </w:t>
      </w:r>
      <w:r w:rsidR="00504035" w:rsidRPr="00124BE1">
        <w:rPr>
          <w:rFonts w:eastAsia="Arial Unicode MS"/>
        </w:rPr>
        <w:t xml:space="preserve">des </w:t>
      </w:r>
      <w:r w:rsidR="00D74440" w:rsidRPr="00124BE1">
        <w:rPr>
          <w:rFonts w:eastAsia="Arial Unicode MS"/>
        </w:rPr>
        <w:t xml:space="preserve">résumés. </w:t>
      </w:r>
    </w:p>
    <w:p w14:paraId="4B73A2DF" w14:textId="47952932" w:rsidR="002E255B" w:rsidRPr="00124BE1" w:rsidRDefault="00D74440" w:rsidP="002E255B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>Diffuser l</w:t>
      </w:r>
      <w:r w:rsidR="00885590" w:rsidRPr="00124BE1">
        <w:rPr>
          <w:rFonts w:eastAsia="Arial Unicode MS"/>
        </w:rPr>
        <w:t xml:space="preserve">’infographie </w:t>
      </w:r>
      <w:r w:rsidRPr="00124BE1">
        <w:rPr>
          <w:rFonts w:eastAsia="Arial Unicode MS"/>
        </w:rPr>
        <w:t xml:space="preserve">en entier </w:t>
      </w:r>
      <w:r w:rsidRPr="00124BE1">
        <w:rPr>
          <w:rFonts w:eastAsia="Arial Unicode MS"/>
          <w:u w:val="single"/>
        </w:rPr>
        <w:t>avec le son</w:t>
      </w:r>
      <w:r w:rsidRPr="00124BE1">
        <w:rPr>
          <w:rFonts w:eastAsia="Arial Unicode MS"/>
        </w:rPr>
        <w:t xml:space="preserve"> et sans les sous-titres.</w:t>
      </w:r>
    </w:p>
    <w:p w14:paraId="5D9F8B10" w14:textId="45E3A3CA" w:rsidR="002E255B" w:rsidRPr="00124BE1" w:rsidRDefault="00A75CF1" w:rsidP="00A802A4">
      <w:pPr>
        <w:pStyle w:val="Paragraphedeliste"/>
        <w:numPr>
          <w:ilvl w:val="0"/>
          <w:numId w:val="3"/>
        </w:numPr>
        <w:rPr>
          <w:iCs/>
        </w:rPr>
      </w:pPr>
      <w:r w:rsidRPr="00124BE1">
        <w:t xml:space="preserve">Procéder à une correction à l’oral </w:t>
      </w:r>
      <w:r w:rsidR="002E255B" w:rsidRPr="00124BE1">
        <w:t xml:space="preserve">en sollicitant un.e volontaire, lui demander </w:t>
      </w:r>
      <w:r w:rsidR="001A7119" w:rsidRPr="00124BE1">
        <w:t>d’expliquer</w:t>
      </w:r>
      <w:r w:rsidR="002E255B" w:rsidRPr="00124BE1">
        <w:t xml:space="preserve"> son choix. Le reste de la classe valide ou corrige en apportant des éléments complémentaires si besoin. </w:t>
      </w:r>
    </w:p>
    <w:p w14:paraId="0B282AB8" w14:textId="0ABBB1C5" w:rsidR="00A75CF1" w:rsidRPr="00124BE1" w:rsidRDefault="00A75CF1" w:rsidP="002E255B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335E9B51" wp14:editId="4F792E5E">
            <wp:extent cx="1323975" cy="361950"/>
            <wp:effectExtent l="0" t="0" r="9525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FCCE2" w14:textId="1C063F38" w:rsidR="00EA683A" w:rsidRPr="00124BE1" w:rsidRDefault="00EA683A" w:rsidP="00504035">
      <w:pPr>
        <w:rPr>
          <w:bCs/>
          <w:lang w:val="fr-FR"/>
        </w:rPr>
      </w:pPr>
      <w:r w:rsidRPr="00124BE1">
        <w:rPr>
          <w:bCs/>
          <w:lang w:val="fr-FR"/>
        </w:rPr>
        <w:t xml:space="preserve">Résumé correct : </w:t>
      </w:r>
    </w:p>
    <w:p w14:paraId="7CBDC9B5" w14:textId="23700FDF" w:rsidR="002151B8" w:rsidRPr="00124BE1" w:rsidRDefault="00EA683A" w:rsidP="00504035">
      <w:pPr>
        <w:rPr>
          <w:bCs/>
          <w:lang w:val="fr-FR"/>
        </w:rPr>
      </w:pPr>
      <w:r w:rsidRPr="00124BE1">
        <w:rPr>
          <w:bCs/>
          <w:lang w:val="fr-FR"/>
        </w:rPr>
        <w:t>2. L’infographie explique l’évolution de la presse en lien avec les avancées technologiques. Elle montre comment chaque invention a transformé la diffusion de l’information et questionne le lien entre démocratie et liberté de la presse.</w:t>
      </w:r>
    </w:p>
    <w:p w14:paraId="552F5675" w14:textId="1F83F5F6" w:rsidR="00EA683A" w:rsidRPr="00124BE1" w:rsidRDefault="00EA683A" w:rsidP="00EA683A">
      <w:pPr>
        <w:rPr>
          <w:bCs/>
          <w:lang w:val="fr-FR"/>
        </w:rPr>
      </w:pPr>
      <w:r w:rsidRPr="00124BE1">
        <w:rPr>
          <w:bCs/>
          <w:lang w:val="fr-FR"/>
        </w:rPr>
        <w:t xml:space="preserve">Résumés incorrects : </w:t>
      </w:r>
    </w:p>
    <w:p w14:paraId="247FAE51" w14:textId="6CA3D62C" w:rsidR="00EA683A" w:rsidRPr="00124BE1" w:rsidRDefault="00EA683A" w:rsidP="00EA683A">
      <w:pPr>
        <w:rPr>
          <w:bCs/>
          <w:lang w:val="fr-FR"/>
        </w:rPr>
      </w:pPr>
      <w:r w:rsidRPr="00124BE1">
        <w:rPr>
          <w:bCs/>
          <w:lang w:val="fr-FR"/>
        </w:rPr>
        <w:t xml:space="preserve">1. L’aspect politique </w:t>
      </w:r>
      <w:r w:rsidR="000D64E4" w:rsidRPr="00124BE1">
        <w:rPr>
          <w:bCs/>
          <w:lang w:val="fr-FR"/>
        </w:rPr>
        <w:t xml:space="preserve">de la presse n’est pas central dans l’infographie. </w:t>
      </w:r>
    </w:p>
    <w:p w14:paraId="4C1ED95F" w14:textId="79829252" w:rsidR="000D64E4" w:rsidRPr="00124BE1" w:rsidRDefault="000D64E4" w:rsidP="00EA683A">
      <w:pPr>
        <w:rPr>
          <w:bCs/>
          <w:lang w:val="fr-FR"/>
        </w:rPr>
      </w:pPr>
      <w:r w:rsidRPr="00124BE1">
        <w:rPr>
          <w:bCs/>
          <w:lang w:val="fr-FR"/>
        </w:rPr>
        <w:t xml:space="preserve">3. Il n’y a pas de comparaison de la liberté de la presse entre les différents pays. </w:t>
      </w:r>
    </w:p>
    <w:p w14:paraId="21345D96" w14:textId="77777777" w:rsidR="000D64E4" w:rsidRPr="00124BE1" w:rsidRDefault="000D64E4" w:rsidP="00EA683A">
      <w:pPr>
        <w:rPr>
          <w:bCs/>
          <w:lang w:val="fr-FR"/>
        </w:rPr>
      </w:pPr>
    </w:p>
    <w:p w14:paraId="0FAEA376" w14:textId="4C487C90" w:rsidR="00023F7D" w:rsidRPr="00124BE1" w:rsidRDefault="00112DD5" w:rsidP="00023F7D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5A78040E" wp14:editId="49407AC8">
            <wp:extent cx="1207770" cy="361950"/>
            <wp:effectExtent l="0" t="0" r="0" b="0"/>
            <wp:docPr id="12" name="Image 12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E1">
        <w:rPr>
          <w:noProof/>
          <w:lang w:val="fr-FR"/>
        </w:rPr>
        <w:drawing>
          <wp:inline distT="0" distB="0" distL="0" distR="0" wp14:anchorId="3162106A" wp14:editId="13DF7F79">
            <wp:extent cx="1781175" cy="361950"/>
            <wp:effectExtent l="0" t="0" r="9525" b="0"/>
            <wp:docPr id="11" name="Image 11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83D07" w14:textId="77777777" w:rsidR="00EA683A" w:rsidRPr="00124BE1" w:rsidRDefault="00EA683A" w:rsidP="00EA683A">
      <w:pPr>
        <w:spacing w:before="160"/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4DA6D72E" w14:textId="5BB970AD" w:rsidR="000D64E4" w:rsidRPr="00124BE1" w:rsidRDefault="00EA683A" w:rsidP="00EA683A">
      <w:pPr>
        <w:rPr>
          <w:lang w:val="fr-FR"/>
        </w:rPr>
      </w:pPr>
      <w:bookmarkStart w:id="3" w:name="_Hlk194566125"/>
      <w:r w:rsidRPr="00124BE1">
        <w:rPr>
          <w:rFonts w:eastAsia="Arial Unicode MS"/>
          <w:lang w:val="fr-FR"/>
        </w:rPr>
        <w:t>É</w:t>
      </w:r>
      <w:bookmarkEnd w:id="3"/>
      <w:r w:rsidRPr="00124BE1">
        <w:rPr>
          <w:rFonts w:eastAsia="Arial Unicode MS"/>
          <w:lang w:val="fr-FR"/>
        </w:rPr>
        <w:t>c</w:t>
      </w:r>
      <w:r w:rsidRPr="00124BE1">
        <w:rPr>
          <w:lang w:val="fr-FR"/>
        </w:rPr>
        <w:t xml:space="preserve">outez </w:t>
      </w:r>
      <w:r w:rsidR="002E255B" w:rsidRPr="00124BE1">
        <w:rPr>
          <w:lang w:val="fr-FR"/>
        </w:rPr>
        <w:t>l’infographie et associez chaque invention à ses conséquences sur la diffusion de l’information.</w:t>
      </w:r>
    </w:p>
    <w:p w14:paraId="74249601" w14:textId="77777777" w:rsidR="002E255B" w:rsidRPr="00124BE1" w:rsidRDefault="002E255B" w:rsidP="00EA683A">
      <w:pPr>
        <w:rPr>
          <w:b/>
          <w:lang w:val="fr-FR"/>
        </w:rPr>
      </w:pPr>
    </w:p>
    <w:p w14:paraId="17CD875D" w14:textId="77777777" w:rsidR="00EA683A" w:rsidRPr="00124BE1" w:rsidRDefault="00EA683A" w:rsidP="00EA683A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42CEAF00" w14:textId="23D05608" w:rsidR="00EA683A" w:rsidRPr="00124BE1" w:rsidRDefault="002E255B" w:rsidP="00EA683A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Constituer des binômes. </w:t>
      </w:r>
    </w:p>
    <w:p w14:paraId="5B08E139" w14:textId="41AB6B43" w:rsidR="002E255B" w:rsidRPr="00124BE1" w:rsidRDefault="002E255B" w:rsidP="002E255B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>Lire la consigne</w:t>
      </w:r>
      <w:r w:rsidR="001A7119" w:rsidRPr="00124BE1">
        <w:rPr>
          <w:rFonts w:eastAsia="Arial Unicode MS"/>
        </w:rPr>
        <w:t xml:space="preserve"> à voix haute</w:t>
      </w:r>
      <w:r w:rsidRPr="00124BE1">
        <w:rPr>
          <w:rFonts w:eastAsia="Arial Unicode MS"/>
        </w:rPr>
        <w:t xml:space="preserve"> et vérifier sa compréhension en demandant à un.e volontaire de la reformuler.</w:t>
      </w:r>
    </w:p>
    <w:p w14:paraId="65E9F998" w14:textId="490F5685" w:rsidR="002E255B" w:rsidRPr="00124BE1" w:rsidRDefault="002E255B" w:rsidP="002E255B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>Préciser aux apprenant.es qu’ils.elles devront proposer des phrases complètes avec les verbes conjugués lors de la mise en commun.</w:t>
      </w:r>
    </w:p>
    <w:p w14:paraId="74B7882B" w14:textId="5BE25C74" w:rsidR="00EA683A" w:rsidRPr="00124BE1" w:rsidRDefault="00EA683A" w:rsidP="00EA683A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>Laisser du temps aux apprenant.es pour prendre connaissance des items. Lever les doutes lexicaux si besoin.</w:t>
      </w:r>
    </w:p>
    <w:p w14:paraId="5A4DE611" w14:textId="4DA3381D" w:rsidR="002E255B" w:rsidRPr="00124BE1" w:rsidRDefault="002E255B" w:rsidP="002E255B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Diffuser </w:t>
      </w:r>
      <w:r w:rsidR="00885590" w:rsidRPr="00124BE1">
        <w:rPr>
          <w:rFonts w:eastAsia="Arial Unicode MS"/>
        </w:rPr>
        <w:t>la vidéo</w:t>
      </w:r>
      <w:r w:rsidRPr="00124BE1">
        <w:rPr>
          <w:rFonts w:eastAsia="Arial Unicode MS"/>
        </w:rPr>
        <w:t xml:space="preserve"> en entier </w:t>
      </w:r>
      <w:r w:rsidRPr="00124BE1">
        <w:rPr>
          <w:rFonts w:eastAsia="Arial Unicode MS"/>
          <w:u w:val="single"/>
        </w:rPr>
        <w:t>avec le son</w:t>
      </w:r>
      <w:r w:rsidRPr="00124BE1">
        <w:rPr>
          <w:rFonts w:eastAsia="Arial Unicode MS"/>
        </w:rPr>
        <w:t xml:space="preserve"> et sans les sous-titres.</w:t>
      </w:r>
    </w:p>
    <w:p w14:paraId="1601B372" w14:textId="5392096B" w:rsidR="002E255B" w:rsidRPr="00124BE1" w:rsidRDefault="002E255B" w:rsidP="00EA683A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Laisser du temps aux binômes pour comparer leurs réponses et préparer leurs phrases à l’oral. </w:t>
      </w:r>
    </w:p>
    <w:p w14:paraId="198F2B9A" w14:textId="62029C1C" w:rsidR="002E255B" w:rsidRPr="00124BE1" w:rsidRDefault="00EA683A" w:rsidP="00EA683A">
      <w:pPr>
        <w:pStyle w:val="Paragraphedeliste"/>
        <w:numPr>
          <w:ilvl w:val="0"/>
          <w:numId w:val="3"/>
        </w:numPr>
      </w:pPr>
      <w:r w:rsidRPr="00124BE1">
        <w:t xml:space="preserve">Procéder à une correction </w:t>
      </w:r>
      <w:r w:rsidR="00885590" w:rsidRPr="00124BE1">
        <w:t xml:space="preserve">en interrogeant </w:t>
      </w:r>
      <w:r w:rsidRPr="00124BE1">
        <w:t xml:space="preserve">un.e volontaire. </w:t>
      </w:r>
      <w:r w:rsidR="002E255B" w:rsidRPr="00124BE1">
        <w:t>Note</w:t>
      </w:r>
      <w:r w:rsidR="00885590" w:rsidRPr="00124BE1">
        <w:t>r</w:t>
      </w:r>
      <w:r w:rsidR="002E255B" w:rsidRPr="00124BE1">
        <w:t xml:space="preserve"> la phrase au tableau et procéder à une correction sur le fond et la structure si besoin </w:t>
      </w:r>
      <w:r w:rsidR="00885590" w:rsidRPr="00124BE1">
        <w:t>en sollicitant le reste de la classe.</w:t>
      </w:r>
    </w:p>
    <w:p w14:paraId="40A574A0" w14:textId="77777777" w:rsidR="00EA683A" w:rsidRPr="00124BE1" w:rsidRDefault="00EA683A" w:rsidP="00EA683A">
      <w:pPr>
        <w:rPr>
          <w:iCs/>
          <w:lang w:val="fr-FR"/>
        </w:rPr>
      </w:pPr>
      <w:r w:rsidRPr="00124BE1">
        <w:rPr>
          <w:iCs/>
          <w:noProof/>
          <w:lang w:val="fr-FR"/>
        </w:rPr>
        <w:drawing>
          <wp:inline distT="0" distB="0" distL="0" distR="0" wp14:anchorId="36EAC554" wp14:editId="67A108B2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80441" w14:textId="4915016E" w:rsidR="00EA683A" w:rsidRPr="00124BE1" w:rsidRDefault="00EA683A" w:rsidP="00EA683A">
      <w:pPr>
        <w:rPr>
          <w:iCs/>
          <w:lang w:val="fr-FR"/>
        </w:rPr>
      </w:pPr>
      <w:r w:rsidRPr="00124BE1">
        <w:rPr>
          <w:iCs/>
          <w:lang w:val="fr-FR"/>
        </w:rPr>
        <w:t xml:space="preserve">1. </w:t>
      </w:r>
      <w:r w:rsidR="001A7119" w:rsidRPr="00124BE1">
        <w:rPr>
          <w:iCs/>
          <w:lang w:val="fr-FR"/>
        </w:rPr>
        <w:t>À</w:t>
      </w:r>
      <w:r w:rsidRPr="00124BE1">
        <w:rPr>
          <w:iCs/>
          <w:lang w:val="fr-FR"/>
        </w:rPr>
        <w:t xml:space="preserve"> la fin du 15</w:t>
      </w:r>
      <w:r w:rsidRPr="00124BE1">
        <w:rPr>
          <w:iCs/>
          <w:vertAlign w:val="superscript"/>
          <w:lang w:val="fr-FR"/>
        </w:rPr>
        <w:t>e</w:t>
      </w:r>
      <w:r w:rsidRPr="00124BE1">
        <w:rPr>
          <w:iCs/>
          <w:lang w:val="fr-FR"/>
        </w:rPr>
        <w:t xml:space="preserve"> siècle, la machine à imprimer a révolutionné la diffusion des connaissances dans le monde. </w:t>
      </w:r>
    </w:p>
    <w:p w14:paraId="6547FB31" w14:textId="77777777" w:rsidR="00EA683A" w:rsidRPr="00124BE1" w:rsidRDefault="00EA683A" w:rsidP="00EA683A">
      <w:pPr>
        <w:rPr>
          <w:iCs/>
          <w:lang w:val="fr-FR"/>
        </w:rPr>
      </w:pPr>
      <w:r w:rsidRPr="00124BE1">
        <w:rPr>
          <w:iCs/>
          <w:lang w:val="fr-FR"/>
        </w:rPr>
        <w:t>2. Au début du 19</w:t>
      </w:r>
      <w:r w:rsidRPr="00124BE1">
        <w:rPr>
          <w:iCs/>
          <w:vertAlign w:val="superscript"/>
          <w:lang w:val="fr-FR"/>
        </w:rPr>
        <w:t>e</w:t>
      </w:r>
      <w:r w:rsidRPr="00124BE1">
        <w:rPr>
          <w:iCs/>
          <w:lang w:val="fr-FR"/>
        </w:rPr>
        <w:t xml:space="preserve"> siècle, la presse rotative a rendu l’information accessible au plus grand nombre. </w:t>
      </w:r>
    </w:p>
    <w:p w14:paraId="157C6EE1" w14:textId="77777777" w:rsidR="00EA683A" w:rsidRPr="00124BE1" w:rsidRDefault="00EA683A" w:rsidP="00EA683A">
      <w:pPr>
        <w:rPr>
          <w:iCs/>
          <w:lang w:val="fr-FR"/>
        </w:rPr>
      </w:pPr>
      <w:r w:rsidRPr="00124BE1">
        <w:rPr>
          <w:iCs/>
          <w:lang w:val="fr-FR"/>
        </w:rPr>
        <w:t>3. Au 20</w:t>
      </w:r>
      <w:r w:rsidRPr="00124BE1">
        <w:rPr>
          <w:iCs/>
          <w:vertAlign w:val="superscript"/>
          <w:lang w:val="fr-FR"/>
        </w:rPr>
        <w:t>e</w:t>
      </w:r>
      <w:r w:rsidRPr="00124BE1">
        <w:rPr>
          <w:iCs/>
          <w:lang w:val="fr-FR"/>
        </w:rPr>
        <w:t xml:space="preserve"> siècle, la radio et la télévision ont fait entrer l’information dans les foyers. </w:t>
      </w:r>
    </w:p>
    <w:p w14:paraId="266FB425" w14:textId="42C1B28C" w:rsidR="00885590" w:rsidRPr="00124BE1" w:rsidRDefault="00EA683A" w:rsidP="000D64E4">
      <w:pPr>
        <w:rPr>
          <w:iCs/>
          <w:lang w:val="fr-FR"/>
        </w:rPr>
      </w:pPr>
      <w:r w:rsidRPr="00124BE1">
        <w:rPr>
          <w:iCs/>
          <w:lang w:val="fr-FR"/>
        </w:rPr>
        <w:t>4. Au 21</w:t>
      </w:r>
      <w:r w:rsidRPr="00124BE1">
        <w:rPr>
          <w:iCs/>
          <w:vertAlign w:val="superscript"/>
          <w:lang w:val="fr-FR"/>
        </w:rPr>
        <w:t>e</w:t>
      </w:r>
      <w:r w:rsidRPr="00124BE1">
        <w:rPr>
          <w:iCs/>
          <w:lang w:val="fr-FR"/>
        </w:rPr>
        <w:t xml:space="preserve"> siècle, les médias numériques créent autant de fausses que de vraies nouvelles. </w:t>
      </w:r>
    </w:p>
    <w:p w14:paraId="1BEB9029" w14:textId="77777777" w:rsidR="00885590" w:rsidRPr="00124BE1" w:rsidRDefault="00885590">
      <w:pPr>
        <w:spacing w:after="160"/>
        <w:rPr>
          <w:iCs/>
          <w:lang w:val="fr-FR"/>
        </w:rPr>
      </w:pPr>
      <w:r w:rsidRPr="00124BE1">
        <w:rPr>
          <w:iCs/>
          <w:lang w:val="fr-FR"/>
        </w:rPr>
        <w:br w:type="page"/>
      </w:r>
    </w:p>
    <w:p w14:paraId="707DEC20" w14:textId="1E64083A" w:rsidR="00501577" w:rsidRPr="00124BE1" w:rsidRDefault="00501577" w:rsidP="00023F7D">
      <w:pPr>
        <w:rPr>
          <w:b/>
          <w:lang w:val="fr-FR"/>
        </w:rPr>
      </w:pPr>
      <w:r w:rsidRPr="00124BE1">
        <w:rPr>
          <w:noProof/>
          <w:lang w:val="fr-FR"/>
        </w:rPr>
        <w:lastRenderedPageBreak/>
        <w:drawing>
          <wp:inline distT="0" distB="0" distL="0" distR="0" wp14:anchorId="6C3D9F2F" wp14:editId="1310B76D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E1">
        <w:rPr>
          <w:noProof/>
          <w:lang w:val="fr-FR"/>
        </w:rPr>
        <w:drawing>
          <wp:inline distT="0" distB="0" distL="0" distR="0" wp14:anchorId="7E9C5BE7" wp14:editId="4F7EAE05">
            <wp:extent cx="1781175" cy="361950"/>
            <wp:effectExtent l="0" t="0" r="9525" b="0"/>
            <wp:docPr id="20" name="Image 2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124BE1" w:rsidRDefault="00704307" w:rsidP="00007445">
      <w:pPr>
        <w:spacing w:before="160"/>
        <w:rPr>
          <w:b/>
          <w:lang w:val="fr-FR"/>
        </w:rPr>
      </w:pPr>
      <w:bookmarkStart w:id="4" w:name="_Hlk193876623"/>
      <w:r w:rsidRPr="00124BE1">
        <w:rPr>
          <w:b/>
          <w:lang w:val="fr-FR"/>
        </w:rPr>
        <w:t>Consigne</w:t>
      </w:r>
    </w:p>
    <w:p w14:paraId="5256BC06" w14:textId="38D34A35" w:rsidR="00007445" w:rsidRPr="00124BE1" w:rsidRDefault="000D64E4" w:rsidP="00023F7D">
      <w:pPr>
        <w:rPr>
          <w:lang w:val="fr-FR"/>
        </w:rPr>
      </w:pPr>
      <w:r w:rsidRPr="00124BE1">
        <w:rPr>
          <w:rFonts w:eastAsia="Arial Unicode MS"/>
          <w:lang w:val="fr-FR"/>
        </w:rPr>
        <w:t>Éc</w:t>
      </w:r>
      <w:r w:rsidRPr="00124BE1">
        <w:rPr>
          <w:lang w:val="fr-FR"/>
        </w:rPr>
        <w:t xml:space="preserve">outez </w:t>
      </w:r>
      <w:bookmarkStart w:id="5" w:name="_Hlk194408630"/>
      <w:r w:rsidR="00885590" w:rsidRPr="00124BE1">
        <w:rPr>
          <w:lang w:val="fr-FR"/>
        </w:rPr>
        <w:t>l’infographie et répondez aux questions.</w:t>
      </w:r>
      <w:bookmarkEnd w:id="5"/>
    </w:p>
    <w:p w14:paraId="61440907" w14:textId="77777777" w:rsidR="000D64E4" w:rsidRPr="00124BE1" w:rsidRDefault="000D64E4" w:rsidP="00023F7D">
      <w:pPr>
        <w:rPr>
          <w:lang w:val="fr-FR"/>
        </w:rPr>
      </w:pPr>
    </w:p>
    <w:p w14:paraId="38C07D15" w14:textId="77777777" w:rsidR="00704307" w:rsidRPr="00124BE1" w:rsidRDefault="00704307" w:rsidP="00023F7D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45669D92" w14:textId="02ECED68" w:rsidR="00C033AC" w:rsidRPr="00124BE1" w:rsidRDefault="00885590" w:rsidP="007C7BAF">
      <w:pPr>
        <w:pStyle w:val="Paragraphedeliste"/>
        <w:numPr>
          <w:ilvl w:val="0"/>
          <w:numId w:val="3"/>
        </w:numPr>
        <w:spacing w:before="60" w:after="60"/>
      </w:pPr>
      <w:r w:rsidRPr="00124BE1">
        <w:t xml:space="preserve">Conserver les binômes. </w:t>
      </w:r>
    </w:p>
    <w:p w14:paraId="188A9225" w14:textId="42A1F437" w:rsidR="00C033AC" w:rsidRPr="00124BE1" w:rsidRDefault="00885590" w:rsidP="00C033AC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>Laisser du temps aux apprenant</w:t>
      </w:r>
      <w:r w:rsidR="00EA525C" w:rsidRPr="00124BE1">
        <w:rPr>
          <w:rFonts w:eastAsia="Arial Unicode MS"/>
        </w:rPr>
        <w:t>.e</w:t>
      </w:r>
      <w:r w:rsidRPr="00124BE1">
        <w:rPr>
          <w:rFonts w:eastAsia="Arial Unicode MS"/>
        </w:rPr>
        <w:t xml:space="preserve">s pour lire la consigne et les questions. Répondre aux interrogations si nécessaire. </w:t>
      </w:r>
    </w:p>
    <w:p w14:paraId="2F9E6AA9" w14:textId="0C0AB7E3" w:rsidR="00885590" w:rsidRPr="00124BE1" w:rsidRDefault="00885590" w:rsidP="00C033AC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Préciser aux apprenants de ne prendre note que de l’information recherchée sans rédaction. </w:t>
      </w:r>
    </w:p>
    <w:p w14:paraId="2927B3B0" w14:textId="03169114" w:rsidR="00C033AC" w:rsidRPr="00124BE1" w:rsidRDefault="00C033AC" w:rsidP="00C033AC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Diffuser </w:t>
      </w:r>
      <w:r w:rsidR="00885590" w:rsidRPr="00124BE1">
        <w:rPr>
          <w:rFonts w:eastAsia="Arial Unicode MS"/>
        </w:rPr>
        <w:t>l’infographie</w:t>
      </w:r>
      <w:r w:rsidRPr="00124BE1">
        <w:rPr>
          <w:rFonts w:eastAsia="Arial Unicode MS"/>
        </w:rPr>
        <w:t xml:space="preserve"> en entier </w:t>
      </w:r>
      <w:r w:rsidRPr="00124BE1">
        <w:rPr>
          <w:rFonts w:eastAsia="Arial Unicode MS"/>
          <w:u w:val="single"/>
        </w:rPr>
        <w:t>avec le son</w:t>
      </w:r>
      <w:r w:rsidRPr="00124BE1">
        <w:rPr>
          <w:rFonts w:eastAsia="Arial Unicode MS"/>
        </w:rPr>
        <w:t xml:space="preserve"> et sans les sous-titres. </w:t>
      </w:r>
    </w:p>
    <w:p w14:paraId="11A3DBE7" w14:textId="58F15491" w:rsidR="00F2292C" w:rsidRPr="00124BE1" w:rsidRDefault="00885590" w:rsidP="00C033AC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Laisser du temps aux binômes pour comparer leurs réponses. </w:t>
      </w:r>
    </w:p>
    <w:p w14:paraId="649F01D1" w14:textId="020E983B" w:rsidR="00F2292C" w:rsidRPr="00124BE1" w:rsidRDefault="00C033AC" w:rsidP="00125CED">
      <w:pPr>
        <w:pStyle w:val="Paragraphedeliste"/>
        <w:numPr>
          <w:ilvl w:val="0"/>
          <w:numId w:val="3"/>
        </w:numPr>
        <w:rPr>
          <w:iCs/>
        </w:rPr>
      </w:pPr>
      <w:r w:rsidRPr="00124BE1">
        <w:t xml:space="preserve">Procéder à une correction à l’oral </w:t>
      </w:r>
      <w:r w:rsidR="00F2292C" w:rsidRPr="00124BE1">
        <w:t xml:space="preserve">en demandant à des volontaires de </w:t>
      </w:r>
      <w:r w:rsidR="00885590" w:rsidRPr="00124BE1">
        <w:t>proposer une phrase complète pour répondre</w:t>
      </w:r>
      <w:r w:rsidR="00F2292C" w:rsidRPr="00124BE1">
        <w:t xml:space="preserve">. </w:t>
      </w:r>
      <w:r w:rsidR="00EA525C" w:rsidRPr="00124BE1">
        <w:t xml:space="preserve">Faire valider ou corriger par un.e autre apprenant.e. </w:t>
      </w:r>
    </w:p>
    <w:p w14:paraId="2D62E129" w14:textId="123D28FA" w:rsidR="00C033AC" w:rsidRPr="00124BE1" w:rsidRDefault="00517CA0" w:rsidP="00F2292C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933E1" w14:textId="3062D9F2" w:rsidR="0020116A" w:rsidRPr="00124BE1" w:rsidRDefault="0020116A" w:rsidP="0020116A">
      <w:pPr>
        <w:rPr>
          <w:iCs/>
          <w:lang w:val="fr-FR"/>
        </w:rPr>
      </w:pPr>
      <w:r w:rsidRPr="00124BE1">
        <w:rPr>
          <w:iCs/>
          <w:lang w:val="fr-FR"/>
        </w:rPr>
        <w:t>1. Le mot vient du nom de la machine à imprimer inventée par Gutenberg au 15</w:t>
      </w:r>
      <w:r w:rsidRPr="00124BE1">
        <w:rPr>
          <w:iCs/>
          <w:vertAlign w:val="superscript"/>
          <w:lang w:val="fr-FR"/>
        </w:rPr>
        <w:t>e</w:t>
      </w:r>
      <w:r w:rsidRPr="00124BE1">
        <w:rPr>
          <w:iCs/>
          <w:lang w:val="fr-FR"/>
        </w:rPr>
        <w:t xml:space="preserve"> siècle. Les nouvelles, les informations sont donc « pressées » dans la machine. </w:t>
      </w:r>
    </w:p>
    <w:p w14:paraId="4F59CA6C" w14:textId="6F986C11" w:rsidR="00885590" w:rsidRPr="00124BE1" w:rsidRDefault="0020116A" w:rsidP="0020116A">
      <w:pPr>
        <w:rPr>
          <w:lang w:val="fr-FR"/>
        </w:rPr>
      </w:pPr>
      <w:r w:rsidRPr="00124BE1">
        <w:rPr>
          <w:lang w:val="fr-FR"/>
        </w:rPr>
        <w:t>2. Le premier journal hebdomadaire s’</w:t>
      </w:r>
      <w:r w:rsidR="00033460" w:rsidRPr="00124BE1">
        <w:rPr>
          <w:lang w:val="fr-FR"/>
        </w:rPr>
        <w:t>appelait</w:t>
      </w:r>
      <w:r w:rsidRPr="00124BE1">
        <w:rPr>
          <w:lang w:val="fr-FR"/>
        </w:rPr>
        <w:t xml:space="preserve"> </w:t>
      </w:r>
      <w:r w:rsidR="001A7119" w:rsidRPr="00124BE1">
        <w:rPr>
          <w:i/>
          <w:iCs/>
          <w:lang w:val="fr-FR"/>
        </w:rPr>
        <w:t>L</w:t>
      </w:r>
      <w:r w:rsidRPr="00124BE1">
        <w:rPr>
          <w:i/>
          <w:iCs/>
          <w:lang w:val="fr-FR"/>
        </w:rPr>
        <w:t>a Gazette</w:t>
      </w:r>
      <w:r w:rsidRPr="00124BE1">
        <w:rPr>
          <w:lang w:val="fr-FR"/>
        </w:rPr>
        <w:t>.</w:t>
      </w:r>
    </w:p>
    <w:p w14:paraId="535F839F" w14:textId="53197071" w:rsidR="0020116A" w:rsidRPr="00124BE1" w:rsidRDefault="0020116A" w:rsidP="0020116A">
      <w:pPr>
        <w:rPr>
          <w:lang w:val="fr-FR"/>
        </w:rPr>
      </w:pPr>
      <w:r w:rsidRPr="00124BE1">
        <w:rPr>
          <w:lang w:val="fr-FR"/>
        </w:rPr>
        <w:t>3. Plus de mille journaux paraiss</w:t>
      </w:r>
      <w:r w:rsidR="001A7119" w:rsidRPr="00124BE1">
        <w:rPr>
          <w:lang w:val="fr-FR"/>
        </w:rPr>
        <w:t>aient</w:t>
      </w:r>
      <w:r w:rsidRPr="00124BE1">
        <w:rPr>
          <w:lang w:val="fr-FR"/>
        </w:rPr>
        <w:t xml:space="preserve"> pendant la période de la </w:t>
      </w:r>
      <w:r w:rsidR="00FE222C" w:rsidRPr="00124BE1">
        <w:rPr>
          <w:lang w:val="fr-FR"/>
        </w:rPr>
        <w:t>R</w:t>
      </w:r>
      <w:r w:rsidR="00033460" w:rsidRPr="00124BE1">
        <w:rPr>
          <w:lang w:val="fr-FR"/>
        </w:rPr>
        <w:t>évolution</w:t>
      </w:r>
      <w:r w:rsidRPr="00124BE1">
        <w:rPr>
          <w:lang w:val="fr-FR"/>
        </w:rPr>
        <w:t xml:space="preserve">. </w:t>
      </w:r>
    </w:p>
    <w:p w14:paraId="5F80E6FA" w14:textId="343A4D8E" w:rsidR="0020116A" w:rsidRPr="00124BE1" w:rsidRDefault="0020116A" w:rsidP="0020116A">
      <w:pPr>
        <w:rPr>
          <w:lang w:val="fr-FR"/>
        </w:rPr>
      </w:pPr>
      <w:r w:rsidRPr="00124BE1">
        <w:rPr>
          <w:lang w:val="fr-FR"/>
        </w:rPr>
        <w:t xml:space="preserve">4. La Suède est le premier pays à </w:t>
      </w:r>
      <w:r w:rsidR="001A7119" w:rsidRPr="00124BE1">
        <w:rPr>
          <w:lang w:val="fr-FR"/>
        </w:rPr>
        <w:t>avoir reconnu</w:t>
      </w:r>
      <w:r w:rsidRPr="00124BE1">
        <w:rPr>
          <w:lang w:val="fr-FR"/>
        </w:rPr>
        <w:t xml:space="preserve"> la liberté de communiquer et d’informer comme un droit, en 1766. </w:t>
      </w:r>
    </w:p>
    <w:p w14:paraId="7E503B6B" w14:textId="59988DD4" w:rsidR="0020116A" w:rsidRPr="00124BE1" w:rsidRDefault="0020116A" w:rsidP="00885590">
      <w:pPr>
        <w:rPr>
          <w:lang w:val="fr-FR"/>
        </w:rPr>
      </w:pPr>
      <w:r w:rsidRPr="00124BE1">
        <w:rPr>
          <w:lang w:val="fr-FR"/>
        </w:rPr>
        <w:t>5. Selon l’infographie, plus la presse est libre</w:t>
      </w:r>
      <w:r w:rsidR="00EA525C" w:rsidRPr="00124BE1">
        <w:rPr>
          <w:lang w:val="fr-FR"/>
        </w:rPr>
        <w:t xml:space="preserve">, plus un pays est démocratique et vice versa. </w:t>
      </w:r>
    </w:p>
    <w:p w14:paraId="4C85D408" w14:textId="1247BDAD" w:rsidR="001A7119" w:rsidRPr="00124BE1" w:rsidRDefault="001A7119" w:rsidP="00885590">
      <w:pPr>
        <w:rPr>
          <w:lang w:val="fr-FR"/>
        </w:rPr>
      </w:pPr>
    </w:p>
    <w:p w14:paraId="31F98577" w14:textId="77777777" w:rsidR="001A7119" w:rsidRPr="00124BE1" w:rsidRDefault="001A7119" w:rsidP="001A7119">
      <w:pPr>
        <w:rPr>
          <w:i/>
          <w:iCs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A7119" w:rsidRPr="0013520F" w14:paraId="787CA3D2" w14:textId="77777777" w:rsidTr="008A703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C82065D" w14:textId="77777777" w:rsidR="001A7119" w:rsidRPr="00124BE1" w:rsidRDefault="001A7119" w:rsidP="008A703E">
            <w:r w:rsidRPr="00124BE1">
              <w:rPr>
                <w:noProof/>
              </w:rPr>
              <w:drawing>
                <wp:inline distT="0" distB="0" distL="0" distR="0" wp14:anchorId="4C844663" wp14:editId="098D31D0">
                  <wp:extent cx="1151999" cy="3600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3AF959" w14:textId="11FB8E19" w:rsidR="00B02FA7" w:rsidRPr="00124BE1" w:rsidRDefault="001A7119" w:rsidP="008A703E">
            <w:r w:rsidRPr="00124BE1">
              <w:t>Le terme « gazette » est entré dans le langage courant pour désigner une publication</w:t>
            </w:r>
            <w:r w:rsidR="00B02FA7" w:rsidRPr="00124BE1">
              <w:t>,</w:t>
            </w:r>
            <w:r w:rsidRPr="00124BE1">
              <w:t xml:space="preserve"> souvent hebdomadaire</w:t>
            </w:r>
            <w:r w:rsidR="00B02FA7" w:rsidRPr="00124BE1">
              <w:t xml:space="preserve">, qui relate des faits politiques, littéraires ou autres. </w:t>
            </w:r>
          </w:p>
        </w:tc>
      </w:tr>
      <w:bookmarkEnd w:id="4"/>
    </w:tbl>
    <w:p w14:paraId="7BD016EB" w14:textId="77777777" w:rsidR="00704307" w:rsidRPr="00124BE1" w:rsidRDefault="00704307" w:rsidP="00023F7D">
      <w:pPr>
        <w:rPr>
          <w:iCs/>
          <w:lang w:val="fr-FR"/>
        </w:rPr>
      </w:pPr>
    </w:p>
    <w:p w14:paraId="790C2948" w14:textId="31D33EA3" w:rsidR="00704307" w:rsidRPr="00124BE1" w:rsidRDefault="00C033AC" w:rsidP="00023F7D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261F9FCA" wp14:editId="2641C647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E1">
        <w:rPr>
          <w:noProof/>
          <w:lang w:val="fr-FR"/>
        </w:rPr>
        <w:drawing>
          <wp:inline distT="0" distB="0" distL="0" distR="0" wp14:anchorId="06A2FEB8" wp14:editId="361293F7">
            <wp:extent cx="2149475" cy="361950"/>
            <wp:effectExtent l="0" t="0" r="3175" b="0"/>
            <wp:docPr id="13" name="Image 13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63A3BE36" w:rsidR="00396052" w:rsidRPr="00124BE1" w:rsidRDefault="003A655F" w:rsidP="00023F7D">
      <w:pPr>
        <w:rPr>
          <w:b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1BC4F848" wp14:editId="6E75B3C0">
            <wp:extent cx="1207770" cy="361950"/>
            <wp:effectExtent l="0" t="0" r="0" b="0"/>
            <wp:docPr id="21" name="Image 2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124BE1" w:rsidRDefault="00704307" w:rsidP="00023F7D">
      <w:pPr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0F08994E" w14:textId="1D663A32" w:rsidR="008B04DE" w:rsidRPr="00124BE1" w:rsidRDefault="00EA525C" w:rsidP="008B04DE">
      <w:pPr>
        <w:spacing w:before="120" w:after="60"/>
        <w:rPr>
          <w:b/>
          <w:lang w:val="fr-FR"/>
        </w:rPr>
      </w:pPr>
      <w:bookmarkStart w:id="6" w:name="_Hlk192065836"/>
      <w:r w:rsidRPr="00124BE1">
        <w:rPr>
          <w:rFonts w:eastAsia="Arial Unicode MS"/>
          <w:lang w:val="fr-FR"/>
        </w:rPr>
        <w:t>Lisez</w:t>
      </w:r>
      <w:r w:rsidRPr="00124BE1">
        <w:rPr>
          <w:bCs/>
          <w:lang w:val="fr-FR"/>
        </w:rPr>
        <w:t xml:space="preserve"> les définitions</w:t>
      </w:r>
      <w:r w:rsidR="00B02FA7" w:rsidRPr="00124BE1">
        <w:rPr>
          <w:bCs/>
          <w:lang w:val="fr-FR"/>
        </w:rPr>
        <w:t>. Aidez-vous de l’infographie pour retrouver les mots et expressions en lien avec la presse et sa place dans la société.</w:t>
      </w:r>
    </w:p>
    <w:bookmarkEnd w:id="6"/>
    <w:p w14:paraId="5342F249" w14:textId="57EE01A7" w:rsidR="00396052" w:rsidRPr="00124BE1" w:rsidRDefault="00396052" w:rsidP="00023F7D">
      <w:pPr>
        <w:rPr>
          <w:lang w:val="fr-FR"/>
        </w:rPr>
      </w:pPr>
    </w:p>
    <w:p w14:paraId="4A55CD02" w14:textId="77777777" w:rsidR="00704307" w:rsidRPr="00124BE1" w:rsidRDefault="00704307" w:rsidP="00023F7D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014E226D" w14:textId="5A22AA0F" w:rsidR="007709C8" w:rsidRPr="00124BE1" w:rsidRDefault="007709C8" w:rsidP="007709C8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Demander à un.e apprenante de lire la consigne et vérifier sa compréhension. </w:t>
      </w:r>
    </w:p>
    <w:p w14:paraId="7EE2F79C" w14:textId="5C564340" w:rsidR="00EA525C" w:rsidRPr="00124BE1" w:rsidRDefault="00EA525C" w:rsidP="007709C8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Laisser du temps aux apprenant.es pour lire les définitions et les laisser compléter s’ils.elles ont déjà les mots et expressions. </w:t>
      </w:r>
    </w:p>
    <w:p w14:paraId="745ED6B2" w14:textId="10C3F0B5" w:rsidR="00D144A0" w:rsidRPr="00124BE1" w:rsidRDefault="00D144A0" w:rsidP="00D144A0">
      <w:pPr>
        <w:pStyle w:val="Paragraphedeliste"/>
        <w:numPr>
          <w:ilvl w:val="0"/>
          <w:numId w:val="3"/>
        </w:numPr>
      </w:pPr>
      <w:r w:rsidRPr="00124BE1">
        <w:t xml:space="preserve">Proposer un travail individuel. </w:t>
      </w:r>
    </w:p>
    <w:p w14:paraId="596FCA09" w14:textId="001CF7AA" w:rsidR="007709C8" w:rsidRPr="00124BE1" w:rsidRDefault="007709C8" w:rsidP="007709C8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 xml:space="preserve">Diffuser le reportage en entier </w:t>
      </w:r>
      <w:r w:rsidRPr="00124BE1">
        <w:rPr>
          <w:rFonts w:eastAsia="Arial Unicode MS"/>
          <w:u w:val="single"/>
        </w:rPr>
        <w:t>avec le son</w:t>
      </w:r>
      <w:r w:rsidRPr="00124BE1">
        <w:rPr>
          <w:rFonts w:eastAsia="Arial Unicode MS"/>
        </w:rPr>
        <w:t xml:space="preserve"> et </w:t>
      </w:r>
      <w:r w:rsidR="00EA525C" w:rsidRPr="00124BE1">
        <w:rPr>
          <w:rFonts w:eastAsia="Arial Unicode MS"/>
        </w:rPr>
        <w:t xml:space="preserve">sans </w:t>
      </w:r>
      <w:r w:rsidRPr="00124BE1">
        <w:rPr>
          <w:rFonts w:eastAsia="Arial Unicode MS"/>
        </w:rPr>
        <w:t>les sous-titres. </w:t>
      </w:r>
    </w:p>
    <w:p w14:paraId="54D61222" w14:textId="4534AFAD" w:rsidR="007709C8" w:rsidRPr="00124BE1" w:rsidRDefault="00EA525C" w:rsidP="00BC3145">
      <w:pPr>
        <w:pStyle w:val="Paragraphedeliste"/>
        <w:numPr>
          <w:ilvl w:val="0"/>
          <w:numId w:val="3"/>
        </w:numPr>
        <w:spacing w:before="0" w:after="0"/>
        <w:textAlignment w:val="baseline"/>
        <w:rPr>
          <w:rFonts w:eastAsia="Arial Unicode MS"/>
        </w:rPr>
      </w:pPr>
      <w:r w:rsidRPr="00124BE1">
        <w:rPr>
          <w:rFonts w:eastAsia="Arial Unicode MS"/>
        </w:rPr>
        <w:t>Laisser du temps aux apprenant.es de pour compléter leurs réponses</w:t>
      </w:r>
      <w:r w:rsidR="00B02FA7" w:rsidRPr="00124BE1">
        <w:rPr>
          <w:rFonts w:eastAsia="Arial Unicode MS"/>
        </w:rPr>
        <w:t>, puis p</w:t>
      </w:r>
      <w:r w:rsidR="007709C8" w:rsidRPr="00124BE1">
        <w:rPr>
          <w:rFonts w:eastAsia="Arial Unicode MS"/>
        </w:rPr>
        <w:t xml:space="preserve">rocéder à une correction à l’oral. Solliciter un.e apprenant.e </w:t>
      </w:r>
      <w:r w:rsidR="00F247F8" w:rsidRPr="00124BE1">
        <w:rPr>
          <w:rFonts w:eastAsia="Arial Unicode MS"/>
        </w:rPr>
        <w:t>pour lire une définition et donner le terme associé. Le reste de la classe valide ou corrige.</w:t>
      </w:r>
    </w:p>
    <w:p w14:paraId="2A125A35" w14:textId="773DA3A3" w:rsidR="00704307" w:rsidRPr="00124BE1" w:rsidRDefault="00517CA0" w:rsidP="00023F7D">
      <w:pPr>
        <w:rPr>
          <w:iCs/>
          <w:lang w:val="fr-FR"/>
        </w:rPr>
      </w:pPr>
      <w:r w:rsidRPr="00124BE1">
        <w:rPr>
          <w:iCs/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55E7C" w14:textId="583AA875" w:rsidR="00AF4B67" w:rsidRPr="00124BE1" w:rsidRDefault="00AF4B67" w:rsidP="00AF4B67">
      <w:pPr>
        <w:tabs>
          <w:tab w:val="left" w:pos="1127"/>
        </w:tabs>
        <w:rPr>
          <w:iCs/>
          <w:lang w:val="fr-FR"/>
        </w:rPr>
      </w:pPr>
      <w:r w:rsidRPr="00124BE1">
        <w:rPr>
          <w:iCs/>
          <w:lang w:val="fr-FR"/>
        </w:rPr>
        <w:t xml:space="preserve">1. </w:t>
      </w:r>
      <w:r w:rsidR="00EA525C" w:rsidRPr="00124BE1">
        <w:rPr>
          <w:iCs/>
          <w:lang w:val="fr-FR"/>
        </w:rPr>
        <w:t>Un hebdomadaire</w:t>
      </w:r>
      <w:r w:rsidRPr="00124BE1">
        <w:rPr>
          <w:iCs/>
          <w:lang w:val="fr-FR"/>
        </w:rPr>
        <w:t xml:space="preserve"> 2. </w:t>
      </w:r>
      <w:r w:rsidR="00EA525C" w:rsidRPr="00124BE1">
        <w:rPr>
          <w:iCs/>
          <w:lang w:val="fr-FR"/>
        </w:rPr>
        <w:t xml:space="preserve">Un abonnement </w:t>
      </w:r>
      <w:r w:rsidRPr="00124BE1">
        <w:rPr>
          <w:iCs/>
          <w:lang w:val="fr-FR"/>
        </w:rPr>
        <w:t xml:space="preserve">3. </w:t>
      </w:r>
      <w:r w:rsidR="00EA525C" w:rsidRPr="00124BE1">
        <w:rPr>
          <w:iCs/>
          <w:lang w:val="fr-FR"/>
        </w:rPr>
        <w:t>L’âge d’or</w:t>
      </w:r>
      <w:r w:rsidRPr="00124BE1">
        <w:rPr>
          <w:iCs/>
          <w:lang w:val="fr-FR"/>
        </w:rPr>
        <w:t xml:space="preserve"> 4.</w:t>
      </w:r>
      <w:r w:rsidR="00EA525C" w:rsidRPr="00124BE1">
        <w:rPr>
          <w:iCs/>
          <w:lang w:val="fr-FR"/>
        </w:rPr>
        <w:t xml:space="preserve"> Un m</w:t>
      </w:r>
      <w:r w:rsidR="00B02FA7" w:rsidRPr="00124BE1">
        <w:rPr>
          <w:iCs/>
          <w:lang w:val="fr-FR"/>
        </w:rPr>
        <w:t>é</w:t>
      </w:r>
      <w:r w:rsidR="00EA525C" w:rsidRPr="00124BE1">
        <w:rPr>
          <w:iCs/>
          <w:lang w:val="fr-FR"/>
        </w:rPr>
        <w:t xml:space="preserve">dia de masse </w:t>
      </w:r>
      <w:r w:rsidRPr="00124BE1">
        <w:rPr>
          <w:iCs/>
          <w:lang w:val="fr-FR"/>
        </w:rPr>
        <w:t xml:space="preserve">5. </w:t>
      </w:r>
      <w:r w:rsidR="00EA525C" w:rsidRPr="00124BE1">
        <w:rPr>
          <w:iCs/>
          <w:lang w:val="fr-FR"/>
        </w:rPr>
        <w:t>Un droit fondamental</w:t>
      </w:r>
    </w:p>
    <w:p w14:paraId="12BBA432" w14:textId="1D3AF568" w:rsidR="008B04DE" w:rsidRPr="00124BE1" w:rsidRDefault="00E851BD" w:rsidP="00AF4B67">
      <w:pPr>
        <w:tabs>
          <w:tab w:val="left" w:pos="1127"/>
        </w:tabs>
        <w:rPr>
          <w:iCs/>
          <w:lang w:val="fr-FR"/>
        </w:rPr>
      </w:pPr>
      <w:r w:rsidRPr="00124BE1">
        <w:rPr>
          <w:iCs/>
          <w:lang w:val="fr-FR"/>
        </w:rPr>
        <w:tab/>
      </w:r>
    </w:p>
    <w:p w14:paraId="54959407" w14:textId="11A7122B" w:rsidR="003A655F" w:rsidRPr="00124BE1" w:rsidRDefault="003A655F" w:rsidP="003A655F">
      <w:pPr>
        <w:rPr>
          <w:iCs/>
          <w:lang w:val="fr-FR"/>
        </w:rPr>
      </w:pPr>
      <w:r w:rsidRPr="00124BE1">
        <w:rPr>
          <w:noProof/>
          <w:lang w:val="fr-FR"/>
        </w:rPr>
        <w:lastRenderedPageBreak/>
        <w:drawing>
          <wp:inline distT="0" distB="0" distL="0" distR="0" wp14:anchorId="61E6A40A" wp14:editId="682FF650">
            <wp:extent cx="1207770" cy="361950"/>
            <wp:effectExtent l="0" t="0" r="0" b="0"/>
            <wp:docPr id="22" name="Image 2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9EE60" w14:textId="77777777" w:rsidR="003A655F" w:rsidRPr="00124BE1" w:rsidRDefault="003A655F" w:rsidP="003A655F">
      <w:pPr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513FC3D4" w14:textId="075EBE4F" w:rsidR="003A655F" w:rsidRPr="00124BE1" w:rsidRDefault="00EA525C" w:rsidP="003A655F">
      <w:pPr>
        <w:rPr>
          <w:rFonts w:eastAsia="Arial Unicode MS"/>
          <w:lang w:val="fr-FR"/>
        </w:rPr>
      </w:pPr>
      <w:r w:rsidRPr="00124BE1">
        <w:rPr>
          <w:rFonts w:eastAsia="Arial Unicode MS"/>
          <w:lang w:val="fr-FR"/>
        </w:rPr>
        <w:t xml:space="preserve">Construisez une phrase avec le mot donné dans un nouveau contexte. </w:t>
      </w:r>
    </w:p>
    <w:p w14:paraId="0F671FEC" w14:textId="77777777" w:rsidR="00033460" w:rsidRPr="00124BE1" w:rsidRDefault="00033460" w:rsidP="003A655F">
      <w:pPr>
        <w:rPr>
          <w:lang w:val="fr-FR"/>
        </w:rPr>
      </w:pPr>
    </w:p>
    <w:p w14:paraId="69BFB6CB" w14:textId="73C1E64B" w:rsidR="003A655F" w:rsidRPr="00124BE1" w:rsidRDefault="003A655F" w:rsidP="00EA525C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369126A1" w14:textId="70ACCCA5" w:rsidR="0005215A" w:rsidRPr="00124BE1" w:rsidRDefault="00AF4B67" w:rsidP="003A655F">
      <w:pPr>
        <w:pStyle w:val="Paragraphedeliste"/>
        <w:numPr>
          <w:ilvl w:val="0"/>
          <w:numId w:val="3"/>
        </w:numPr>
      </w:pPr>
      <w:r w:rsidRPr="00124BE1">
        <w:t xml:space="preserve">Lire la consigne </w:t>
      </w:r>
      <w:r w:rsidR="0031333C" w:rsidRPr="00124BE1">
        <w:t>à voix haute.</w:t>
      </w:r>
      <w:r w:rsidRPr="00124BE1">
        <w:t xml:space="preserve"> </w:t>
      </w:r>
    </w:p>
    <w:p w14:paraId="3033CA75" w14:textId="567D8FF9" w:rsidR="00EA525C" w:rsidRPr="00124BE1" w:rsidRDefault="00EA525C" w:rsidP="003A655F">
      <w:pPr>
        <w:pStyle w:val="Paragraphedeliste"/>
        <w:numPr>
          <w:ilvl w:val="0"/>
          <w:numId w:val="3"/>
        </w:numPr>
      </w:pPr>
      <w:r w:rsidRPr="00124BE1">
        <w:t xml:space="preserve">Choisir un des mots au hasard. </w:t>
      </w:r>
    </w:p>
    <w:p w14:paraId="2A092637" w14:textId="14CE1EB1" w:rsidR="00EA525C" w:rsidRPr="00124BE1" w:rsidRDefault="00EA525C" w:rsidP="003A655F">
      <w:pPr>
        <w:pStyle w:val="Paragraphedeliste"/>
        <w:numPr>
          <w:ilvl w:val="0"/>
          <w:numId w:val="3"/>
        </w:numPr>
      </w:pPr>
      <w:r w:rsidRPr="00124BE1">
        <w:t xml:space="preserve">Demander aux apprenants de </w:t>
      </w:r>
      <w:r w:rsidR="00FE222C" w:rsidRPr="00124BE1">
        <w:t>répondre</w:t>
      </w:r>
      <w:r w:rsidRPr="00124BE1">
        <w:t xml:space="preserve"> de manière spontanée et le plus rapidement possible. Solliciter plusieurs personnes pour chaque mot. </w:t>
      </w:r>
    </w:p>
    <w:p w14:paraId="47A1060D" w14:textId="29792D57" w:rsidR="00EA525C" w:rsidRPr="00124BE1" w:rsidRDefault="00EA525C" w:rsidP="00EA525C">
      <w:pPr>
        <w:pStyle w:val="Paragraphedeliste"/>
        <w:numPr>
          <w:ilvl w:val="0"/>
          <w:numId w:val="3"/>
        </w:numPr>
      </w:pPr>
      <w:r w:rsidRPr="00124BE1">
        <w:t xml:space="preserve">Faire un retour sur la phrase de manière immédiate. </w:t>
      </w:r>
    </w:p>
    <w:p w14:paraId="08C4524B" w14:textId="62FD2332" w:rsidR="0005215A" w:rsidRPr="00124BE1" w:rsidRDefault="0005215A" w:rsidP="0005215A">
      <w:pPr>
        <w:rPr>
          <w:iCs/>
          <w:lang w:val="fr-FR"/>
        </w:rPr>
      </w:pPr>
      <w:r w:rsidRPr="00124BE1">
        <w:rPr>
          <w:iCs/>
          <w:noProof/>
          <w:lang w:val="fr-FR"/>
        </w:rPr>
        <w:drawing>
          <wp:inline distT="0" distB="0" distL="0" distR="0" wp14:anchorId="5E2D2CF7" wp14:editId="0622F85F">
            <wp:extent cx="1323975" cy="361950"/>
            <wp:effectExtent l="0" t="0" r="9525" b="0"/>
            <wp:docPr id="2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F9414" w14:textId="482EC6B8" w:rsidR="00BA5ADB" w:rsidRPr="00124BE1" w:rsidRDefault="00BA5ADB" w:rsidP="00023F7D">
      <w:pPr>
        <w:rPr>
          <w:lang w:val="fr-FR"/>
        </w:rPr>
      </w:pPr>
      <w:r w:rsidRPr="00124BE1">
        <w:rPr>
          <w:lang w:val="fr-FR"/>
        </w:rPr>
        <w:t>J</w:t>
      </w:r>
      <w:r w:rsidR="00B02FA7" w:rsidRPr="00124BE1">
        <w:rPr>
          <w:lang w:val="fr-FR"/>
        </w:rPr>
        <w:t xml:space="preserve">’achète souvent </w:t>
      </w:r>
      <w:r w:rsidR="00B02FA7" w:rsidRPr="003C7A96">
        <w:rPr>
          <w:i/>
          <w:lang w:val="fr-FR"/>
        </w:rPr>
        <w:t>Courier international</w:t>
      </w:r>
      <w:r w:rsidR="00B02FA7" w:rsidRPr="00124BE1">
        <w:rPr>
          <w:lang w:val="fr-FR"/>
        </w:rPr>
        <w:t xml:space="preserve">, c’est </w:t>
      </w:r>
      <w:r w:rsidR="00B02FA7" w:rsidRPr="00124BE1">
        <w:rPr>
          <w:b/>
          <w:bCs/>
          <w:lang w:val="fr-FR"/>
        </w:rPr>
        <w:t>un hebdomadaire</w:t>
      </w:r>
      <w:r w:rsidRPr="00124BE1">
        <w:rPr>
          <w:lang w:val="fr-FR"/>
        </w:rPr>
        <w:t xml:space="preserve">. / J’ai </w:t>
      </w:r>
      <w:r w:rsidRPr="00124BE1">
        <w:rPr>
          <w:b/>
          <w:bCs/>
          <w:lang w:val="fr-FR"/>
        </w:rPr>
        <w:t>un abonnement</w:t>
      </w:r>
      <w:r w:rsidRPr="00124BE1">
        <w:rPr>
          <w:lang w:val="fr-FR"/>
        </w:rPr>
        <w:t xml:space="preserve"> à la piscine municipale, j’y vais tous les samedis. / On dit que </w:t>
      </w:r>
      <w:r w:rsidRPr="00124BE1">
        <w:rPr>
          <w:b/>
          <w:bCs/>
          <w:lang w:val="fr-FR"/>
        </w:rPr>
        <w:t>l’âge d’or</w:t>
      </w:r>
      <w:r w:rsidRPr="00124BE1">
        <w:rPr>
          <w:lang w:val="fr-FR"/>
        </w:rPr>
        <w:t xml:space="preserve"> du cinéma hollywoodien est entre 1930 </w:t>
      </w:r>
      <w:r w:rsidR="003C7A96">
        <w:rPr>
          <w:lang w:val="fr-FR"/>
        </w:rPr>
        <w:t>et</w:t>
      </w:r>
      <w:r w:rsidRPr="00124BE1">
        <w:rPr>
          <w:lang w:val="fr-FR"/>
        </w:rPr>
        <w:t xml:space="preserve"> 1950. / </w:t>
      </w:r>
      <w:r w:rsidR="009F7F1B" w:rsidRPr="00124BE1">
        <w:rPr>
          <w:lang w:val="fr-FR"/>
        </w:rPr>
        <w:t xml:space="preserve">La publicité utilise </w:t>
      </w:r>
      <w:r w:rsidR="009F7F1B" w:rsidRPr="00124BE1">
        <w:rPr>
          <w:b/>
          <w:bCs/>
          <w:lang w:val="fr-FR"/>
        </w:rPr>
        <w:t>les médias de masse</w:t>
      </w:r>
      <w:r w:rsidR="009F7F1B" w:rsidRPr="00124BE1">
        <w:rPr>
          <w:lang w:val="fr-FR"/>
        </w:rPr>
        <w:t xml:space="preserve"> pour toucher </w:t>
      </w:r>
      <w:r w:rsidR="00033460" w:rsidRPr="00124BE1">
        <w:rPr>
          <w:lang w:val="fr-FR"/>
        </w:rPr>
        <w:t xml:space="preserve">un grand nombre de consommateurs. / Le droit de vote est </w:t>
      </w:r>
      <w:r w:rsidR="00033460" w:rsidRPr="00124BE1">
        <w:rPr>
          <w:b/>
          <w:bCs/>
          <w:lang w:val="fr-FR"/>
        </w:rPr>
        <w:t>un droit fondamental</w:t>
      </w:r>
      <w:r w:rsidR="00033460" w:rsidRPr="00124BE1">
        <w:rPr>
          <w:lang w:val="fr-FR"/>
        </w:rPr>
        <w:t xml:space="preserve">. </w:t>
      </w:r>
      <w:r w:rsidRPr="00124BE1">
        <w:rPr>
          <w:lang w:val="fr-FR"/>
        </w:rPr>
        <w:t xml:space="preserve"> </w:t>
      </w:r>
    </w:p>
    <w:p w14:paraId="6B460EB1" w14:textId="77777777" w:rsidR="00BA5ADB" w:rsidRPr="00124BE1" w:rsidRDefault="00BA5ADB" w:rsidP="00023F7D">
      <w:pPr>
        <w:rPr>
          <w:noProof/>
          <w:lang w:val="fr-FR"/>
        </w:rPr>
      </w:pPr>
    </w:p>
    <w:p w14:paraId="1D1B7A66" w14:textId="098EDC1A" w:rsidR="00704307" w:rsidRPr="00124BE1" w:rsidRDefault="00517CA0" w:rsidP="00023F7D">
      <w:pPr>
        <w:rPr>
          <w:iCs/>
          <w:lang w:val="fr-FR"/>
        </w:rPr>
      </w:pPr>
      <w:r w:rsidRPr="00124BE1">
        <w:rPr>
          <w:noProof/>
          <w:lang w:val="fr-FR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E1"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124BE1" w:rsidRDefault="00396052" w:rsidP="00023F7D">
      <w:pPr>
        <w:rPr>
          <w:b/>
          <w:lang w:val="fr-FR"/>
        </w:rPr>
      </w:pPr>
    </w:p>
    <w:p w14:paraId="46C598A7" w14:textId="77777777" w:rsidR="00704307" w:rsidRPr="00124BE1" w:rsidRDefault="00704307" w:rsidP="00023F7D">
      <w:pPr>
        <w:rPr>
          <w:b/>
          <w:lang w:val="fr-FR"/>
        </w:rPr>
      </w:pPr>
      <w:r w:rsidRPr="00124BE1">
        <w:rPr>
          <w:b/>
          <w:lang w:val="fr-FR"/>
        </w:rPr>
        <w:t>Consigne</w:t>
      </w:r>
    </w:p>
    <w:p w14:paraId="04EA7BA4" w14:textId="12A2ABCB" w:rsidR="00FF1658" w:rsidRPr="003C7A96" w:rsidRDefault="003C7A96" w:rsidP="00023F7D">
      <w:pPr>
        <w:rPr>
          <w:lang w:val="fr-FR"/>
        </w:rPr>
      </w:pPr>
      <w:r w:rsidRPr="003C7A96">
        <w:rPr>
          <w:lang w:val="fr-FR"/>
        </w:rPr>
        <w:t xml:space="preserve">L’Institut </w:t>
      </w:r>
      <w:r w:rsidR="0013520F">
        <w:rPr>
          <w:lang w:val="fr-FR"/>
        </w:rPr>
        <w:t>f</w:t>
      </w:r>
      <w:r w:rsidRPr="003C7A96">
        <w:rPr>
          <w:lang w:val="fr-FR"/>
        </w:rPr>
        <w:t>rançais d</w:t>
      </w:r>
      <w:r w:rsidR="0013520F">
        <w:rPr>
          <w:lang w:val="fr-FR"/>
        </w:rPr>
        <w:t>e</w:t>
      </w:r>
      <w:bookmarkStart w:id="7" w:name="_GoBack"/>
      <w:bookmarkEnd w:id="7"/>
      <w:r w:rsidRPr="003C7A96">
        <w:rPr>
          <w:lang w:val="fr-FR"/>
        </w:rPr>
        <w:t xml:space="preserve"> votre ville organise un colloque intitulé « La presse de nos jours »</w:t>
      </w:r>
      <w:r>
        <w:rPr>
          <w:lang w:val="fr-FR"/>
        </w:rPr>
        <w:t xml:space="preserve">. </w:t>
      </w:r>
      <w:bookmarkStart w:id="8" w:name="_Hlk194650612"/>
      <w:r>
        <w:rPr>
          <w:lang w:val="fr-FR"/>
        </w:rPr>
        <w:t>V</w:t>
      </w:r>
      <w:r w:rsidRPr="003C7A96">
        <w:rPr>
          <w:lang w:val="fr-FR"/>
        </w:rPr>
        <w:t xml:space="preserve">ous </w:t>
      </w:r>
      <w:r>
        <w:rPr>
          <w:lang w:val="fr-FR"/>
        </w:rPr>
        <w:t>souhaitez intervenir pour parler de</w:t>
      </w:r>
      <w:r w:rsidRPr="003C7A96">
        <w:rPr>
          <w:lang w:val="fr-FR"/>
        </w:rPr>
        <w:t xml:space="preserve"> l’importance </w:t>
      </w:r>
      <w:bookmarkEnd w:id="8"/>
      <w:r w:rsidRPr="003C7A96">
        <w:rPr>
          <w:lang w:val="fr-FR"/>
        </w:rPr>
        <w:t xml:space="preserve">de la liberté de la presse. Vous donnez votre point de vue et donnez des points de repères historiques pour illustrer vos propos.  </w:t>
      </w:r>
    </w:p>
    <w:p w14:paraId="12F6010F" w14:textId="77777777" w:rsidR="003C7A96" w:rsidRPr="00124BE1" w:rsidRDefault="003C7A96" w:rsidP="00023F7D">
      <w:pPr>
        <w:rPr>
          <w:lang w:val="fr-FR"/>
        </w:rPr>
      </w:pPr>
    </w:p>
    <w:p w14:paraId="6F9AFB97" w14:textId="77777777" w:rsidR="00704307" w:rsidRPr="00124BE1" w:rsidRDefault="00704307" w:rsidP="00023F7D">
      <w:pPr>
        <w:rPr>
          <w:b/>
          <w:lang w:val="fr-FR"/>
        </w:rPr>
      </w:pPr>
      <w:r w:rsidRPr="00124BE1">
        <w:rPr>
          <w:b/>
          <w:lang w:val="fr-FR"/>
        </w:rPr>
        <w:t xml:space="preserve">Mise en œuvre </w:t>
      </w:r>
    </w:p>
    <w:p w14:paraId="27B2BA2E" w14:textId="2A532BBA" w:rsidR="00704307" w:rsidRPr="00124BE1" w:rsidRDefault="00033460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Constituer de nouveaux binômes. </w:t>
      </w:r>
    </w:p>
    <w:p w14:paraId="7C006B82" w14:textId="60B57434" w:rsidR="003A655F" w:rsidRPr="00124BE1" w:rsidRDefault="003A655F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Demander à un.e apprenant.e de lire la consigne et vérifier la compréhension du contexte et de la tâche. </w:t>
      </w:r>
    </w:p>
    <w:p w14:paraId="1EB87EBC" w14:textId="7014894D" w:rsidR="003A655F" w:rsidRPr="00124BE1" w:rsidRDefault="003A655F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>In</w:t>
      </w:r>
      <w:r w:rsidR="00FF1658" w:rsidRPr="00124BE1">
        <w:rPr>
          <w:rFonts w:eastAsia="Arial Unicode MS"/>
        </w:rPr>
        <w:t>ci</w:t>
      </w:r>
      <w:r w:rsidRPr="00124BE1">
        <w:rPr>
          <w:rFonts w:eastAsia="Arial Unicode MS"/>
        </w:rPr>
        <w:t xml:space="preserve">ter les apprenant.es à réutiliser le vocabulaire travaillé précédemment. </w:t>
      </w:r>
    </w:p>
    <w:p w14:paraId="418184EA" w14:textId="7477CCBE" w:rsidR="003A655F" w:rsidRPr="00124BE1" w:rsidRDefault="003A655F" w:rsidP="003A655F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Laisser du temps aux </w:t>
      </w:r>
      <w:r w:rsidR="00B02FA7" w:rsidRPr="00124BE1">
        <w:rPr>
          <w:rFonts w:eastAsia="Arial Unicode MS"/>
        </w:rPr>
        <w:t>binômes</w:t>
      </w:r>
      <w:r w:rsidRPr="00124BE1">
        <w:rPr>
          <w:rFonts w:eastAsia="Arial Unicode MS"/>
        </w:rPr>
        <w:t xml:space="preserve"> pour préparer leur prise de parole en prenant quelques notes. </w:t>
      </w:r>
    </w:p>
    <w:p w14:paraId="4DE78BAF" w14:textId="585D0804" w:rsidR="003A655F" w:rsidRPr="00124BE1" w:rsidRDefault="003A655F" w:rsidP="003A655F">
      <w:pPr>
        <w:pStyle w:val="Paragraphedeliste"/>
        <w:numPr>
          <w:ilvl w:val="0"/>
          <w:numId w:val="3"/>
        </w:numPr>
        <w:rPr>
          <w:i/>
          <w:iCs/>
        </w:rPr>
      </w:pPr>
      <w:r w:rsidRPr="00124BE1">
        <w:rPr>
          <w:rFonts w:eastAsia="Arial Unicode MS"/>
        </w:rPr>
        <w:t xml:space="preserve">Demander à des volontaires de </w:t>
      </w:r>
      <w:r w:rsidR="00E851BD" w:rsidRPr="00124BE1">
        <w:rPr>
          <w:rFonts w:eastAsia="Arial Unicode MS"/>
        </w:rPr>
        <w:t xml:space="preserve">faire leur présentation orale. </w:t>
      </w:r>
    </w:p>
    <w:p w14:paraId="7C250D0B" w14:textId="77777777" w:rsidR="006B4DF3" w:rsidRPr="00124BE1" w:rsidRDefault="00FF1658" w:rsidP="00FF1658">
      <w:pPr>
        <w:rPr>
          <w:rFonts w:eastAsia="Arial Unicode MS"/>
          <w:b/>
          <w:lang w:val="fr-FR"/>
        </w:rPr>
      </w:pPr>
      <w:r w:rsidRPr="00124BE1">
        <w:rPr>
          <w:iCs/>
          <w:noProof/>
          <w:lang w:val="fr-FR"/>
        </w:rPr>
        <w:drawing>
          <wp:inline distT="0" distB="0" distL="0" distR="0" wp14:anchorId="259A651D" wp14:editId="2F25C002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B073C" w14:textId="77777777" w:rsidR="00B02FA7" w:rsidRPr="00124BE1" w:rsidRDefault="00B02FA7" w:rsidP="00B02FA7">
      <w:pPr>
        <w:rPr>
          <w:lang w:val="fr-FR"/>
        </w:rPr>
      </w:pPr>
      <w:r w:rsidRPr="00124BE1">
        <w:rPr>
          <w:lang w:val="fr-FR"/>
        </w:rPr>
        <w:t>Bonjour à tous,</w:t>
      </w:r>
    </w:p>
    <w:p w14:paraId="6FDE72F9" w14:textId="77777777" w:rsidR="00D144A0" w:rsidRPr="00124BE1" w:rsidRDefault="00B02FA7" w:rsidP="00B02FA7">
      <w:pPr>
        <w:rPr>
          <w:lang w:val="fr-FR"/>
        </w:rPr>
      </w:pPr>
      <w:r w:rsidRPr="00124BE1">
        <w:rPr>
          <w:lang w:val="fr-FR"/>
        </w:rPr>
        <w:t xml:space="preserve">Aujourd’hui, </w:t>
      </w:r>
      <w:r w:rsidR="00D144A0" w:rsidRPr="00124BE1">
        <w:rPr>
          <w:lang w:val="fr-FR"/>
        </w:rPr>
        <w:t>nous allons vous</w:t>
      </w:r>
      <w:r w:rsidRPr="00124BE1">
        <w:rPr>
          <w:lang w:val="fr-FR"/>
        </w:rPr>
        <w:t xml:space="preserve"> parler de l’importance de la liberté de la presse. La presse </w:t>
      </w:r>
      <w:r w:rsidR="00D144A0" w:rsidRPr="00124BE1">
        <w:rPr>
          <w:lang w:val="fr-FR"/>
        </w:rPr>
        <w:t xml:space="preserve">est essentielle </w:t>
      </w:r>
      <w:r w:rsidRPr="00124BE1">
        <w:rPr>
          <w:lang w:val="fr-FR"/>
        </w:rPr>
        <w:t>pour informer les citoyens</w:t>
      </w:r>
      <w:r w:rsidR="00D144A0" w:rsidRPr="00124BE1">
        <w:rPr>
          <w:lang w:val="fr-FR"/>
        </w:rPr>
        <w:t xml:space="preserve">. </w:t>
      </w:r>
      <w:r w:rsidRPr="00124BE1">
        <w:rPr>
          <w:lang w:val="fr-FR"/>
        </w:rPr>
        <w:t>Un pays où la presse est libre est souvent un pays démocratique.</w:t>
      </w:r>
    </w:p>
    <w:p w14:paraId="2DB15D4F" w14:textId="43A37D25" w:rsidR="00B02FA7" w:rsidRPr="00124BE1" w:rsidRDefault="00D144A0" w:rsidP="00D144A0">
      <w:pPr>
        <w:rPr>
          <w:lang w:val="fr-FR"/>
        </w:rPr>
      </w:pPr>
      <w:r w:rsidRPr="00124BE1">
        <w:rPr>
          <w:lang w:val="fr-FR"/>
        </w:rPr>
        <w:t xml:space="preserve">Si on regarde son histoire, la presse </w:t>
      </w:r>
      <w:r w:rsidR="00B02FA7" w:rsidRPr="00124BE1">
        <w:rPr>
          <w:lang w:val="fr-FR"/>
        </w:rPr>
        <w:t xml:space="preserve">a beaucoup </w:t>
      </w:r>
      <w:r w:rsidRPr="00124BE1">
        <w:rPr>
          <w:lang w:val="fr-FR"/>
        </w:rPr>
        <w:t>évolué et a permis au plus grand nombre d’avoir les informations. Son histoire est liée aux évolutions technologiques comme la presse rotative au 19</w:t>
      </w:r>
      <w:r w:rsidR="00FE222C" w:rsidRPr="00124BE1">
        <w:rPr>
          <w:vertAlign w:val="superscript"/>
          <w:lang w:val="fr-FR"/>
        </w:rPr>
        <w:t>e</w:t>
      </w:r>
      <w:r w:rsidRPr="00124BE1">
        <w:rPr>
          <w:lang w:val="fr-FR"/>
        </w:rPr>
        <w:t xml:space="preserve"> siècle, l’arrivée de la radio et la télévision au 20</w:t>
      </w:r>
      <w:r w:rsidR="00FE222C" w:rsidRPr="00124BE1">
        <w:rPr>
          <w:vertAlign w:val="superscript"/>
          <w:lang w:val="fr-FR"/>
        </w:rPr>
        <w:t>e</w:t>
      </w:r>
      <w:r w:rsidRPr="00124BE1">
        <w:rPr>
          <w:lang w:val="fr-FR"/>
        </w:rPr>
        <w:t xml:space="preserve"> siècle, mais aussi Internet aujourd’hui. </w:t>
      </w:r>
    </w:p>
    <w:p w14:paraId="52B9EE14" w14:textId="4397E0E3" w:rsidR="00B02FA7" w:rsidRPr="00124BE1" w:rsidRDefault="00D144A0" w:rsidP="00B02FA7">
      <w:pPr>
        <w:rPr>
          <w:lang w:val="fr-FR"/>
        </w:rPr>
      </w:pPr>
      <w:r w:rsidRPr="00124BE1">
        <w:rPr>
          <w:lang w:val="fr-FR"/>
        </w:rPr>
        <w:t xml:space="preserve">Grâce à la presse, </w:t>
      </w:r>
      <w:r w:rsidR="00B02FA7" w:rsidRPr="00124BE1">
        <w:rPr>
          <w:lang w:val="fr-FR"/>
        </w:rPr>
        <w:t xml:space="preserve">nous avons accès à beaucoup d’informations, mais </w:t>
      </w:r>
      <w:r w:rsidRPr="00124BE1">
        <w:rPr>
          <w:lang w:val="fr-FR"/>
        </w:rPr>
        <w:t xml:space="preserve">nous devons aussi faire attention aux fausses informations. </w:t>
      </w:r>
      <w:r w:rsidR="00FE222C" w:rsidRPr="00124BE1">
        <w:rPr>
          <w:lang w:val="fr-FR"/>
        </w:rPr>
        <w:t>[…]</w:t>
      </w:r>
    </w:p>
    <w:p w14:paraId="026FA8C4" w14:textId="345068E6" w:rsidR="001F4C0C" w:rsidRPr="00124BE1" w:rsidRDefault="00B02FA7" w:rsidP="00B02FA7">
      <w:pPr>
        <w:rPr>
          <w:lang w:val="fr-FR"/>
        </w:rPr>
      </w:pPr>
      <w:r w:rsidRPr="00124BE1">
        <w:rPr>
          <w:lang w:val="fr-FR"/>
        </w:rPr>
        <w:t>Merci de votre attention !</w:t>
      </w:r>
    </w:p>
    <w:p w14:paraId="14CE576E" w14:textId="77777777" w:rsidR="00AB613C" w:rsidRPr="00124BE1" w:rsidRDefault="00AB613C" w:rsidP="006B4DF3">
      <w:pPr>
        <w:rPr>
          <w:rFonts w:eastAsia="Arial Unicode MS"/>
          <w:b/>
          <w:lang w:val="fr-FR"/>
        </w:rPr>
      </w:pPr>
    </w:p>
    <w:sectPr w:rsidR="00AB613C" w:rsidRPr="00124BE1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AAA76" w14:textId="77777777" w:rsidR="0067335F" w:rsidRDefault="0067335F" w:rsidP="00A33F16">
      <w:pPr>
        <w:spacing w:line="240" w:lineRule="auto"/>
      </w:pPr>
      <w:r>
        <w:separator/>
      </w:r>
    </w:p>
  </w:endnote>
  <w:endnote w:type="continuationSeparator" w:id="0">
    <w:p w14:paraId="10D7902E" w14:textId="77777777" w:rsidR="0067335F" w:rsidRDefault="0067335F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9978F5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1D0739">
            <w:rPr>
              <w:rFonts w:cs="Tahoma"/>
              <w:color w:val="8498C3"/>
            </w:rPr>
            <w:t xml:space="preserve">Céline </w:t>
          </w:r>
          <w:proofErr w:type="spellStart"/>
          <w:r w:rsidR="001D0739">
            <w:rPr>
              <w:rFonts w:cs="Tahoma"/>
              <w:color w:val="8498C3"/>
            </w:rPr>
            <w:t>Mézange</w:t>
          </w:r>
          <w:proofErr w:type="spellEnd"/>
          <w:r w:rsidR="001D0739">
            <w:rPr>
              <w:rFonts w:cs="Tahoma"/>
              <w:color w:val="8498C3"/>
            </w:rPr>
            <w:t>, CAVILAM – Alliance Française</w:t>
          </w:r>
        </w:p>
        <w:p w14:paraId="54CDBDA9" w14:textId="7416BA48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D0D4A" w14:textId="77777777" w:rsidR="0067335F" w:rsidRDefault="0067335F" w:rsidP="00A33F16">
      <w:pPr>
        <w:spacing w:line="240" w:lineRule="auto"/>
      </w:pPr>
      <w:r>
        <w:separator/>
      </w:r>
    </w:p>
  </w:footnote>
  <w:footnote w:type="continuationSeparator" w:id="0">
    <w:p w14:paraId="75B6C441" w14:textId="77777777" w:rsidR="0067335F" w:rsidRDefault="0067335F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9F86CD6" w:rsidR="00A33F16" w:rsidRDefault="00D3012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526B15D" wp14:editId="386EE7F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0739">
      <w:rPr>
        <w:noProof/>
        <w:lang w:eastAsia="fr-FR"/>
      </w:rPr>
      <w:drawing>
        <wp:inline distT="0" distB="0" distL="0" distR="0" wp14:anchorId="753A9122" wp14:editId="4BCEED6E">
          <wp:extent cx="2486025" cy="257175"/>
          <wp:effectExtent l="0" t="0" r="9525" b="9525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4.5pt;height:34.5pt" o:bullet="t">
        <v:imagedata r:id="rId1" o:title="flèche gris"/>
      </v:shape>
    </w:pict>
  </w:numPicBullet>
  <w:abstractNum w:abstractNumId="0" w15:restartNumberingAfterBreak="0">
    <w:nsid w:val="02DA03DC"/>
    <w:multiLevelType w:val="hybridMultilevel"/>
    <w:tmpl w:val="6116E4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750"/>
    <w:multiLevelType w:val="hybridMultilevel"/>
    <w:tmpl w:val="27821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A6F41"/>
    <w:multiLevelType w:val="hybridMultilevel"/>
    <w:tmpl w:val="D41A68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4372A"/>
    <w:multiLevelType w:val="hybridMultilevel"/>
    <w:tmpl w:val="9DF67A6A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124E9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F44ED"/>
    <w:multiLevelType w:val="hybridMultilevel"/>
    <w:tmpl w:val="C5C483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202D4"/>
    <w:multiLevelType w:val="hybridMultilevel"/>
    <w:tmpl w:val="26E68D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66EBE"/>
    <w:multiLevelType w:val="hybridMultilevel"/>
    <w:tmpl w:val="2CC623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12C54"/>
    <w:multiLevelType w:val="multilevel"/>
    <w:tmpl w:val="B262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404EA"/>
    <w:multiLevelType w:val="hybridMultilevel"/>
    <w:tmpl w:val="D45C8F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84073"/>
    <w:multiLevelType w:val="hybridMultilevel"/>
    <w:tmpl w:val="8D5683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C0809"/>
    <w:multiLevelType w:val="hybridMultilevel"/>
    <w:tmpl w:val="D96A65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B7ACE"/>
    <w:multiLevelType w:val="hybridMultilevel"/>
    <w:tmpl w:val="82FC90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E60FB"/>
    <w:multiLevelType w:val="hybridMultilevel"/>
    <w:tmpl w:val="F3583F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81782"/>
    <w:multiLevelType w:val="hybridMultilevel"/>
    <w:tmpl w:val="EAF8DA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20011"/>
    <w:multiLevelType w:val="hybridMultilevel"/>
    <w:tmpl w:val="08283468"/>
    <w:lvl w:ilvl="0" w:tplc="53F0AB9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24D6F"/>
    <w:multiLevelType w:val="hybridMultilevel"/>
    <w:tmpl w:val="592A2A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65173"/>
    <w:multiLevelType w:val="hybridMultilevel"/>
    <w:tmpl w:val="A17466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8410F"/>
    <w:multiLevelType w:val="hybridMultilevel"/>
    <w:tmpl w:val="212C0DA8"/>
    <w:lvl w:ilvl="0" w:tplc="2F961D5E">
      <w:start w:val="1"/>
      <w:numFmt w:val="decimal"/>
      <w:lvlText w:val="%1."/>
      <w:lvlJc w:val="left"/>
      <w:pPr>
        <w:ind w:left="3570" w:hanging="32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06B5B"/>
    <w:multiLevelType w:val="hybridMultilevel"/>
    <w:tmpl w:val="B2947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B6F83"/>
    <w:multiLevelType w:val="hybridMultilevel"/>
    <w:tmpl w:val="979001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1"/>
  </w:num>
  <w:num w:numId="5">
    <w:abstractNumId w:val="3"/>
  </w:num>
  <w:num w:numId="6">
    <w:abstractNumId w:val="14"/>
  </w:num>
  <w:num w:numId="7">
    <w:abstractNumId w:val="17"/>
  </w:num>
  <w:num w:numId="8">
    <w:abstractNumId w:val="27"/>
  </w:num>
  <w:num w:numId="9">
    <w:abstractNumId w:val="23"/>
  </w:num>
  <w:num w:numId="10">
    <w:abstractNumId w:val="9"/>
  </w:num>
  <w:num w:numId="11">
    <w:abstractNumId w:val="22"/>
  </w:num>
  <w:num w:numId="12">
    <w:abstractNumId w:val="24"/>
  </w:num>
  <w:num w:numId="13">
    <w:abstractNumId w:val="18"/>
  </w:num>
  <w:num w:numId="14">
    <w:abstractNumId w:val="26"/>
  </w:num>
  <w:num w:numId="15">
    <w:abstractNumId w:val="20"/>
  </w:num>
  <w:num w:numId="16">
    <w:abstractNumId w:val="2"/>
  </w:num>
  <w:num w:numId="17">
    <w:abstractNumId w:val="11"/>
  </w:num>
  <w:num w:numId="18">
    <w:abstractNumId w:val="4"/>
  </w:num>
  <w:num w:numId="19">
    <w:abstractNumId w:val="0"/>
  </w:num>
  <w:num w:numId="20">
    <w:abstractNumId w:val="15"/>
  </w:num>
  <w:num w:numId="21">
    <w:abstractNumId w:val="1"/>
  </w:num>
  <w:num w:numId="22">
    <w:abstractNumId w:val="8"/>
  </w:num>
  <w:num w:numId="23">
    <w:abstractNumId w:val="10"/>
  </w:num>
  <w:num w:numId="24">
    <w:abstractNumId w:val="6"/>
  </w:num>
  <w:num w:numId="25">
    <w:abstractNumId w:val="16"/>
  </w:num>
  <w:num w:numId="26">
    <w:abstractNumId w:val="7"/>
  </w:num>
  <w:num w:numId="27">
    <w:abstractNumId w:val="19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445"/>
    <w:rsid w:val="0002398E"/>
    <w:rsid w:val="00023F7D"/>
    <w:rsid w:val="00033460"/>
    <w:rsid w:val="0005215A"/>
    <w:rsid w:val="00065E4B"/>
    <w:rsid w:val="0009605A"/>
    <w:rsid w:val="00096690"/>
    <w:rsid w:val="000B2EE1"/>
    <w:rsid w:val="000D64E4"/>
    <w:rsid w:val="000F1F90"/>
    <w:rsid w:val="000F4F4C"/>
    <w:rsid w:val="00102E31"/>
    <w:rsid w:val="001044CC"/>
    <w:rsid w:val="00112DD5"/>
    <w:rsid w:val="00112F75"/>
    <w:rsid w:val="00124BE1"/>
    <w:rsid w:val="00125B7F"/>
    <w:rsid w:val="0013520F"/>
    <w:rsid w:val="00151302"/>
    <w:rsid w:val="00181B6E"/>
    <w:rsid w:val="001A17B6"/>
    <w:rsid w:val="001A7119"/>
    <w:rsid w:val="001D0739"/>
    <w:rsid w:val="001F4C0C"/>
    <w:rsid w:val="001F6298"/>
    <w:rsid w:val="0020116A"/>
    <w:rsid w:val="002151B8"/>
    <w:rsid w:val="00240DC6"/>
    <w:rsid w:val="002416EB"/>
    <w:rsid w:val="00274B8B"/>
    <w:rsid w:val="00274E03"/>
    <w:rsid w:val="002841B3"/>
    <w:rsid w:val="002B3928"/>
    <w:rsid w:val="002D1FFA"/>
    <w:rsid w:val="002D7815"/>
    <w:rsid w:val="002E255B"/>
    <w:rsid w:val="00304ECB"/>
    <w:rsid w:val="0031333C"/>
    <w:rsid w:val="0031638D"/>
    <w:rsid w:val="003315FD"/>
    <w:rsid w:val="0034744D"/>
    <w:rsid w:val="00350E73"/>
    <w:rsid w:val="003707F1"/>
    <w:rsid w:val="0038176B"/>
    <w:rsid w:val="00396052"/>
    <w:rsid w:val="003A655F"/>
    <w:rsid w:val="003C7A96"/>
    <w:rsid w:val="004007DD"/>
    <w:rsid w:val="00416D99"/>
    <w:rsid w:val="004E63B4"/>
    <w:rsid w:val="004F58E9"/>
    <w:rsid w:val="00501577"/>
    <w:rsid w:val="00504035"/>
    <w:rsid w:val="00517CA0"/>
    <w:rsid w:val="00521109"/>
    <w:rsid w:val="00521630"/>
    <w:rsid w:val="005261B2"/>
    <w:rsid w:val="00532C8E"/>
    <w:rsid w:val="00546B71"/>
    <w:rsid w:val="00557828"/>
    <w:rsid w:val="005B0656"/>
    <w:rsid w:val="005B1898"/>
    <w:rsid w:val="005B20D3"/>
    <w:rsid w:val="005C672D"/>
    <w:rsid w:val="005E2048"/>
    <w:rsid w:val="005F5401"/>
    <w:rsid w:val="00616B83"/>
    <w:rsid w:val="006439CD"/>
    <w:rsid w:val="00647892"/>
    <w:rsid w:val="00663E1B"/>
    <w:rsid w:val="0067335F"/>
    <w:rsid w:val="0067352E"/>
    <w:rsid w:val="00684694"/>
    <w:rsid w:val="00696110"/>
    <w:rsid w:val="006B4DF3"/>
    <w:rsid w:val="006F601A"/>
    <w:rsid w:val="00700BF5"/>
    <w:rsid w:val="0070152A"/>
    <w:rsid w:val="00704307"/>
    <w:rsid w:val="007709C8"/>
    <w:rsid w:val="00780E75"/>
    <w:rsid w:val="007C7BAF"/>
    <w:rsid w:val="007E7035"/>
    <w:rsid w:val="00850DAE"/>
    <w:rsid w:val="00864BDA"/>
    <w:rsid w:val="008711E9"/>
    <w:rsid w:val="00885590"/>
    <w:rsid w:val="0089316B"/>
    <w:rsid w:val="008B04DE"/>
    <w:rsid w:val="008C3609"/>
    <w:rsid w:val="008E2378"/>
    <w:rsid w:val="009038B9"/>
    <w:rsid w:val="009410A5"/>
    <w:rsid w:val="009515DC"/>
    <w:rsid w:val="0095543B"/>
    <w:rsid w:val="00967DEE"/>
    <w:rsid w:val="009800D6"/>
    <w:rsid w:val="009A01E5"/>
    <w:rsid w:val="009D5C91"/>
    <w:rsid w:val="009F7F1B"/>
    <w:rsid w:val="00A001A7"/>
    <w:rsid w:val="00A33F16"/>
    <w:rsid w:val="00A35020"/>
    <w:rsid w:val="00A366EB"/>
    <w:rsid w:val="00A44024"/>
    <w:rsid w:val="00A44DEB"/>
    <w:rsid w:val="00A50122"/>
    <w:rsid w:val="00A55FD0"/>
    <w:rsid w:val="00A60009"/>
    <w:rsid w:val="00A75CF1"/>
    <w:rsid w:val="00A86E57"/>
    <w:rsid w:val="00AB613C"/>
    <w:rsid w:val="00AD61D8"/>
    <w:rsid w:val="00AF4B67"/>
    <w:rsid w:val="00B02FA7"/>
    <w:rsid w:val="00B16397"/>
    <w:rsid w:val="00B305B7"/>
    <w:rsid w:val="00B8723D"/>
    <w:rsid w:val="00BA401A"/>
    <w:rsid w:val="00BA5ADB"/>
    <w:rsid w:val="00BB7ECF"/>
    <w:rsid w:val="00BC06E3"/>
    <w:rsid w:val="00C033AC"/>
    <w:rsid w:val="00C60997"/>
    <w:rsid w:val="00CB3D8E"/>
    <w:rsid w:val="00CC1F67"/>
    <w:rsid w:val="00D101FD"/>
    <w:rsid w:val="00D144A0"/>
    <w:rsid w:val="00D22657"/>
    <w:rsid w:val="00D30121"/>
    <w:rsid w:val="00D35FE0"/>
    <w:rsid w:val="00D74440"/>
    <w:rsid w:val="00D93A8A"/>
    <w:rsid w:val="00DB7057"/>
    <w:rsid w:val="00DF7647"/>
    <w:rsid w:val="00E10388"/>
    <w:rsid w:val="00E44785"/>
    <w:rsid w:val="00E851BD"/>
    <w:rsid w:val="00EA525C"/>
    <w:rsid w:val="00EA683A"/>
    <w:rsid w:val="00EB13B5"/>
    <w:rsid w:val="00ED0D4E"/>
    <w:rsid w:val="00EF7CB9"/>
    <w:rsid w:val="00F2292C"/>
    <w:rsid w:val="00F247F8"/>
    <w:rsid w:val="00F26A6E"/>
    <w:rsid w:val="00F27629"/>
    <w:rsid w:val="00F366BE"/>
    <w:rsid w:val="00F44EC5"/>
    <w:rsid w:val="00F4664E"/>
    <w:rsid w:val="00F71B97"/>
    <w:rsid w:val="00F72744"/>
    <w:rsid w:val="00F87A79"/>
    <w:rsid w:val="00FE222C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lev">
    <w:name w:val="Strong"/>
    <w:basedOn w:val="Policepardfaut"/>
    <w:uiPriority w:val="22"/>
    <w:qFormat/>
    <w:rsid w:val="007E7035"/>
    <w:rPr>
      <w:b/>
      <w:bCs/>
    </w:rPr>
  </w:style>
  <w:style w:type="paragraph" w:styleId="NormalWeb">
    <w:name w:val="Normal (Web)"/>
    <w:basedOn w:val="Normal"/>
    <w:uiPriority w:val="99"/>
    <w:unhideWhenUsed/>
    <w:rsid w:val="0011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1F4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43DD6-AB3B-4AC3-9344-D6702561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1364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14</cp:revision>
  <cp:lastPrinted>2025-04-04T07:19:00Z</cp:lastPrinted>
  <dcterms:created xsi:type="dcterms:W3CDTF">2025-03-31T13:10:00Z</dcterms:created>
  <dcterms:modified xsi:type="dcterms:W3CDTF">2025-04-04T07:19:00Z</dcterms:modified>
</cp:coreProperties>
</file>