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9AAD7C" w14:textId="238CBA8C" w:rsidR="00E624BB" w:rsidRPr="008A109C" w:rsidRDefault="00E624BB" w:rsidP="00882A31">
      <w:pPr>
        <w:pStyle w:val="Titre"/>
      </w:pPr>
      <w:bookmarkStart w:id="0" w:name="_Hlk191225518"/>
      <w:r w:rsidRPr="008A109C">
        <w:t>Aboudia, un artiste ivoirien qui a la cote</w:t>
      </w:r>
    </w:p>
    <w:p w14:paraId="7DA998E5" w14:textId="7A72B354" w:rsidR="00D101FD" w:rsidRPr="000219A3" w:rsidRDefault="007C250D" w:rsidP="000219A3">
      <w:pPr>
        <w:pStyle w:val="Titre1"/>
        <w:spacing w:after="240"/>
      </w:pPr>
      <w:r w:rsidRPr="00AC0EEA">
        <w:t xml:space="preserve">Dossier n° </w:t>
      </w:r>
      <w:r w:rsidR="0083126D" w:rsidRPr="00AC0EEA">
        <w:t>8</w:t>
      </w:r>
      <w:r w:rsidR="00B007A3" w:rsidRPr="00AC0EEA">
        <w:t>4</w:t>
      </w:r>
      <w:r w:rsidR="00E624BB">
        <w:t>9</w:t>
      </w:r>
      <w:r w:rsidRPr="00AC0EEA">
        <w:t xml:space="preserve">, Reportage </w:t>
      </w:r>
      <w:r w:rsidR="00E624BB">
        <w:t>tv5monde</w:t>
      </w:r>
      <w:r w:rsidRPr="00AC0EEA">
        <w:t xml:space="preserve"> du </w:t>
      </w:r>
      <w:r w:rsidR="00E624BB">
        <w:t>01</w:t>
      </w:r>
      <w:r w:rsidRPr="00AC0EEA">
        <w:t>/0</w:t>
      </w:r>
      <w:r w:rsidR="00E624BB">
        <w:t>4</w:t>
      </w:r>
      <w:r w:rsidRPr="00AC0EEA">
        <w:t>/202</w:t>
      </w:r>
      <w:r w:rsidR="00B007A3" w:rsidRPr="00AC0EEA">
        <w:t>5</w:t>
      </w:r>
      <w:bookmarkEnd w:id="0"/>
    </w:p>
    <w:p w14:paraId="063739E6" w14:textId="631D33EC" w:rsidR="00B007A3" w:rsidRPr="00AC0EEA" w:rsidRDefault="007473A8" w:rsidP="000219A3">
      <w:pPr>
        <w:rPr>
          <w:b/>
        </w:rPr>
      </w:pPr>
      <w:r w:rsidRPr="00AC0EEA">
        <w:rPr>
          <w:b/>
        </w:rPr>
        <w:t>Activité 1</w:t>
      </w:r>
      <w:r w:rsidR="005277D9" w:rsidRPr="00AC0EEA">
        <w:rPr>
          <w:b/>
        </w:rPr>
        <w:t xml:space="preserve"> : </w:t>
      </w:r>
      <w:r w:rsidRPr="00AC0EEA">
        <w:rPr>
          <w:b/>
        </w:rPr>
        <w:t>mise en route</w:t>
      </w:r>
      <w:r w:rsidR="005277D9" w:rsidRPr="00AC0EEA">
        <w:rPr>
          <w:b/>
        </w:rPr>
        <w:t xml:space="preserve">. </w:t>
      </w:r>
    </w:p>
    <w:p w14:paraId="04020CB0" w14:textId="3BCBAC97" w:rsidR="003002B2" w:rsidRPr="000219A3" w:rsidRDefault="00380E35" w:rsidP="000219A3">
      <w:pPr>
        <w:rPr>
          <w:b/>
          <w:bCs/>
        </w:rPr>
      </w:pPr>
      <w:r w:rsidRPr="00AC0EEA">
        <w:rPr>
          <w:b/>
          <w:bCs/>
        </w:rPr>
        <w:t>Activité 2 :</w:t>
      </w:r>
      <w:r w:rsidR="00E7167B" w:rsidRPr="00AC0EEA">
        <w:rPr>
          <w:b/>
          <w:bCs/>
        </w:rPr>
        <w:t xml:space="preserve"> </w:t>
      </w:r>
      <w:bookmarkStart w:id="1" w:name="_Hlk158039132"/>
      <w:r w:rsidR="00AD7575" w:rsidRPr="00AC0EEA">
        <w:rPr>
          <w:b/>
          <w:bCs/>
        </w:rPr>
        <w:t>découverte</w:t>
      </w:r>
      <w:r w:rsidR="003002B2" w:rsidRPr="00AC0EEA">
        <w:rPr>
          <w:b/>
          <w:bCs/>
        </w:rPr>
        <w:t>.</w:t>
      </w:r>
      <w:bookmarkEnd w:id="1"/>
    </w:p>
    <w:p w14:paraId="72CCD460" w14:textId="2104D013" w:rsidR="001437CC" w:rsidRPr="00AC0EEA" w:rsidRDefault="00CB6029" w:rsidP="00882A31">
      <w:pPr>
        <w:spacing w:after="120"/>
        <w:rPr>
          <w:b/>
          <w:bCs/>
        </w:rPr>
      </w:pPr>
      <w:bookmarkStart w:id="2" w:name="_Hlk191225863"/>
      <w:r w:rsidRPr="00AC0EEA">
        <w:rPr>
          <w:b/>
          <w:bCs/>
        </w:rPr>
        <w:t xml:space="preserve">Activité 3 : </w:t>
      </w:r>
      <w:bookmarkStart w:id="3" w:name="_Hlk191298141"/>
      <w:r w:rsidR="002F78C0" w:rsidRPr="00AC0EEA">
        <w:rPr>
          <w:b/>
          <w:bCs/>
        </w:rPr>
        <w:t>qui est Aboudia ?</w:t>
      </w:r>
      <w:r w:rsidRPr="00AC0EEA">
        <w:rPr>
          <w:b/>
          <w:bCs/>
        </w:rPr>
        <w:t xml:space="preserve"> </w:t>
      </w:r>
      <w:r w:rsidRPr="00AC0EEA">
        <w:rPr>
          <w:rFonts w:cs="Tahoma"/>
          <w:b/>
          <w:bCs/>
        </w:rPr>
        <w:t>É</w:t>
      </w:r>
      <w:r w:rsidRPr="00AC0EEA">
        <w:rPr>
          <w:b/>
          <w:bCs/>
        </w:rPr>
        <w:t xml:space="preserve">coutez le reportage et </w:t>
      </w:r>
      <w:r w:rsidR="002F78C0" w:rsidRPr="00AC0EEA">
        <w:rPr>
          <w:b/>
          <w:bCs/>
        </w:rPr>
        <w:t>cochez les éléments qui défini</w:t>
      </w:r>
      <w:r w:rsidR="00AC0EEA" w:rsidRPr="00AC0EEA">
        <w:rPr>
          <w:b/>
          <w:bCs/>
        </w:rPr>
        <w:t>ssent</w:t>
      </w:r>
      <w:r w:rsidR="002F78C0" w:rsidRPr="00AC0EEA">
        <w:rPr>
          <w:b/>
          <w:bCs/>
        </w:rPr>
        <w:t xml:space="preserve"> cet artiste</w:t>
      </w:r>
      <w:r w:rsidR="001437CC" w:rsidRPr="00AC0EEA">
        <w:rPr>
          <w:b/>
          <w:bCs/>
        </w:rPr>
        <w:t>.</w:t>
      </w:r>
    </w:p>
    <w:p w14:paraId="0CF68E38" w14:textId="77777777" w:rsidR="00262060" w:rsidRPr="00262060" w:rsidRDefault="00262060" w:rsidP="00882A31">
      <w:pPr>
        <w:spacing w:after="20"/>
      </w:pPr>
      <w:bookmarkStart w:id="4" w:name="_Hlk194918766"/>
      <w:bookmarkEnd w:id="3"/>
      <w:r w:rsidRPr="00262060">
        <w:sym w:font="Wingdings" w:char="F0A8"/>
      </w:r>
      <w:r w:rsidRPr="00262060">
        <w:t xml:space="preserve"> Un artiste qui vit de son art.</w:t>
      </w:r>
      <w:r w:rsidRPr="00262060">
        <w:tab/>
      </w:r>
    </w:p>
    <w:p w14:paraId="69BAC39F" w14:textId="77777777" w:rsidR="00262060" w:rsidRPr="00262060" w:rsidRDefault="00262060" w:rsidP="00882A31">
      <w:pPr>
        <w:spacing w:after="20"/>
      </w:pPr>
      <w:r w:rsidRPr="00262060">
        <w:sym w:font="Wingdings" w:char="F0A8"/>
      </w:r>
      <w:r w:rsidRPr="00262060">
        <w:t xml:space="preserve"> Un des peintres les plus vendus au monde.</w:t>
      </w:r>
    </w:p>
    <w:p w14:paraId="3CEF9D54" w14:textId="77777777" w:rsidR="00262060" w:rsidRPr="00262060" w:rsidRDefault="00262060" w:rsidP="00882A31">
      <w:pPr>
        <w:spacing w:after="20"/>
      </w:pPr>
      <w:r w:rsidRPr="00262060">
        <w:sym w:font="Wingdings" w:char="F0A8"/>
      </w:r>
      <w:r w:rsidRPr="00262060">
        <w:t xml:space="preserve"> Un artiste au style hyper réaliste.</w:t>
      </w:r>
    </w:p>
    <w:p w14:paraId="4F736EF0" w14:textId="77777777" w:rsidR="00262060" w:rsidRPr="00262060" w:rsidRDefault="00262060" w:rsidP="00882A31">
      <w:pPr>
        <w:spacing w:after="20"/>
      </w:pPr>
      <w:r w:rsidRPr="00262060">
        <w:sym w:font="Wingdings" w:char="F0A8"/>
      </w:r>
      <w:r w:rsidRPr="00262060">
        <w:t xml:space="preserve"> Un artiste sensible à la cause des enfants de la rue.</w:t>
      </w:r>
    </w:p>
    <w:p w14:paraId="1A73DBB6" w14:textId="77777777" w:rsidR="00262060" w:rsidRPr="00262060" w:rsidRDefault="00262060" w:rsidP="00882A31">
      <w:pPr>
        <w:spacing w:after="20"/>
        <w:rPr>
          <w:bCs/>
        </w:rPr>
      </w:pPr>
      <w:r w:rsidRPr="00262060">
        <w:sym w:font="Wingdings" w:char="F0A8"/>
      </w:r>
      <w:r w:rsidRPr="00262060">
        <w:t xml:space="preserve"> Un artiste engagé pour la paix dans le monde.</w:t>
      </w:r>
    </w:p>
    <w:p w14:paraId="69C08585" w14:textId="77777777" w:rsidR="00262060" w:rsidRPr="00262060" w:rsidRDefault="00262060" w:rsidP="00882A31">
      <w:pPr>
        <w:spacing w:after="20"/>
        <w:rPr>
          <w:bCs/>
        </w:rPr>
      </w:pPr>
      <w:r w:rsidRPr="00262060">
        <w:sym w:font="Wingdings" w:char="F0A8"/>
      </w:r>
      <w:r w:rsidRPr="00262060">
        <w:t xml:space="preserve"> </w:t>
      </w:r>
      <w:r w:rsidRPr="00262060">
        <w:rPr>
          <w:bCs/>
        </w:rPr>
        <w:t>Un des rares artistes noirs qui s’est imposé dans le milieu de l’art contemporain.</w:t>
      </w:r>
    </w:p>
    <w:p w14:paraId="19CF2632" w14:textId="77777777" w:rsidR="00262060" w:rsidRPr="00262060" w:rsidRDefault="00262060" w:rsidP="00882A31">
      <w:pPr>
        <w:spacing w:after="0"/>
        <w:rPr>
          <w:bCs/>
        </w:rPr>
      </w:pPr>
      <w:r w:rsidRPr="00262060">
        <w:sym w:font="Wingdings" w:char="F0A8"/>
      </w:r>
      <w:r w:rsidRPr="00262060">
        <w:t xml:space="preserve"> Un artiste qui s’expose dans les grandes métropoles étrangères.</w:t>
      </w:r>
      <w:bookmarkEnd w:id="4"/>
    </w:p>
    <w:p w14:paraId="7A48FF6B" w14:textId="77777777" w:rsidR="00AD7575" w:rsidRPr="00AC0EEA" w:rsidRDefault="00AD7575" w:rsidP="00882A31">
      <w:pPr>
        <w:spacing w:after="80"/>
      </w:pPr>
    </w:p>
    <w:bookmarkEnd w:id="2"/>
    <w:p w14:paraId="790A62D8" w14:textId="1508EBE2" w:rsidR="001B1F40" w:rsidRDefault="00380E35" w:rsidP="00882A31">
      <w:pPr>
        <w:spacing w:after="120"/>
        <w:rPr>
          <w:b/>
          <w:bCs/>
        </w:rPr>
      </w:pPr>
      <w:r w:rsidRPr="00AC0EEA">
        <w:rPr>
          <w:b/>
          <w:bCs/>
        </w:rPr>
        <w:t xml:space="preserve">Activité </w:t>
      </w:r>
      <w:r w:rsidR="00E458F0" w:rsidRPr="00AC0EEA">
        <w:rPr>
          <w:b/>
          <w:bCs/>
        </w:rPr>
        <w:t>4</w:t>
      </w:r>
      <w:r w:rsidRPr="00AC0EEA">
        <w:rPr>
          <w:b/>
          <w:bCs/>
        </w:rPr>
        <w:t> :</w:t>
      </w:r>
      <w:r w:rsidR="004B7E86" w:rsidRPr="00AC0EEA">
        <w:rPr>
          <w:b/>
          <w:bCs/>
        </w:rPr>
        <w:t xml:space="preserve"> </w:t>
      </w:r>
      <w:bookmarkStart w:id="5" w:name="_Hlk155443520"/>
      <w:bookmarkStart w:id="6" w:name="_Hlk194935719"/>
      <w:bookmarkStart w:id="7" w:name="_Hlk157949378"/>
      <w:r w:rsidR="00AC0EEA" w:rsidRPr="00AC0EEA">
        <w:rPr>
          <w:b/>
          <w:bCs/>
        </w:rPr>
        <w:t>à quoi reconnaît-on le style d’Aboudia</w:t>
      </w:r>
      <w:r w:rsidR="00422A84" w:rsidRPr="00AC0EEA">
        <w:rPr>
          <w:b/>
          <w:bCs/>
        </w:rPr>
        <w:t xml:space="preserve"> ? </w:t>
      </w:r>
      <w:r w:rsidR="005B57E9" w:rsidRPr="00AC0EEA">
        <w:rPr>
          <w:rFonts w:cs="Tahoma"/>
          <w:b/>
          <w:bCs/>
        </w:rPr>
        <w:t>É</w:t>
      </w:r>
      <w:r w:rsidR="00B7457B" w:rsidRPr="00AC0EEA">
        <w:rPr>
          <w:b/>
          <w:bCs/>
        </w:rPr>
        <w:t>coutez le reportage et</w:t>
      </w:r>
      <w:r w:rsidR="007D6D25" w:rsidRPr="00AC0EEA">
        <w:rPr>
          <w:b/>
          <w:bCs/>
        </w:rPr>
        <w:t xml:space="preserve"> </w:t>
      </w:r>
      <w:bookmarkEnd w:id="5"/>
      <w:r w:rsidR="005648AC" w:rsidRPr="00AC0EEA">
        <w:rPr>
          <w:b/>
          <w:bCs/>
        </w:rPr>
        <w:t>complétez les informations demandées</w:t>
      </w:r>
      <w:r w:rsidR="00D23B99" w:rsidRPr="00AC0EEA">
        <w:rPr>
          <w:b/>
          <w:bCs/>
        </w:rPr>
        <w:t>.</w:t>
      </w:r>
    </w:p>
    <w:tbl>
      <w:tblPr>
        <w:tblStyle w:val="Grilledutableau"/>
        <w:tblW w:w="0" w:type="auto"/>
        <w:tblBorders>
          <w:top w:val="single" w:sz="18" w:space="0" w:color="BFBFBF" w:themeColor="background1" w:themeShade="BF"/>
          <w:left w:val="single" w:sz="18" w:space="0" w:color="BFBFBF" w:themeColor="background1" w:themeShade="BF"/>
          <w:bottom w:val="single" w:sz="18" w:space="0" w:color="BFBFBF" w:themeColor="background1" w:themeShade="BF"/>
          <w:right w:val="single" w:sz="18" w:space="0" w:color="BFBFBF" w:themeColor="background1" w:themeShade="BF"/>
          <w:insideH w:val="single" w:sz="18" w:space="0" w:color="BFBFBF" w:themeColor="background1" w:themeShade="BF"/>
          <w:insideV w:val="single" w:sz="1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790"/>
        <w:gridCol w:w="4802"/>
      </w:tblGrid>
      <w:tr w:rsidR="00262060" w14:paraId="2335F2B9" w14:textId="77777777" w:rsidTr="00A43C4E">
        <w:tc>
          <w:tcPr>
            <w:tcW w:w="4818" w:type="dxa"/>
            <w:tcBorders>
              <w:bottom w:val="nil"/>
            </w:tcBorders>
          </w:tcPr>
          <w:bookmarkEnd w:id="6"/>
          <w:p w14:paraId="64A19A5C" w14:textId="6F2DA903" w:rsidR="00262060" w:rsidRDefault="00262060" w:rsidP="00882A31">
            <w:pPr>
              <w:spacing w:before="120" w:after="120"/>
              <w:rPr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45B9C4F6" wp14:editId="570220B5">
                  <wp:extent cx="1290733" cy="784574"/>
                  <wp:effectExtent l="0" t="0" r="5080" b="0"/>
                  <wp:docPr id="1703466128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2006" cy="791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0" w:type="dxa"/>
            <w:tcBorders>
              <w:bottom w:val="nil"/>
            </w:tcBorders>
          </w:tcPr>
          <w:p w14:paraId="26ABADC4" w14:textId="30BCC010" w:rsidR="00317CF1" w:rsidRPr="00317CF1" w:rsidRDefault="00A43C4E" w:rsidP="00882A31">
            <w:pPr>
              <w:spacing w:before="120" w:after="120"/>
            </w:pPr>
            <w:r>
              <w:rPr>
                <w:lang w:eastAsia="fr-FR"/>
              </w:rPr>
              <w:object w:dxaOrig="5244" w:dyaOrig="6612" w14:anchorId="641B4975">
                <v:shape id="_x0000_i1025" type="#_x0000_t75" style="width:48pt;height:61pt" o:ole="">
                  <v:imagedata r:id="rId12" o:title=""/>
                </v:shape>
                <o:OLEObject Type="Embed" ProgID="PBrush" ShapeID="_x0000_i1025" DrawAspect="Content" ObjectID="_1805708191" r:id="rId13"/>
              </w:object>
            </w:r>
            <w:r w:rsidR="00317CF1">
              <w:t xml:space="preserve">   </w:t>
            </w:r>
            <w:r w:rsidR="00317CF1">
              <w:rPr>
                <w:noProof/>
              </w:rPr>
              <w:drawing>
                <wp:inline distT="0" distB="0" distL="0" distR="0" wp14:anchorId="5D5FDEBA" wp14:editId="580D65BC">
                  <wp:extent cx="2060576" cy="749300"/>
                  <wp:effectExtent l="0" t="0" r="0" b="0"/>
                  <wp:docPr id="1576856260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3974" cy="754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2276" w:rsidRPr="00262060" w14:paraId="44CA390F" w14:textId="77777777" w:rsidTr="00A43C4E">
        <w:tc>
          <w:tcPr>
            <w:tcW w:w="4818" w:type="dxa"/>
            <w:tcBorders>
              <w:top w:val="nil"/>
              <w:bottom w:val="nil"/>
            </w:tcBorders>
          </w:tcPr>
          <w:p w14:paraId="4CE935B6" w14:textId="545C9A81" w:rsidR="00A43C4E" w:rsidRPr="00A43C4E" w:rsidRDefault="00A32276" w:rsidP="00882A31">
            <w:pPr>
              <w:rPr>
                <w:color w:val="A6A6A6" w:themeColor="background1" w:themeShade="A6"/>
              </w:rPr>
            </w:pPr>
            <w:r>
              <w:t xml:space="preserve">1. </w:t>
            </w:r>
            <w:r w:rsidRPr="00262060">
              <w:t>Son talent</w:t>
            </w:r>
            <w:r>
              <w:t xml:space="preserve"> particulier : </w:t>
            </w:r>
            <w:r w:rsidRPr="00317CF1">
              <w:rPr>
                <w:color w:val="A6A6A6" w:themeColor="background1" w:themeShade="A6"/>
              </w:rPr>
              <w:t>....................................</w:t>
            </w:r>
          </w:p>
          <w:p w14:paraId="67AD77B9" w14:textId="4E4D2C4B" w:rsidR="00A32276" w:rsidRPr="00262060" w:rsidRDefault="00A32276" w:rsidP="00882A31">
            <w:r w:rsidRPr="00317CF1">
              <w:rPr>
                <w:color w:val="A6A6A6" w:themeColor="background1" w:themeShade="A6"/>
              </w:rPr>
              <w:t>.........................................................................</w:t>
            </w:r>
          </w:p>
        </w:tc>
        <w:tc>
          <w:tcPr>
            <w:tcW w:w="4810" w:type="dxa"/>
            <w:vMerge w:val="restart"/>
            <w:tcBorders>
              <w:top w:val="nil"/>
              <w:bottom w:val="nil"/>
            </w:tcBorders>
          </w:tcPr>
          <w:p w14:paraId="4A264D5C" w14:textId="4F8B1C91" w:rsidR="00A32276" w:rsidRDefault="000A4A7E" w:rsidP="00882A31">
            <w:r>
              <w:t>2</w:t>
            </w:r>
            <w:r w:rsidR="00A32276">
              <w:t>. Sa touche :</w:t>
            </w:r>
          </w:p>
          <w:p w14:paraId="1CF6016C" w14:textId="77777777" w:rsidR="00A32276" w:rsidRDefault="00A32276" w:rsidP="00882A31">
            <w:pPr>
              <w:rPr>
                <w:color w:val="A6A6A6" w:themeColor="background1" w:themeShade="A6"/>
              </w:rPr>
            </w:pPr>
            <w:r w:rsidRPr="00A32276">
              <w:rPr>
                <w:color w:val="A6A6A6" w:themeColor="background1" w:themeShade="A6"/>
              </w:rPr>
              <w:t>...........................................................................</w:t>
            </w:r>
          </w:p>
          <w:p w14:paraId="2D3805AF" w14:textId="77777777" w:rsidR="00A32276" w:rsidRDefault="00A32276" w:rsidP="00882A31">
            <w:pPr>
              <w:rPr>
                <w:color w:val="A6A6A6" w:themeColor="background1" w:themeShade="A6"/>
              </w:rPr>
            </w:pPr>
            <w:r w:rsidRPr="00A32276">
              <w:rPr>
                <w:color w:val="A6A6A6" w:themeColor="background1" w:themeShade="A6"/>
              </w:rPr>
              <w:t>...........................................................................</w:t>
            </w:r>
          </w:p>
          <w:p w14:paraId="04D6F038" w14:textId="5D0FA534" w:rsidR="00A32276" w:rsidRPr="00262060" w:rsidRDefault="00A32276" w:rsidP="00882A31"/>
        </w:tc>
      </w:tr>
      <w:tr w:rsidR="00A32276" w:rsidRPr="00262060" w14:paraId="3698FAC2" w14:textId="77777777" w:rsidTr="00A43C4E">
        <w:tc>
          <w:tcPr>
            <w:tcW w:w="4818" w:type="dxa"/>
            <w:tcBorders>
              <w:top w:val="nil"/>
              <w:bottom w:val="nil"/>
            </w:tcBorders>
          </w:tcPr>
          <w:p w14:paraId="5E4F2A80" w14:textId="27D4B3DD" w:rsidR="00A32276" w:rsidRPr="00317CF1" w:rsidRDefault="000A4A7E" w:rsidP="00882A31">
            <w:pPr>
              <w:rPr>
                <w:color w:val="A6A6A6" w:themeColor="background1" w:themeShade="A6"/>
              </w:rPr>
            </w:pPr>
            <w:r>
              <w:t>3</w:t>
            </w:r>
            <w:r w:rsidR="00A32276">
              <w:t xml:space="preserve">. Ses sources d’inspiration : </w:t>
            </w:r>
            <w:r w:rsidR="00A32276" w:rsidRPr="00317CF1">
              <w:rPr>
                <w:color w:val="A6A6A6" w:themeColor="background1" w:themeShade="A6"/>
              </w:rPr>
              <w:t>..............................</w:t>
            </w:r>
          </w:p>
          <w:p w14:paraId="1CFBCE71" w14:textId="178C94B0" w:rsidR="00A32276" w:rsidRPr="00262060" w:rsidRDefault="00A32276" w:rsidP="00882A31">
            <w:r w:rsidRPr="00317CF1">
              <w:rPr>
                <w:color w:val="A6A6A6" w:themeColor="background1" w:themeShade="A6"/>
              </w:rPr>
              <w:t>.........................................................................</w:t>
            </w:r>
          </w:p>
        </w:tc>
        <w:tc>
          <w:tcPr>
            <w:tcW w:w="4810" w:type="dxa"/>
            <w:vMerge/>
            <w:tcBorders>
              <w:top w:val="single" w:sz="18" w:space="0" w:color="BFBFBF" w:themeColor="background1" w:themeShade="BF"/>
              <w:bottom w:val="nil"/>
            </w:tcBorders>
          </w:tcPr>
          <w:p w14:paraId="032B7E4D" w14:textId="08983CC0" w:rsidR="00A32276" w:rsidRPr="00262060" w:rsidRDefault="00A32276" w:rsidP="00882A31"/>
        </w:tc>
      </w:tr>
      <w:tr w:rsidR="00A32276" w:rsidRPr="00262060" w14:paraId="328345A0" w14:textId="77777777" w:rsidTr="00A43C4E">
        <w:tc>
          <w:tcPr>
            <w:tcW w:w="4818" w:type="dxa"/>
            <w:tcBorders>
              <w:top w:val="nil"/>
              <w:bottom w:val="nil"/>
            </w:tcBorders>
          </w:tcPr>
          <w:p w14:paraId="2A95BD9B" w14:textId="43226FE3" w:rsidR="00A32276" w:rsidRPr="00317CF1" w:rsidRDefault="000A4A7E" w:rsidP="00882A31">
            <w:pPr>
              <w:rPr>
                <w:color w:val="A6A6A6" w:themeColor="background1" w:themeShade="A6"/>
              </w:rPr>
            </w:pPr>
            <w:r>
              <w:t>5</w:t>
            </w:r>
            <w:r w:rsidR="00A32276">
              <w:t xml:space="preserve">. L’artiste auquel il est comparé : </w:t>
            </w:r>
            <w:r w:rsidR="00A32276" w:rsidRPr="00317CF1">
              <w:rPr>
                <w:color w:val="A6A6A6" w:themeColor="background1" w:themeShade="A6"/>
              </w:rPr>
              <w:t>......................</w:t>
            </w:r>
          </w:p>
          <w:p w14:paraId="25D8B375" w14:textId="6489AFE3" w:rsidR="00A32276" w:rsidRPr="00262060" w:rsidRDefault="00A32276" w:rsidP="00882A31">
            <w:r w:rsidRPr="00317CF1">
              <w:rPr>
                <w:color w:val="A6A6A6" w:themeColor="background1" w:themeShade="A6"/>
              </w:rPr>
              <w:t>.........................................................................</w:t>
            </w:r>
          </w:p>
        </w:tc>
        <w:tc>
          <w:tcPr>
            <w:tcW w:w="4810" w:type="dxa"/>
            <w:vMerge w:val="restart"/>
            <w:tcBorders>
              <w:top w:val="nil"/>
            </w:tcBorders>
          </w:tcPr>
          <w:p w14:paraId="2D9C43B4" w14:textId="268E9963" w:rsidR="00A32276" w:rsidRDefault="000A4A7E" w:rsidP="00882A31">
            <w:r>
              <w:t>4</w:t>
            </w:r>
            <w:r w:rsidR="00A32276">
              <w:t>. Le traitement de ses œuvres :</w:t>
            </w:r>
          </w:p>
          <w:p w14:paraId="3B76CFD3" w14:textId="77777777" w:rsidR="00A32276" w:rsidRDefault="00A32276" w:rsidP="00882A31">
            <w:pPr>
              <w:rPr>
                <w:color w:val="A6A6A6" w:themeColor="background1" w:themeShade="A6"/>
              </w:rPr>
            </w:pPr>
            <w:r w:rsidRPr="00A32276">
              <w:rPr>
                <w:color w:val="A6A6A6" w:themeColor="background1" w:themeShade="A6"/>
              </w:rPr>
              <w:t>...........................................................................</w:t>
            </w:r>
          </w:p>
          <w:p w14:paraId="5720D5E2" w14:textId="77777777" w:rsidR="00A32276" w:rsidRDefault="00A32276" w:rsidP="00882A31">
            <w:pPr>
              <w:rPr>
                <w:color w:val="A6A6A6" w:themeColor="background1" w:themeShade="A6"/>
              </w:rPr>
            </w:pPr>
            <w:r w:rsidRPr="00A32276">
              <w:rPr>
                <w:color w:val="A6A6A6" w:themeColor="background1" w:themeShade="A6"/>
              </w:rPr>
              <w:t>...........................................................................</w:t>
            </w:r>
          </w:p>
          <w:p w14:paraId="056944DB" w14:textId="21BA1E56" w:rsidR="00A32276" w:rsidRPr="00262060" w:rsidRDefault="00A32276" w:rsidP="00882A31">
            <w:r w:rsidRPr="00A32276">
              <w:rPr>
                <w:color w:val="A6A6A6" w:themeColor="background1" w:themeShade="A6"/>
              </w:rPr>
              <w:t>...........................................................................</w:t>
            </w:r>
          </w:p>
        </w:tc>
      </w:tr>
      <w:tr w:rsidR="00A32276" w:rsidRPr="00262060" w14:paraId="6FCC02EA" w14:textId="77777777" w:rsidTr="00A43C4E">
        <w:tc>
          <w:tcPr>
            <w:tcW w:w="4818" w:type="dxa"/>
            <w:tcBorders>
              <w:top w:val="nil"/>
              <w:bottom w:val="nil"/>
            </w:tcBorders>
          </w:tcPr>
          <w:p w14:paraId="695AC7CA" w14:textId="6598F1C7" w:rsidR="00A32276" w:rsidRPr="00317CF1" w:rsidRDefault="000A4A7E" w:rsidP="00882A31">
            <w:pPr>
              <w:rPr>
                <w:color w:val="A6A6A6" w:themeColor="background1" w:themeShade="A6"/>
              </w:rPr>
            </w:pPr>
            <w:r>
              <w:t>6</w:t>
            </w:r>
            <w:r w:rsidR="00A32276">
              <w:t xml:space="preserve">. Son sujet de prédilection (favori) : </w:t>
            </w:r>
            <w:r w:rsidR="00A32276" w:rsidRPr="00317CF1">
              <w:rPr>
                <w:color w:val="A6A6A6" w:themeColor="background1" w:themeShade="A6"/>
              </w:rPr>
              <w:t>..................</w:t>
            </w:r>
          </w:p>
          <w:p w14:paraId="7112CA36" w14:textId="63A7C01F" w:rsidR="00A32276" w:rsidRPr="00262060" w:rsidRDefault="00A32276" w:rsidP="00882A31">
            <w:r w:rsidRPr="00317CF1">
              <w:rPr>
                <w:color w:val="A6A6A6" w:themeColor="background1" w:themeShade="A6"/>
              </w:rPr>
              <w:t>.........................................................................</w:t>
            </w:r>
          </w:p>
        </w:tc>
        <w:tc>
          <w:tcPr>
            <w:tcW w:w="4810" w:type="dxa"/>
            <w:vMerge/>
            <w:tcBorders>
              <w:top w:val="nil"/>
            </w:tcBorders>
          </w:tcPr>
          <w:p w14:paraId="78E47792" w14:textId="0C402B60" w:rsidR="00A32276" w:rsidRPr="00262060" w:rsidRDefault="00A32276" w:rsidP="00882A31"/>
        </w:tc>
      </w:tr>
      <w:tr w:rsidR="00A32276" w:rsidRPr="00262060" w14:paraId="3E3EEFF2" w14:textId="77777777" w:rsidTr="00A43C4E">
        <w:tc>
          <w:tcPr>
            <w:tcW w:w="4818" w:type="dxa"/>
            <w:tcBorders>
              <w:top w:val="nil"/>
            </w:tcBorders>
          </w:tcPr>
          <w:p w14:paraId="1FCE53E0" w14:textId="5132EFF3" w:rsidR="00A32276" w:rsidRDefault="000A4A7E" w:rsidP="00882A31">
            <w:r>
              <w:t>7</w:t>
            </w:r>
            <w:r w:rsidR="00A32276">
              <w:t xml:space="preserve">. Sa cote sur le marché de l’art en 2025 : </w:t>
            </w:r>
          </w:p>
          <w:p w14:paraId="727FADB9" w14:textId="3555FE27" w:rsidR="00A32276" w:rsidRDefault="00A32276" w:rsidP="00882A31">
            <w:r w:rsidRPr="00317CF1">
              <w:rPr>
                <w:color w:val="A6A6A6" w:themeColor="background1" w:themeShade="A6"/>
              </w:rPr>
              <w:t>.........................................................................</w:t>
            </w:r>
          </w:p>
        </w:tc>
        <w:tc>
          <w:tcPr>
            <w:tcW w:w="4810" w:type="dxa"/>
            <w:vMerge/>
            <w:tcBorders>
              <w:top w:val="nil"/>
            </w:tcBorders>
          </w:tcPr>
          <w:p w14:paraId="27388479" w14:textId="77777777" w:rsidR="00A32276" w:rsidRPr="00262060" w:rsidRDefault="00A32276" w:rsidP="00882A31"/>
        </w:tc>
      </w:tr>
      <w:bookmarkEnd w:id="7"/>
    </w:tbl>
    <w:p w14:paraId="031F8AC6" w14:textId="00C4F5D3" w:rsidR="00317CF1" w:rsidRDefault="00317CF1" w:rsidP="00882A31">
      <w:pPr>
        <w:spacing w:after="80"/>
        <w:rPr>
          <w:b/>
          <w:bCs/>
        </w:rPr>
      </w:pPr>
    </w:p>
    <w:p w14:paraId="459D92C7" w14:textId="4E82BEB4" w:rsidR="00D76797" w:rsidRPr="00AC0EEA" w:rsidRDefault="00F030DB" w:rsidP="00882A31">
      <w:pPr>
        <w:spacing w:after="120"/>
        <w:rPr>
          <w:b/>
          <w:bCs/>
        </w:rPr>
      </w:pPr>
      <w:r w:rsidRPr="00AC0EEA">
        <w:rPr>
          <w:b/>
          <w:bCs/>
        </w:rPr>
        <w:t>Activ</w:t>
      </w:r>
      <w:r w:rsidR="00380E35" w:rsidRPr="00AC0EEA">
        <w:rPr>
          <w:b/>
          <w:bCs/>
        </w:rPr>
        <w:t>i</w:t>
      </w:r>
      <w:r w:rsidRPr="00AC0EEA">
        <w:rPr>
          <w:b/>
          <w:bCs/>
        </w:rPr>
        <w:t>té</w:t>
      </w:r>
      <w:r w:rsidR="00380E35" w:rsidRPr="00AC0EEA">
        <w:rPr>
          <w:b/>
          <w:bCs/>
        </w:rPr>
        <w:t xml:space="preserve"> </w:t>
      </w:r>
      <w:r w:rsidR="00E458F0" w:rsidRPr="00AC0EEA">
        <w:rPr>
          <w:b/>
          <w:bCs/>
        </w:rPr>
        <w:t>5</w:t>
      </w:r>
      <w:r w:rsidR="00380E35" w:rsidRPr="00AC0EEA">
        <w:rPr>
          <w:b/>
          <w:bCs/>
        </w:rPr>
        <w:t> :</w:t>
      </w:r>
      <w:r w:rsidR="008623DD" w:rsidRPr="00AC0EEA">
        <w:rPr>
          <w:b/>
          <w:bCs/>
        </w:rPr>
        <w:t xml:space="preserve"> </w:t>
      </w:r>
      <w:bookmarkStart w:id="8" w:name="_Hlk194936942"/>
      <w:bookmarkStart w:id="9" w:name="_Hlk157949655"/>
      <w:r w:rsidR="00870187" w:rsidRPr="00AC0EEA">
        <w:rPr>
          <w:b/>
          <w:bCs/>
        </w:rPr>
        <w:t>lisez ces extraits du reportage</w:t>
      </w:r>
      <w:r w:rsidR="00D76797">
        <w:rPr>
          <w:b/>
          <w:bCs/>
        </w:rPr>
        <w:t xml:space="preserve"> et observez les verbes en gras.</w:t>
      </w:r>
      <w:r w:rsidR="004C63FF">
        <w:rPr>
          <w:b/>
          <w:bCs/>
        </w:rPr>
        <w:t xml:space="preserve"> Cette forme verbale est essentiellement réservée à l’écrit. Quelle est-elle</w:t>
      </w:r>
      <w:r w:rsidR="00D76797">
        <w:rPr>
          <w:b/>
          <w:bCs/>
        </w:rPr>
        <w:t xml:space="preserve"> ? </w:t>
      </w:r>
      <w:r w:rsidR="004C63FF">
        <w:rPr>
          <w:b/>
          <w:bCs/>
        </w:rPr>
        <w:t xml:space="preserve">Les verbes changent-ils en fonction de leur sujet ? </w:t>
      </w:r>
      <w:r w:rsidR="00D76797">
        <w:rPr>
          <w:rFonts w:cs="Tahoma"/>
          <w:b/>
          <w:bCs/>
        </w:rPr>
        <w:t>À</w:t>
      </w:r>
      <w:r w:rsidR="00D76797">
        <w:rPr>
          <w:b/>
          <w:bCs/>
        </w:rPr>
        <w:t xml:space="preserve"> l’oral ou dans un contexte moins formel, comment pourrait-on reformuler </w:t>
      </w:r>
      <w:r w:rsidR="001041A1">
        <w:rPr>
          <w:b/>
          <w:bCs/>
        </w:rPr>
        <w:t>l</w:t>
      </w:r>
      <w:r w:rsidR="00D76797">
        <w:rPr>
          <w:b/>
          <w:bCs/>
        </w:rPr>
        <w:t>e</w:t>
      </w:r>
      <w:r w:rsidR="00A45A04">
        <w:rPr>
          <w:b/>
          <w:bCs/>
        </w:rPr>
        <w:t>s</w:t>
      </w:r>
      <w:r w:rsidR="00D76797">
        <w:rPr>
          <w:b/>
          <w:bCs/>
        </w:rPr>
        <w:t xml:space="preserve"> forme</w:t>
      </w:r>
      <w:r w:rsidR="00A45A04">
        <w:rPr>
          <w:b/>
          <w:bCs/>
        </w:rPr>
        <w:t>s</w:t>
      </w:r>
      <w:r w:rsidR="00D76797">
        <w:rPr>
          <w:b/>
          <w:bCs/>
        </w:rPr>
        <w:t xml:space="preserve"> verbale</w:t>
      </w:r>
      <w:r w:rsidR="00A45A04">
        <w:rPr>
          <w:b/>
          <w:bCs/>
        </w:rPr>
        <w:t>s</w:t>
      </w:r>
      <w:r w:rsidR="001041A1">
        <w:rPr>
          <w:b/>
          <w:bCs/>
        </w:rPr>
        <w:t xml:space="preserve"> observées ici</w:t>
      </w:r>
      <w:r w:rsidR="00D76797">
        <w:rPr>
          <w:b/>
          <w:bCs/>
        </w:rPr>
        <w:t> ?</w:t>
      </w:r>
      <w:bookmarkEnd w:id="8"/>
    </w:p>
    <w:p w14:paraId="0D584324" w14:textId="50680B31" w:rsidR="009400F7" w:rsidRPr="009D06EB" w:rsidRDefault="00386C70" w:rsidP="00882A31">
      <w:pPr>
        <w:rPr>
          <w:rFonts w:cs="Tahoma"/>
        </w:rPr>
      </w:pPr>
      <w:bookmarkStart w:id="10" w:name="_Hlk194937246"/>
      <w:bookmarkEnd w:id="9"/>
      <w:r>
        <w:rPr>
          <w:rFonts w:cs="Tahoma"/>
        </w:rPr>
        <w:t>1</w:t>
      </w:r>
      <w:r w:rsidR="009D06EB" w:rsidRPr="009D06EB">
        <w:rPr>
          <w:rFonts w:cs="Tahoma"/>
        </w:rPr>
        <w:t xml:space="preserve">. </w:t>
      </w:r>
      <w:r w:rsidR="008261E3">
        <w:rPr>
          <w:rFonts w:cs="Tahoma"/>
        </w:rPr>
        <w:t>« </w:t>
      </w:r>
      <w:r w:rsidR="009400F7" w:rsidRPr="009D06EB">
        <w:rPr>
          <w:rFonts w:cs="Tahoma"/>
        </w:rPr>
        <w:t xml:space="preserve">Un trait simple, quasi enfantin, </w:t>
      </w:r>
      <w:r w:rsidR="009400F7" w:rsidRPr="009D06EB">
        <w:rPr>
          <w:rFonts w:cs="Tahoma"/>
          <w:b/>
          <w:bCs/>
        </w:rPr>
        <w:t>esquissant</w:t>
      </w:r>
      <w:r w:rsidR="009400F7" w:rsidRPr="009D06EB">
        <w:rPr>
          <w:rFonts w:cs="Tahoma"/>
        </w:rPr>
        <w:t xml:space="preserve"> des portraits aux lignes sombres ou colorées, à la manière du célèbre Jean-Michel Basquiat.</w:t>
      </w:r>
      <w:r w:rsidR="008261E3">
        <w:rPr>
          <w:rFonts w:cs="Tahoma"/>
        </w:rPr>
        <w:t> »</w:t>
      </w:r>
      <w:r w:rsidR="00A45A04">
        <w:rPr>
          <w:rFonts w:cs="Tahoma"/>
        </w:rPr>
        <w:t xml:space="preserve"> : </w:t>
      </w:r>
      <w:r w:rsidR="00A45A04" w:rsidRPr="00A45A04">
        <w:rPr>
          <w:rFonts w:cs="Tahoma"/>
          <w:color w:val="A6A6A6" w:themeColor="background1" w:themeShade="A6"/>
        </w:rPr>
        <w:t>.........................................................................................................</w:t>
      </w:r>
    </w:p>
    <w:p w14:paraId="0E14758D" w14:textId="4AB67BBF" w:rsidR="009400F7" w:rsidRPr="009D06EB" w:rsidRDefault="00386C70" w:rsidP="00882A31">
      <w:pPr>
        <w:rPr>
          <w:rFonts w:cs="Tahoma"/>
        </w:rPr>
      </w:pPr>
      <w:r>
        <w:rPr>
          <w:rFonts w:cs="Tahoma"/>
        </w:rPr>
        <w:t>2</w:t>
      </w:r>
      <w:r w:rsidR="009D06EB" w:rsidRPr="009D06EB">
        <w:rPr>
          <w:rFonts w:cs="Tahoma"/>
        </w:rPr>
        <w:t xml:space="preserve">. </w:t>
      </w:r>
      <w:r w:rsidR="008261E3">
        <w:rPr>
          <w:rFonts w:cs="Tahoma"/>
        </w:rPr>
        <w:t>« </w:t>
      </w:r>
      <w:r w:rsidR="009400F7" w:rsidRPr="009D06EB">
        <w:rPr>
          <w:rFonts w:cs="Tahoma"/>
        </w:rPr>
        <w:t xml:space="preserve">Ses œuvres, </w:t>
      </w:r>
      <w:r w:rsidR="009400F7" w:rsidRPr="009D06EB">
        <w:rPr>
          <w:rFonts w:cs="Tahoma"/>
          <w:b/>
          <w:bCs/>
        </w:rPr>
        <w:t>dépeignant</w:t>
      </w:r>
      <w:r w:rsidR="009400F7" w:rsidRPr="009D06EB">
        <w:rPr>
          <w:rFonts w:cs="Tahoma"/>
        </w:rPr>
        <w:t xml:space="preserve"> la crise post-électorale de 2010 et 2011 en Côte d’Ivoire, l’ont propulsé sur la scène internationale.</w:t>
      </w:r>
      <w:r w:rsidR="008261E3">
        <w:rPr>
          <w:rFonts w:cs="Tahoma"/>
        </w:rPr>
        <w:t> »</w:t>
      </w:r>
      <w:r w:rsidR="00A45A04">
        <w:rPr>
          <w:rFonts w:cs="Tahoma"/>
        </w:rPr>
        <w:t xml:space="preserve"> : </w:t>
      </w:r>
      <w:r w:rsidR="00A45A04" w:rsidRPr="00A45A04">
        <w:rPr>
          <w:rFonts w:cs="Tahoma"/>
          <w:color w:val="A6A6A6" w:themeColor="background1" w:themeShade="A6"/>
        </w:rPr>
        <w:t>..........................................................................................................................</w:t>
      </w:r>
    </w:p>
    <w:p w14:paraId="41EE61E9" w14:textId="56806BEA" w:rsidR="009400F7" w:rsidRPr="008A109C" w:rsidRDefault="00386C70" w:rsidP="00882A31">
      <w:pPr>
        <w:spacing w:after="0"/>
        <w:rPr>
          <w:rFonts w:cs="Tahoma"/>
        </w:rPr>
      </w:pPr>
      <w:r>
        <w:rPr>
          <w:rFonts w:cs="Tahoma"/>
        </w:rPr>
        <w:t>3</w:t>
      </w:r>
      <w:r w:rsidR="009D06EB" w:rsidRPr="009D06EB">
        <w:rPr>
          <w:rFonts w:cs="Tahoma"/>
        </w:rPr>
        <w:t xml:space="preserve">. </w:t>
      </w:r>
      <w:r w:rsidR="008261E3">
        <w:rPr>
          <w:rFonts w:cs="Tahoma"/>
        </w:rPr>
        <w:t>« </w:t>
      </w:r>
      <w:r w:rsidR="009400F7" w:rsidRPr="009D06EB">
        <w:rPr>
          <w:rFonts w:cs="Tahoma"/>
        </w:rPr>
        <w:t xml:space="preserve">La cote d’Aboudia, sur le marché de l’art en 2025 ne cesse de monter avec des prix pour ses toiles </w:t>
      </w:r>
      <w:r w:rsidR="009400F7" w:rsidRPr="009D06EB">
        <w:rPr>
          <w:rFonts w:cs="Tahoma"/>
          <w:b/>
          <w:bCs/>
        </w:rPr>
        <w:t>variant</w:t>
      </w:r>
      <w:r w:rsidR="009400F7" w:rsidRPr="009D06EB">
        <w:rPr>
          <w:rFonts w:cs="Tahoma"/>
        </w:rPr>
        <w:t xml:space="preserve"> entre 10 000 et 200 000 euros.</w:t>
      </w:r>
      <w:r w:rsidR="008261E3">
        <w:rPr>
          <w:rFonts w:cs="Tahoma"/>
        </w:rPr>
        <w:t> »</w:t>
      </w:r>
      <w:r w:rsidR="00A45A04">
        <w:rPr>
          <w:rFonts w:cs="Tahoma"/>
        </w:rPr>
        <w:t> :</w:t>
      </w:r>
      <w:r w:rsidR="005E211F">
        <w:rPr>
          <w:rFonts w:cs="Tahoma"/>
          <w:color w:val="A6A6A6" w:themeColor="background1" w:themeShade="A6"/>
        </w:rPr>
        <w:t xml:space="preserve"> </w:t>
      </w:r>
      <w:r w:rsidR="00A45A04" w:rsidRPr="00A45A04">
        <w:rPr>
          <w:rFonts w:cs="Tahoma"/>
          <w:color w:val="A6A6A6" w:themeColor="background1" w:themeShade="A6"/>
        </w:rPr>
        <w:t>..............................................................................................</w:t>
      </w:r>
    </w:p>
    <w:bookmarkEnd w:id="10"/>
    <w:p w14:paraId="2458FECD" w14:textId="77777777" w:rsidR="009D06EB" w:rsidRPr="00AC0EEA" w:rsidRDefault="009D06EB" w:rsidP="00882A31">
      <w:pPr>
        <w:spacing w:after="80"/>
        <w:rPr>
          <w:rFonts w:cs="Tahoma"/>
        </w:rPr>
      </w:pPr>
    </w:p>
    <w:p w14:paraId="6CB72400" w14:textId="056B59C3" w:rsidR="008C1BD4" w:rsidRPr="00AC0EEA" w:rsidRDefault="00380E35" w:rsidP="00882A31">
      <w:pPr>
        <w:spacing w:after="0"/>
        <w:rPr>
          <w:b/>
          <w:bCs/>
        </w:rPr>
      </w:pPr>
      <w:r w:rsidRPr="00AC0EEA">
        <w:rPr>
          <w:b/>
          <w:bCs/>
        </w:rPr>
        <w:t xml:space="preserve">Activité </w:t>
      </w:r>
      <w:r w:rsidR="00E458F0" w:rsidRPr="00AC0EEA">
        <w:rPr>
          <w:b/>
          <w:bCs/>
        </w:rPr>
        <w:t>6</w:t>
      </w:r>
      <w:r w:rsidRPr="00AC0EEA">
        <w:rPr>
          <w:b/>
          <w:bCs/>
        </w:rPr>
        <w:t> :</w:t>
      </w:r>
      <w:r w:rsidR="002E6B22" w:rsidRPr="00AC0EEA">
        <w:rPr>
          <w:b/>
          <w:bCs/>
        </w:rPr>
        <w:t xml:space="preserve"> </w:t>
      </w:r>
      <w:bookmarkStart w:id="11" w:name="_Hlk168260938"/>
      <w:bookmarkStart w:id="12" w:name="_Hlk191301311"/>
      <w:r w:rsidR="004C63FF">
        <w:rPr>
          <w:b/>
          <w:bCs/>
        </w:rPr>
        <w:t xml:space="preserve">vous êtes </w:t>
      </w:r>
      <w:r w:rsidR="000E74B1">
        <w:rPr>
          <w:b/>
          <w:bCs/>
        </w:rPr>
        <w:t xml:space="preserve">critique d’art et vous participez à la rédaction du catalogue d’exposition d’un ou d’une artiste de votre choix. </w:t>
      </w:r>
      <w:r w:rsidR="004C63FF">
        <w:rPr>
          <w:b/>
          <w:bCs/>
        </w:rPr>
        <w:t>C</w:t>
      </w:r>
      <w:r w:rsidR="00FF57D4">
        <w:rPr>
          <w:b/>
          <w:bCs/>
        </w:rPr>
        <w:t xml:space="preserve">hoisissez </w:t>
      </w:r>
      <w:r w:rsidR="000E74B1">
        <w:rPr>
          <w:b/>
          <w:bCs/>
        </w:rPr>
        <w:t>l’un de ses tableaux illustrant particulièrement son style et faites-en l’analyse en respectant les étapes indiquées dans le document de la fiche matériel.</w:t>
      </w:r>
      <w:bookmarkEnd w:id="11"/>
      <w:bookmarkEnd w:id="12"/>
    </w:p>
    <w:sectPr w:rsidR="008C1BD4" w:rsidRPr="00AC0EEA" w:rsidSect="00FB5280">
      <w:headerReference w:type="default" r:id="rId15"/>
      <w:footerReference w:type="default" r:id="rId1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59165" w14:textId="77777777" w:rsidR="00BB6221" w:rsidRPr="00AC0EEA" w:rsidRDefault="00BB6221" w:rsidP="00A33F16">
      <w:pPr>
        <w:spacing w:after="0" w:line="240" w:lineRule="auto"/>
      </w:pPr>
      <w:r w:rsidRPr="00AC0EEA">
        <w:separator/>
      </w:r>
    </w:p>
  </w:endnote>
  <w:endnote w:type="continuationSeparator" w:id="0">
    <w:p w14:paraId="65B5F54E" w14:textId="77777777" w:rsidR="00BB6221" w:rsidRPr="00AC0EEA" w:rsidRDefault="00BB6221" w:rsidP="00A33F16">
      <w:pPr>
        <w:spacing w:after="0" w:line="240" w:lineRule="auto"/>
      </w:pPr>
      <w:r w:rsidRPr="00AC0EEA">
        <w:continuationSeparator/>
      </w:r>
    </w:p>
  </w:endnote>
  <w:endnote w:type="continuationNotice" w:id="1">
    <w:p w14:paraId="15BEFD6F" w14:textId="77777777" w:rsidR="00BB6221" w:rsidRPr="00AC0EEA" w:rsidRDefault="00BB62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AC0EEA" w14:paraId="1232D2D4" w14:textId="77777777" w:rsidTr="00A504CF">
      <w:tc>
        <w:tcPr>
          <w:tcW w:w="4265" w:type="pct"/>
        </w:tcPr>
        <w:p w14:paraId="0A7176EA" w14:textId="63C98DBA" w:rsidR="000B5028" w:rsidRPr="00AC0EEA" w:rsidRDefault="00432F59" w:rsidP="008261E3">
          <w:pPr>
            <w:pStyle w:val="Pieddepage"/>
          </w:pPr>
          <w:r w:rsidRPr="00AC0EEA">
            <w:t xml:space="preserve">Conception : </w:t>
          </w:r>
          <w:r w:rsidR="000B39CD" w:rsidRPr="00AC0EEA">
            <w:t>Sophie Laboiry</w:t>
          </w:r>
          <w:r w:rsidRPr="00AC0EEA">
            <w:t xml:space="preserve">, </w:t>
          </w:r>
          <w:r w:rsidR="000B39CD" w:rsidRPr="00AC0EEA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Pr="00AC0EEA" w:rsidRDefault="00A33F16" w:rsidP="00A33F16">
          <w:pPr>
            <w:pStyle w:val="Pieddepage"/>
            <w:jc w:val="right"/>
          </w:pPr>
          <w:r w:rsidRPr="00AC0EEA">
            <w:t xml:space="preserve">Page </w:t>
          </w:r>
          <w:r w:rsidRPr="00AC0EEA">
            <w:rPr>
              <w:b/>
            </w:rPr>
            <w:fldChar w:fldCharType="begin"/>
          </w:r>
          <w:r w:rsidRPr="00AC0EEA">
            <w:rPr>
              <w:b/>
            </w:rPr>
            <w:instrText>PAGE  \* Arabic  \* MERGEFORMAT</w:instrText>
          </w:r>
          <w:r w:rsidRPr="00AC0EEA">
            <w:rPr>
              <w:b/>
            </w:rPr>
            <w:fldChar w:fldCharType="separate"/>
          </w:r>
          <w:r w:rsidR="00A2370C" w:rsidRPr="00AC0EEA">
            <w:rPr>
              <w:b/>
            </w:rPr>
            <w:t>1</w:t>
          </w:r>
          <w:r w:rsidRPr="00AC0EEA">
            <w:rPr>
              <w:b/>
            </w:rPr>
            <w:fldChar w:fldCharType="end"/>
          </w:r>
          <w:r w:rsidRPr="00AC0EEA">
            <w:t xml:space="preserve"> / </w:t>
          </w:r>
          <w:fldSimple w:instr="NUMPAGES  \* Arabic  \* MERGEFORMAT">
            <w:r w:rsidR="00A2370C" w:rsidRPr="00AC0EEA">
              <w:t>1</w:t>
            </w:r>
          </w:fldSimple>
        </w:p>
      </w:tc>
    </w:tr>
  </w:tbl>
  <w:p w14:paraId="42CEC38A" w14:textId="77777777" w:rsidR="00A33F16" w:rsidRPr="00AC0EEA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6F4CFF" w14:textId="77777777" w:rsidR="00BB6221" w:rsidRPr="00AC0EEA" w:rsidRDefault="00BB6221" w:rsidP="00A33F16">
      <w:pPr>
        <w:spacing w:after="0" w:line="240" w:lineRule="auto"/>
      </w:pPr>
      <w:r w:rsidRPr="00AC0EEA">
        <w:separator/>
      </w:r>
    </w:p>
  </w:footnote>
  <w:footnote w:type="continuationSeparator" w:id="0">
    <w:p w14:paraId="7245C49A" w14:textId="77777777" w:rsidR="00BB6221" w:rsidRPr="00AC0EEA" w:rsidRDefault="00BB6221" w:rsidP="00A33F16">
      <w:pPr>
        <w:spacing w:after="0" w:line="240" w:lineRule="auto"/>
      </w:pPr>
      <w:r w:rsidRPr="00AC0EEA">
        <w:continuationSeparator/>
      </w:r>
    </w:p>
  </w:footnote>
  <w:footnote w:type="continuationNotice" w:id="1">
    <w:p w14:paraId="495B8312" w14:textId="77777777" w:rsidR="00BB6221" w:rsidRPr="00AC0EEA" w:rsidRDefault="00BB62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14C61025" w:rsidR="00A33F16" w:rsidRPr="00AC0EEA" w:rsidRDefault="00C05E1A" w:rsidP="00A33F16">
    <w:pPr>
      <w:pStyle w:val="En-tteniveau"/>
      <w:numPr>
        <w:ilvl w:val="0"/>
        <w:numId w:val="0"/>
      </w:numPr>
      <w:jc w:val="left"/>
    </w:pPr>
    <w:r w:rsidRPr="00AC0EEA">
      <w:rPr>
        <w:noProof/>
        <w:lang w:eastAsia="fr-FR"/>
      </w:rPr>
      <w:drawing>
        <wp:inline distT="0" distB="0" distL="0" distR="0" wp14:anchorId="7B4A03B7" wp14:editId="0D66176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6CF4" w:rsidRPr="00AC0EEA">
      <w:rPr>
        <w:noProof/>
      </w:rPr>
      <w:drawing>
        <wp:inline distT="0" distB="0" distL="0" distR="0" wp14:anchorId="3AB29966" wp14:editId="546C8561">
          <wp:extent cx="2476500" cy="251460"/>
          <wp:effectExtent l="0" t="0" r="0" b="0"/>
          <wp:docPr id="24334255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C0EE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11BC865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998316903" o:spid="_x0000_i1025" type="#_x0000_t75" style="width:36pt;height:36pt;visibility:visible;mso-wrap-style:square">
            <v:imagedata r:id="rId1" o:title=""/>
          </v:shape>
        </w:pict>
      </mc:Choice>
      <mc:Fallback>
        <w:drawing>
          <wp:inline distT="0" distB="0" distL="0" distR="0" wp14:anchorId="2556CB8C" wp14:editId="2556CB8D">
            <wp:extent cx="457200" cy="457200"/>
            <wp:effectExtent l="0" t="0" r="0" b="0"/>
            <wp:docPr id="998316903" name="Image 9983169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7BC724B"/>
    <w:multiLevelType w:val="hybridMultilevel"/>
    <w:tmpl w:val="C0D664F6"/>
    <w:lvl w:ilvl="0" w:tplc="81A65B8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4313B"/>
    <w:multiLevelType w:val="hybridMultilevel"/>
    <w:tmpl w:val="45B8EF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26D8A"/>
    <w:multiLevelType w:val="hybridMultilevel"/>
    <w:tmpl w:val="09C07DD0"/>
    <w:lvl w:ilvl="0" w:tplc="AA14523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60EDF"/>
    <w:multiLevelType w:val="hybridMultilevel"/>
    <w:tmpl w:val="95264F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75C05"/>
    <w:multiLevelType w:val="hybridMultilevel"/>
    <w:tmpl w:val="F892A612"/>
    <w:lvl w:ilvl="0" w:tplc="AC189C5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5B2859"/>
    <w:multiLevelType w:val="hybridMultilevel"/>
    <w:tmpl w:val="F26E2FEC"/>
    <w:lvl w:ilvl="0" w:tplc="4B96524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F382C"/>
    <w:multiLevelType w:val="hybridMultilevel"/>
    <w:tmpl w:val="E8D83BC8"/>
    <w:lvl w:ilvl="0" w:tplc="2A40424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657EFD"/>
    <w:multiLevelType w:val="hybridMultilevel"/>
    <w:tmpl w:val="95DCA2A0"/>
    <w:lvl w:ilvl="0" w:tplc="5316FCB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B62F3F"/>
    <w:multiLevelType w:val="hybridMultilevel"/>
    <w:tmpl w:val="F6D6021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F414C2"/>
    <w:multiLevelType w:val="hybridMultilevel"/>
    <w:tmpl w:val="39D647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2E1721"/>
    <w:multiLevelType w:val="hybridMultilevel"/>
    <w:tmpl w:val="F02A076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475B2"/>
    <w:multiLevelType w:val="hybridMultilevel"/>
    <w:tmpl w:val="7F102B14"/>
    <w:lvl w:ilvl="0" w:tplc="626435F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096992">
    <w:abstractNumId w:val="3"/>
  </w:num>
  <w:num w:numId="2" w16cid:durableId="269314851">
    <w:abstractNumId w:val="8"/>
  </w:num>
  <w:num w:numId="3" w16cid:durableId="1442725601">
    <w:abstractNumId w:val="7"/>
  </w:num>
  <w:num w:numId="4" w16cid:durableId="1858226794">
    <w:abstractNumId w:val="16"/>
  </w:num>
  <w:num w:numId="5" w16cid:durableId="2032753134">
    <w:abstractNumId w:val="1"/>
  </w:num>
  <w:num w:numId="6" w16cid:durableId="937978967">
    <w:abstractNumId w:val="10"/>
  </w:num>
  <w:num w:numId="7" w16cid:durableId="1942491982">
    <w:abstractNumId w:val="6"/>
  </w:num>
  <w:num w:numId="8" w16cid:durableId="300888705">
    <w:abstractNumId w:val="0"/>
  </w:num>
  <w:num w:numId="9" w16cid:durableId="1058238329">
    <w:abstractNumId w:val="4"/>
  </w:num>
  <w:num w:numId="10" w16cid:durableId="544411089">
    <w:abstractNumId w:val="15"/>
  </w:num>
  <w:num w:numId="11" w16cid:durableId="1355618242">
    <w:abstractNumId w:val="9"/>
  </w:num>
  <w:num w:numId="12" w16cid:durableId="877468657">
    <w:abstractNumId w:val="11"/>
  </w:num>
  <w:num w:numId="13" w16cid:durableId="999692927">
    <w:abstractNumId w:val="2"/>
  </w:num>
  <w:num w:numId="14" w16cid:durableId="1033112565">
    <w:abstractNumId w:val="14"/>
  </w:num>
  <w:num w:numId="15" w16cid:durableId="643043473">
    <w:abstractNumId w:val="5"/>
  </w:num>
  <w:num w:numId="16" w16cid:durableId="2018148137">
    <w:abstractNumId w:val="13"/>
  </w:num>
  <w:num w:numId="17" w16cid:durableId="7722842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FCD"/>
    <w:rsid w:val="00001444"/>
    <w:rsid w:val="0000315D"/>
    <w:rsid w:val="0001161E"/>
    <w:rsid w:val="00013D2C"/>
    <w:rsid w:val="00014BD2"/>
    <w:rsid w:val="000219A3"/>
    <w:rsid w:val="0003139D"/>
    <w:rsid w:val="00032A0F"/>
    <w:rsid w:val="00034215"/>
    <w:rsid w:val="00037999"/>
    <w:rsid w:val="00040B00"/>
    <w:rsid w:val="0004635B"/>
    <w:rsid w:val="00047B8B"/>
    <w:rsid w:val="00050106"/>
    <w:rsid w:val="000556B3"/>
    <w:rsid w:val="00065FD9"/>
    <w:rsid w:val="00070EA4"/>
    <w:rsid w:val="00080174"/>
    <w:rsid w:val="00080261"/>
    <w:rsid w:val="00080E7B"/>
    <w:rsid w:val="00082F2F"/>
    <w:rsid w:val="00083DE8"/>
    <w:rsid w:val="000A185E"/>
    <w:rsid w:val="000A4A7E"/>
    <w:rsid w:val="000B14FA"/>
    <w:rsid w:val="000B39CD"/>
    <w:rsid w:val="000B5028"/>
    <w:rsid w:val="000B68F2"/>
    <w:rsid w:val="000B6B7E"/>
    <w:rsid w:val="000C0DBF"/>
    <w:rsid w:val="000D0766"/>
    <w:rsid w:val="000D6F3A"/>
    <w:rsid w:val="000E74B1"/>
    <w:rsid w:val="00102173"/>
    <w:rsid w:val="00102E31"/>
    <w:rsid w:val="001041A1"/>
    <w:rsid w:val="001060FF"/>
    <w:rsid w:val="001112EB"/>
    <w:rsid w:val="0011255B"/>
    <w:rsid w:val="00116599"/>
    <w:rsid w:val="0011774C"/>
    <w:rsid w:val="001205A4"/>
    <w:rsid w:val="00121A21"/>
    <w:rsid w:val="001269AD"/>
    <w:rsid w:val="0012767E"/>
    <w:rsid w:val="00134FD1"/>
    <w:rsid w:val="001437CC"/>
    <w:rsid w:val="00147621"/>
    <w:rsid w:val="00151132"/>
    <w:rsid w:val="001515ED"/>
    <w:rsid w:val="00157AB8"/>
    <w:rsid w:val="00161216"/>
    <w:rsid w:val="00162BAD"/>
    <w:rsid w:val="00164592"/>
    <w:rsid w:val="001648A8"/>
    <w:rsid w:val="00165509"/>
    <w:rsid w:val="00165B3F"/>
    <w:rsid w:val="00167D56"/>
    <w:rsid w:val="00170476"/>
    <w:rsid w:val="0017352C"/>
    <w:rsid w:val="00176E99"/>
    <w:rsid w:val="0019217A"/>
    <w:rsid w:val="00197E8C"/>
    <w:rsid w:val="001A28C2"/>
    <w:rsid w:val="001A630D"/>
    <w:rsid w:val="001B1F40"/>
    <w:rsid w:val="001B4004"/>
    <w:rsid w:val="001C768E"/>
    <w:rsid w:val="001D77AA"/>
    <w:rsid w:val="001F7B11"/>
    <w:rsid w:val="00204670"/>
    <w:rsid w:val="00211F91"/>
    <w:rsid w:val="00213829"/>
    <w:rsid w:val="00223666"/>
    <w:rsid w:val="00227811"/>
    <w:rsid w:val="002316A5"/>
    <w:rsid w:val="00231D14"/>
    <w:rsid w:val="00234C95"/>
    <w:rsid w:val="0023777D"/>
    <w:rsid w:val="0024263A"/>
    <w:rsid w:val="002434A8"/>
    <w:rsid w:val="00246EBE"/>
    <w:rsid w:val="0025066E"/>
    <w:rsid w:val="00251B84"/>
    <w:rsid w:val="00262060"/>
    <w:rsid w:val="00272620"/>
    <w:rsid w:val="0027494D"/>
    <w:rsid w:val="00280F7F"/>
    <w:rsid w:val="00283D6A"/>
    <w:rsid w:val="002909AA"/>
    <w:rsid w:val="002B0EDE"/>
    <w:rsid w:val="002C08E2"/>
    <w:rsid w:val="002C3D43"/>
    <w:rsid w:val="002D2799"/>
    <w:rsid w:val="002D67D8"/>
    <w:rsid w:val="002D7815"/>
    <w:rsid w:val="002E6B22"/>
    <w:rsid w:val="002E751C"/>
    <w:rsid w:val="002F0696"/>
    <w:rsid w:val="002F6F39"/>
    <w:rsid w:val="002F78C0"/>
    <w:rsid w:val="003002B2"/>
    <w:rsid w:val="00300FA6"/>
    <w:rsid w:val="003055E0"/>
    <w:rsid w:val="00316192"/>
    <w:rsid w:val="00317CF1"/>
    <w:rsid w:val="00320EE0"/>
    <w:rsid w:val="00322679"/>
    <w:rsid w:val="003266C7"/>
    <w:rsid w:val="00334C63"/>
    <w:rsid w:val="00340C8F"/>
    <w:rsid w:val="00343B07"/>
    <w:rsid w:val="00344C12"/>
    <w:rsid w:val="00350BF7"/>
    <w:rsid w:val="00354E21"/>
    <w:rsid w:val="00377D08"/>
    <w:rsid w:val="00380E35"/>
    <w:rsid w:val="0038176B"/>
    <w:rsid w:val="003834A7"/>
    <w:rsid w:val="00385C4C"/>
    <w:rsid w:val="00386C70"/>
    <w:rsid w:val="0039658B"/>
    <w:rsid w:val="003B3107"/>
    <w:rsid w:val="003B6D31"/>
    <w:rsid w:val="003B77F1"/>
    <w:rsid w:val="003C168B"/>
    <w:rsid w:val="003C4D41"/>
    <w:rsid w:val="003C5005"/>
    <w:rsid w:val="003C6751"/>
    <w:rsid w:val="003D6063"/>
    <w:rsid w:val="003D7480"/>
    <w:rsid w:val="003E049A"/>
    <w:rsid w:val="003E20E1"/>
    <w:rsid w:val="003E76E4"/>
    <w:rsid w:val="00401383"/>
    <w:rsid w:val="004033F2"/>
    <w:rsid w:val="004144A6"/>
    <w:rsid w:val="00422A84"/>
    <w:rsid w:val="00427E50"/>
    <w:rsid w:val="00432F59"/>
    <w:rsid w:val="004504E2"/>
    <w:rsid w:val="00467CE8"/>
    <w:rsid w:val="00470391"/>
    <w:rsid w:val="00477016"/>
    <w:rsid w:val="00485CE9"/>
    <w:rsid w:val="00486147"/>
    <w:rsid w:val="004A185E"/>
    <w:rsid w:val="004A3147"/>
    <w:rsid w:val="004A3E05"/>
    <w:rsid w:val="004B5C78"/>
    <w:rsid w:val="004B7E86"/>
    <w:rsid w:val="004C63FF"/>
    <w:rsid w:val="004D25B8"/>
    <w:rsid w:val="004D270B"/>
    <w:rsid w:val="004D3CE8"/>
    <w:rsid w:val="004D567D"/>
    <w:rsid w:val="004D703B"/>
    <w:rsid w:val="004E1BCC"/>
    <w:rsid w:val="004F01FA"/>
    <w:rsid w:val="004F260D"/>
    <w:rsid w:val="004F3443"/>
    <w:rsid w:val="005007CC"/>
    <w:rsid w:val="00516CF4"/>
    <w:rsid w:val="00521E8B"/>
    <w:rsid w:val="005277D9"/>
    <w:rsid w:val="00531560"/>
    <w:rsid w:val="00532C8E"/>
    <w:rsid w:val="00536891"/>
    <w:rsid w:val="00541079"/>
    <w:rsid w:val="00550007"/>
    <w:rsid w:val="00552E4D"/>
    <w:rsid w:val="005535F3"/>
    <w:rsid w:val="005602E1"/>
    <w:rsid w:val="00560DCA"/>
    <w:rsid w:val="00561C85"/>
    <w:rsid w:val="00563DF9"/>
    <w:rsid w:val="005648AC"/>
    <w:rsid w:val="00574B93"/>
    <w:rsid w:val="00576800"/>
    <w:rsid w:val="005819AC"/>
    <w:rsid w:val="00585486"/>
    <w:rsid w:val="00591491"/>
    <w:rsid w:val="00595DCD"/>
    <w:rsid w:val="005A196B"/>
    <w:rsid w:val="005B57E9"/>
    <w:rsid w:val="005B5A9C"/>
    <w:rsid w:val="005C07E8"/>
    <w:rsid w:val="005D5796"/>
    <w:rsid w:val="005D71B6"/>
    <w:rsid w:val="005E211F"/>
    <w:rsid w:val="005F0D42"/>
    <w:rsid w:val="005F108D"/>
    <w:rsid w:val="005F3D79"/>
    <w:rsid w:val="00602314"/>
    <w:rsid w:val="006206BC"/>
    <w:rsid w:val="0062301E"/>
    <w:rsid w:val="006536AF"/>
    <w:rsid w:val="00662B32"/>
    <w:rsid w:val="0066493E"/>
    <w:rsid w:val="00666625"/>
    <w:rsid w:val="00681000"/>
    <w:rsid w:val="00686F68"/>
    <w:rsid w:val="00696E59"/>
    <w:rsid w:val="006A0B64"/>
    <w:rsid w:val="006A729A"/>
    <w:rsid w:val="006B0F70"/>
    <w:rsid w:val="006B20E8"/>
    <w:rsid w:val="006B3EEC"/>
    <w:rsid w:val="006B6245"/>
    <w:rsid w:val="006C00EC"/>
    <w:rsid w:val="006C0CB1"/>
    <w:rsid w:val="006D22C0"/>
    <w:rsid w:val="006D5481"/>
    <w:rsid w:val="006E33C3"/>
    <w:rsid w:val="006E35BD"/>
    <w:rsid w:val="006E55B4"/>
    <w:rsid w:val="006F4DCF"/>
    <w:rsid w:val="00702A47"/>
    <w:rsid w:val="00704307"/>
    <w:rsid w:val="007072AB"/>
    <w:rsid w:val="00707F66"/>
    <w:rsid w:val="0071394C"/>
    <w:rsid w:val="007260D5"/>
    <w:rsid w:val="0073294C"/>
    <w:rsid w:val="007437D6"/>
    <w:rsid w:val="00746A2A"/>
    <w:rsid w:val="007473A8"/>
    <w:rsid w:val="00752EE8"/>
    <w:rsid w:val="00774468"/>
    <w:rsid w:val="0077600C"/>
    <w:rsid w:val="00777457"/>
    <w:rsid w:val="00794207"/>
    <w:rsid w:val="007B4BF6"/>
    <w:rsid w:val="007C250D"/>
    <w:rsid w:val="007D2B46"/>
    <w:rsid w:val="007D6D25"/>
    <w:rsid w:val="007D76CC"/>
    <w:rsid w:val="007E373F"/>
    <w:rsid w:val="00813F7F"/>
    <w:rsid w:val="008236EB"/>
    <w:rsid w:val="00824843"/>
    <w:rsid w:val="008252A8"/>
    <w:rsid w:val="008261E3"/>
    <w:rsid w:val="0083126D"/>
    <w:rsid w:val="00834F54"/>
    <w:rsid w:val="00844180"/>
    <w:rsid w:val="00846E7D"/>
    <w:rsid w:val="008479D4"/>
    <w:rsid w:val="00850DAE"/>
    <w:rsid w:val="0085154B"/>
    <w:rsid w:val="00855044"/>
    <w:rsid w:val="00856475"/>
    <w:rsid w:val="0086030C"/>
    <w:rsid w:val="00860426"/>
    <w:rsid w:val="00860A50"/>
    <w:rsid w:val="008623DD"/>
    <w:rsid w:val="00865FA9"/>
    <w:rsid w:val="00870187"/>
    <w:rsid w:val="00870370"/>
    <w:rsid w:val="00871088"/>
    <w:rsid w:val="008811CB"/>
    <w:rsid w:val="00882A31"/>
    <w:rsid w:val="008855A0"/>
    <w:rsid w:val="008921F1"/>
    <w:rsid w:val="00893DC7"/>
    <w:rsid w:val="00895DEB"/>
    <w:rsid w:val="008973D3"/>
    <w:rsid w:val="008B0576"/>
    <w:rsid w:val="008B3C06"/>
    <w:rsid w:val="008B4CAB"/>
    <w:rsid w:val="008C1BD4"/>
    <w:rsid w:val="008C2525"/>
    <w:rsid w:val="008C2773"/>
    <w:rsid w:val="008C4D61"/>
    <w:rsid w:val="008C7963"/>
    <w:rsid w:val="008D317B"/>
    <w:rsid w:val="008D7DB3"/>
    <w:rsid w:val="008E1332"/>
    <w:rsid w:val="008E2019"/>
    <w:rsid w:val="008F06A4"/>
    <w:rsid w:val="00913FF7"/>
    <w:rsid w:val="00925E5A"/>
    <w:rsid w:val="0093236A"/>
    <w:rsid w:val="00934C58"/>
    <w:rsid w:val="00935F97"/>
    <w:rsid w:val="009400F7"/>
    <w:rsid w:val="00945840"/>
    <w:rsid w:val="00946FC8"/>
    <w:rsid w:val="00955A78"/>
    <w:rsid w:val="00962B5E"/>
    <w:rsid w:val="00962D41"/>
    <w:rsid w:val="00973DD8"/>
    <w:rsid w:val="00973DE7"/>
    <w:rsid w:val="00982956"/>
    <w:rsid w:val="009879B5"/>
    <w:rsid w:val="00990375"/>
    <w:rsid w:val="00992E97"/>
    <w:rsid w:val="009964E5"/>
    <w:rsid w:val="00997BBB"/>
    <w:rsid w:val="009A01E5"/>
    <w:rsid w:val="009B3690"/>
    <w:rsid w:val="009B72ED"/>
    <w:rsid w:val="009C1753"/>
    <w:rsid w:val="009C2D4F"/>
    <w:rsid w:val="009C7AAC"/>
    <w:rsid w:val="009D06EB"/>
    <w:rsid w:val="009D5C58"/>
    <w:rsid w:val="009D5E8A"/>
    <w:rsid w:val="009D64E2"/>
    <w:rsid w:val="009E62FC"/>
    <w:rsid w:val="009F095C"/>
    <w:rsid w:val="009F26F3"/>
    <w:rsid w:val="00A05A8D"/>
    <w:rsid w:val="00A12048"/>
    <w:rsid w:val="00A1509C"/>
    <w:rsid w:val="00A2252F"/>
    <w:rsid w:val="00A2370C"/>
    <w:rsid w:val="00A26366"/>
    <w:rsid w:val="00A27490"/>
    <w:rsid w:val="00A32276"/>
    <w:rsid w:val="00A33315"/>
    <w:rsid w:val="00A33A03"/>
    <w:rsid w:val="00A33F16"/>
    <w:rsid w:val="00A34043"/>
    <w:rsid w:val="00A3616F"/>
    <w:rsid w:val="00A40F0C"/>
    <w:rsid w:val="00A43C4E"/>
    <w:rsid w:val="00A44DEB"/>
    <w:rsid w:val="00A45A04"/>
    <w:rsid w:val="00A53FE5"/>
    <w:rsid w:val="00A61161"/>
    <w:rsid w:val="00A62729"/>
    <w:rsid w:val="00A67649"/>
    <w:rsid w:val="00A82096"/>
    <w:rsid w:val="00A82980"/>
    <w:rsid w:val="00A84BED"/>
    <w:rsid w:val="00A91FA3"/>
    <w:rsid w:val="00AA6CDB"/>
    <w:rsid w:val="00AB2A96"/>
    <w:rsid w:val="00AC0EEA"/>
    <w:rsid w:val="00AC1169"/>
    <w:rsid w:val="00AC229B"/>
    <w:rsid w:val="00AD03D7"/>
    <w:rsid w:val="00AD2712"/>
    <w:rsid w:val="00AD5538"/>
    <w:rsid w:val="00AD7575"/>
    <w:rsid w:val="00AE012F"/>
    <w:rsid w:val="00AE108A"/>
    <w:rsid w:val="00AF7649"/>
    <w:rsid w:val="00B001EE"/>
    <w:rsid w:val="00B007A3"/>
    <w:rsid w:val="00B0341B"/>
    <w:rsid w:val="00B305CB"/>
    <w:rsid w:val="00B42E25"/>
    <w:rsid w:val="00B43732"/>
    <w:rsid w:val="00B513E5"/>
    <w:rsid w:val="00B637BD"/>
    <w:rsid w:val="00B65496"/>
    <w:rsid w:val="00B65F92"/>
    <w:rsid w:val="00B67C10"/>
    <w:rsid w:val="00B7457B"/>
    <w:rsid w:val="00B828C3"/>
    <w:rsid w:val="00B82F6C"/>
    <w:rsid w:val="00B91FB4"/>
    <w:rsid w:val="00B952AC"/>
    <w:rsid w:val="00B97199"/>
    <w:rsid w:val="00BA0748"/>
    <w:rsid w:val="00BA2208"/>
    <w:rsid w:val="00BB2E32"/>
    <w:rsid w:val="00BB50E8"/>
    <w:rsid w:val="00BB6221"/>
    <w:rsid w:val="00BB7790"/>
    <w:rsid w:val="00BC192D"/>
    <w:rsid w:val="00BC56B0"/>
    <w:rsid w:val="00BD5A34"/>
    <w:rsid w:val="00BD6FA3"/>
    <w:rsid w:val="00BE66D4"/>
    <w:rsid w:val="00BF61D1"/>
    <w:rsid w:val="00C03D0E"/>
    <w:rsid w:val="00C05E1A"/>
    <w:rsid w:val="00C06889"/>
    <w:rsid w:val="00C12902"/>
    <w:rsid w:val="00C2152B"/>
    <w:rsid w:val="00C34DF6"/>
    <w:rsid w:val="00C3520C"/>
    <w:rsid w:val="00C42821"/>
    <w:rsid w:val="00C434C9"/>
    <w:rsid w:val="00C466A3"/>
    <w:rsid w:val="00C559F5"/>
    <w:rsid w:val="00C60FAA"/>
    <w:rsid w:val="00C648F3"/>
    <w:rsid w:val="00C6594F"/>
    <w:rsid w:val="00C86CAE"/>
    <w:rsid w:val="00C90EA7"/>
    <w:rsid w:val="00C9552D"/>
    <w:rsid w:val="00C96227"/>
    <w:rsid w:val="00CB1039"/>
    <w:rsid w:val="00CB3330"/>
    <w:rsid w:val="00CB6029"/>
    <w:rsid w:val="00CC1AE1"/>
    <w:rsid w:val="00CC1F67"/>
    <w:rsid w:val="00CC48FE"/>
    <w:rsid w:val="00CD5AC3"/>
    <w:rsid w:val="00CE2425"/>
    <w:rsid w:val="00CE259C"/>
    <w:rsid w:val="00CE4D14"/>
    <w:rsid w:val="00CE5A07"/>
    <w:rsid w:val="00CF1802"/>
    <w:rsid w:val="00CF1ECD"/>
    <w:rsid w:val="00CF3F95"/>
    <w:rsid w:val="00CF3FAC"/>
    <w:rsid w:val="00CF4B16"/>
    <w:rsid w:val="00CF5794"/>
    <w:rsid w:val="00CF61E8"/>
    <w:rsid w:val="00D101FD"/>
    <w:rsid w:val="00D10735"/>
    <w:rsid w:val="00D12E78"/>
    <w:rsid w:val="00D23B99"/>
    <w:rsid w:val="00D430B1"/>
    <w:rsid w:val="00D44B7A"/>
    <w:rsid w:val="00D52160"/>
    <w:rsid w:val="00D54FE9"/>
    <w:rsid w:val="00D55B0A"/>
    <w:rsid w:val="00D574ED"/>
    <w:rsid w:val="00D60BBE"/>
    <w:rsid w:val="00D60DEA"/>
    <w:rsid w:val="00D65296"/>
    <w:rsid w:val="00D71996"/>
    <w:rsid w:val="00D76797"/>
    <w:rsid w:val="00D76B79"/>
    <w:rsid w:val="00D83E79"/>
    <w:rsid w:val="00D84DB8"/>
    <w:rsid w:val="00D87860"/>
    <w:rsid w:val="00D879C7"/>
    <w:rsid w:val="00D90E5B"/>
    <w:rsid w:val="00D91639"/>
    <w:rsid w:val="00D93A8A"/>
    <w:rsid w:val="00D95B39"/>
    <w:rsid w:val="00DA7777"/>
    <w:rsid w:val="00DB0466"/>
    <w:rsid w:val="00DB6E43"/>
    <w:rsid w:val="00DC396D"/>
    <w:rsid w:val="00DC6DD0"/>
    <w:rsid w:val="00DD28E1"/>
    <w:rsid w:val="00DD46A8"/>
    <w:rsid w:val="00DF2E62"/>
    <w:rsid w:val="00E00EEF"/>
    <w:rsid w:val="00E03C0A"/>
    <w:rsid w:val="00E114CB"/>
    <w:rsid w:val="00E13D0A"/>
    <w:rsid w:val="00E332FD"/>
    <w:rsid w:val="00E40125"/>
    <w:rsid w:val="00E458F0"/>
    <w:rsid w:val="00E5206E"/>
    <w:rsid w:val="00E52C99"/>
    <w:rsid w:val="00E6179B"/>
    <w:rsid w:val="00E618EA"/>
    <w:rsid w:val="00E624BB"/>
    <w:rsid w:val="00E6514C"/>
    <w:rsid w:val="00E71350"/>
    <w:rsid w:val="00E7167B"/>
    <w:rsid w:val="00E738B1"/>
    <w:rsid w:val="00E743C8"/>
    <w:rsid w:val="00E82823"/>
    <w:rsid w:val="00E85625"/>
    <w:rsid w:val="00E856DE"/>
    <w:rsid w:val="00E86265"/>
    <w:rsid w:val="00EA2020"/>
    <w:rsid w:val="00EA284D"/>
    <w:rsid w:val="00EA2BDA"/>
    <w:rsid w:val="00EA4BC5"/>
    <w:rsid w:val="00EC5BBC"/>
    <w:rsid w:val="00EC6758"/>
    <w:rsid w:val="00ED0DC8"/>
    <w:rsid w:val="00ED2510"/>
    <w:rsid w:val="00ED6011"/>
    <w:rsid w:val="00EE0267"/>
    <w:rsid w:val="00EE2A6A"/>
    <w:rsid w:val="00EE382A"/>
    <w:rsid w:val="00EE4B15"/>
    <w:rsid w:val="00EF06DD"/>
    <w:rsid w:val="00EF1AEC"/>
    <w:rsid w:val="00F030DB"/>
    <w:rsid w:val="00F04662"/>
    <w:rsid w:val="00F07E53"/>
    <w:rsid w:val="00F12B79"/>
    <w:rsid w:val="00F13671"/>
    <w:rsid w:val="00F174A7"/>
    <w:rsid w:val="00F25BA8"/>
    <w:rsid w:val="00F263E7"/>
    <w:rsid w:val="00F26F42"/>
    <w:rsid w:val="00F37867"/>
    <w:rsid w:val="00F41FD6"/>
    <w:rsid w:val="00F46D90"/>
    <w:rsid w:val="00F52076"/>
    <w:rsid w:val="00F561A4"/>
    <w:rsid w:val="00F71952"/>
    <w:rsid w:val="00F90398"/>
    <w:rsid w:val="00F92D68"/>
    <w:rsid w:val="00FA0554"/>
    <w:rsid w:val="00FB5280"/>
    <w:rsid w:val="00FB6657"/>
    <w:rsid w:val="00FB6ED4"/>
    <w:rsid w:val="00FD3E82"/>
    <w:rsid w:val="00FF094A"/>
    <w:rsid w:val="00FF267D"/>
    <w:rsid w:val="00FF2E6D"/>
    <w:rsid w:val="00FF2FA7"/>
    <w:rsid w:val="00FF53AE"/>
    <w:rsid w:val="00FF57D4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F3D79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340C8F"/>
  </w:style>
  <w:style w:type="character" w:styleId="Textedelespacerserv">
    <w:name w:val="Placeholder Text"/>
    <w:basedOn w:val="Policepardfaut"/>
    <w:uiPriority w:val="99"/>
    <w:semiHidden/>
    <w:rsid w:val="001B1F40"/>
    <w:rPr>
      <w:color w:val="666666"/>
    </w:rPr>
  </w:style>
  <w:style w:type="paragraph" w:styleId="Rvision">
    <w:name w:val="Revision"/>
    <w:hidden/>
    <w:uiPriority w:val="99"/>
    <w:semiHidden/>
    <w:rsid w:val="001648A8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58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png"/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9" ma:contentTypeDescription="Crée un document." ma:contentTypeScope="" ma:versionID="617b4a89af5f4eb318afc1edcb26f5ea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72ec7c35681155e0963e29f286dc0314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79F046-7DFF-44CC-8122-47EDA32E3F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3577C8-3FCA-4784-8199-6D5F37321B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0228089-1244-4159-AADA-F6203EF137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1C474A-FCA4-428B-BC63-20C107C78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497</Words>
  <Characters>2738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250</cp:revision>
  <cp:lastPrinted>2023-11-23T09:56:00Z</cp:lastPrinted>
  <dcterms:created xsi:type="dcterms:W3CDTF">2022-11-18T10:14:00Z</dcterms:created>
  <dcterms:modified xsi:type="dcterms:W3CDTF">2025-04-09T10:50:00Z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