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6AF807" w14:textId="77777777" w:rsidR="00BC2D6B" w:rsidRPr="00CD3C89" w:rsidRDefault="00BC2D6B" w:rsidP="00BC2D6B">
      <w:pPr>
        <w:pStyle w:val="Titre"/>
      </w:pPr>
      <w:bookmarkStart w:id="0" w:name="_GoBack"/>
      <w:bookmarkEnd w:id="0"/>
      <w:r>
        <w:t>Les relations diplomatiques entre Paris et Alger</w:t>
      </w:r>
    </w:p>
    <w:tbl>
      <w:tblPr>
        <w:tblStyle w:val="Grilledutableau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6945"/>
        <w:gridCol w:w="2693"/>
      </w:tblGrid>
      <w:tr w:rsidR="006B76AF" w:rsidRPr="00313E6D" w14:paraId="7D727E63" w14:textId="77777777" w:rsidTr="37BE10C2">
        <w:trPr>
          <w:trHeight w:val="246"/>
        </w:trPr>
        <w:tc>
          <w:tcPr>
            <w:tcW w:w="3603" w:type="pct"/>
            <w:vMerge w:val="restart"/>
            <w:shd w:val="clear" w:color="auto" w:fill="auto"/>
          </w:tcPr>
          <w:p w14:paraId="31EF949F" w14:textId="5EFE4825" w:rsidR="006B76AF" w:rsidRPr="00D35FE0" w:rsidRDefault="006B76AF" w:rsidP="003F1F85">
            <w:pPr>
              <w:pStyle w:val="Titre1"/>
              <w:outlineLvl w:val="0"/>
            </w:pPr>
            <w:r w:rsidRPr="00D35FE0">
              <w:t>En bref</w:t>
            </w:r>
          </w:p>
          <w:p w14:paraId="6C20608E" w14:textId="2E37028A" w:rsidR="00BC2D6B" w:rsidRDefault="00790FB0" w:rsidP="00BC2D6B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Pourquoi les relations entre la France et l’Algérie sont-elles à la fois complexes et essentielles</w:t>
            </w:r>
            <w:r w:rsidR="00BC2D6B">
              <w:rPr>
                <w:rFonts w:cs="Arial"/>
                <w:szCs w:val="20"/>
              </w:rPr>
              <w:t> ? Avec cette fiche pédagogique</w:t>
            </w:r>
            <w:r w:rsidR="00557A50">
              <w:rPr>
                <w:rFonts w:cs="Arial"/>
                <w:szCs w:val="20"/>
              </w:rPr>
              <w:t xml:space="preserve"> flash</w:t>
            </w:r>
            <w:r w:rsidR="00BC2D6B">
              <w:rPr>
                <w:rFonts w:cs="Arial"/>
                <w:szCs w:val="20"/>
              </w:rPr>
              <w:t xml:space="preserve">, les apprenant.es </w:t>
            </w:r>
            <w:r>
              <w:rPr>
                <w:rFonts w:cs="Arial"/>
                <w:szCs w:val="20"/>
              </w:rPr>
              <w:t>feront le point sur les liens bilatéraux entre les deux pays, puis seront amené</w:t>
            </w:r>
            <w:r w:rsidR="00926F5D">
              <w:rPr>
                <w:rFonts w:cs="Arial"/>
                <w:szCs w:val="20"/>
              </w:rPr>
              <w:t>.e</w:t>
            </w:r>
            <w:r>
              <w:rPr>
                <w:rFonts w:cs="Arial"/>
                <w:szCs w:val="20"/>
              </w:rPr>
              <w:t xml:space="preserve">s à créer une carte mentale afin de synthétiser les informations.  </w:t>
            </w:r>
          </w:p>
          <w:p w14:paraId="667C010B" w14:textId="77777777" w:rsidR="006B76AF" w:rsidRPr="00D35FE0" w:rsidRDefault="006B76AF" w:rsidP="003F1F85">
            <w:pPr>
              <w:rPr>
                <w:b/>
              </w:rPr>
            </w:pPr>
          </w:p>
          <w:p w14:paraId="3E40F20A" w14:textId="77777777" w:rsidR="006B76AF" w:rsidRPr="00D35FE0" w:rsidRDefault="006B76AF" w:rsidP="003F1F85">
            <w:pPr>
              <w:pStyle w:val="Titre1"/>
              <w:outlineLvl w:val="0"/>
            </w:pPr>
            <w:r w:rsidRPr="00D35FE0">
              <w:t>Objectifs</w:t>
            </w:r>
          </w:p>
          <w:p w14:paraId="5C924AD0" w14:textId="77777777" w:rsidR="006B76AF" w:rsidRPr="00D35FE0" w:rsidRDefault="006B76AF" w:rsidP="003F1F85">
            <w:pPr>
              <w:rPr>
                <w:b/>
              </w:rPr>
            </w:pPr>
            <w:r w:rsidRPr="00D35FE0">
              <w:rPr>
                <w:b/>
              </w:rPr>
              <w:t>Communicatifs / pragmatiques</w:t>
            </w:r>
          </w:p>
          <w:p w14:paraId="0BBA8E61" w14:textId="6977DC16" w:rsidR="00012D8C" w:rsidRDefault="006B76AF" w:rsidP="00012D8C">
            <w:pPr>
              <w:pStyle w:val="Paragraphedeliste"/>
              <w:numPr>
                <w:ilvl w:val="0"/>
                <w:numId w:val="1"/>
              </w:numPr>
            </w:pPr>
            <w:r w:rsidRPr="00D35FE0">
              <w:t xml:space="preserve">Activité </w:t>
            </w:r>
            <w:r w:rsidR="00012D8C">
              <w:t>1</w:t>
            </w:r>
            <w:r w:rsidRPr="00D35FE0">
              <w:t xml:space="preserve"> : </w:t>
            </w:r>
            <w:r w:rsidR="00012D8C">
              <w:t>repérer les éléments clés de l’infographie.</w:t>
            </w:r>
          </w:p>
          <w:p w14:paraId="6CC7FB3C" w14:textId="77777777" w:rsidR="00790FB0" w:rsidRDefault="00790FB0" w:rsidP="003F1F85">
            <w:pPr>
              <w:pStyle w:val="Paragraphedeliste"/>
              <w:numPr>
                <w:ilvl w:val="0"/>
                <w:numId w:val="1"/>
              </w:numPr>
            </w:pPr>
            <w:r>
              <w:t>Activité 2 : comprendre les informations détaillées de l’infographie.</w:t>
            </w:r>
          </w:p>
          <w:p w14:paraId="734CFDF4" w14:textId="2A47C05B" w:rsidR="006B76AF" w:rsidRPr="00D35FE0" w:rsidRDefault="00790FB0" w:rsidP="003F1F85">
            <w:pPr>
              <w:pStyle w:val="Paragraphedeliste"/>
              <w:numPr>
                <w:ilvl w:val="0"/>
                <w:numId w:val="1"/>
              </w:numPr>
            </w:pPr>
            <w:r>
              <w:t xml:space="preserve">Activité 3 : faire une carte mentale.  </w:t>
            </w:r>
          </w:p>
          <w:p w14:paraId="1652182A" w14:textId="60313FD1" w:rsidR="006B76AF" w:rsidRPr="00D35FE0" w:rsidRDefault="006B76AF" w:rsidP="003F1F85">
            <w:pPr>
              <w:rPr>
                <w:b/>
              </w:rPr>
            </w:pPr>
            <w:r w:rsidRPr="00D35FE0">
              <w:rPr>
                <w:b/>
              </w:rPr>
              <w:t>(Inter)culturel</w:t>
            </w:r>
          </w:p>
          <w:p w14:paraId="22BA8DB3" w14:textId="7908C317" w:rsidR="006B76AF" w:rsidRPr="005315F3" w:rsidRDefault="00790FB0" w:rsidP="00365E09">
            <w:pPr>
              <w:pStyle w:val="Paragraphedeliste"/>
              <w:numPr>
                <w:ilvl w:val="0"/>
                <w:numId w:val="1"/>
              </w:numPr>
            </w:pPr>
            <w:r w:rsidRPr="00D35FE0">
              <w:t xml:space="preserve">Toutes activités : </w:t>
            </w:r>
            <w:r>
              <w:t>comprendre la situation entre la France et l’Algérie.</w:t>
            </w:r>
          </w:p>
        </w:tc>
        <w:tc>
          <w:tcPr>
            <w:tcW w:w="1397" w:type="pct"/>
            <w:shd w:val="clear" w:color="auto" w:fill="FFCD69"/>
          </w:tcPr>
          <w:p w14:paraId="2D5DAAE9" w14:textId="59DD48B2" w:rsidR="006B76AF" w:rsidRPr="00D35FE0" w:rsidRDefault="006B76AF" w:rsidP="003F1F85">
            <w:r w:rsidRPr="00365E09">
              <w:rPr>
                <w:rFonts w:ascii="Segoe UI Emoji" w:hAnsi="Segoe UI Emoji" w:cs="Segoe UI Emoji"/>
              </w:rPr>
              <w:t>⚡</w:t>
            </w:r>
            <w:r>
              <w:t xml:space="preserve"> </w:t>
            </w:r>
            <w:r>
              <w:rPr>
                <w:b/>
                <w:bCs/>
              </w:rPr>
              <w:t>Cours</w:t>
            </w:r>
            <w:r w:rsidRPr="006B76AF">
              <w:rPr>
                <w:b/>
                <w:bCs/>
              </w:rPr>
              <w:t xml:space="preserve"> de 30 minutes</w:t>
            </w:r>
          </w:p>
        </w:tc>
      </w:tr>
      <w:tr w:rsidR="006B76AF" w:rsidRPr="003B31B2" w14:paraId="0531F7A6" w14:textId="77777777" w:rsidTr="37BE10C2">
        <w:trPr>
          <w:trHeight w:val="2009"/>
        </w:trPr>
        <w:tc>
          <w:tcPr>
            <w:tcW w:w="3603" w:type="pct"/>
            <w:vMerge/>
          </w:tcPr>
          <w:p w14:paraId="6A96F7BD" w14:textId="77777777" w:rsidR="006B76AF" w:rsidRPr="00D35FE0" w:rsidRDefault="006B76AF" w:rsidP="003F1F85">
            <w:pPr>
              <w:pStyle w:val="Titre1"/>
              <w:outlineLvl w:val="0"/>
            </w:pPr>
          </w:p>
        </w:tc>
        <w:tc>
          <w:tcPr>
            <w:tcW w:w="1397" w:type="pct"/>
            <w:shd w:val="clear" w:color="auto" w:fill="FFF0E2"/>
          </w:tcPr>
          <w:p w14:paraId="5CA0B828" w14:textId="77777777" w:rsidR="006B76AF" w:rsidRPr="00D35FE0" w:rsidRDefault="006B76AF" w:rsidP="006B76AF">
            <w:pPr>
              <w:pStyle w:val="Titre1"/>
              <w:outlineLvl w:val="0"/>
            </w:pPr>
            <w:r w:rsidRPr="00D35FE0">
              <w:t>Niveau</w:t>
            </w:r>
          </w:p>
          <w:p w14:paraId="1CC5CA5F" w14:textId="77777777" w:rsidR="006B76AF" w:rsidRPr="00D35FE0" w:rsidRDefault="006B76AF" w:rsidP="006B76AF">
            <w:r w:rsidRPr="00D35FE0">
              <w:t>A2</w:t>
            </w:r>
          </w:p>
          <w:p w14:paraId="6AF1714E" w14:textId="77777777" w:rsidR="006B76AF" w:rsidRPr="00D35FE0" w:rsidRDefault="006B76AF" w:rsidP="006B76AF"/>
          <w:p w14:paraId="4B94B286" w14:textId="77777777" w:rsidR="006B76AF" w:rsidRPr="00D35FE0" w:rsidRDefault="006B76AF" w:rsidP="006B76AF">
            <w:pPr>
              <w:pStyle w:val="Titre1"/>
              <w:outlineLvl w:val="0"/>
            </w:pPr>
            <w:r w:rsidRPr="00D35FE0">
              <w:t>Public</w:t>
            </w:r>
          </w:p>
          <w:p w14:paraId="22919BD1" w14:textId="13B9ED27" w:rsidR="006B76AF" w:rsidRPr="00D35FE0" w:rsidRDefault="006B76AF" w:rsidP="006B76AF">
            <w:r w:rsidRPr="00D35FE0">
              <w:t>Adultes</w:t>
            </w:r>
          </w:p>
          <w:p w14:paraId="4713724C" w14:textId="77777777" w:rsidR="006B76AF" w:rsidRPr="00D35FE0" w:rsidRDefault="006B76AF" w:rsidP="006B76AF">
            <w:pPr>
              <w:rPr>
                <w:b/>
              </w:rPr>
            </w:pPr>
          </w:p>
          <w:p w14:paraId="5014B17D" w14:textId="77777777" w:rsidR="006B76AF" w:rsidRPr="00D35FE0" w:rsidRDefault="006B76AF" w:rsidP="006B76AF">
            <w:pPr>
              <w:pStyle w:val="Titre1"/>
              <w:outlineLvl w:val="0"/>
            </w:pPr>
            <w:r w:rsidRPr="00D35FE0">
              <w:t>Collection</w:t>
            </w:r>
          </w:p>
          <w:p w14:paraId="44E9E71F" w14:textId="17320BE2" w:rsidR="006B76AF" w:rsidRPr="00D35FE0" w:rsidRDefault="006B76AF" w:rsidP="006B76AF">
            <w:pPr>
              <w:rPr>
                <w:rStyle w:val="Lienhypertexte"/>
                <w:rFonts w:cs="Arial"/>
                <w:szCs w:val="20"/>
              </w:rPr>
            </w:pPr>
            <w:r w:rsidRPr="00D35FE0">
              <w:rPr>
                <w:rFonts w:cs="Arial"/>
                <w:szCs w:val="20"/>
              </w:rPr>
              <w:fldChar w:fldCharType="begin"/>
            </w:r>
            <w:r w:rsidR="00B00932">
              <w:rPr>
                <w:rFonts w:cs="Arial"/>
                <w:szCs w:val="20"/>
              </w:rPr>
              <w:instrText>HYPERLINK "https://enseigner.tv5monde.com/fiches-pedagogiques-fle/7-jours"</w:instrText>
            </w:r>
            <w:r w:rsidRPr="00D35FE0">
              <w:rPr>
                <w:rFonts w:cs="Arial"/>
                <w:szCs w:val="20"/>
              </w:rPr>
              <w:fldChar w:fldCharType="separate"/>
            </w:r>
            <w:r w:rsidR="00B00932">
              <w:rPr>
                <w:rStyle w:val="Lienhypertexte"/>
                <w:rFonts w:cs="Arial"/>
                <w:szCs w:val="20"/>
              </w:rPr>
              <w:t>7 jours</w:t>
            </w:r>
          </w:p>
          <w:p w14:paraId="5C545A84" w14:textId="77777777" w:rsidR="006B76AF" w:rsidRPr="005261B2" w:rsidRDefault="006B76AF" w:rsidP="006B76AF">
            <w:pPr>
              <w:rPr>
                <w:rFonts w:cs="Arial"/>
                <w:szCs w:val="20"/>
              </w:rPr>
            </w:pPr>
            <w:r w:rsidRPr="00D35FE0">
              <w:rPr>
                <w:rFonts w:cs="Arial"/>
                <w:szCs w:val="20"/>
              </w:rPr>
              <w:fldChar w:fldCharType="end"/>
            </w:r>
          </w:p>
          <w:p w14:paraId="2B215405" w14:textId="77777777" w:rsidR="006B76AF" w:rsidRPr="00D35FE0" w:rsidRDefault="006B76AF" w:rsidP="006B76AF">
            <w:pPr>
              <w:pStyle w:val="Titre1"/>
              <w:outlineLvl w:val="0"/>
            </w:pPr>
            <w:r w:rsidRPr="00D35FE0">
              <w:t>Mise en ligne</w:t>
            </w:r>
          </w:p>
          <w:p w14:paraId="53C1B4E1" w14:textId="77777777" w:rsidR="00BC2D6B" w:rsidRDefault="00BC2D6B" w:rsidP="00BC2D6B">
            <w:r>
              <w:t xml:space="preserve">Avril </w:t>
            </w:r>
            <w:r w:rsidRPr="00D35FE0">
              <w:t>202</w:t>
            </w:r>
            <w:r>
              <w:t>5</w:t>
            </w:r>
          </w:p>
          <w:p w14:paraId="4944EBD6" w14:textId="77777777" w:rsidR="00BC2D6B" w:rsidRPr="005261B2" w:rsidRDefault="00BC2D6B" w:rsidP="00BC2D6B">
            <w:pPr>
              <w:rPr>
                <w:rFonts w:cs="Arial"/>
                <w:szCs w:val="20"/>
              </w:rPr>
            </w:pPr>
            <w:r w:rsidRPr="00D35FE0">
              <w:rPr>
                <w:rFonts w:cs="Arial"/>
                <w:szCs w:val="20"/>
              </w:rPr>
              <w:t>Dossier n°</w:t>
            </w:r>
            <w:r>
              <w:rPr>
                <w:rFonts w:cs="Arial"/>
                <w:szCs w:val="20"/>
              </w:rPr>
              <w:t> 850</w:t>
            </w:r>
          </w:p>
          <w:p w14:paraId="142473EF" w14:textId="77777777" w:rsidR="006B76AF" w:rsidRPr="00D35FE0" w:rsidRDefault="006B76AF" w:rsidP="006B76AF"/>
          <w:p w14:paraId="5580672C" w14:textId="77777777" w:rsidR="006B76AF" w:rsidRPr="00D35FE0" w:rsidRDefault="006B76AF" w:rsidP="006B76AF">
            <w:pPr>
              <w:pStyle w:val="Titre1"/>
              <w:outlineLvl w:val="0"/>
            </w:pPr>
            <w:r>
              <w:t>VID</w:t>
            </w:r>
            <w:r w:rsidRPr="00D35FE0">
              <w:t>é</w:t>
            </w:r>
            <w:r>
              <w:t>O</w:t>
            </w:r>
          </w:p>
          <w:p w14:paraId="3CAAF2D0" w14:textId="7F2CF69C" w:rsidR="006B76AF" w:rsidRPr="00D35FE0" w:rsidRDefault="00790FB0" w:rsidP="006B76AF">
            <w:r>
              <w:t>Infographie</w:t>
            </w:r>
            <w:r w:rsidR="006B76AF" w:rsidRPr="00D35FE0">
              <w:t xml:space="preserve"> </w:t>
            </w:r>
            <w:r w:rsidR="00BC2D6B">
              <w:t>TV5MONDE</w:t>
            </w:r>
            <w:r w:rsidR="00BC2D6B" w:rsidRPr="00D35FE0">
              <w:t xml:space="preserve"> du</w:t>
            </w:r>
            <w:r w:rsidR="00BC2D6B">
              <w:t xml:space="preserve"> </w:t>
            </w:r>
            <w:r w:rsidR="00BC2D6B" w:rsidRPr="00100769">
              <w:t>12/04/2025</w:t>
            </w:r>
          </w:p>
        </w:tc>
      </w:tr>
    </w:tbl>
    <w:p w14:paraId="0EF08F80" w14:textId="77777777" w:rsidR="00B23BA5" w:rsidRDefault="00B23BA5" w:rsidP="00A33F16">
      <w:pPr>
        <w:rPr>
          <w:color w:val="FF0000"/>
        </w:rPr>
      </w:pPr>
    </w:p>
    <w:p w14:paraId="1ED90432" w14:textId="70911791" w:rsidR="00532C8E" w:rsidRDefault="00517CA0" w:rsidP="00532C8E">
      <w:r>
        <w:rPr>
          <w:noProof/>
        </w:rPr>
        <w:drawing>
          <wp:inline distT="0" distB="0" distL="0" distR="0" wp14:anchorId="53BFBCB2" wp14:editId="53314A80">
            <wp:extent cx="1207770" cy="361950"/>
            <wp:effectExtent l="0" t="0" r="0" b="0"/>
            <wp:docPr id="35" name="Image 35" descr="C:\Users\VMOISAN\AppData\Local\Microsoft\Windows\INetCache\Content.Word\activité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C:\Users\VMOISAN\AppData\Local\Microsoft\Windows\INetCache\Content.Word\activité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315F3">
        <w:rPr>
          <w:noProof/>
        </w:rPr>
        <w:drawing>
          <wp:inline distT="0" distB="0" distL="0" distR="0" wp14:anchorId="38F69725" wp14:editId="0941FEF4">
            <wp:extent cx="1446530" cy="361950"/>
            <wp:effectExtent l="0" t="0" r="1270" b="0"/>
            <wp:docPr id="657145375" name="Image 657145375" descr="C:\Users\VMOISAN\AppData\Local\Microsoft\Windows\INetCache\Content.Word\2. découver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C:\Users\VMOISAN\AppData\Local\Microsoft\Windows\INetCache\Content.Word\2. découverte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398A">
        <w:rPr>
          <w:b/>
          <w:noProof/>
        </w:rPr>
        <w:drawing>
          <wp:inline distT="0" distB="0" distL="0" distR="0" wp14:anchorId="56D19B7E" wp14:editId="42470FB5">
            <wp:extent cx="360000" cy="360000"/>
            <wp:effectExtent l="0" t="0" r="0" b="0"/>
            <wp:docPr id="53148756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6891802" name="Image 1"/>
                    <pic:cNvPicPr/>
                  </pic:nvPicPr>
                  <pic:blipFill>
                    <a:blip r:embed="rId12">
                      <a:extLs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E398A" w:rsidRPr="00112D22">
        <w:rPr>
          <w:iCs/>
          <w:noProof/>
        </w:rPr>
        <mc:AlternateContent>
          <mc:Choice Requires="wps">
            <w:drawing>
              <wp:inline distT="0" distB="0" distL="0" distR="0" wp14:anchorId="18A698FF" wp14:editId="4A482602">
                <wp:extent cx="876300" cy="360000"/>
                <wp:effectExtent l="0" t="0" r="0" b="2540"/>
                <wp:docPr id="57213942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76EB8F" w14:textId="77777777" w:rsidR="00CE398A" w:rsidRPr="00112D22" w:rsidRDefault="00CE398A" w:rsidP="00CE398A">
                            <w:pPr>
                              <w:rPr>
                                <w:b/>
                                <w:bCs/>
                                <w:color w:val="052850" w:themeColor="text1"/>
                              </w:rPr>
                            </w:pPr>
                            <w:r w:rsidRPr="00112D22">
                              <w:rPr>
                                <w:b/>
                                <w:bCs/>
                                <w:color w:val="052850" w:themeColor="text1"/>
                              </w:rPr>
                              <w:t>5’</w:t>
                            </w:r>
                          </w:p>
                        </w:txbxContent>
                      </wps:txbx>
                      <wps:bodyPr rot="0" vert="horz" wrap="square" lIns="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8A698FF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width:69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" stroked="f">
                <v:textbox inset="0">
                  <w:txbxContent>
                    <w:p w14:paraId="6076EB8F" w14:textId="77777777" w:rsidR="00CE398A" w:rsidRPr="00112D22" w:rsidRDefault="00CE398A" w:rsidP="00CE398A">
                      <w:pPr>
                        <w:rPr>
                          <w:b/>
                          <w:bCs/>
                          <w:color w:val="052850" w:themeColor="text1"/>
                        </w:rPr>
                      </w:pPr>
                      <w:r w:rsidRPr="00112D22">
                        <w:rPr>
                          <w:b/>
                          <w:bCs/>
                          <w:color w:val="052850" w:themeColor="text1"/>
                        </w:rPr>
                        <w:t>5’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682A5DE" w14:textId="77777777" w:rsidR="00396052" w:rsidRPr="00D35FE0" w:rsidRDefault="00396052" w:rsidP="00532C8E">
      <w:pPr>
        <w:rPr>
          <w:b/>
        </w:rPr>
      </w:pPr>
    </w:p>
    <w:p w14:paraId="5D21F5DC" w14:textId="77777777" w:rsidR="00532C8E" w:rsidRPr="00D35FE0" w:rsidRDefault="00532C8E" w:rsidP="00532C8E">
      <w:pPr>
        <w:rPr>
          <w:b/>
        </w:rPr>
      </w:pPr>
      <w:r w:rsidRPr="00D35FE0">
        <w:rPr>
          <w:b/>
        </w:rPr>
        <w:t>Consigne</w:t>
      </w:r>
    </w:p>
    <w:p w14:paraId="39D907CA" w14:textId="3D4DDBF0" w:rsidR="00ED49C5" w:rsidRPr="00ED49C5" w:rsidRDefault="004F04D1" w:rsidP="00ED49C5">
      <w:pPr>
        <w:rPr>
          <w:szCs w:val="20"/>
        </w:rPr>
      </w:pPr>
      <w:r>
        <w:t>Écoutez</w:t>
      </w:r>
      <w:r w:rsidR="00ED49C5" w:rsidRPr="00ED49C5">
        <w:t xml:space="preserve"> </w:t>
      </w:r>
      <w:r w:rsidR="00ED49C5">
        <w:t>l’infographie</w:t>
      </w:r>
      <w:r w:rsidR="00ED49C5" w:rsidRPr="00ED49C5">
        <w:t xml:space="preserve"> et cochez les </w:t>
      </w:r>
      <w:r w:rsidR="00A94A55">
        <w:t>bonnes réponses</w:t>
      </w:r>
      <w:r w:rsidR="00ED49C5" w:rsidRPr="00ED49C5">
        <w:t>.</w:t>
      </w:r>
    </w:p>
    <w:p w14:paraId="560CB409" w14:textId="77777777" w:rsidR="00ED49C5" w:rsidRPr="00ED49C5" w:rsidRDefault="00ED49C5" w:rsidP="00ED49C5"/>
    <w:p w14:paraId="4063AD70" w14:textId="77777777" w:rsidR="00ED49C5" w:rsidRPr="00ED49C5" w:rsidRDefault="00ED49C5" w:rsidP="00ED49C5">
      <w:pPr>
        <w:rPr>
          <w:b/>
        </w:rPr>
      </w:pPr>
      <w:r w:rsidRPr="00ED49C5">
        <w:rPr>
          <w:b/>
        </w:rPr>
        <w:t xml:space="preserve">Mise en œuvre </w:t>
      </w:r>
    </w:p>
    <w:p w14:paraId="4B01784E" w14:textId="77777777" w:rsidR="00ED49C5" w:rsidRPr="00ED49C5" w:rsidRDefault="00ED49C5" w:rsidP="00ED49C5">
      <w:pPr>
        <w:pStyle w:val="Paragraphedeliste"/>
        <w:numPr>
          <w:ilvl w:val="0"/>
          <w:numId w:val="3"/>
        </w:numPr>
        <w:spacing w:before="0" w:after="0"/>
        <w:ind w:left="714" w:hanging="357"/>
        <w:rPr>
          <w:iCs/>
        </w:rPr>
      </w:pPr>
      <w:bookmarkStart w:id="1" w:name="_Hlk194403425"/>
      <w:r w:rsidRPr="00ED49C5">
        <w:rPr>
          <w:rFonts w:eastAsia="Arial Unicode MS"/>
        </w:rPr>
        <w:t xml:space="preserve">Distribuer la fiche apprenant. </w:t>
      </w:r>
    </w:p>
    <w:p w14:paraId="3938C567" w14:textId="31056E06" w:rsidR="00A94A55" w:rsidRPr="008A784A" w:rsidRDefault="00ED49C5" w:rsidP="008A784A">
      <w:pPr>
        <w:numPr>
          <w:ilvl w:val="0"/>
          <w:numId w:val="3"/>
        </w:numPr>
        <w:ind w:left="714" w:hanging="357"/>
        <w:rPr>
          <w:bCs/>
        </w:rPr>
      </w:pPr>
      <w:r w:rsidRPr="00ED49C5">
        <w:rPr>
          <w:bCs/>
        </w:rPr>
        <w:t xml:space="preserve">Inviter les apprenant.es à prendre connaissance de la consigne et des items de l’activité </w:t>
      </w:r>
      <w:r>
        <w:rPr>
          <w:bCs/>
        </w:rPr>
        <w:t>1</w:t>
      </w:r>
      <w:r w:rsidRPr="00ED49C5">
        <w:rPr>
          <w:bCs/>
        </w:rPr>
        <w:t xml:space="preserve"> ; lever les éventuelles difficultés lexicales. </w:t>
      </w:r>
      <w:r w:rsidR="00A94A55" w:rsidRPr="008A784A">
        <w:rPr>
          <w:bCs/>
        </w:rPr>
        <w:t>Préciser qu’il y a plusieurs réponses pour chaque question.</w:t>
      </w:r>
    </w:p>
    <w:p w14:paraId="19166B93" w14:textId="77777777" w:rsidR="00ED49C5" w:rsidRPr="00ED49C5" w:rsidRDefault="00ED49C5" w:rsidP="00ED49C5">
      <w:pPr>
        <w:numPr>
          <w:ilvl w:val="0"/>
          <w:numId w:val="3"/>
        </w:numPr>
        <w:rPr>
          <w:bCs/>
        </w:rPr>
      </w:pPr>
      <w:r w:rsidRPr="00ED49C5">
        <w:rPr>
          <w:bCs/>
        </w:rPr>
        <w:t xml:space="preserve">Diffuser la vidéo en entier </w:t>
      </w:r>
      <w:r w:rsidRPr="00ED49C5">
        <w:rPr>
          <w:bCs/>
          <w:u w:val="single"/>
        </w:rPr>
        <w:t>avec le son</w:t>
      </w:r>
      <w:r w:rsidRPr="00ED49C5">
        <w:rPr>
          <w:bCs/>
        </w:rPr>
        <w:t xml:space="preserve"> et sans les sous-titres.</w:t>
      </w:r>
    </w:p>
    <w:p w14:paraId="0C29A485" w14:textId="1862CDD6" w:rsidR="00ED49C5" w:rsidRPr="00ED49C5" w:rsidRDefault="00ED49C5" w:rsidP="00ED49C5">
      <w:pPr>
        <w:numPr>
          <w:ilvl w:val="0"/>
          <w:numId w:val="3"/>
        </w:numPr>
        <w:ind w:left="714" w:hanging="357"/>
        <w:rPr>
          <w:bCs/>
        </w:rPr>
      </w:pPr>
      <w:r w:rsidRPr="00ED49C5">
        <w:rPr>
          <w:bCs/>
        </w:rPr>
        <w:t xml:space="preserve">Laisser aux apprenant.es le temps </w:t>
      </w:r>
      <w:r>
        <w:rPr>
          <w:bCs/>
        </w:rPr>
        <w:t>de</w:t>
      </w:r>
      <w:r w:rsidRPr="00ED49C5">
        <w:rPr>
          <w:bCs/>
        </w:rPr>
        <w:t xml:space="preserve"> se mettre d’accord avec leur voisin.e. </w:t>
      </w:r>
    </w:p>
    <w:p w14:paraId="7493EF1E" w14:textId="40D9EE79" w:rsidR="0069721B" w:rsidRPr="004F04D1" w:rsidRDefault="00ED49C5" w:rsidP="004F04D1">
      <w:pPr>
        <w:numPr>
          <w:ilvl w:val="0"/>
          <w:numId w:val="3"/>
        </w:numPr>
        <w:ind w:left="714" w:hanging="357"/>
        <w:rPr>
          <w:bCs/>
        </w:rPr>
      </w:pPr>
      <w:r w:rsidRPr="00ED49C5">
        <w:rPr>
          <w:bCs/>
        </w:rPr>
        <w:t>Projeter l’activité et inviter des volontaires à venir cocher leurs réponses. Les autres valident ou corrigent les propositions.</w:t>
      </w:r>
      <w:bookmarkEnd w:id="1"/>
    </w:p>
    <w:p w14:paraId="0810B900" w14:textId="77777777" w:rsidR="00340333" w:rsidRDefault="00340333" w:rsidP="00340333">
      <w:pPr>
        <w:rPr>
          <w:iCs/>
        </w:rPr>
      </w:pPr>
      <w:r w:rsidRPr="001C7BDB">
        <w:rPr>
          <w:iCs/>
          <w:noProof/>
        </w:rPr>
        <w:drawing>
          <wp:inline distT="0" distB="0" distL="0" distR="0" wp14:anchorId="04553565" wp14:editId="53EE1B10">
            <wp:extent cx="1323975" cy="361950"/>
            <wp:effectExtent l="0" t="0" r="9525" b="0"/>
            <wp:docPr id="3" name="Image 3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95DD3E" w14:textId="6FF255A9" w:rsidR="00340333" w:rsidRDefault="004F04D1" w:rsidP="004F04D1">
      <w:r w:rsidRPr="004F04D1">
        <w:rPr>
          <w:iCs/>
        </w:rPr>
        <w:t>1.</w:t>
      </w:r>
      <w:r w:rsidRPr="004F04D1">
        <w:t xml:space="preserve"> </w:t>
      </w:r>
      <w:r w:rsidR="00CB1DFB">
        <w:t xml:space="preserve">Les relations entre la France et l’Algérie sont </w:t>
      </w:r>
      <w:r w:rsidR="00E927A7">
        <w:sym w:font="Wingdings" w:char="F0FE"/>
      </w:r>
      <w:r w:rsidR="00E927A7">
        <w:t xml:space="preserve"> </w:t>
      </w:r>
      <w:r w:rsidRPr="004F04D1">
        <w:t>historiques</w:t>
      </w:r>
      <w:r>
        <w:t xml:space="preserve">. </w:t>
      </w:r>
      <w:r w:rsidR="00CB1DFB">
        <w:sym w:font="Wingdings" w:char="F072"/>
      </w:r>
      <w:r w:rsidR="00CB1DFB">
        <w:t xml:space="preserve"> </w:t>
      </w:r>
      <w:proofErr w:type="gramStart"/>
      <w:r w:rsidR="00CB1DFB">
        <w:t>culturelles</w:t>
      </w:r>
      <w:proofErr w:type="gramEnd"/>
      <w:r w:rsidR="00CB1DFB">
        <w:t xml:space="preserve">. </w:t>
      </w:r>
      <w:r w:rsidR="00E927A7">
        <w:sym w:font="Wingdings" w:char="F0FE"/>
      </w:r>
      <w:r w:rsidR="00E927A7">
        <w:t xml:space="preserve"> </w:t>
      </w:r>
      <w:r w:rsidRPr="004F04D1">
        <w:t>économiques</w:t>
      </w:r>
      <w:r>
        <w:t>.</w:t>
      </w:r>
      <w:r w:rsidR="009F4A73">
        <w:t xml:space="preserve"> </w:t>
      </w:r>
    </w:p>
    <w:p w14:paraId="014CACBD" w14:textId="13DBB365" w:rsidR="004F04D1" w:rsidRDefault="004F04D1" w:rsidP="004F04D1">
      <w:r>
        <w:t xml:space="preserve">2. </w:t>
      </w:r>
      <w:r w:rsidR="00C32247">
        <w:t xml:space="preserve">Les partenaires de l’Algérie sont </w:t>
      </w:r>
      <w:r w:rsidR="00C32247">
        <w:sym w:font="Wingdings" w:char="F072"/>
      </w:r>
      <w:r w:rsidR="00C32247">
        <w:t xml:space="preserve"> africains. </w:t>
      </w:r>
      <w:r w:rsidR="00E927A7">
        <w:sym w:font="Wingdings" w:char="F0FE"/>
      </w:r>
      <w:r w:rsidR="00E927A7">
        <w:t xml:space="preserve"> </w:t>
      </w:r>
      <w:proofErr w:type="gramStart"/>
      <w:r>
        <w:t>asiatiques</w:t>
      </w:r>
      <w:proofErr w:type="gramEnd"/>
      <w:r>
        <w:t xml:space="preserve"> </w:t>
      </w:r>
      <w:r w:rsidR="00E927A7">
        <w:sym w:font="Wingdings" w:char="F0FE"/>
      </w:r>
      <w:r w:rsidR="00E927A7">
        <w:t xml:space="preserve"> </w:t>
      </w:r>
      <w:r>
        <w:t xml:space="preserve">américains. </w:t>
      </w:r>
      <w:r w:rsidR="00E927A7">
        <w:sym w:font="Wingdings" w:char="F0FE"/>
      </w:r>
      <w:r>
        <w:t xml:space="preserve"> </w:t>
      </w:r>
      <w:proofErr w:type="gramStart"/>
      <w:r>
        <w:t>européens</w:t>
      </w:r>
      <w:proofErr w:type="gramEnd"/>
      <w:r>
        <w:t>.</w:t>
      </w:r>
    </w:p>
    <w:p w14:paraId="13A67810" w14:textId="16841CEF" w:rsidR="004F04D1" w:rsidRPr="004F04D1" w:rsidRDefault="004F04D1" w:rsidP="004F04D1">
      <w:r>
        <w:t xml:space="preserve">3. </w:t>
      </w:r>
      <w:r w:rsidR="00C32247">
        <w:t xml:space="preserve">Les produits commercialisés sont </w:t>
      </w:r>
      <w:r w:rsidR="00C32247">
        <w:sym w:font="Wingdings" w:char="F072"/>
      </w:r>
      <w:r w:rsidR="00C32247">
        <w:t xml:space="preserve"> le blé. </w:t>
      </w:r>
      <w:r w:rsidR="00E927A7">
        <w:sym w:font="Wingdings" w:char="F0FE"/>
      </w:r>
      <w:r w:rsidR="00E927A7">
        <w:t xml:space="preserve"> </w:t>
      </w:r>
      <w:r>
        <w:t xml:space="preserve">le gaz. </w:t>
      </w:r>
      <w:r w:rsidR="00C32247">
        <w:sym w:font="Wingdings" w:char="F072"/>
      </w:r>
      <w:r w:rsidR="00C32247">
        <w:t xml:space="preserve"> </w:t>
      </w:r>
      <w:proofErr w:type="gramStart"/>
      <w:r w:rsidR="00C32247">
        <w:t>les</w:t>
      </w:r>
      <w:proofErr w:type="gramEnd"/>
      <w:r w:rsidR="00C32247">
        <w:t xml:space="preserve"> voitures. </w:t>
      </w:r>
      <w:r w:rsidR="00E927A7">
        <w:sym w:font="Wingdings" w:char="F0FE"/>
      </w:r>
      <w:r w:rsidR="00E927A7">
        <w:t xml:space="preserve"> </w:t>
      </w:r>
      <w:r>
        <w:t>le pétrole.</w:t>
      </w:r>
    </w:p>
    <w:p w14:paraId="603FAD1B" w14:textId="77777777" w:rsidR="00704307" w:rsidRPr="00D35FE0" w:rsidRDefault="00704307" w:rsidP="00704307">
      <w:pPr>
        <w:rPr>
          <w:iCs/>
        </w:rPr>
      </w:pPr>
    </w:p>
    <w:p w14:paraId="1EC46104" w14:textId="70328F38" w:rsidR="00396052" w:rsidRPr="00112D22" w:rsidRDefault="00517CA0" w:rsidP="00704307">
      <w:pPr>
        <w:rPr>
          <w:iCs/>
        </w:rPr>
      </w:pPr>
      <w:r>
        <w:rPr>
          <w:noProof/>
        </w:rPr>
        <w:drawing>
          <wp:inline distT="0" distB="0" distL="0" distR="0" wp14:anchorId="1C03AE93" wp14:editId="5FE52372">
            <wp:extent cx="1200150" cy="361950"/>
            <wp:effectExtent l="0" t="0" r="0" b="0"/>
            <wp:docPr id="37" name="Image 37" descr="C:\Users\VMOISAN\AppData\Local\Microsoft\Windows\INetCache\Content.Word\activité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C:\Users\VMOISAN\AppData\Local\Microsoft\Windows\INetCache\Content.Word\activité2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315F3">
        <w:rPr>
          <w:noProof/>
        </w:rPr>
        <w:drawing>
          <wp:inline distT="0" distB="0" distL="0" distR="0" wp14:anchorId="64203652" wp14:editId="5EAD4F14">
            <wp:extent cx="1781175" cy="361950"/>
            <wp:effectExtent l="0" t="0" r="9525" b="0"/>
            <wp:docPr id="1000150470" name="Image 1000150470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12D22">
        <w:rPr>
          <w:b/>
          <w:noProof/>
        </w:rPr>
        <w:drawing>
          <wp:inline distT="0" distB="0" distL="0" distR="0" wp14:anchorId="32E730DA" wp14:editId="3EAA50FE">
            <wp:extent cx="360000" cy="360000"/>
            <wp:effectExtent l="0" t="0" r="0" b="0"/>
            <wp:docPr id="160689180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6891802" name="Image 1"/>
                    <pic:cNvPicPr/>
                  </pic:nvPicPr>
                  <pic:blipFill>
                    <a:blip r:embed="rId12">
                      <a:extLs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12D22">
        <w:rPr>
          <w:iCs/>
        </w:rPr>
        <w:t xml:space="preserve"> </w:t>
      </w:r>
      <w:r w:rsidR="00112D22" w:rsidRPr="00112D22">
        <w:rPr>
          <w:iCs/>
          <w:noProof/>
        </w:rPr>
        <mc:AlternateContent>
          <mc:Choice Requires="wps">
            <w:drawing>
              <wp:inline distT="0" distB="0" distL="0" distR="0" wp14:anchorId="53948886" wp14:editId="65FEDDB1">
                <wp:extent cx="876300" cy="360000"/>
                <wp:effectExtent l="0" t="0" r="0" b="2540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CEB170" w14:textId="167EE50D" w:rsidR="00112D22" w:rsidRPr="00112D22" w:rsidRDefault="00CE398A" w:rsidP="00112D22">
                            <w:pPr>
                              <w:rPr>
                                <w:b/>
                                <w:bCs/>
                                <w:color w:val="052850" w:themeColor="text1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52850" w:themeColor="text1"/>
                              </w:rPr>
                              <w:t>10</w:t>
                            </w:r>
                            <w:r w:rsidR="00112D22" w:rsidRPr="00112D22">
                              <w:rPr>
                                <w:b/>
                                <w:bCs/>
                                <w:color w:val="052850" w:themeColor="text1"/>
                              </w:rPr>
                              <w:t>’</w:t>
                            </w:r>
                          </w:p>
                        </w:txbxContent>
                      </wps:txbx>
                      <wps:bodyPr rot="0" vert="horz" wrap="square" lIns="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3948886" id="_x0000_s1027" type="#_x0000_t202" style="width:69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" stroked="f">
                <v:textbox inset="0">
                  <w:txbxContent>
                    <w:p w14:paraId="0DCEB170" w14:textId="167EE50D" w:rsidR="00112D22" w:rsidRPr="00112D22" w:rsidRDefault="00CE398A" w:rsidP="00112D22">
                      <w:pPr>
                        <w:rPr>
                          <w:b/>
                          <w:bCs/>
                          <w:color w:val="052850" w:themeColor="text1"/>
                        </w:rPr>
                      </w:pPr>
                      <w:r>
                        <w:rPr>
                          <w:b/>
                          <w:bCs/>
                          <w:color w:val="052850" w:themeColor="text1"/>
                        </w:rPr>
                        <w:t>10</w:t>
                      </w:r>
                      <w:r w:rsidR="00112D22" w:rsidRPr="00112D22">
                        <w:rPr>
                          <w:b/>
                          <w:bCs/>
                          <w:color w:val="052850" w:themeColor="text1"/>
                        </w:rPr>
                        <w:t>’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41D3A3D" w14:textId="77777777" w:rsidR="00112D22" w:rsidRPr="00D35FE0" w:rsidRDefault="00112D22" w:rsidP="00704307">
      <w:pPr>
        <w:rPr>
          <w:b/>
        </w:rPr>
      </w:pPr>
    </w:p>
    <w:p w14:paraId="6ECA96BD" w14:textId="77777777" w:rsidR="00704307" w:rsidRPr="00D35FE0" w:rsidRDefault="00704307" w:rsidP="00704307">
      <w:pPr>
        <w:rPr>
          <w:b/>
        </w:rPr>
      </w:pPr>
      <w:r w:rsidRPr="00D35FE0">
        <w:rPr>
          <w:b/>
        </w:rPr>
        <w:t>Consigne</w:t>
      </w:r>
    </w:p>
    <w:p w14:paraId="6D05CB04" w14:textId="31824342" w:rsidR="00704307" w:rsidRPr="00D35FE0" w:rsidRDefault="00340333" w:rsidP="00704307">
      <w:r>
        <w:t xml:space="preserve">Écoutez la vidéo et </w:t>
      </w:r>
      <w:r w:rsidR="005770FC">
        <w:t>corrigez</w:t>
      </w:r>
      <w:r w:rsidR="00064914">
        <w:t xml:space="preserve"> </w:t>
      </w:r>
      <w:r w:rsidR="005770FC">
        <w:t xml:space="preserve">les erreurs </w:t>
      </w:r>
      <w:r w:rsidR="008A784A">
        <w:t>et corrigez les informations en gras</w:t>
      </w:r>
      <w:r w:rsidR="00064914">
        <w:t>,</w:t>
      </w:r>
      <w:r w:rsidR="00064914" w:rsidRPr="00064914">
        <w:t xml:space="preserve"> </w:t>
      </w:r>
      <w:r w:rsidR="00064914">
        <w:t>si nécessaire.</w:t>
      </w:r>
    </w:p>
    <w:p w14:paraId="124A4A1F" w14:textId="77777777" w:rsidR="00396052" w:rsidRPr="00D35FE0" w:rsidRDefault="00396052" w:rsidP="00704307"/>
    <w:p w14:paraId="470A4FDE" w14:textId="77777777" w:rsidR="00704307" w:rsidRPr="00D35FE0" w:rsidRDefault="00704307" w:rsidP="00704307">
      <w:pPr>
        <w:rPr>
          <w:b/>
        </w:rPr>
      </w:pPr>
      <w:r w:rsidRPr="00D35FE0">
        <w:rPr>
          <w:b/>
        </w:rPr>
        <w:t xml:space="preserve">Mise en œuvre </w:t>
      </w:r>
    </w:p>
    <w:p w14:paraId="14DF3004" w14:textId="3883EE86" w:rsidR="00AC2ACC" w:rsidRPr="00BF1460" w:rsidRDefault="00AC2ACC" w:rsidP="00AC2ACC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>Inviter les apprenant.es à prendre connaissance de l’activité 2 et en vérifier la compréhension.</w:t>
      </w:r>
    </w:p>
    <w:p w14:paraId="5141D0EF" w14:textId="77777777" w:rsidR="00AC2ACC" w:rsidRDefault="00AC2ACC" w:rsidP="00AC2ACC">
      <w:pPr>
        <w:pStyle w:val="Paragraphedeliste"/>
        <w:numPr>
          <w:ilvl w:val="0"/>
          <w:numId w:val="3"/>
        </w:numPr>
        <w:rPr>
          <w:iCs/>
        </w:rPr>
      </w:pPr>
      <w:r w:rsidRPr="00BF1460">
        <w:rPr>
          <w:iCs/>
        </w:rPr>
        <w:t>Montrer la vidéo</w:t>
      </w:r>
      <w:r>
        <w:rPr>
          <w:iCs/>
        </w:rPr>
        <w:t xml:space="preserve"> en entier</w:t>
      </w:r>
      <w:r w:rsidRPr="00BF1460">
        <w:rPr>
          <w:iCs/>
        </w:rPr>
        <w:t xml:space="preserve"> </w:t>
      </w:r>
      <w:r w:rsidRPr="00BF1460">
        <w:rPr>
          <w:iCs/>
          <w:u w:val="single"/>
        </w:rPr>
        <w:t>avec le son</w:t>
      </w:r>
      <w:r>
        <w:rPr>
          <w:iCs/>
        </w:rPr>
        <w:t>, mais toujours sans les sous-titres.</w:t>
      </w:r>
    </w:p>
    <w:p w14:paraId="64F9459A" w14:textId="77777777" w:rsidR="00AC2ACC" w:rsidRDefault="00AC2ACC" w:rsidP="00AC2ACC">
      <w:pPr>
        <w:pStyle w:val="Paragraphedeliste"/>
        <w:numPr>
          <w:ilvl w:val="0"/>
          <w:numId w:val="3"/>
        </w:numPr>
        <w:rPr>
          <w:iCs/>
        </w:rPr>
      </w:pPr>
      <w:r>
        <w:rPr>
          <w:iCs/>
        </w:rPr>
        <w:t xml:space="preserve">Proposer aux apprenant.es de comparer leurs réponses avec celles de leur voisin.e. </w:t>
      </w:r>
    </w:p>
    <w:p w14:paraId="22168C45" w14:textId="604FB11E" w:rsidR="0069721B" w:rsidRDefault="002D443E" w:rsidP="00D93A8A">
      <w:pPr>
        <w:pStyle w:val="Paragraphedeliste"/>
        <w:numPr>
          <w:ilvl w:val="0"/>
          <w:numId w:val="3"/>
        </w:numPr>
        <w:rPr>
          <w:iCs/>
        </w:rPr>
      </w:pPr>
      <w:r>
        <w:rPr>
          <w:iCs/>
        </w:rPr>
        <w:t>Inviter</w:t>
      </w:r>
      <w:r w:rsidR="00AC2ACC">
        <w:rPr>
          <w:iCs/>
        </w:rPr>
        <w:t xml:space="preserve"> à un.e volontaire</w:t>
      </w:r>
      <w:r>
        <w:rPr>
          <w:iCs/>
        </w:rPr>
        <w:t xml:space="preserve"> à</w:t>
      </w:r>
      <w:r w:rsidR="00AC2ACC">
        <w:rPr>
          <w:iCs/>
        </w:rPr>
        <w:t xml:space="preserve"> donner la première réponse. Le reste de la classe valide ou corrige la réponse. Procéder de la même façon avec d’autres apprenant.es pour les phrases suivantes. </w:t>
      </w:r>
    </w:p>
    <w:tbl>
      <w:tblPr>
        <w:tblStyle w:val="Grilledutableau"/>
        <w:tblpPr w:leftFromText="141" w:rightFromText="141" w:vertAnchor="text" w:horzAnchor="margin" w:tblpY="153"/>
        <w:tblW w:w="0" w:type="auto"/>
        <w:tblBorders>
          <w:top w:val="single" w:sz="8" w:space="0" w:color="3D5BA3" w:themeColor="accent1"/>
          <w:left w:val="single" w:sz="8" w:space="0" w:color="3D5BA3" w:themeColor="accent1"/>
          <w:bottom w:val="single" w:sz="8" w:space="0" w:color="3D5BA3" w:themeColor="accent1"/>
          <w:right w:val="single" w:sz="8" w:space="0" w:color="3D5BA3" w:themeColor="accent1"/>
          <w:insideH w:val="single" w:sz="8" w:space="0" w:color="3D5BA3" w:themeColor="accent1"/>
          <w:insideV w:val="single" w:sz="8" w:space="0" w:color="3D5BA3" w:themeColor="accent1"/>
        </w:tblBorders>
        <w:shd w:val="clear" w:color="auto" w:fill="E6EAF3" w:themeFill="text2" w:themeFillTint="33"/>
        <w:tblCellMar>
          <w:bottom w:w="142" w:type="dxa"/>
        </w:tblCellMar>
        <w:tblLook w:val="04A0" w:firstRow="1" w:lastRow="0" w:firstColumn="1" w:lastColumn="0" w:noHBand="0" w:noVBand="1"/>
      </w:tblPr>
      <w:tblGrid>
        <w:gridCol w:w="9628"/>
      </w:tblGrid>
      <w:tr w:rsidR="004F04D1" w:rsidRPr="003B31B2" w14:paraId="356C3558" w14:textId="77777777" w:rsidTr="004E134E">
        <w:tc>
          <w:tcPr>
            <w:tcW w:w="9628" w:type="dxa"/>
            <w:tcBorders>
              <w:top w:val="nil"/>
              <w:left w:val="nil"/>
              <w:bottom w:val="nil"/>
              <w:right w:val="nil"/>
            </w:tcBorders>
            <w:shd w:val="clear" w:color="auto" w:fill="EDF4FC" w:themeFill="background2"/>
          </w:tcPr>
          <w:p w14:paraId="12C9C0F2" w14:textId="77777777" w:rsidR="004F04D1" w:rsidRDefault="004F04D1" w:rsidP="004E134E">
            <w:pPr>
              <w:jc w:val="both"/>
            </w:pPr>
            <w:r>
              <w:rPr>
                <w:noProof/>
              </w:rPr>
              <w:lastRenderedPageBreak/>
              <w:drawing>
                <wp:inline distT="0" distB="0" distL="0" distR="0" wp14:anchorId="13473DC6" wp14:editId="2F198F60">
                  <wp:extent cx="806399" cy="360000"/>
                  <wp:effectExtent l="0" t="0" r="0" b="0"/>
                  <wp:docPr id="76" name="Image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nfo.pn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6399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0FBC2C7" w14:textId="350A5552" w:rsidR="004F04D1" w:rsidRPr="0069721B" w:rsidRDefault="008603F0" w:rsidP="004E134E">
            <w:pPr>
              <w:rPr>
                <w:iCs/>
              </w:rPr>
            </w:pPr>
            <w:r>
              <w:rPr>
                <w:iCs/>
              </w:rPr>
              <w:t>Le Sahel</w:t>
            </w:r>
            <w:r w:rsidR="005770FC">
              <w:rPr>
                <w:iCs/>
              </w:rPr>
              <w:t>,</w:t>
            </w:r>
            <w:r>
              <w:rPr>
                <w:iCs/>
              </w:rPr>
              <w:t xml:space="preserve"> qui signifie </w:t>
            </w:r>
            <w:r w:rsidRPr="004977FC">
              <w:rPr>
                <w:iCs/>
              </w:rPr>
              <w:t>« rivage » ou encore « bordure » en arabe</w:t>
            </w:r>
            <w:r>
              <w:rPr>
                <w:iCs/>
              </w:rPr>
              <w:t>, est</w:t>
            </w:r>
            <w:r w:rsidRPr="004977FC">
              <w:rPr>
                <w:iCs/>
              </w:rPr>
              <w:t xml:space="preserve"> l'espace de transition qui sépare au nord le désert du Sahara</w:t>
            </w:r>
            <w:r>
              <w:rPr>
                <w:iCs/>
              </w:rPr>
              <w:t xml:space="preserve"> </w:t>
            </w:r>
            <w:r w:rsidRPr="004977FC">
              <w:rPr>
                <w:iCs/>
              </w:rPr>
              <w:t>et au sud la zone soudanienne.</w:t>
            </w:r>
          </w:p>
        </w:tc>
      </w:tr>
    </w:tbl>
    <w:p w14:paraId="27CDD970" w14:textId="73D60888" w:rsidR="00D93A8A" w:rsidRPr="00D35FE0" w:rsidRDefault="00517CA0" w:rsidP="00D93A8A">
      <w:pPr>
        <w:rPr>
          <w:iCs/>
        </w:rPr>
      </w:pPr>
      <w:r>
        <w:rPr>
          <w:iCs/>
          <w:noProof/>
        </w:rPr>
        <w:drawing>
          <wp:inline distT="0" distB="0" distL="0" distR="0" wp14:anchorId="03395BFE" wp14:editId="635AE9F8">
            <wp:extent cx="1323975" cy="361950"/>
            <wp:effectExtent l="0" t="0" r="9525" b="0"/>
            <wp:docPr id="51" name="Image 51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75FF70" w14:textId="12492F67" w:rsidR="008A784A" w:rsidRDefault="008A784A" w:rsidP="0069721B">
      <w:r>
        <w:t>Informations correctes : 2, 5, 7.</w:t>
      </w:r>
    </w:p>
    <w:p w14:paraId="540B508D" w14:textId="0C444C54" w:rsidR="008A784A" w:rsidRDefault="008A784A" w:rsidP="0069721B">
      <w:r>
        <w:t xml:space="preserve">Informations erronées : </w:t>
      </w:r>
    </w:p>
    <w:p w14:paraId="112C584E" w14:textId="08BD8156" w:rsidR="00790FB0" w:rsidRDefault="0069721B" w:rsidP="0069721B">
      <w:pPr>
        <w:rPr>
          <w:b/>
        </w:rPr>
      </w:pPr>
      <w:r w:rsidRPr="0069721B">
        <w:t>1.</w:t>
      </w:r>
      <w:r w:rsidRPr="0069721B">
        <w:rPr>
          <w:b/>
        </w:rPr>
        <w:t xml:space="preserve"> </w:t>
      </w:r>
      <w:r w:rsidR="00790FB0">
        <w:t>Les tensions entre la France et l’Algérie sont</w:t>
      </w:r>
      <w:r w:rsidR="00822879">
        <w:t xml:space="preserve"> </w:t>
      </w:r>
      <w:r w:rsidR="00822879" w:rsidRPr="00822879">
        <w:rPr>
          <w:strike/>
        </w:rPr>
        <w:t>récentes</w:t>
      </w:r>
      <w:r w:rsidR="00790FB0">
        <w:t xml:space="preserve"> </w:t>
      </w:r>
      <w:r w:rsidR="00790FB0" w:rsidRPr="00E41579">
        <w:rPr>
          <w:b/>
        </w:rPr>
        <w:t>anciennes.</w:t>
      </w:r>
    </w:p>
    <w:p w14:paraId="31A4468A" w14:textId="69176D6C" w:rsidR="0069721B" w:rsidRPr="0069721B" w:rsidRDefault="00790FB0" w:rsidP="0069721B">
      <w:r>
        <w:t>3</w:t>
      </w:r>
      <w:r w:rsidR="0069721B" w:rsidRPr="0069721B">
        <w:t xml:space="preserve">. </w:t>
      </w:r>
      <w:r w:rsidR="0069721B" w:rsidRPr="0069721B">
        <w:rPr>
          <w:bCs/>
        </w:rPr>
        <w:t>900</w:t>
      </w:r>
      <w:r w:rsidR="008A784A">
        <w:rPr>
          <w:bCs/>
        </w:rPr>
        <w:t> </w:t>
      </w:r>
      <w:r w:rsidR="0069721B" w:rsidRPr="0069721B">
        <w:rPr>
          <w:bCs/>
        </w:rPr>
        <w:t>000 personnes sont</w:t>
      </w:r>
      <w:r w:rsidR="0069721B">
        <w:rPr>
          <w:bCs/>
        </w:rPr>
        <w:t xml:space="preserve"> </w:t>
      </w:r>
      <w:r w:rsidR="00822879" w:rsidRPr="00822879">
        <w:rPr>
          <w:strike/>
        </w:rPr>
        <w:t>nées en France et vivent en Algérie</w:t>
      </w:r>
      <w:r w:rsidR="00822879" w:rsidRPr="00656257">
        <w:rPr>
          <w:b/>
        </w:rPr>
        <w:t xml:space="preserve"> </w:t>
      </w:r>
      <w:r w:rsidR="0069721B" w:rsidRPr="0069721B">
        <w:rPr>
          <w:b/>
        </w:rPr>
        <w:t>nées en Algérie et vivent en France.</w:t>
      </w:r>
    </w:p>
    <w:p w14:paraId="0632DBE7" w14:textId="56CCC517" w:rsidR="0069721B" w:rsidRPr="0069721B" w:rsidRDefault="00790FB0" w:rsidP="0069721B">
      <w:pPr>
        <w:rPr>
          <w:b/>
        </w:rPr>
      </w:pPr>
      <w:r>
        <w:rPr>
          <w:bCs/>
        </w:rPr>
        <w:t>4</w:t>
      </w:r>
      <w:r w:rsidR="0069721B" w:rsidRPr="0069721B">
        <w:rPr>
          <w:bCs/>
        </w:rPr>
        <w:t>.</w:t>
      </w:r>
      <w:r w:rsidR="0069721B" w:rsidRPr="0069721B">
        <w:rPr>
          <w:b/>
        </w:rPr>
        <w:t xml:space="preserve"> </w:t>
      </w:r>
      <w:r w:rsidR="0069721B" w:rsidRPr="0069721B">
        <w:t>Le Sahel est une positio</w:t>
      </w:r>
      <w:r w:rsidR="0069721B">
        <w:t xml:space="preserve">n </w:t>
      </w:r>
      <w:r w:rsidR="003C7036" w:rsidRPr="003C7036">
        <w:rPr>
          <w:strike/>
        </w:rPr>
        <w:t>économique</w:t>
      </w:r>
      <w:r w:rsidR="003C7036" w:rsidRPr="0069721B">
        <w:rPr>
          <w:b/>
        </w:rPr>
        <w:t xml:space="preserve"> </w:t>
      </w:r>
      <w:r w:rsidR="0069721B" w:rsidRPr="0069721B">
        <w:rPr>
          <w:b/>
        </w:rPr>
        <w:t xml:space="preserve">stratégique </w:t>
      </w:r>
      <w:r w:rsidR="0069721B" w:rsidRPr="0069721B">
        <w:t>sur le continent africain.</w:t>
      </w:r>
    </w:p>
    <w:p w14:paraId="4D7F906D" w14:textId="17478C9A" w:rsidR="0069721B" w:rsidRPr="0069721B" w:rsidRDefault="00790FB0" w:rsidP="0069721B">
      <w:r>
        <w:t>6</w:t>
      </w:r>
      <w:r w:rsidR="0069721B" w:rsidRPr="0069721B">
        <w:t xml:space="preserve">. </w:t>
      </w:r>
      <w:r w:rsidR="0069721B" w:rsidRPr="0069721B">
        <w:rPr>
          <w:bCs/>
        </w:rPr>
        <w:t xml:space="preserve">L’Algérie </w:t>
      </w:r>
      <w:r w:rsidR="0069721B" w:rsidRPr="008A784A">
        <w:rPr>
          <w:b/>
          <w:bCs/>
        </w:rPr>
        <w:t>a</w:t>
      </w:r>
      <w:r w:rsidR="0069721B">
        <w:rPr>
          <w:bCs/>
        </w:rPr>
        <w:t xml:space="preserve"> </w:t>
      </w:r>
      <w:r w:rsidR="003C7036" w:rsidRPr="003C7036">
        <w:rPr>
          <w:strike/>
        </w:rPr>
        <w:t>diminué</w:t>
      </w:r>
      <w:r w:rsidR="003C7036" w:rsidRPr="0069721B">
        <w:rPr>
          <w:b/>
        </w:rPr>
        <w:t xml:space="preserve"> </w:t>
      </w:r>
      <w:proofErr w:type="gramStart"/>
      <w:r w:rsidR="0069721B" w:rsidRPr="0069721B">
        <w:rPr>
          <w:b/>
        </w:rPr>
        <w:t>multiplié</w:t>
      </w:r>
      <w:proofErr w:type="gramEnd"/>
      <w:r w:rsidR="0069721B" w:rsidRPr="0069721B">
        <w:rPr>
          <w:bCs/>
        </w:rPr>
        <w:t xml:space="preserve"> ses partenaires commerciaux ces dernières années.</w:t>
      </w:r>
    </w:p>
    <w:p w14:paraId="1BBFD54B" w14:textId="77777777" w:rsidR="00790FB0" w:rsidRPr="00D35FE0" w:rsidRDefault="00790FB0" w:rsidP="00704307">
      <w:pPr>
        <w:rPr>
          <w:iCs/>
        </w:rPr>
      </w:pPr>
    </w:p>
    <w:p w14:paraId="07E90A05" w14:textId="6EF08194" w:rsidR="009F315C" w:rsidRPr="009F315C" w:rsidRDefault="00517CA0" w:rsidP="009F315C">
      <w:pPr>
        <w:rPr>
          <w:noProof/>
        </w:rPr>
      </w:pPr>
      <w:r>
        <w:rPr>
          <w:noProof/>
        </w:rPr>
        <w:drawing>
          <wp:inline distT="0" distB="0" distL="0" distR="0" wp14:anchorId="093BB87A" wp14:editId="438F1665">
            <wp:extent cx="1207770" cy="361950"/>
            <wp:effectExtent l="0" t="0" r="0" b="0"/>
            <wp:docPr id="39" name="Image 39" descr="C:\Users\VMOISAN\AppData\Local\Microsoft\Windows\INetCache\Content.Word\activité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C:\Users\VMOISAN\AppData\Local\Microsoft\Windows\INetCache\Content.Word\activité3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315F3">
        <w:rPr>
          <w:noProof/>
        </w:rPr>
        <w:drawing>
          <wp:inline distT="0" distB="0" distL="0" distR="0" wp14:anchorId="7BD885B5" wp14:editId="05F5A7E5">
            <wp:extent cx="1543685" cy="358140"/>
            <wp:effectExtent l="0" t="0" r="0" b="3810"/>
            <wp:docPr id="1363371882" name="Image 1" descr="Une image contenant Police, capture d’écran, Graphique, symbol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3371882" name="Image 1" descr="Une image contenant Police, capture d’écran, Graphique, symbol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685" cy="35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398A">
        <w:rPr>
          <w:b/>
          <w:noProof/>
        </w:rPr>
        <w:drawing>
          <wp:inline distT="0" distB="0" distL="0" distR="0" wp14:anchorId="07BECF7C" wp14:editId="3E2A87E3">
            <wp:extent cx="360000" cy="360000"/>
            <wp:effectExtent l="0" t="0" r="0" b="0"/>
            <wp:docPr id="12619944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6891802" name="Image 1"/>
                    <pic:cNvPicPr/>
                  </pic:nvPicPr>
                  <pic:blipFill>
                    <a:blip r:embed="rId12">
                      <a:extLst>
                        <a:ext uri="{96DAC541-7B7A-43D3-8B79-37D633B846F1}">
                          <asvg:svgBlip xmlns:asvg="http://schemas.microsoft.com/office/drawing/2016/SVG/main" r:embed="rId13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" cy="3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12D22" w:rsidRPr="00112D22">
        <w:rPr>
          <w:iCs/>
          <w:noProof/>
        </w:rPr>
        <mc:AlternateContent>
          <mc:Choice Requires="wps">
            <w:drawing>
              <wp:inline distT="0" distB="0" distL="0" distR="0" wp14:anchorId="6B9B34F3" wp14:editId="44FE2116">
                <wp:extent cx="876300" cy="360000"/>
                <wp:effectExtent l="0" t="0" r="0" b="2540"/>
                <wp:docPr id="11217214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36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2E5E91" w14:textId="52BFEE8A" w:rsidR="00112D22" w:rsidRPr="00112D22" w:rsidRDefault="00112D22" w:rsidP="00112D22">
                            <w:pPr>
                              <w:rPr>
                                <w:b/>
                                <w:bCs/>
                                <w:color w:val="052850" w:themeColor="text1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52850" w:themeColor="text1"/>
                              </w:rPr>
                              <w:t>1</w:t>
                            </w:r>
                            <w:r w:rsidR="00CE398A">
                              <w:rPr>
                                <w:b/>
                                <w:bCs/>
                                <w:color w:val="052850" w:themeColor="text1"/>
                              </w:rPr>
                              <w:t>5</w:t>
                            </w:r>
                            <w:r w:rsidRPr="00112D22">
                              <w:rPr>
                                <w:b/>
                                <w:bCs/>
                                <w:color w:val="052850" w:themeColor="text1"/>
                              </w:rPr>
                              <w:t>’</w:t>
                            </w:r>
                          </w:p>
                        </w:txbxContent>
                      </wps:txbx>
                      <wps:bodyPr rot="0" vert="horz" wrap="square" lIns="0" tIns="45720" rIns="91440" bIns="45720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B9B34F3" id="_x0000_s1028" type="#_x0000_t202" style="width:69pt;height:28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" stroked="f">
                <v:textbox inset="0">
                  <w:txbxContent>
                    <w:p w14:paraId="192E5E91" w14:textId="52BFEE8A" w:rsidR="00112D22" w:rsidRPr="00112D22" w:rsidRDefault="00112D22" w:rsidP="00112D22">
                      <w:pPr>
                        <w:rPr>
                          <w:b/>
                          <w:bCs/>
                          <w:color w:val="052850" w:themeColor="text1"/>
                        </w:rPr>
                      </w:pPr>
                      <w:r>
                        <w:rPr>
                          <w:b/>
                          <w:bCs/>
                          <w:color w:val="052850" w:themeColor="text1"/>
                        </w:rPr>
                        <w:t>1</w:t>
                      </w:r>
                      <w:r w:rsidR="00CE398A">
                        <w:rPr>
                          <w:b/>
                          <w:bCs/>
                          <w:color w:val="052850" w:themeColor="text1"/>
                        </w:rPr>
                        <w:t>5</w:t>
                      </w:r>
                      <w:r w:rsidRPr="00112D22">
                        <w:rPr>
                          <w:b/>
                          <w:bCs/>
                          <w:color w:val="052850" w:themeColor="text1"/>
                        </w:rPr>
                        <w:t>’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3E43FA6" w14:textId="77777777" w:rsidR="009F315C" w:rsidRDefault="009F315C" w:rsidP="009F315C"/>
    <w:p w14:paraId="2F4F8577" w14:textId="4B91F4F7" w:rsidR="00704307" w:rsidRPr="00D35FE0" w:rsidRDefault="00704307" w:rsidP="00704307">
      <w:pPr>
        <w:rPr>
          <w:b/>
        </w:rPr>
      </w:pPr>
      <w:r w:rsidRPr="00D35FE0">
        <w:rPr>
          <w:b/>
        </w:rPr>
        <w:t>Consigne</w:t>
      </w:r>
    </w:p>
    <w:p w14:paraId="39366F18" w14:textId="52A00DAD" w:rsidR="00313E6D" w:rsidRDefault="0069721B" w:rsidP="00313E6D">
      <w:pPr>
        <w:rPr>
          <w:bCs/>
        </w:rPr>
      </w:pPr>
      <w:bookmarkStart w:id="2" w:name="_Hlk194329439"/>
      <w:r>
        <w:rPr>
          <w:bCs/>
        </w:rPr>
        <w:t>V</w:t>
      </w:r>
      <w:r w:rsidRPr="0069721B">
        <w:rPr>
          <w:bCs/>
        </w:rPr>
        <w:t xml:space="preserve">ous étudiez dans une école de relations internationales. Vous devez </w:t>
      </w:r>
      <w:r w:rsidR="003F7F54">
        <w:rPr>
          <w:bCs/>
        </w:rPr>
        <w:t>faire</w:t>
      </w:r>
      <w:r w:rsidRPr="0069721B">
        <w:rPr>
          <w:bCs/>
        </w:rPr>
        <w:t xml:space="preserve"> un exposé sur la situation entre l</w:t>
      </w:r>
      <w:bookmarkEnd w:id="2"/>
      <w:r w:rsidR="003F7F54">
        <w:rPr>
          <w:bCs/>
        </w:rPr>
        <w:t>a France et l’Algérie</w:t>
      </w:r>
      <w:r w:rsidRPr="0069721B">
        <w:rPr>
          <w:bCs/>
        </w:rPr>
        <w:t xml:space="preserve">. </w:t>
      </w:r>
      <w:r w:rsidR="008A784A">
        <w:rPr>
          <w:bCs/>
        </w:rPr>
        <w:t>Faites</w:t>
      </w:r>
      <w:r w:rsidRPr="0069721B">
        <w:rPr>
          <w:bCs/>
        </w:rPr>
        <w:t xml:space="preserve"> </w:t>
      </w:r>
      <w:bookmarkStart w:id="3" w:name="_Hlk195705075"/>
      <w:r w:rsidR="00424C51">
        <w:rPr>
          <w:bCs/>
        </w:rPr>
        <w:t>la</w:t>
      </w:r>
      <w:r w:rsidR="00ED49C5" w:rsidRPr="00E67196">
        <w:rPr>
          <w:bCs/>
        </w:rPr>
        <w:t xml:space="preserve"> carte mentale </w:t>
      </w:r>
      <w:bookmarkEnd w:id="3"/>
      <w:r w:rsidRPr="0069721B">
        <w:rPr>
          <w:bCs/>
        </w:rPr>
        <w:t>de votre exposé.</w:t>
      </w:r>
    </w:p>
    <w:p w14:paraId="6809ADB8" w14:textId="77777777" w:rsidR="00ED49C5" w:rsidRPr="0069721B" w:rsidRDefault="00ED49C5" w:rsidP="00313E6D">
      <w:pPr>
        <w:rPr>
          <w:i/>
          <w:iCs/>
        </w:rPr>
      </w:pPr>
    </w:p>
    <w:p w14:paraId="3ABAA38C" w14:textId="38FC3D66" w:rsidR="00313E6D" w:rsidRPr="00D35FE0" w:rsidRDefault="00313E6D" w:rsidP="00313E6D">
      <w:pPr>
        <w:rPr>
          <w:b/>
        </w:rPr>
      </w:pPr>
      <w:r w:rsidRPr="00D35FE0">
        <w:rPr>
          <w:b/>
        </w:rPr>
        <w:t>Mise en œuvre</w:t>
      </w:r>
    </w:p>
    <w:p w14:paraId="3E80FA44" w14:textId="36823F0D" w:rsidR="00790FB0" w:rsidRDefault="00790FB0" w:rsidP="00E67196">
      <w:pPr>
        <w:numPr>
          <w:ilvl w:val="0"/>
          <w:numId w:val="3"/>
        </w:numPr>
        <w:spacing w:line="256" w:lineRule="auto"/>
        <w:ind w:left="714" w:hanging="357"/>
        <w:rPr>
          <w:bCs/>
        </w:rPr>
      </w:pPr>
      <w:r>
        <w:rPr>
          <w:bCs/>
        </w:rPr>
        <w:t>Constituer des groupes de trois ou quatre apprenant.es et les inviter à prendre connaissance de l’activité 3. Vérifier la bonne compréhension de la consigne.</w:t>
      </w:r>
    </w:p>
    <w:p w14:paraId="750DC5C3" w14:textId="1B8A3941" w:rsidR="00790FB0" w:rsidRPr="00E67196" w:rsidRDefault="00790FB0" w:rsidP="00E67196">
      <w:pPr>
        <w:pStyle w:val="Paragraphedeliste"/>
        <w:numPr>
          <w:ilvl w:val="0"/>
          <w:numId w:val="3"/>
        </w:numPr>
        <w:spacing w:before="0" w:after="0"/>
        <w:ind w:left="714" w:hanging="357"/>
        <w:rPr>
          <w:i/>
          <w:iCs/>
        </w:rPr>
      </w:pPr>
      <w:r>
        <w:rPr>
          <w:bCs/>
        </w:rPr>
        <w:t>Laisser les groupes créer leur carte mentale.</w:t>
      </w:r>
      <w:r w:rsidR="00E67196" w:rsidRPr="00E67196">
        <w:rPr>
          <w:iCs/>
        </w:rPr>
        <w:t xml:space="preserve"> </w:t>
      </w:r>
      <w:r w:rsidR="00E67196">
        <w:rPr>
          <w:iCs/>
        </w:rPr>
        <w:t xml:space="preserve">Si nécessaire, </w:t>
      </w:r>
      <w:r w:rsidR="00424C51">
        <w:rPr>
          <w:iCs/>
        </w:rPr>
        <w:t>proposer</w:t>
      </w:r>
      <w:r w:rsidR="00E67196">
        <w:rPr>
          <w:iCs/>
        </w:rPr>
        <w:t xml:space="preserve"> aux apprenant.es d’</w:t>
      </w:r>
      <w:r w:rsidR="00557A50">
        <w:rPr>
          <w:iCs/>
        </w:rPr>
        <w:t xml:space="preserve">utiliser un outil comme </w:t>
      </w:r>
      <w:hyperlink r:id="rId20" w:anchor="/" w:history="1">
        <w:r w:rsidR="00E67196" w:rsidRPr="00D50F37">
          <w:rPr>
            <w:rStyle w:val="Lienhypertexte"/>
            <w:iCs/>
          </w:rPr>
          <w:t>https://ladigitale.dev/digimindmap/#/</w:t>
        </w:r>
      </w:hyperlink>
      <w:r w:rsidR="003F7F54">
        <w:rPr>
          <w:iCs/>
        </w:rPr>
        <w:t>.</w:t>
      </w:r>
    </w:p>
    <w:p w14:paraId="382B028C" w14:textId="46BA5E7F" w:rsidR="00313E6D" w:rsidRPr="00406A6F" w:rsidRDefault="00790FB0" w:rsidP="00313E6D">
      <w:pPr>
        <w:numPr>
          <w:ilvl w:val="0"/>
          <w:numId w:val="3"/>
        </w:numPr>
        <w:spacing w:line="256" w:lineRule="auto"/>
        <w:ind w:left="714" w:hanging="357"/>
        <w:rPr>
          <w:bCs/>
        </w:rPr>
      </w:pPr>
      <w:r>
        <w:rPr>
          <w:bCs/>
        </w:rPr>
        <w:t>Pour la mise en commun, demander aux groupes volontaires de présenter leur carte mentale à l’oral.</w:t>
      </w:r>
    </w:p>
    <w:p w14:paraId="49AB597B" w14:textId="4C55B646" w:rsidR="001074BB" w:rsidRDefault="00517CA0" w:rsidP="00406A6F">
      <w:pPr>
        <w:rPr>
          <w:iCs/>
        </w:rPr>
      </w:pPr>
      <w:r>
        <w:rPr>
          <w:iCs/>
          <w:noProof/>
        </w:rPr>
        <w:drawing>
          <wp:inline distT="0" distB="0" distL="0" distR="0" wp14:anchorId="0F873B9F" wp14:editId="48B86360">
            <wp:extent cx="1323975" cy="361950"/>
            <wp:effectExtent l="0" t="0" r="9525" b="0"/>
            <wp:docPr id="52" name="Image 52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21090D" w14:textId="7A05D69A" w:rsidR="008A784A" w:rsidRDefault="008A784A" w:rsidP="008A784A">
      <w:pPr>
        <w:spacing w:after="160"/>
        <w:rPr>
          <w:iCs/>
        </w:rPr>
      </w:pPr>
      <w:r>
        <w:rPr>
          <w:noProof/>
        </w:rPr>
        <w:drawing>
          <wp:inline distT="0" distB="0" distL="0" distR="0" wp14:anchorId="269275D8" wp14:editId="6005089E">
            <wp:extent cx="6395720" cy="3314643"/>
            <wp:effectExtent l="0" t="0" r="5080" b="635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895" t="7447" r="2242"/>
                    <a:stretch/>
                  </pic:blipFill>
                  <pic:spPr bwMode="auto">
                    <a:xfrm>
                      <a:off x="0" y="0"/>
                      <a:ext cx="6404666" cy="33192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8A784A" w:rsidSect="00A33F16">
      <w:headerReference w:type="default" r:id="rId22"/>
      <w:footerReference w:type="default" r:id="rId23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5E35E9F8" w16cex:dateUtc="2024-09-19T08:46:00Z"/>
  <w16cex:commentExtensible w16cex:durableId="3268150D" w16cex:dateUtc="2024-09-17T09:05:00Z"/>
  <w16cex:commentExtensible w16cex:durableId="0C31460E" w16cex:dateUtc="2024-09-19T08:4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524AFC" w14:textId="77777777" w:rsidR="000B26DC" w:rsidRDefault="000B26DC" w:rsidP="00A33F16">
      <w:pPr>
        <w:spacing w:line="240" w:lineRule="auto"/>
      </w:pPr>
      <w:r>
        <w:separator/>
      </w:r>
    </w:p>
  </w:endnote>
  <w:endnote w:type="continuationSeparator" w:id="0">
    <w:p w14:paraId="76091B55" w14:textId="77777777" w:rsidR="000B26DC" w:rsidRDefault="000B26DC" w:rsidP="00A33F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20838429" w14:textId="77777777" w:rsidTr="00A504CF">
      <w:tc>
        <w:tcPr>
          <w:tcW w:w="4265" w:type="pct"/>
        </w:tcPr>
        <w:p w14:paraId="787FAAF0" w14:textId="077F4B6D" w:rsidR="00A33F16" w:rsidRPr="00A33F16" w:rsidRDefault="00A33F16" w:rsidP="00A33F16">
          <w:pPr>
            <w:pStyle w:val="Pieddepage"/>
          </w:pPr>
          <w:r w:rsidRPr="00A33F16">
            <w:t xml:space="preserve">Conception : </w:t>
          </w:r>
          <w:r w:rsidR="00BC2D6B">
            <w:t>Florine Toulouse</w:t>
          </w:r>
          <w:r w:rsidRPr="00A33F16">
            <w:t xml:space="preserve">, </w:t>
          </w:r>
          <w:r w:rsidR="00BC2D6B">
            <w:t xml:space="preserve">CAVILAM Alliance </w:t>
          </w:r>
          <w:r w:rsidR="00DA3772">
            <w:t xml:space="preserve">- </w:t>
          </w:r>
          <w:r w:rsidR="00BC2D6B">
            <w:t>Française</w:t>
          </w:r>
        </w:p>
        <w:p w14:paraId="54CDBDA9" w14:textId="7CC2C632" w:rsidR="00A33F16" w:rsidRDefault="00A33F16" w:rsidP="00A33F16">
          <w:pPr>
            <w:pStyle w:val="Pieddepage"/>
          </w:pPr>
          <w:r>
            <w:t>enseigner.tv5monde.com</w:t>
          </w:r>
          <w:r w:rsidR="006F601A">
            <w:t xml:space="preserve"> </w:t>
          </w:r>
        </w:p>
      </w:tc>
      <w:tc>
        <w:tcPr>
          <w:tcW w:w="735" w:type="pct"/>
        </w:tcPr>
        <w:p w14:paraId="73F1DBA0" w14:textId="41F3A317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046348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046348">
              <w:rPr>
                <w:noProof/>
              </w:rPr>
              <w:t>5</w:t>
            </w:r>
          </w:fldSimple>
        </w:p>
      </w:tc>
    </w:tr>
  </w:tbl>
  <w:p w14:paraId="7071D642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3C658F" w14:textId="77777777" w:rsidR="000B26DC" w:rsidRDefault="000B26DC" w:rsidP="00A33F16">
      <w:pPr>
        <w:spacing w:line="240" w:lineRule="auto"/>
      </w:pPr>
      <w:r>
        <w:separator/>
      </w:r>
    </w:p>
  </w:footnote>
  <w:footnote w:type="continuationSeparator" w:id="0">
    <w:p w14:paraId="6C6F124A" w14:textId="77777777" w:rsidR="000B26DC" w:rsidRDefault="000B26DC" w:rsidP="00A33F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C407F4" w14:textId="787AC011" w:rsidR="00A33F16" w:rsidRDefault="00A85D5C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1AD91BD9" wp14:editId="2EAEEDB9">
          <wp:extent cx="869400" cy="252000"/>
          <wp:effectExtent l="0" t="0" r="6985" b="0"/>
          <wp:docPr id="2109132807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9132807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9400" cy="25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46348">
      <w:rPr>
        <w:noProof/>
        <w:lang w:eastAsia="fr-FR"/>
      </w:rPr>
      <w:drawing>
        <wp:inline distT="0" distB="0" distL="0" distR="0" wp14:anchorId="56F4BC34" wp14:editId="21DF17CE">
          <wp:extent cx="354965" cy="252730"/>
          <wp:effectExtent l="0" t="0" r="0" b="0"/>
          <wp:docPr id="7" name="Image 7" descr="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82634">
      <w:rPr>
        <w:noProof/>
        <w:lang w:eastAsia="fr-FR"/>
      </w:rPr>
      <w:drawing>
        <wp:inline distT="0" distB="0" distL="0" distR="0" wp14:anchorId="753A9122" wp14:editId="5F8DE9CC">
          <wp:extent cx="2491740" cy="259080"/>
          <wp:effectExtent l="0" t="0" r="3810" b="7620"/>
          <wp:docPr id="1" name="Image 1" descr="entete-enseigna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2" descr="entete-enseignant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91740" cy="259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65E09">
      <w:rPr>
        <w:noProof/>
        <w:lang w:eastAsia="fr-FR"/>
      </w:rPr>
      <w:drawing>
        <wp:inline distT="0" distB="0" distL="0" distR="0" wp14:anchorId="261DC6EF" wp14:editId="5F657EE3">
          <wp:extent cx="688975" cy="252730"/>
          <wp:effectExtent l="0" t="0" r="0" b="0"/>
          <wp:docPr id="1767727747" name="Image 1767727747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3.75pt;height:33.7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C95DE8"/>
    <w:multiLevelType w:val="hybridMultilevel"/>
    <w:tmpl w:val="030A021E"/>
    <w:lvl w:ilvl="0" w:tplc="8BACB5E8">
      <w:start w:val="7"/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2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921F7B"/>
    <w:multiLevelType w:val="hybridMultilevel"/>
    <w:tmpl w:val="9FB8D47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FF4A81"/>
    <w:multiLevelType w:val="hybridMultilevel"/>
    <w:tmpl w:val="6FF8F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C3267B"/>
    <w:multiLevelType w:val="hybridMultilevel"/>
    <w:tmpl w:val="391426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14864A3"/>
    <w:multiLevelType w:val="hybridMultilevel"/>
    <w:tmpl w:val="C14AD73C"/>
    <w:lvl w:ilvl="0" w:tplc="C83E6F78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2234D2"/>
    <w:multiLevelType w:val="hybridMultilevel"/>
    <w:tmpl w:val="82B255D2"/>
    <w:lvl w:ilvl="0" w:tplc="599AD7E2">
      <w:start w:val="7"/>
      <w:numFmt w:val="bullet"/>
      <w:lvlText w:val=""/>
      <w:lvlJc w:val="left"/>
      <w:pPr>
        <w:ind w:left="765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8"/>
  </w:num>
  <w:num w:numId="5">
    <w:abstractNumId w:val="0"/>
  </w:num>
  <w:num w:numId="6">
    <w:abstractNumId w:val="6"/>
  </w:num>
  <w:num w:numId="7">
    <w:abstractNumId w:val="7"/>
  </w:num>
  <w:num w:numId="8">
    <w:abstractNumId w:val="1"/>
  </w:num>
  <w:num w:numId="9">
    <w:abstractNumId w:val="10"/>
  </w:num>
  <w:num w:numId="10">
    <w:abstractNumId w:val="9"/>
  </w:num>
  <w:num w:numId="11">
    <w:abstractNumId w:val="3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0624F"/>
    <w:rsid w:val="00012D8C"/>
    <w:rsid w:val="00015C9D"/>
    <w:rsid w:val="0002398E"/>
    <w:rsid w:val="00040506"/>
    <w:rsid w:val="000419FB"/>
    <w:rsid w:val="00042527"/>
    <w:rsid w:val="00046348"/>
    <w:rsid w:val="00064914"/>
    <w:rsid w:val="00075E67"/>
    <w:rsid w:val="00096690"/>
    <w:rsid w:val="000A5807"/>
    <w:rsid w:val="000B26DC"/>
    <w:rsid w:val="000B2EE1"/>
    <w:rsid w:val="000B5A09"/>
    <w:rsid w:val="000D3B40"/>
    <w:rsid w:val="00102E31"/>
    <w:rsid w:val="001044CC"/>
    <w:rsid w:val="001074BB"/>
    <w:rsid w:val="00112D22"/>
    <w:rsid w:val="00112F75"/>
    <w:rsid w:val="00181B6E"/>
    <w:rsid w:val="00183B35"/>
    <w:rsid w:val="001A011C"/>
    <w:rsid w:val="001F6298"/>
    <w:rsid w:val="002052E7"/>
    <w:rsid w:val="0020570C"/>
    <w:rsid w:val="00240DC6"/>
    <w:rsid w:val="002679CC"/>
    <w:rsid w:val="002841B3"/>
    <w:rsid w:val="0029013D"/>
    <w:rsid w:val="002B3928"/>
    <w:rsid w:val="002D443E"/>
    <w:rsid w:val="002D7815"/>
    <w:rsid w:val="00313E6D"/>
    <w:rsid w:val="0031638D"/>
    <w:rsid w:val="00340333"/>
    <w:rsid w:val="00350E73"/>
    <w:rsid w:val="00365E09"/>
    <w:rsid w:val="0038176B"/>
    <w:rsid w:val="00386545"/>
    <w:rsid w:val="00396052"/>
    <w:rsid w:val="003B31B2"/>
    <w:rsid w:val="003C7036"/>
    <w:rsid w:val="003D0C6D"/>
    <w:rsid w:val="003F1F85"/>
    <w:rsid w:val="003F5E74"/>
    <w:rsid w:val="003F7F54"/>
    <w:rsid w:val="004007DD"/>
    <w:rsid w:val="00406A6F"/>
    <w:rsid w:val="00410CF0"/>
    <w:rsid w:val="00424C51"/>
    <w:rsid w:val="0043314F"/>
    <w:rsid w:val="00451A69"/>
    <w:rsid w:val="00466415"/>
    <w:rsid w:val="00474AE2"/>
    <w:rsid w:val="00490116"/>
    <w:rsid w:val="004B2C8A"/>
    <w:rsid w:val="004C5C34"/>
    <w:rsid w:val="004E63B4"/>
    <w:rsid w:val="004F04D1"/>
    <w:rsid w:val="004F6211"/>
    <w:rsid w:val="00517CA0"/>
    <w:rsid w:val="005261B2"/>
    <w:rsid w:val="005315F3"/>
    <w:rsid w:val="005317A7"/>
    <w:rsid w:val="00532C8E"/>
    <w:rsid w:val="0055783C"/>
    <w:rsid w:val="00557A50"/>
    <w:rsid w:val="005770FC"/>
    <w:rsid w:val="00582634"/>
    <w:rsid w:val="005B1083"/>
    <w:rsid w:val="005B20D3"/>
    <w:rsid w:val="005C672D"/>
    <w:rsid w:val="005E2048"/>
    <w:rsid w:val="00652C96"/>
    <w:rsid w:val="006663E4"/>
    <w:rsid w:val="0069721B"/>
    <w:rsid w:val="006A1AFE"/>
    <w:rsid w:val="006A64F5"/>
    <w:rsid w:val="006B25C0"/>
    <w:rsid w:val="006B76AF"/>
    <w:rsid w:val="006C3E77"/>
    <w:rsid w:val="006F5CB0"/>
    <w:rsid w:val="006F601A"/>
    <w:rsid w:val="006F7D0B"/>
    <w:rsid w:val="00704307"/>
    <w:rsid w:val="007639D0"/>
    <w:rsid w:val="00780E75"/>
    <w:rsid w:val="00782896"/>
    <w:rsid w:val="00790FB0"/>
    <w:rsid w:val="007A153C"/>
    <w:rsid w:val="007F58BD"/>
    <w:rsid w:val="00822879"/>
    <w:rsid w:val="00846815"/>
    <w:rsid w:val="00850DAE"/>
    <w:rsid w:val="008603F0"/>
    <w:rsid w:val="00864BDA"/>
    <w:rsid w:val="00881841"/>
    <w:rsid w:val="008A784A"/>
    <w:rsid w:val="008C3CA0"/>
    <w:rsid w:val="009009C2"/>
    <w:rsid w:val="00901192"/>
    <w:rsid w:val="009038B9"/>
    <w:rsid w:val="0092055F"/>
    <w:rsid w:val="00926F5D"/>
    <w:rsid w:val="009347DF"/>
    <w:rsid w:val="009410A5"/>
    <w:rsid w:val="0095543B"/>
    <w:rsid w:val="009A01E5"/>
    <w:rsid w:val="009A72E0"/>
    <w:rsid w:val="009D5C91"/>
    <w:rsid w:val="009D7297"/>
    <w:rsid w:val="009E26E6"/>
    <w:rsid w:val="009E6E83"/>
    <w:rsid w:val="009F315C"/>
    <w:rsid w:val="009F4A73"/>
    <w:rsid w:val="00A001A7"/>
    <w:rsid w:val="00A265FF"/>
    <w:rsid w:val="00A33F16"/>
    <w:rsid w:val="00A35020"/>
    <w:rsid w:val="00A366EB"/>
    <w:rsid w:val="00A41926"/>
    <w:rsid w:val="00A44024"/>
    <w:rsid w:val="00A44512"/>
    <w:rsid w:val="00A44DEB"/>
    <w:rsid w:val="00A50122"/>
    <w:rsid w:val="00A541E9"/>
    <w:rsid w:val="00A60009"/>
    <w:rsid w:val="00A75466"/>
    <w:rsid w:val="00A85D5C"/>
    <w:rsid w:val="00A94A55"/>
    <w:rsid w:val="00AB4ACB"/>
    <w:rsid w:val="00AC2ACC"/>
    <w:rsid w:val="00AD4704"/>
    <w:rsid w:val="00B00932"/>
    <w:rsid w:val="00B16563"/>
    <w:rsid w:val="00B23BA5"/>
    <w:rsid w:val="00B25967"/>
    <w:rsid w:val="00B863AC"/>
    <w:rsid w:val="00BA1A4A"/>
    <w:rsid w:val="00BC06E3"/>
    <w:rsid w:val="00BC2D6B"/>
    <w:rsid w:val="00BF71B2"/>
    <w:rsid w:val="00C21B69"/>
    <w:rsid w:val="00C26A31"/>
    <w:rsid w:val="00C32247"/>
    <w:rsid w:val="00C60997"/>
    <w:rsid w:val="00C8450B"/>
    <w:rsid w:val="00CB1DFB"/>
    <w:rsid w:val="00CB3D8E"/>
    <w:rsid w:val="00CC1F67"/>
    <w:rsid w:val="00CE398A"/>
    <w:rsid w:val="00CF588D"/>
    <w:rsid w:val="00D101FD"/>
    <w:rsid w:val="00D35A7D"/>
    <w:rsid w:val="00D35FE0"/>
    <w:rsid w:val="00D928AC"/>
    <w:rsid w:val="00D93A8A"/>
    <w:rsid w:val="00DA3772"/>
    <w:rsid w:val="00DC5024"/>
    <w:rsid w:val="00DD280B"/>
    <w:rsid w:val="00E35044"/>
    <w:rsid w:val="00E67196"/>
    <w:rsid w:val="00E90195"/>
    <w:rsid w:val="00E927A7"/>
    <w:rsid w:val="00ED49C5"/>
    <w:rsid w:val="00F17651"/>
    <w:rsid w:val="00F27629"/>
    <w:rsid w:val="00F429AA"/>
    <w:rsid w:val="00F44EC5"/>
    <w:rsid w:val="00F46C8F"/>
    <w:rsid w:val="00F72744"/>
    <w:rsid w:val="00FD5423"/>
    <w:rsid w:val="16BA2BA4"/>
    <w:rsid w:val="37BE1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9906F5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007DD"/>
    <w:pPr>
      <w:spacing w:after="0"/>
    </w:pPr>
    <w:rPr>
      <w:rFonts w:ascii="Tahoma" w:hAnsi="Tahoma"/>
      <w:sz w:val="20"/>
      <w:lang w:val="fr-FR"/>
    </w:rPr>
  </w:style>
  <w:style w:type="paragraph" w:styleId="Titre1">
    <w:name w:val="heading 1"/>
    <w:basedOn w:val="Titre2"/>
    <w:next w:val="Normal"/>
    <w:link w:val="Titre1Car"/>
    <w:uiPriority w:val="9"/>
    <w:qFormat/>
    <w:rsid w:val="000B2EE1"/>
    <w:pPr>
      <w:outlineLvl w:val="0"/>
    </w:pPr>
    <w:rPr>
      <w:rFonts w:ascii="Tahoma" w:hAnsi="Tahoma"/>
      <w:b/>
      <w:caps/>
      <w:color w:val="3D5BA3" w:themeColor="accent1"/>
      <w:sz w:val="1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50122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50122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0B2EE1"/>
    <w:rPr>
      <w:rFonts w:ascii="Tahoma" w:eastAsiaTheme="majorEastAsia" w:hAnsi="Tahoma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A366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366EB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366EB"/>
    <w:rPr>
      <w:rFonts w:ascii="Arial" w:hAnsi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66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66EB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6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6EB"/>
    <w:rPr>
      <w:rFonts w:ascii="Arial" w:hAnsi="Arial"/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D35FE0"/>
    <w:rPr>
      <w:color w:val="052D78" w:themeColor="followedHyperlink"/>
      <w:u w:val="single"/>
    </w:rPr>
  </w:style>
  <w:style w:type="paragraph" w:customStyle="1" w:styleId="Default">
    <w:name w:val="Default"/>
    <w:rsid w:val="000419F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fr-FR"/>
    </w:rPr>
  </w:style>
  <w:style w:type="character" w:styleId="Mentionnonrsolue">
    <w:name w:val="Unresolved Mention"/>
    <w:basedOn w:val="Policepardfaut"/>
    <w:uiPriority w:val="99"/>
    <w:semiHidden/>
    <w:unhideWhenUsed/>
    <w:rsid w:val="00E6719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02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8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5.svg"/><Relationship Id="rId18" Type="http://schemas.openxmlformats.org/officeDocument/2006/relationships/image" Target="media/image10.png"/><Relationship Id="rId3" Type="http://schemas.openxmlformats.org/officeDocument/2006/relationships/customXml" Target="../customXml/item3.xml"/><Relationship Id="rId21" Type="http://schemas.openxmlformats.org/officeDocument/2006/relationships/image" Target="media/image12.jpeg"/><Relationship Id="rId7" Type="http://schemas.openxmlformats.org/officeDocument/2006/relationships/webSettings" Target="webSetting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hyperlink" Target="https://ladigitale.dev/digimindmap/" TargetMode="External"/><Relationship Id="rId91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3.png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7.png"/><Relationship Id="rId23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6.png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5.png"/><Relationship Id="rId2" Type="http://schemas.openxmlformats.org/officeDocument/2006/relationships/image" Target="media/image14.png"/><Relationship Id="rId1" Type="http://schemas.openxmlformats.org/officeDocument/2006/relationships/image" Target="media/image13.png"/><Relationship Id="rId4" Type="http://schemas.openxmlformats.org/officeDocument/2006/relationships/image" Target="media/image16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EB5E2D6D9C7F438F70C7CF39D53E1F" ma:contentTypeVersion="19" ma:contentTypeDescription="Crée un document." ma:contentTypeScope="" ma:versionID="a119c79a1061544492f585d665fb80ea">
  <xsd:schema xmlns:xsd="http://www.w3.org/2001/XMLSchema" xmlns:xs="http://www.w3.org/2001/XMLSchema" xmlns:p="http://schemas.microsoft.com/office/2006/metadata/properties" xmlns:ns2="a7bd5533-e20e-4253-b65c-0b148dde19f1" xmlns:ns3="ebcf0d14-2403-4101-9254-c7c7ade20f45" targetNamespace="http://schemas.microsoft.com/office/2006/metadata/properties" ma:root="true" ma:fieldsID="21eb4fd291e9ead35c570745557eb5b7" ns2:_="" ns3:_="">
    <xsd:import namespace="a7bd5533-e20e-4253-b65c-0b148dde19f1"/>
    <xsd:import namespace="ebcf0d14-2403-4101-9254-c7c7ade20f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Th_x00e8_m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d5533-e20e-4253-b65c-0b148dde19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28ba16dd-7071-4a4b-a8e2-5f04296e41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_x00e8_mes" ma:index="26" nillable="true" ma:displayName="Thèmes" ma:format="Dropdown" ma:internalName="Th_x00e8_mes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Général"/>
                        <xsd:enumeration value="Enfants"/>
                        <xsd:enumeration value="Ados"/>
                        <xsd:enumeration value="Appli"/>
                        <xsd:enumeration value="En classe"/>
                        <xsd:enumeration value="Développement durable"/>
                        <xsd:enumeration value="Voc"/>
                        <xsd:enumeration value="Francophonie"/>
                        <xsd:enumeration value="Choix 9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f0d14-2403-4101-9254-c7c7ade20f4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d202738-2c4e-4611-b85d-fb1bcb228423}" ma:internalName="TaxCatchAll" ma:showField="CatchAllData" ma:web="ebcf0d14-2403-4101-9254-c7c7ade20f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7bd5533-e20e-4253-b65c-0b148dde19f1">
      <Terms xmlns="http://schemas.microsoft.com/office/infopath/2007/PartnerControls"/>
    </lcf76f155ced4ddcb4097134ff3c332f>
    <TaxCatchAll xmlns="ebcf0d14-2403-4101-9254-c7c7ade20f45" xsi:nil="true"/>
    <Th_x00e8_mes xmlns="a7bd5533-e20e-4253-b65c-0b148dde19f1" xsi:nil="true"/>
  </documentManagement>
</p:properties>
</file>

<file path=customXml/itemProps1.xml><?xml version="1.0" encoding="utf-8"?>
<ds:datastoreItem xmlns:ds="http://schemas.openxmlformats.org/officeDocument/2006/customXml" ds:itemID="{5DB64589-4C17-4DFD-980C-0B773E679E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d5533-e20e-4253-b65c-0b148dde19f1"/>
    <ds:schemaRef ds:uri="ebcf0d14-2403-4101-9254-c7c7ade20f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711A869-0258-4434-B76A-16066F88AE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41C4BB-BEAE-4087-A763-61CB4AE7FFC6}">
  <ds:schemaRefs>
    <ds:schemaRef ds:uri="http://purl.org/dc/dcmitype/"/>
    <ds:schemaRef ds:uri="a7bd5533-e20e-4253-b65c-0b148dde19f1"/>
    <ds:schemaRef ds:uri="http://purl.org/dc/elements/1.1/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ebcf0d14-2403-4101-9254-c7c7ade20f45"/>
    <ds:schemaRef ds:uri="http://schemas.microsoft.com/office/2006/metadata/properti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547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5</cp:revision>
  <cp:lastPrinted>2025-04-18T07:58:00Z</cp:lastPrinted>
  <dcterms:created xsi:type="dcterms:W3CDTF">2025-04-17T13:20:00Z</dcterms:created>
  <dcterms:modified xsi:type="dcterms:W3CDTF">2025-04-18T07:58:00Z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0x0101001BEB5E2D6D9C7F438F70C7CF39D53E1F</vt:lpwstr>
  </property>
  <property fmtid="{D5CDD505-2E9C-101B-9397-08002B2CF9AE}" pid="3" name="MediaServiceImageTags">
    <vt:lpwstr/>
  </property>
</Properties>
</file>