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166C2" w14:textId="77777777" w:rsidR="00ED01EB" w:rsidRPr="00EF3C59" w:rsidRDefault="00ED01EB" w:rsidP="00ED01EB">
      <w:pPr>
        <w:pStyle w:val="Titre"/>
        <w:rPr>
          <w:lang w:val="fr-FR"/>
        </w:rPr>
      </w:pPr>
      <w:r w:rsidRPr="00EF3C59">
        <w:rPr>
          <w:lang w:val="fr-FR"/>
        </w:rPr>
        <w:t>Qu’est-ce que l’extrême droite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EF3C59" w14:paraId="7D727E63" w14:textId="77777777" w:rsidTr="00A504CF">
        <w:tc>
          <w:tcPr>
            <w:tcW w:w="3402" w:type="dxa"/>
            <w:shd w:val="clear" w:color="auto" w:fill="EDF4FC" w:themeFill="background2"/>
          </w:tcPr>
          <w:p w14:paraId="59793F76" w14:textId="0CDA13BC" w:rsidR="00A33F16" w:rsidRPr="00EF3C59" w:rsidRDefault="00A33F16" w:rsidP="00023F7D">
            <w:pPr>
              <w:pStyle w:val="Titre1"/>
              <w:outlineLvl w:val="0"/>
            </w:pPr>
            <w:r w:rsidRPr="00EF3C59">
              <w:t>Niveau</w:t>
            </w:r>
          </w:p>
          <w:p w14:paraId="1B8476E0" w14:textId="2DEDC092" w:rsidR="00A33F16" w:rsidRPr="00EF3C59" w:rsidRDefault="009515DC" w:rsidP="00023F7D">
            <w:r w:rsidRPr="00EF3C59">
              <w:t>B</w:t>
            </w:r>
            <w:r w:rsidR="00D30121" w:rsidRPr="00EF3C59">
              <w:t>1</w:t>
            </w:r>
          </w:p>
          <w:p w14:paraId="43D11D28" w14:textId="77777777" w:rsidR="00A33F16" w:rsidRPr="00EF3C59" w:rsidRDefault="00A33F16" w:rsidP="00023F7D"/>
          <w:p w14:paraId="485860B2" w14:textId="77777777" w:rsidR="00A33F16" w:rsidRPr="00EF3C59" w:rsidRDefault="00A33F16" w:rsidP="00023F7D">
            <w:pPr>
              <w:pStyle w:val="Titre1"/>
              <w:outlineLvl w:val="0"/>
            </w:pPr>
            <w:r w:rsidRPr="00EF3C59">
              <w:t>Public</w:t>
            </w:r>
          </w:p>
          <w:p w14:paraId="01826C5A" w14:textId="456743D4" w:rsidR="00A33F16" w:rsidRPr="00EF3C59" w:rsidRDefault="00A33F16" w:rsidP="00023F7D">
            <w:r w:rsidRPr="00EF3C59">
              <w:t xml:space="preserve">Adultes </w:t>
            </w:r>
            <w:r w:rsidR="006439CD" w:rsidRPr="00EF3C59">
              <w:t>/ Grand</w:t>
            </w:r>
            <w:r w:rsidR="00FE222C" w:rsidRPr="00EF3C59">
              <w:t>.e</w:t>
            </w:r>
            <w:r w:rsidR="006439CD" w:rsidRPr="00EF3C59">
              <w:t>s adolescent</w:t>
            </w:r>
            <w:r w:rsidR="00FE222C" w:rsidRPr="00EF3C59">
              <w:t>.e</w:t>
            </w:r>
            <w:r w:rsidR="006439CD" w:rsidRPr="00EF3C59">
              <w:t xml:space="preserve">s </w:t>
            </w:r>
          </w:p>
          <w:p w14:paraId="03836A74" w14:textId="77777777" w:rsidR="00A33F16" w:rsidRPr="00EF3C59" w:rsidRDefault="00A33F16" w:rsidP="00023F7D"/>
          <w:p w14:paraId="639788A1" w14:textId="77777777" w:rsidR="00A33F16" w:rsidRPr="00EF3C59" w:rsidRDefault="00A33F16" w:rsidP="00023F7D">
            <w:pPr>
              <w:pStyle w:val="Titre1"/>
              <w:outlineLvl w:val="0"/>
            </w:pPr>
            <w:r w:rsidRPr="00EF3C59">
              <w:t>Durée</w:t>
            </w:r>
          </w:p>
          <w:p w14:paraId="026291FB" w14:textId="290F785E" w:rsidR="00A33F16" w:rsidRPr="00EF3C59" w:rsidRDefault="001E122E" w:rsidP="00023F7D">
            <w:r w:rsidRPr="00EF3C59">
              <w:t>5</w:t>
            </w:r>
            <w:r w:rsidR="00B8723D" w:rsidRPr="00EF3C59">
              <w:t>0</w:t>
            </w:r>
            <w:r w:rsidR="00521109" w:rsidRPr="00EF3C59">
              <w:t xml:space="preserve"> min</w:t>
            </w:r>
            <w:r w:rsidR="00B8723D" w:rsidRPr="00EF3C59">
              <w:t xml:space="preserve"> + </w:t>
            </w:r>
            <w:r w:rsidR="0044082E" w:rsidRPr="00EF3C59">
              <w:t>30</w:t>
            </w:r>
            <w:r w:rsidR="00521109" w:rsidRPr="00EF3C59">
              <w:t xml:space="preserve"> min</w:t>
            </w:r>
            <w:r w:rsidR="00B8723D" w:rsidRPr="00EF3C59">
              <w:t xml:space="preserve"> pour la production</w:t>
            </w:r>
          </w:p>
          <w:p w14:paraId="1BB21998" w14:textId="77777777" w:rsidR="005B0656" w:rsidRPr="00EF3C59" w:rsidRDefault="005B0656" w:rsidP="00023F7D">
            <w:pPr>
              <w:rPr>
                <w:b/>
              </w:rPr>
            </w:pPr>
          </w:p>
          <w:p w14:paraId="1A86F6B2" w14:textId="77777777" w:rsidR="00A33F16" w:rsidRPr="00EF3C59" w:rsidRDefault="00A33F16" w:rsidP="00023F7D">
            <w:pPr>
              <w:pStyle w:val="Titre1"/>
              <w:outlineLvl w:val="0"/>
            </w:pPr>
            <w:r w:rsidRPr="00EF3C59">
              <w:t>Collection</w:t>
            </w:r>
          </w:p>
          <w:p w14:paraId="3B238935" w14:textId="77777777" w:rsidR="0031638D" w:rsidRPr="00EF3C59" w:rsidRDefault="0031638D" w:rsidP="00023F7D">
            <w:pPr>
              <w:rPr>
                <w:rStyle w:val="Lienhypertexte"/>
                <w:rFonts w:cs="Arial"/>
                <w:szCs w:val="20"/>
              </w:rPr>
            </w:pPr>
            <w:r w:rsidRPr="00EF3C59">
              <w:rPr>
                <w:rFonts w:cs="Arial"/>
                <w:szCs w:val="20"/>
              </w:rPr>
              <w:fldChar w:fldCharType="begin"/>
            </w:r>
            <w:r w:rsidRPr="00EF3C59">
              <w:rPr>
                <w:rFonts w:cs="Arial"/>
                <w:szCs w:val="20"/>
              </w:rPr>
              <w:instrText xml:space="preserve"> HYPERLINK "https://enseigner.tv5monde.com/fiches-pedagogiques-fle/7-jours-sur-la-planete" </w:instrText>
            </w:r>
            <w:r w:rsidRPr="00EF3C59">
              <w:rPr>
                <w:rFonts w:cs="Arial"/>
                <w:szCs w:val="20"/>
              </w:rPr>
              <w:fldChar w:fldCharType="separate"/>
            </w:r>
            <w:r w:rsidRPr="00EF3C59">
              <w:rPr>
                <w:rStyle w:val="Lienhypertexte"/>
                <w:rFonts w:cs="Arial"/>
                <w:szCs w:val="20"/>
              </w:rPr>
              <w:t>7 jours sur la planète</w:t>
            </w:r>
          </w:p>
          <w:p w14:paraId="24CF1E52" w14:textId="4F4642A4" w:rsidR="00D35FE0" w:rsidRPr="00EF3C59" w:rsidRDefault="0031638D" w:rsidP="00023F7D">
            <w:pPr>
              <w:rPr>
                <w:rFonts w:cs="Arial"/>
                <w:szCs w:val="20"/>
              </w:rPr>
            </w:pPr>
            <w:r w:rsidRPr="00EF3C59">
              <w:rPr>
                <w:rFonts w:cs="Arial"/>
                <w:szCs w:val="20"/>
              </w:rPr>
              <w:fldChar w:fldCharType="end"/>
            </w:r>
          </w:p>
          <w:p w14:paraId="20008D58" w14:textId="77777777" w:rsidR="00A33F16" w:rsidRPr="00EF3C59" w:rsidRDefault="00A33F16" w:rsidP="00023F7D">
            <w:pPr>
              <w:pStyle w:val="Titre1"/>
              <w:outlineLvl w:val="0"/>
            </w:pPr>
            <w:r w:rsidRPr="00EF3C59">
              <w:t>Mise en ligne</w:t>
            </w:r>
          </w:p>
          <w:p w14:paraId="503B23C9" w14:textId="753A8049" w:rsidR="00A33F16" w:rsidRPr="00EF3C59" w:rsidRDefault="00F95BE5" w:rsidP="00023F7D">
            <w:r w:rsidRPr="00EF3C59">
              <w:t>30 mai</w:t>
            </w:r>
            <w:r w:rsidR="00D30121" w:rsidRPr="00EF3C59">
              <w:t xml:space="preserve"> </w:t>
            </w:r>
            <w:r w:rsidR="001D0739" w:rsidRPr="00EF3C59">
              <w:t>2025</w:t>
            </w:r>
          </w:p>
          <w:p w14:paraId="34F423C7" w14:textId="22FE6186" w:rsidR="005261B2" w:rsidRPr="00EF3C59" w:rsidRDefault="005261B2" w:rsidP="00023F7D">
            <w:pPr>
              <w:rPr>
                <w:rFonts w:cs="Arial"/>
                <w:szCs w:val="20"/>
              </w:rPr>
            </w:pPr>
            <w:r w:rsidRPr="00EF3C59">
              <w:rPr>
                <w:rFonts w:cs="Arial"/>
                <w:szCs w:val="20"/>
              </w:rPr>
              <w:t>Dossier n°</w:t>
            </w:r>
            <w:r w:rsidR="00023F7D" w:rsidRPr="00EF3C59">
              <w:rPr>
                <w:rFonts w:cs="Arial"/>
                <w:szCs w:val="20"/>
              </w:rPr>
              <w:t> </w:t>
            </w:r>
            <w:r w:rsidR="001D0739" w:rsidRPr="00EF3C59">
              <w:rPr>
                <w:rFonts w:cs="Arial"/>
                <w:szCs w:val="20"/>
              </w:rPr>
              <w:t>8</w:t>
            </w:r>
            <w:r w:rsidR="00107B84" w:rsidRPr="00EF3C59">
              <w:rPr>
                <w:rFonts w:cs="Arial"/>
                <w:szCs w:val="20"/>
              </w:rPr>
              <w:t>56</w:t>
            </w:r>
          </w:p>
          <w:p w14:paraId="07D8C66A" w14:textId="77777777" w:rsidR="00A33F16" w:rsidRPr="00EF3C59" w:rsidRDefault="00A33F16" w:rsidP="00023F7D"/>
          <w:p w14:paraId="224095AB" w14:textId="01BC7735" w:rsidR="00A33F16" w:rsidRPr="00EF3C59" w:rsidRDefault="000F4F4C" w:rsidP="00023F7D">
            <w:pPr>
              <w:pStyle w:val="Titre1"/>
              <w:outlineLvl w:val="0"/>
            </w:pPr>
            <w:r w:rsidRPr="00EF3C59">
              <w:t>Vidéo</w:t>
            </w:r>
          </w:p>
          <w:p w14:paraId="22BA8DB3" w14:textId="2DF3DA2B" w:rsidR="00A33F16" w:rsidRPr="00EF3C59" w:rsidRDefault="001A7119" w:rsidP="00023F7D">
            <w:r w:rsidRPr="00EF3C59">
              <w:t>I</w:t>
            </w:r>
            <w:r w:rsidR="00FE222C" w:rsidRPr="00EF3C59">
              <w:t>nfographie</w:t>
            </w:r>
            <w:r w:rsidRPr="00EF3C59">
              <w:t xml:space="preserve"> </w:t>
            </w:r>
            <w:r w:rsidR="00EB13B5" w:rsidRPr="00EF3C59">
              <w:t xml:space="preserve">TV5MONDE </w:t>
            </w:r>
            <w:r w:rsidR="00FE222C" w:rsidRPr="00EF3C59">
              <w:t xml:space="preserve">du </w:t>
            </w:r>
            <w:r w:rsidR="00D30121" w:rsidRPr="00EF3C59">
              <w:t>2</w:t>
            </w:r>
            <w:r w:rsidR="00107B84" w:rsidRPr="00EF3C59">
              <w:t>4</w:t>
            </w:r>
            <w:r w:rsidR="00D30121" w:rsidRPr="00EF3C59">
              <w:t>/0</w:t>
            </w:r>
            <w:r w:rsidR="00107B84" w:rsidRPr="00EF3C59">
              <w:t>5</w:t>
            </w:r>
            <w:r w:rsidR="00D30121" w:rsidRPr="00EF3C59">
              <w:t>/25</w:t>
            </w:r>
          </w:p>
        </w:tc>
        <w:tc>
          <w:tcPr>
            <w:tcW w:w="5660" w:type="dxa"/>
            <w:shd w:val="clear" w:color="auto" w:fill="auto"/>
          </w:tcPr>
          <w:p w14:paraId="69DAD7ED" w14:textId="77777777" w:rsidR="00A33F16" w:rsidRPr="00EF3C59" w:rsidRDefault="00A366EB" w:rsidP="00023F7D">
            <w:pPr>
              <w:pStyle w:val="Titre1"/>
              <w:outlineLvl w:val="0"/>
            </w:pPr>
            <w:r w:rsidRPr="00EF3C59">
              <w:t>En bref</w:t>
            </w:r>
          </w:p>
          <w:p w14:paraId="58F68FFA" w14:textId="084898C8" w:rsidR="00125B7F" w:rsidRPr="00EF3C59" w:rsidRDefault="00F639E6" w:rsidP="00125B7F">
            <w:pPr>
              <w:rPr>
                <w:rFonts w:cs="Arial"/>
                <w:szCs w:val="20"/>
              </w:rPr>
            </w:pPr>
            <w:r w:rsidRPr="00EF3C59">
              <w:rPr>
                <w:rFonts w:cs="Arial"/>
                <w:szCs w:val="20"/>
              </w:rPr>
              <w:t>Comment l’extrême droite a-t-elle évolué depuis la Seconde Guerre mondiale ? Avec cette fiche pédagogique, les apprenant.es identifieront les étapes principales de cette transformation politique.</w:t>
            </w:r>
            <w:r w:rsidR="00D74440" w:rsidRPr="00EF3C59">
              <w:rPr>
                <w:rFonts w:cs="Arial"/>
                <w:szCs w:val="20"/>
              </w:rPr>
              <w:t xml:space="preserve"> </w:t>
            </w:r>
            <w:r w:rsidR="008711E9" w:rsidRPr="00EF3C59">
              <w:rPr>
                <w:rFonts w:cs="Arial"/>
                <w:szCs w:val="20"/>
              </w:rPr>
              <w:t xml:space="preserve">Ils.Elles </w:t>
            </w:r>
            <w:r w:rsidR="00EB2E58" w:rsidRPr="00EF3C59">
              <w:rPr>
                <w:rFonts w:cs="Arial"/>
                <w:szCs w:val="20"/>
              </w:rPr>
              <w:t xml:space="preserve">reprendront </w:t>
            </w:r>
            <w:r w:rsidR="00A44568" w:rsidRPr="00EF3C59">
              <w:rPr>
                <w:rFonts w:cs="Arial"/>
                <w:szCs w:val="20"/>
              </w:rPr>
              <w:t>ensuite les informations de l’infographie pour ré</w:t>
            </w:r>
            <w:r w:rsidR="00F63617" w:rsidRPr="00EF3C59">
              <w:rPr>
                <w:rFonts w:cs="Arial"/>
                <w:szCs w:val="20"/>
              </w:rPr>
              <w:t>diger</w:t>
            </w:r>
            <w:r w:rsidR="00A44568" w:rsidRPr="00EF3C59">
              <w:rPr>
                <w:rFonts w:cs="Arial"/>
                <w:szCs w:val="20"/>
              </w:rPr>
              <w:t xml:space="preserve"> une note interne</w:t>
            </w:r>
            <w:r w:rsidR="002D5313" w:rsidRPr="00EF3C59">
              <w:rPr>
                <w:rFonts w:cs="Arial"/>
                <w:szCs w:val="20"/>
              </w:rPr>
              <w:t>.</w:t>
            </w:r>
          </w:p>
          <w:p w14:paraId="407FE45D" w14:textId="77777777" w:rsidR="00A33F16" w:rsidRPr="00EF3C59" w:rsidRDefault="00A33F16" w:rsidP="00023F7D">
            <w:pPr>
              <w:rPr>
                <w:b/>
              </w:rPr>
            </w:pPr>
          </w:p>
          <w:p w14:paraId="0568A2A6" w14:textId="77777777" w:rsidR="00A33F16" w:rsidRPr="00EF3C59" w:rsidRDefault="00A33F16" w:rsidP="00023F7D">
            <w:pPr>
              <w:pStyle w:val="Titre1"/>
              <w:outlineLvl w:val="0"/>
            </w:pPr>
            <w:r w:rsidRPr="00EF3C59">
              <w:t>Objectifs</w:t>
            </w:r>
          </w:p>
          <w:p w14:paraId="1A346C22" w14:textId="7A005727" w:rsidR="00A33F16" w:rsidRPr="00EF3C59" w:rsidRDefault="00A33F16" w:rsidP="00023F7D">
            <w:pPr>
              <w:rPr>
                <w:b/>
              </w:rPr>
            </w:pPr>
            <w:r w:rsidRPr="00EF3C59">
              <w:rPr>
                <w:b/>
              </w:rPr>
              <w:t>Communicatifs</w:t>
            </w:r>
            <w:r w:rsidR="00012EDB">
              <w:rPr>
                <w:b/>
              </w:rPr>
              <w:t>/</w:t>
            </w:r>
            <w:r w:rsidRPr="00EF3C59">
              <w:rPr>
                <w:b/>
              </w:rPr>
              <w:t>pragmatiques</w:t>
            </w:r>
          </w:p>
          <w:p w14:paraId="4535B7A6" w14:textId="41A40C6D" w:rsidR="001B556A" w:rsidRPr="00EF3C59" w:rsidRDefault="001B556A" w:rsidP="00023F7D">
            <w:pPr>
              <w:pStyle w:val="Paragraphedeliste"/>
              <w:numPr>
                <w:ilvl w:val="0"/>
                <w:numId w:val="1"/>
              </w:numPr>
            </w:pPr>
            <w:r w:rsidRPr="00EF3C59">
              <w:t>Activité</w:t>
            </w:r>
            <w:r w:rsidR="00012EDB">
              <w:t> </w:t>
            </w:r>
            <w:r w:rsidRPr="00EF3C59">
              <w:t xml:space="preserve">1 : </w:t>
            </w:r>
            <w:r w:rsidR="0023711F" w:rsidRPr="00EF3C59">
              <w:t>entrer dans</w:t>
            </w:r>
            <w:r w:rsidRPr="00EF3C59">
              <w:t xml:space="preserve"> le sujet de l’infographie via un</w:t>
            </w:r>
            <w:r w:rsidR="0023711F" w:rsidRPr="00EF3C59">
              <w:t xml:space="preserve"> arrêt sur</w:t>
            </w:r>
            <w:r w:rsidRPr="00EF3C59">
              <w:t xml:space="preserve"> image. </w:t>
            </w:r>
          </w:p>
          <w:p w14:paraId="6807E389" w14:textId="64721853" w:rsidR="00696110" w:rsidRPr="00EF3C59" w:rsidRDefault="00696110" w:rsidP="00023F7D">
            <w:pPr>
              <w:pStyle w:val="Paragraphedeliste"/>
              <w:numPr>
                <w:ilvl w:val="0"/>
                <w:numId w:val="1"/>
              </w:numPr>
            </w:pPr>
            <w:r w:rsidRPr="00EF3C59">
              <w:t>Activité</w:t>
            </w:r>
            <w:r w:rsidR="00012EDB">
              <w:t> </w:t>
            </w:r>
            <w:r w:rsidRPr="00EF3C59">
              <w:t xml:space="preserve">2 : </w:t>
            </w:r>
            <w:r w:rsidR="003707F1" w:rsidRPr="00EF3C59">
              <w:t>c</w:t>
            </w:r>
            <w:r w:rsidRPr="00EF3C59">
              <w:t xml:space="preserve">omprendre l’orientation générale </w:t>
            </w:r>
            <w:r w:rsidR="00033460" w:rsidRPr="00EF3C59">
              <w:t xml:space="preserve">de l’infographie. </w:t>
            </w:r>
          </w:p>
          <w:p w14:paraId="6825262C" w14:textId="3642F669" w:rsidR="00A33F16" w:rsidRPr="00EF3C59" w:rsidRDefault="00125B7F" w:rsidP="00023F7D">
            <w:pPr>
              <w:pStyle w:val="Paragraphedeliste"/>
              <w:numPr>
                <w:ilvl w:val="0"/>
                <w:numId w:val="1"/>
              </w:numPr>
            </w:pPr>
            <w:r w:rsidRPr="00EF3C59">
              <w:t>Activité</w:t>
            </w:r>
            <w:r w:rsidR="00012EDB">
              <w:t> </w:t>
            </w:r>
            <w:r w:rsidR="00696110" w:rsidRPr="00EF3C59">
              <w:t>3</w:t>
            </w:r>
            <w:r w:rsidRPr="00EF3C59">
              <w:t xml:space="preserve"> : </w:t>
            </w:r>
            <w:r w:rsidR="00C0463A" w:rsidRPr="00EF3C59">
              <w:t>identifier</w:t>
            </w:r>
            <w:r w:rsidR="001A17B6" w:rsidRPr="00EF3C59">
              <w:t xml:space="preserve"> </w:t>
            </w:r>
            <w:r w:rsidR="00C0463A" w:rsidRPr="00EF3C59">
              <w:t>l’</w:t>
            </w:r>
            <w:r w:rsidR="001A17B6" w:rsidRPr="00EF3C59">
              <w:t>évolution</w:t>
            </w:r>
            <w:r w:rsidR="00C0463A" w:rsidRPr="00EF3C59">
              <w:t xml:space="preserve"> de l’extrême droite au cours du temps.</w:t>
            </w:r>
          </w:p>
          <w:p w14:paraId="5091550B" w14:textId="464E62F2" w:rsidR="00DB7057" w:rsidRPr="00EF3C59" w:rsidRDefault="00DB7057" w:rsidP="00DB7057">
            <w:pPr>
              <w:pStyle w:val="Paragraphedeliste"/>
              <w:numPr>
                <w:ilvl w:val="0"/>
                <w:numId w:val="1"/>
              </w:numPr>
            </w:pPr>
            <w:r w:rsidRPr="00EF3C59">
              <w:t>Activité</w:t>
            </w:r>
            <w:r w:rsidR="00012EDB">
              <w:t> </w:t>
            </w:r>
            <w:r w:rsidR="00696110" w:rsidRPr="00EF3C59">
              <w:t>4</w:t>
            </w:r>
            <w:r w:rsidRPr="00EF3C59">
              <w:t xml:space="preserve"> : </w:t>
            </w:r>
            <w:r w:rsidR="0034744D" w:rsidRPr="00EF3C59">
              <w:t xml:space="preserve">comprendre les </w:t>
            </w:r>
            <w:r w:rsidR="00092177" w:rsidRPr="00EF3C59">
              <w:t>caractéristiques</w:t>
            </w:r>
            <w:r w:rsidR="009F5EF9" w:rsidRPr="00EF3C59">
              <w:t xml:space="preserve"> de l’extrême droite</w:t>
            </w:r>
            <w:r w:rsidR="001A17B6" w:rsidRPr="00EF3C59">
              <w:t xml:space="preserve">. </w:t>
            </w:r>
          </w:p>
          <w:p w14:paraId="6F69F0B3" w14:textId="73C194FA" w:rsidR="00DB7057" w:rsidRPr="00EF3C59" w:rsidRDefault="00DB7057" w:rsidP="00023F7D">
            <w:pPr>
              <w:pStyle w:val="Paragraphedeliste"/>
              <w:numPr>
                <w:ilvl w:val="0"/>
                <w:numId w:val="1"/>
              </w:numPr>
            </w:pPr>
            <w:r w:rsidRPr="00EF3C59">
              <w:t>Activité</w:t>
            </w:r>
            <w:r w:rsidR="00012EDB">
              <w:t> </w:t>
            </w:r>
            <w:r w:rsidR="00DF7647" w:rsidRPr="00EF3C59">
              <w:t>6</w:t>
            </w:r>
            <w:r w:rsidRPr="00EF3C59">
              <w:t xml:space="preserve"> : </w:t>
            </w:r>
            <w:r w:rsidR="001B556A" w:rsidRPr="00EF3C59">
              <w:t>rédiger une note.</w:t>
            </w:r>
            <w:r w:rsidR="001A17B6" w:rsidRPr="00EF3C59">
              <w:t xml:space="preserve"> </w:t>
            </w:r>
            <w:r w:rsidR="00ED0D4E" w:rsidRPr="00EF3C59">
              <w:t xml:space="preserve"> </w:t>
            </w:r>
          </w:p>
          <w:p w14:paraId="74364D4F" w14:textId="6E682574" w:rsidR="00A33F16" w:rsidRPr="00EF3C59" w:rsidRDefault="00A366EB" w:rsidP="00023F7D">
            <w:pPr>
              <w:rPr>
                <w:b/>
              </w:rPr>
            </w:pPr>
            <w:r w:rsidRPr="00EF3C59">
              <w:rPr>
                <w:b/>
              </w:rPr>
              <w:t>Linguistique</w:t>
            </w:r>
          </w:p>
          <w:p w14:paraId="2D5DAAE9" w14:textId="2FE44E3E" w:rsidR="00A33F16" w:rsidRPr="00EF3C59" w:rsidRDefault="00DB7057" w:rsidP="001B556A">
            <w:pPr>
              <w:pStyle w:val="Paragraphedeliste"/>
              <w:numPr>
                <w:ilvl w:val="0"/>
                <w:numId w:val="1"/>
              </w:numPr>
            </w:pPr>
            <w:r w:rsidRPr="00EF3C59">
              <w:t>Activité</w:t>
            </w:r>
            <w:r w:rsidR="00012EDB">
              <w:t> </w:t>
            </w:r>
            <w:r w:rsidR="00DF7647" w:rsidRPr="00EF3C59">
              <w:t>5</w:t>
            </w:r>
            <w:r w:rsidR="00A33F16" w:rsidRPr="00EF3C59">
              <w:t xml:space="preserve"> : </w:t>
            </w:r>
            <w:r w:rsidRPr="00EF3C59">
              <w:t xml:space="preserve">approfondir le lexique </w:t>
            </w:r>
            <w:r w:rsidR="00F63617" w:rsidRPr="00EF3C59">
              <w:t>de la politique</w:t>
            </w:r>
            <w:r w:rsidR="001A17B6" w:rsidRPr="00EF3C59">
              <w:t>.</w:t>
            </w:r>
          </w:p>
        </w:tc>
      </w:tr>
    </w:tbl>
    <w:p w14:paraId="5DE35025" w14:textId="46D4120E" w:rsidR="00023F7D" w:rsidRPr="00EF3C59" w:rsidRDefault="00023F7D" w:rsidP="00023F7D">
      <w:pPr>
        <w:rPr>
          <w:lang w:val="fr-FR"/>
        </w:rPr>
      </w:pPr>
      <w:bookmarkStart w:id="0" w:name="_Hlk194649860"/>
      <w:bookmarkStart w:id="1" w:name="_Hlk194649874"/>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C7A96" w:rsidRPr="00EF3C59" w14:paraId="5071D7CB" w14:textId="77777777" w:rsidTr="00F461CA">
        <w:tc>
          <w:tcPr>
            <w:tcW w:w="9628" w:type="dxa"/>
            <w:tcBorders>
              <w:top w:val="nil"/>
              <w:left w:val="nil"/>
              <w:bottom w:val="nil"/>
              <w:right w:val="nil"/>
            </w:tcBorders>
            <w:shd w:val="clear" w:color="auto" w:fill="EDF4FC" w:themeFill="background2"/>
          </w:tcPr>
          <w:bookmarkEnd w:id="0"/>
          <w:p w14:paraId="42E646D0" w14:textId="77777777" w:rsidR="003C7A96" w:rsidRPr="00EF3C59" w:rsidRDefault="003C7A96" w:rsidP="00F461CA">
            <w:pPr>
              <w:jc w:val="both"/>
            </w:pPr>
            <w:r w:rsidRPr="00EF3C59">
              <w:rPr>
                <w:noProof/>
              </w:rPr>
              <w:drawing>
                <wp:anchor distT="0" distB="0" distL="114300" distR="114300" simplePos="0" relativeHeight="251659264" behindDoc="0" locked="0" layoutInCell="1" allowOverlap="1" wp14:anchorId="3A707710" wp14:editId="0794855F">
                  <wp:simplePos x="0" y="0"/>
                  <wp:positionH relativeFrom="column">
                    <wp:posOffset>2572385</wp:posOffset>
                  </wp:positionH>
                  <wp:positionV relativeFrom="paragraph">
                    <wp:posOffset>103505</wp:posOffset>
                  </wp:positionV>
                  <wp:extent cx="954405" cy="175260"/>
                  <wp:effectExtent l="0" t="0" r="0" b="0"/>
                  <wp:wrapNone/>
                  <wp:docPr id="2" name="Image 2"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8"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3C59">
              <w:rPr>
                <w:noProof/>
              </w:rPr>
              <w:drawing>
                <wp:inline distT="0" distB="0" distL="0" distR="0" wp14:anchorId="67CD37D8" wp14:editId="46E44B5C">
                  <wp:extent cx="2676525" cy="371475"/>
                  <wp:effectExtent l="0" t="0" r="0" b="0"/>
                  <wp:docPr id="18" name="Image 18"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17377A39" w14:textId="32E0148E" w:rsidR="003C7A96" w:rsidRPr="00EF3C59" w:rsidRDefault="003C7A96" w:rsidP="00F461CA">
            <w:pPr>
              <w:jc w:val="both"/>
            </w:pPr>
            <w:r w:rsidRPr="00EF3C59">
              <w:t>Cette fiche contribue à la préparation au Diplôme de français professionnel relations internationales (DFP RI) niveau</w:t>
            </w:r>
            <w:r w:rsidR="00012EDB">
              <w:t> </w:t>
            </w:r>
            <w:r w:rsidRPr="00EF3C59">
              <w:t>B1 selon le référentiel de la CCI Paris IDF</w:t>
            </w:r>
            <w:r w:rsidR="00012EDB">
              <w:t> </w:t>
            </w:r>
            <w:r w:rsidRPr="00EF3C59">
              <w:t>: </w:t>
            </w:r>
          </w:p>
          <w:p w14:paraId="46589C52" w14:textId="54DD6F9B" w:rsidR="003C7A96" w:rsidRPr="00EF3C59" w:rsidRDefault="003C7A96" w:rsidP="00F461CA">
            <w:pPr>
              <w:pStyle w:val="Paragraphedeliste"/>
              <w:numPr>
                <w:ilvl w:val="0"/>
                <w:numId w:val="11"/>
              </w:numPr>
              <w:jc w:val="both"/>
            </w:pPr>
            <w:r w:rsidRPr="00EF3C59">
              <w:t>    Activité</w:t>
            </w:r>
            <w:r w:rsidR="00012EDB">
              <w:t> </w:t>
            </w:r>
            <w:r w:rsidRPr="00EF3C59">
              <w:t>6</w:t>
            </w:r>
            <w:r w:rsidR="00012EDB">
              <w:t> :</w:t>
            </w:r>
            <w:r w:rsidR="006A5FCA" w:rsidRPr="00EF3C59">
              <w:t xml:space="preserve"> rédiger une note</w:t>
            </w:r>
          </w:p>
        </w:tc>
      </w:tr>
    </w:tbl>
    <w:bookmarkEnd w:id="1"/>
    <w:p w14:paraId="1ED90432" w14:textId="109BFFA8" w:rsidR="00532C8E" w:rsidRPr="00EF3C59" w:rsidRDefault="00517CA0" w:rsidP="00023F7D">
      <w:pPr>
        <w:rPr>
          <w:lang w:val="fr-FR"/>
        </w:rPr>
      </w:pPr>
      <w:r w:rsidRPr="00EF3C59">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F3C59">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3C7B0688" w14:textId="77777777" w:rsidR="00D20476" w:rsidRPr="00EF3C59" w:rsidRDefault="00D20476" w:rsidP="00D20476">
      <w:pPr>
        <w:rPr>
          <w:b/>
          <w:lang w:val="fr-FR"/>
        </w:rPr>
      </w:pPr>
      <w:r w:rsidRPr="00EF3C59">
        <w:rPr>
          <w:noProof/>
          <w:lang w:val="fr-FR"/>
        </w:rPr>
        <w:drawing>
          <wp:inline distT="0" distB="0" distL="0" distR="0" wp14:anchorId="5BE979EF" wp14:editId="31705F16">
            <wp:extent cx="1207770" cy="295275"/>
            <wp:effectExtent l="0" t="0" r="0" b="9525"/>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8421"/>
                    <a:stretch/>
                  </pic:blipFill>
                  <pic:spPr bwMode="auto">
                    <a:xfrm>
                      <a:off x="0" y="0"/>
                      <a:ext cx="1207770" cy="295275"/>
                    </a:xfrm>
                    <a:prstGeom prst="rect">
                      <a:avLst/>
                    </a:prstGeom>
                    <a:noFill/>
                    <a:ln>
                      <a:noFill/>
                    </a:ln>
                    <a:extLst>
                      <a:ext uri="{53640926-AAD7-44D8-BBD7-CCE9431645EC}">
                        <a14:shadowObscured xmlns:a14="http://schemas.microsoft.com/office/drawing/2010/main"/>
                      </a:ext>
                    </a:extLst>
                  </pic:spPr>
                </pic:pic>
              </a:graphicData>
            </a:graphic>
          </wp:inline>
        </w:drawing>
      </w:r>
    </w:p>
    <w:p w14:paraId="5D21F5DC" w14:textId="2D8AAF7C" w:rsidR="00532C8E" w:rsidRPr="00EF3C59" w:rsidRDefault="00532C8E" w:rsidP="00D20476">
      <w:pPr>
        <w:rPr>
          <w:lang w:val="fr-FR"/>
        </w:rPr>
      </w:pPr>
      <w:r w:rsidRPr="00EF3C59">
        <w:rPr>
          <w:b/>
          <w:lang w:val="fr-FR"/>
        </w:rPr>
        <w:t>Consigne</w:t>
      </w:r>
    </w:p>
    <w:p w14:paraId="48338869" w14:textId="1FAB8F14" w:rsidR="00396052" w:rsidRPr="00EF3C59" w:rsidRDefault="00A72620" w:rsidP="00023F7D">
      <w:pPr>
        <w:rPr>
          <w:bCs/>
          <w:lang w:val="fr-FR"/>
        </w:rPr>
      </w:pPr>
      <w:r w:rsidRPr="00EF3C59">
        <w:rPr>
          <w:bCs/>
          <w:lang w:val="fr-FR"/>
        </w:rPr>
        <w:t>Quel</w:t>
      </w:r>
      <w:r w:rsidR="00012EDB">
        <w:rPr>
          <w:bCs/>
          <w:lang w:val="fr-FR"/>
        </w:rPr>
        <w:t>le</w:t>
      </w:r>
      <w:r w:rsidRPr="00EF3C59">
        <w:rPr>
          <w:bCs/>
          <w:lang w:val="fr-FR"/>
        </w:rPr>
        <w:t>s sont les différentes familles politiques qui se trouvent dans cet hémicycle</w:t>
      </w:r>
      <w:r w:rsidR="00012EDB">
        <w:rPr>
          <w:bCs/>
          <w:lang w:val="fr-FR"/>
        </w:rPr>
        <w:t> </w:t>
      </w:r>
      <w:r w:rsidRPr="00EF3C59">
        <w:rPr>
          <w:bCs/>
          <w:lang w:val="fr-FR"/>
        </w:rPr>
        <w:t>?</w:t>
      </w:r>
    </w:p>
    <w:p w14:paraId="7C76FF1A" w14:textId="0AD9C23D" w:rsidR="00046F58" w:rsidRPr="00EF3C59" w:rsidRDefault="00046F58" w:rsidP="00023F7D">
      <w:pPr>
        <w:rPr>
          <w:lang w:val="fr-FR"/>
        </w:rPr>
      </w:pPr>
      <w:r w:rsidRPr="00EF3C59">
        <w:rPr>
          <w:lang w:val="fr-FR"/>
        </w:rPr>
        <w:t>Selon vous, quelles sont les caractéristiques des partis considérés comme «</w:t>
      </w:r>
      <w:r w:rsidR="00012EDB">
        <w:rPr>
          <w:lang w:val="fr-FR"/>
        </w:rPr>
        <w:t> </w:t>
      </w:r>
      <w:r w:rsidRPr="00EF3C59">
        <w:rPr>
          <w:lang w:val="fr-FR"/>
        </w:rPr>
        <w:t>extrêmes</w:t>
      </w:r>
      <w:r w:rsidR="00012EDB">
        <w:rPr>
          <w:lang w:val="fr-FR"/>
        </w:rPr>
        <w:t> </w:t>
      </w:r>
      <w:r w:rsidRPr="00EF3C59">
        <w:rPr>
          <w:lang w:val="fr-FR"/>
        </w:rPr>
        <w:t>»</w:t>
      </w:r>
      <w:r w:rsidR="00012EDB">
        <w:rPr>
          <w:lang w:val="fr-FR"/>
        </w:rPr>
        <w:t> </w:t>
      </w:r>
      <w:r w:rsidRPr="00EF3C59">
        <w:rPr>
          <w:lang w:val="fr-FR"/>
        </w:rPr>
        <w:t>?</w:t>
      </w:r>
    </w:p>
    <w:p w14:paraId="5BCB4BF8" w14:textId="77777777" w:rsidR="00A72620" w:rsidRPr="00EF3C59" w:rsidRDefault="00A72620" w:rsidP="007E7035">
      <w:pPr>
        <w:rPr>
          <w:b/>
          <w:lang w:val="fr-FR"/>
        </w:rPr>
      </w:pPr>
    </w:p>
    <w:p w14:paraId="3C4976D3" w14:textId="0960A5F5" w:rsidR="007E7035" w:rsidRPr="00EF3C59" w:rsidRDefault="00532C8E" w:rsidP="007E7035">
      <w:pPr>
        <w:rPr>
          <w:b/>
          <w:lang w:val="fr-FR"/>
        </w:rPr>
      </w:pPr>
      <w:r w:rsidRPr="00EF3C59">
        <w:rPr>
          <w:b/>
          <w:lang w:val="fr-FR"/>
        </w:rPr>
        <w:t xml:space="preserve">Mise en œuvre </w:t>
      </w:r>
    </w:p>
    <w:p w14:paraId="2C873BAD" w14:textId="2BCB5429" w:rsidR="000931CE" w:rsidRPr="00EF3C59" w:rsidRDefault="000931CE" w:rsidP="007E7035">
      <w:pPr>
        <w:pStyle w:val="Paragraphedeliste"/>
        <w:numPr>
          <w:ilvl w:val="0"/>
          <w:numId w:val="1"/>
        </w:numPr>
      </w:pPr>
      <w:r w:rsidRPr="00EF3C59">
        <w:t>Former des petits groupes d’apprenant.es.</w:t>
      </w:r>
    </w:p>
    <w:p w14:paraId="2D5EF01E" w14:textId="3296BE5F" w:rsidR="00D20476" w:rsidRPr="00EF3C59" w:rsidRDefault="008E5E54" w:rsidP="007E7035">
      <w:pPr>
        <w:pStyle w:val="Paragraphedeliste"/>
        <w:numPr>
          <w:ilvl w:val="0"/>
          <w:numId w:val="1"/>
        </w:numPr>
        <w:rPr>
          <w:b/>
        </w:rPr>
      </w:pPr>
      <w:r w:rsidRPr="00EF3C59">
        <w:rPr>
          <w:iCs/>
        </w:rPr>
        <w:t>Faire un arrêt sur image à 0’59 (juste avant l’apparition des données chiffrées)</w:t>
      </w:r>
      <w:r w:rsidR="00D20476" w:rsidRPr="00EF3C59">
        <w:rPr>
          <w:iCs/>
        </w:rPr>
        <w:t>.</w:t>
      </w:r>
    </w:p>
    <w:p w14:paraId="799C3E45" w14:textId="594164A3" w:rsidR="007E7035" w:rsidRPr="00EF3C59" w:rsidRDefault="007E7035" w:rsidP="007E7035">
      <w:pPr>
        <w:pStyle w:val="Paragraphedeliste"/>
        <w:numPr>
          <w:ilvl w:val="0"/>
          <w:numId w:val="1"/>
        </w:numPr>
        <w:rPr>
          <w:b/>
        </w:rPr>
      </w:pPr>
      <w:r w:rsidRPr="00EF3C59">
        <w:t xml:space="preserve">Lire la </w:t>
      </w:r>
      <w:r w:rsidR="0034744D" w:rsidRPr="00EF3C59">
        <w:t xml:space="preserve">consigne </w:t>
      </w:r>
      <w:r w:rsidR="001A7119" w:rsidRPr="00EF3C59">
        <w:t>à voix haute</w:t>
      </w:r>
      <w:r w:rsidR="00C202E1" w:rsidRPr="00EF3C59">
        <w:t xml:space="preserve"> et laisser du temps aux groupes pour se concerter</w:t>
      </w:r>
      <w:r w:rsidR="0034744D" w:rsidRPr="00EF3C59">
        <w:t xml:space="preserve">. </w:t>
      </w:r>
    </w:p>
    <w:p w14:paraId="53316466" w14:textId="07D6A321" w:rsidR="0034744D" w:rsidRPr="00EF3C59" w:rsidRDefault="0034744D" w:rsidP="007E7035">
      <w:pPr>
        <w:pStyle w:val="Paragraphedeliste"/>
        <w:numPr>
          <w:ilvl w:val="0"/>
          <w:numId w:val="1"/>
        </w:numPr>
        <w:rPr>
          <w:b/>
        </w:rPr>
      </w:pPr>
      <w:r w:rsidRPr="00EF3C59">
        <w:t xml:space="preserve">Faire une mise en commun en sollicitant les </w:t>
      </w:r>
      <w:r w:rsidR="00C202E1" w:rsidRPr="00EF3C59">
        <w:t>groupes</w:t>
      </w:r>
      <w:r w:rsidR="00DF33FF" w:rsidRPr="00EF3C59">
        <w:t xml:space="preserve"> tour à tour et noter les informations au tableau.</w:t>
      </w:r>
    </w:p>
    <w:p w14:paraId="3BF2E7C7" w14:textId="77777777" w:rsidR="00027B3C" w:rsidRPr="00EF3C59" w:rsidRDefault="00027B3C" w:rsidP="00027B3C">
      <w:pPr>
        <w:rPr>
          <w:iCs/>
          <w:lang w:val="fr-FR"/>
        </w:rPr>
      </w:pPr>
      <w:r w:rsidRPr="00EF3C59">
        <w:rPr>
          <w:iCs/>
          <w:noProof/>
          <w:lang w:val="fr-FR"/>
        </w:rPr>
        <w:drawing>
          <wp:inline distT="0" distB="0" distL="0" distR="0" wp14:anchorId="0B0CCB2E" wp14:editId="58DF6E14">
            <wp:extent cx="1323975" cy="26670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6316"/>
                    <a:stretch/>
                  </pic:blipFill>
                  <pic:spPr bwMode="auto">
                    <a:xfrm>
                      <a:off x="0" y="0"/>
                      <a:ext cx="1323975" cy="266700"/>
                    </a:xfrm>
                    <a:prstGeom prst="rect">
                      <a:avLst/>
                    </a:prstGeom>
                    <a:noFill/>
                    <a:ln>
                      <a:noFill/>
                    </a:ln>
                    <a:extLst>
                      <a:ext uri="{53640926-AAD7-44D8-BBD7-CCE9431645EC}">
                        <a14:shadowObscured xmlns:a14="http://schemas.microsoft.com/office/drawing/2010/main"/>
                      </a:ext>
                    </a:extLst>
                  </pic:spPr>
                </pic:pic>
              </a:graphicData>
            </a:graphic>
          </wp:inline>
        </w:drawing>
      </w:r>
    </w:p>
    <w:p w14:paraId="2A5F5F5A" w14:textId="595CC978" w:rsidR="00A72620" w:rsidRPr="00EF3C59" w:rsidRDefault="00A72620" w:rsidP="00A72620">
      <w:pPr>
        <w:rPr>
          <w:iCs/>
          <w:lang w:val="fr-FR"/>
        </w:rPr>
      </w:pPr>
      <w:r w:rsidRPr="00EF3C59">
        <w:rPr>
          <w:iCs/>
          <w:lang w:val="fr-FR"/>
        </w:rPr>
        <w:t>- On voit le drapeau européen, je pense que c’est le Parlement européen.</w:t>
      </w:r>
    </w:p>
    <w:p w14:paraId="70B28107" w14:textId="06C64159" w:rsidR="00027B3C" w:rsidRPr="00EF3C59" w:rsidRDefault="00A72620" w:rsidP="00027B3C">
      <w:pPr>
        <w:rPr>
          <w:iCs/>
          <w:lang w:val="fr-FR"/>
        </w:rPr>
      </w:pPr>
      <w:r w:rsidRPr="00EF3C59">
        <w:rPr>
          <w:iCs/>
          <w:lang w:val="fr-FR"/>
        </w:rPr>
        <w:t xml:space="preserve">- </w:t>
      </w:r>
      <w:r w:rsidR="0091422C" w:rsidRPr="00EF3C59">
        <w:rPr>
          <w:iCs/>
          <w:lang w:val="fr-FR"/>
        </w:rPr>
        <w:t>Il existe de nombreux groupes politiques</w:t>
      </w:r>
      <w:r w:rsidR="00931110" w:rsidRPr="00EF3C59">
        <w:rPr>
          <w:iCs/>
          <w:lang w:val="fr-FR"/>
        </w:rPr>
        <w:t>, à droite, à gauche et au centre. /</w:t>
      </w:r>
      <w:r w:rsidR="00012EDB">
        <w:rPr>
          <w:iCs/>
          <w:lang w:val="fr-FR"/>
        </w:rPr>
        <w:t xml:space="preserve"> </w:t>
      </w:r>
      <w:r w:rsidR="00046F58" w:rsidRPr="00EF3C59">
        <w:rPr>
          <w:iCs/>
          <w:lang w:val="fr-FR"/>
        </w:rPr>
        <w:t>À</w:t>
      </w:r>
      <w:r w:rsidR="00931110" w:rsidRPr="00EF3C59">
        <w:rPr>
          <w:iCs/>
          <w:lang w:val="fr-FR"/>
        </w:rPr>
        <w:t xml:space="preserve"> gauche</w:t>
      </w:r>
      <w:r w:rsidR="00046F58" w:rsidRPr="00EF3C59">
        <w:rPr>
          <w:iCs/>
          <w:lang w:val="fr-FR"/>
        </w:rPr>
        <w:t xml:space="preserve"> comme à droite,</w:t>
      </w:r>
      <w:r w:rsidR="00931110" w:rsidRPr="00EF3C59">
        <w:rPr>
          <w:iCs/>
          <w:lang w:val="fr-FR"/>
        </w:rPr>
        <w:t xml:space="preserve"> il y a des extrêmes, des partis dont les idées sont plus radicales. /</w:t>
      </w:r>
      <w:r w:rsidR="007663E1">
        <w:rPr>
          <w:iCs/>
          <w:lang w:val="fr-FR"/>
        </w:rPr>
        <w:t xml:space="preserve"> </w:t>
      </w:r>
      <w:r w:rsidR="00931110" w:rsidRPr="00EF3C59">
        <w:rPr>
          <w:iCs/>
          <w:lang w:val="fr-FR"/>
        </w:rPr>
        <w:t>C’est vrai</w:t>
      </w:r>
      <w:r w:rsidR="00046F58" w:rsidRPr="00EF3C59">
        <w:rPr>
          <w:iCs/>
          <w:lang w:val="fr-FR"/>
        </w:rPr>
        <w:t>. Les partis</w:t>
      </w:r>
      <w:r w:rsidR="00931110" w:rsidRPr="00EF3C59">
        <w:rPr>
          <w:iCs/>
          <w:lang w:val="fr-FR"/>
        </w:rPr>
        <w:t xml:space="preserve"> </w:t>
      </w:r>
      <w:r w:rsidR="00046F58" w:rsidRPr="00EF3C59">
        <w:rPr>
          <w:iCs/>
          <w:lang w:val="fr-FR"/>
        </w:rPr>
        <w:t>d’extrême gauche sont contre le capitalisme et défendent plus d’égalité entre les personnes, alors qu’</w:t>
      </w:r>
      <w:r w:rsidR="00931110" w:rsidRPr="00EF3C59">
        <w:rPr>
          <w:iCs/>
          <w:lang w:val="fr-FR"/>
        </w:rPr>
        <w:t xml:space="preserve">à </w:t>
      </w:r>
      <w:r w:rsidR="00046F58" w:rsidRPr="00EF3C59">
        <w:rPr>
          <w:iCs/>
          <w:lang w:val="fr-FR"/>
        </w:rPr>
        <w:t xml:space="preserve">l’extrême </w:t>
      </w:r>
      <w:r w:rsidR="00931110" w:rsidRPr="00EF3C59">
        <w:rPr>
          <w:iCs/>
          <w:lang w:val="fr-FR"/>
        </w:rPr>
        <w:t xml:space="preserve">droite, </w:t>
      </w:r>
      <w:r w:rsidR="00046F58" w:rsidRPr="00EF3C59">
        <w:rPr>
          <w:iCs/>
          <w:lang w:val="fr-FR"/>
        </w:rPr>
        <w:t>les</w:t>
      </w:r>
      <w:r w:rsidR="00931110" w:rsidRPr="00EF3C59">
        <w:rPr>
          <w:iCs/>
          <w:lang w:val="fr-FR"/>
        </w:rPr>
        <w:t xml:space="preserve"> partis </w:t>
      </w:r>
      <w:r w:rsidR="00046F58" w:rsidRPr="00EF3C59">
        <w:rPr>
          <w:iCs/>
          <w:lang w:val="fr-FR"/>
        </w:rPr>
        <w:t>sont très conservateurs et souvent contre l’immigration</w:t>
      </w:r>
      <w:r w:rsidR="00931110" w:rsidRPr="00EF3C59">
        <w:rPr>
          <w:iCs/>
          <w:lang w:val="fr-FR"/>
        </w:rPr>
        <w:t xml:space="preserve">. </w:t>
      </w:r>
      <w:r w:rsidR="00027B3C" w:rsidRPr="00EF3C59">
        <w:rPr>
          <w:iCs/>
          <w:lang w:val="fr-FR"/>
        </w:rPr>
        <w:t xml:space="preserve">[…] </w:t>
      </w:r>
    </w:p>
    <w:p w14:paraId="2C5B4CE9" w14:textId="77777777" w:rsidR="00046F58" w:rsidRPr="00EF3C59" w:rsidRDefault="00046F58" w:rsidP="00027B3C">
      <w:pPr>
        <w:rPr>
          <w:iCs/>
          <w:lang w:val="fr-FR"/>
        </w:rPr>
      </w:pPr>
    </w:p>
    <w:p w14:paraId="3AB6A37B" w14:textId="0BAA85E5" w:rsidR="00027B3C" w:rsidRPr="00EF3C59" w:rsidRDefault="00027B3C" w:rsidP="0034744D">
      <w:pPr>
        <w:rPr>
          <w:iCs/>
          <w:lang w:val="fr-FR"/>
        </w:rPr>
      </w:pPr>
    </w:p>
    <w:p w14:paraId="05E0DE7F" w14:textId="29DADED0" w:rsidR="00704307" w:rsidRPr="00EF3C59" w:rsidRDefault="00517CA0" w:rsidP="00023F7D">
      <w:pPr>
        <w:rPr>
          <w:iCs/>
          <w:lang w:val="fr-FR"/>
        </w:rPr>
      </w:pPr>
      <w:r w:rsidRPr="00EF3C59">
        <w:rPr>
          <w:noProof/>
          <w:lang w:val="fr-FR"/>
        </w:rPr>
        <w:lastRenderedPageBreak/>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112DD5" w:rsidRPr="00EF3C59">
        <w:rPr>
          <w:noProof/>
          <w:lang w:val="fr-FR"/>
        </w:rPr>
        <w:drawing>
          <wp:inline distT="0" distB="0" distL="0" distR="0" wp14:anchorId="773D0C05" wp14:editId="7C031B31">
            <wp:extent cx="1781175" cy="361950"/>
            <wp:effectExtent l="0" t="0" r="9525" b="0"/>
            <wp:docPr id="10" name="Image 1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40D9E2E" w14:textId="77777777" w:rsidR="00A75CF1" w:rsidRPr="00EF3C59" w:rsidRDefault="00A75CF1" w:rsidP="0089316B">
      <w:pPr>
        <w:spacing w:before="160"/>
        <w:rPr>
          <w:b/>
          <w:lang w:val="fr-FR"/>
        </w:rPr>
      </w:pPr>
      <w:r w:rsidRPr="00EF3C59">
        <w:rPr>
          <w:b/>
          <w:lang w:val="fr-FR"/>
        </w:rPr>
        <w:t>Consigne</w:t>
      </w:r>
    </w:p>
    <w:p w14:paraId="05FF36D5" w14:textId="482D7DFC" w:rsidR="00D74440" w:rsidRPr="00EF3C59" w:rsidRDefault="001C2140" w:rsidP="00A75CF1">
      <w:pPr>
        <w:rPr>
          <w:lang w:val="fr-FR"/>
        </w:rPr>
      </w:pPr>
      <w:r w:rsidRPr="00EF3C59">
        <w:rPr>
          <w:rFonts w:eastAsia="Arial Unicode MS"/>
          <w:lang w:val="fr-FR"/>
        </w:rPr>
        <w:t>Regardez</w:t>
      </w:r>
      <w:r w:rsidR="00D74440" w:rsidRPr="00EF3C59">
        <w:rPr>
          <w:lang w:val="fr-FR"/>
        </w:rPr>
        <w:t xml:space="preserve"> l’infographie et choisissez le résumé correct.</w:t>
      </w:r>
    </w:p>
    <w:p w14:paraId="501F924E" w14:textId="77777777" w:rsidR="00D74440" w:rsidRPr="00EF3C59" w:rsidRDefault="00D74440" w:rsidP="00A75CF1">
      <w:pPr>
        <w:rPr>
          <w:b/>
          <w:lang w:val="fr-FR"/>
        </w:rPr>
      </w:pPr>
    </w:p>
    <w:p w14:paraId="0C5EE641" w14:textId="0961BF94" w:rsidR="00A75CF1" w:rsidRPr="00EF3C59" w:rsidRDefault="00A75CF1" w:rsidP="00A75CF1">
      <w:pPr>
        <w:rPr>
          <w:b/>
          <w:lang w:val="fr-FR"/>
        </w:rPr>
      </w:pPr>
      <w:r w:rsidRPr="00EF3C59">
        <w:rPr>
          <w:b/>
          <w:lang w:val="fr-FR"/>
        </w:rPr>
        <w:t xml:space="preserve">Mise en œuvre </w:t>
      </w:r>
    </w:p>
    <w:p w14:paraId="2FB3FC18" w14:textId="77777777" w:rsidR="00A75CF1" w:rsidRPr="00EF3C59" w:rsidRDefault="00A75CF1" w:rsidP="00A75CF1">
      <w:pPr>
        <w:pStyle w:val="Paragraphedeliste"/>
        <w:numPr>
          <w:ilvl w:val="0"/>
          <w:numId w:val="3"/>
        </w:numPr>
        <w:rPr>
          <w:i/>
          <w:iCs/>
        </w:rPr>
      </w:pPr>
      <w:r w:rsidRPr="00EF3C59">
        <w:rPr>
          <w:rFonts w:eastAsia="Arial Unicode MS"/>
        </w:rPr>
        <w:t xml:space="preserve">Distribuer la fiche apprenant. </w:t>
      </w:r>
    </w:p>
    <w:p w14:paraId="26DAEC34" w14:textId="0F16F5F6" w:rsidR="00A75CF1" w:rsidRPr="00EF3C59" w:rsidRDefault="00504035" w:rsidP="00A75CF1">
      <w:pPr>
        <w:pStyle w:val="Paragraphedeliste"/>
        <w:numPr>
          <w:ilvl w:val="0"/>
          <w:numId w:val="3"/>
        </w:numPr>
        <w:rPr>
          <w:i/>
          <w:iCs/>
        </w:rPr>
      </w:pPr>
      <w:r w:rsidRPr="00EF3C59">
        <w:rPr>
          <w:rFonts w:eastAsia="Arial Unicode MS"/>
        </w:rPr>
        <w:t xml:space="preserve">Demander à </w:t>
      </w:r>
      <w:proofErr w:type="gramStart"/>
      <w:r w:rsidRPr="00EF3C59">
        <w:rPr>
          <w:rFonts w:eastAsia="Arial Unicode MS"/>
        </w:rPr>
        <w:t>un.e</w:t>
      </w:r>
      <w:proofErr w:type="gramEnd"/>
      <w:r w:rsidRPr="00EF3C59">
        <w:rPr>
          <w:rFonts w:eastAsia="Arial Unicode MS"/>
        </w:rPr>
        <w:t xml:space="preserve"> apprenant.e de lire la consigne </w:t>
      </w:r>
      <w:r w:rsidR="00681AB1">
        <w:rPr>
          <w:rFonts w:eastAsia="Arial Unicode MS"/>
        </w:rPr>
        <w:t xml:space="preserve">de l’activité 2 </w:t>
      </w:r>
      <w:r w:rsidR="001A7119" w:rsidRPr="00EF3C59">
        <w:rPr>
          <w:rFonts w:eastAsia="Arial Unicode MS"/>
        </w:rPr>
        <w:t xml:space="preserve">à voix haute </w:t>
      </w:r>
      <w:r w:rsidRPr="00EF3C59">
        <w:rPr>
          <w:rFonts w:eastAsia="Arial Unicode MS"/>
        </w:rPr>
        <w:t>et vérifier sa compréhension.</w:t>
      </w:r>
    </w:p>
    <w:p w14:paraId="4F17A7C2" w14:textId="4BEF0958" w:rsidR="0067352E" w:rsidRPr="00EF3C59" w:rsidRDefault="0067352E" w:rsidP="00A75CF1">
      <w:pPr>
        <w:pStyle w:val="Paragraphedeliste"/>
        <w:numPr>
          <w:ilvl w:val="0"/>
          <w:numId w:val="3"/>
        </w:numPr>
        <w:spacing w:before="0" w:after="0"/>
        <w:textAlignment w:val="baseline"/>
        <w:rPr>
          <w:rFonts w:eastAsia="Arial Unicode MS"/>
        </w:rPr>
      </w:pPr>
      <w:r w:rsidRPr="00EF3C59">
        <w:rPr>
          <w:rFonts w:eastAsia="Arial Unicode MS"/>
        </w:rPr>
        <w:t xml:space="preserve">Laisser du temps aux apprenant.es pour prendre connaissance </w:t>
      </w:r>
      <w:r w:rsidR="00504035" w:rsidRPr="00EF3C59">
        <w:rPr>
          <w:rFonts w:eastAsia="Arial Unicode MS"/>
        </w:rPr>
        <w:t xml:space="preserve">des </w:t>
      </w:r>
      <w:r w:rsidR="00D74440" w:rsidRPr="00EF3C59">
        <w:rPr>
          <w:rFonts w:eastAsia="Arial Unicode MS"/>
        </w:rPr>
        <w:t>résumés</w:t>
      </w:r>
      <w:r w:rsidR="00681AB1">
        <w:rPr>
          <w:rFonts w:eastAsia="Arial Unicode MS"/>
        </w:rPr>
        <w:t xml:space="preserve"> et lever les doutes éventuels.</w:t>
      </w:r>
    </w:p>
    <w:p w14:paraId="4B73A2DF" w14:textId="47952932" w:rsidR="002E255B" w:rsidRPr="00EF3C59" w:rsidRDefault="00D74440" w:rsidP="002E255B">
      <w:pPr>
        <w:pStyle w:val="Paragraphedeliste"/>
        <w:numPr>
          <w:ilvl w:val="0"/>
          <w:numId w:val="3"/>
        </w:numPr>
        <w:spacing w:before="0" w:after="0"/>
        <w:textAlignment w:val="baseline"/>
        <w:rPr>
          <w:rFonts w:eastAsia="Arial Unicode MS"/>
        </w:rPr>
      </w:pPr>
      <w:r w:rsidRPr="00EF3C59">
        <w:rPr>
          <w:rFonts w:eastAsia="Arial Unicode MS"/>
        </w:rPr>
        <w:t>Diffuser l</w:t>
      </w:r>
      <w:r w:rsidR="00885590" w:rsidRPr="00EF3C59">
        <w:rPr>
          <w:rFonts w:eastAsia="Arial Unicode MS"/>
        </w:rPr>
        <w:t xml:space="preserve">’infographie </w:t>
      </w:r>
      <w:r w:rsidRPr="00EF3C59">
        <w:rPr>
          <w:rFonts w:eastAsia="Arial Unicode MS"/>
        </w:rPr>
        <w:t xml:space="preserve">en entier </w:t>
      </w:r>
      <w:r w:rsidRPr="00EF3C59">
        <w:rPr>
          <w:rFonts w:eastAsia="Arial Unicode MS"/>
          <w:u w:val="single"/>
        </w:rPr>
        <w:t>avec le son</w:t>
      </w:r>
      <w:r w:rsidRPr="00EF3C59">
        <w:rPr>
          <w:rFonts w:eastAsia="Arial Unicode MS"/>
        </w:rPr>
        <w:t xml:space="preserve"> et sans les sous-titres.</w:t>
      </w:r>
    </w:p>
    <w:p w14:paraId="5D9F8B10" w14:textId="45E3A3CA" w:rsidR="002E255B" w:rsidRPr="00EF3C59" w:rsidRDefault="00A75CF1" w:rsidP="00A802A4">
      <w:pPr>
        <w:pStyle w:val="Paragraphedeliste"/>
        <w:numPr>
          <w:ilvl w:val="0"/>
          <w:numId w:val="3"/>
        </w:numPr>
        <w:rPr>
          <w:iCs/>
        </w:rPr>
      </w:pPr>
      <w:r w:rsidRPr="00EF3C59">
        <w:t xml:space="preserve">Procéder à une correction à l’oral </w:t>
      </w:r>
      <w:r w:rsidR="002E255B" w:rsidRPr="00EF3C59">
        <w:t xml:space="preserve">en sollicitant </w:t>
      </w:r>
      <w:proofErr w:type="gramStart"/>
      <w:r w:rsidR="002E255B" w:rsidRPr="00EF3C59">
        <w:t>un.e</w:t>
      </w:r>
      <w:proofErr w:type="gramEnd"/>
      <w:r w:rsidR="002E255B" w:rsidRPr="00EF3C59">
        <w:t xml:space="preserve"> volontaire, lui demander </w:t>
      </w:r>
      <w:r w:rsidR="001A7119" w:rsidRPr="00EF3C59">
        <w:t>d’expliquer</w:t>
      </w:r>
      <w:r w:rsidR="002E255B" w:rsidRPr="00EF3C59">
        <w:t xml:space="preserve"> son choix. Le reste de la classe valide ou corrige en apportant des éléments complémentaires si besoin. </w:t>
      </w:r>
    </w:p>
    <w:p w14:paraId="0B282AB8" w14:textId="0ABBB1C5" w:rsidR="00A75CF1" w:rsidRPr="00EF3C59" w:rsidRDefault="00A75CF1" w:rsidP="002E255B">
      <w:pPr>
        <w:rPr>
          <w:iCs/>
          <w:lang w:val="fr-FR"/>
        </w:rPr>
      </w:pPr>
      <w:r w:rsidRPr="00EF3C59">
        <w:rPr>
          <w:noProof/>
          <w:lang w:val="fr-FR"/>
        </w:rPr>
        <w:drawing>
          <wp:inline distT="0" distB="0" distL="0" distR="0" wp14:anchorId="335E9B51" wp14:editId="4F792E5E">
            <wp:extent cx="1323975" cy="361950"/>
            <wp:effectExtent l="0" t="0" r="9525" b="0"/>
            <wp:docPr id="19" name="Image 1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99FCCE2" w14:textId="1C063F38" w:rsidR="00EA683A" w:rsidRPr="00EF3C59" w:rsidRDefault="00EA683A" w:rsidP="00504035">
      <w:pPr>
        <w:rPr>
          <w:bCs/>
          <w:lang w:val="fr-FR"/>
        </w:rPr>
      </w:pPr>
      <w:r w:rsidRPr="00EF3C59">
        <w:rPr>
          <w:bCs/>
          <w:lang w:val="fr-FR"/>
        </w:rPr>
        <w:t xml:space="preserve">Résumé correct : </w:t>
      </w:r>
    </w:p>
    <w:p w14:paraId="7CBDC9B5" w14:textId="63361B01" w:rsidR="002151B8" w:rsidRPr="00EF3C59" w:rsidRDefault="002009B2" w:rsidP="00504035">
      <w:pPr>
        <w:rPr>
          <w:bCs/>
          <w:lang w:val="fr-FR"/>
        </w:rPr>
      </w:pPr>
      <w:r w:rsidRPr="00EF3C59">
        <w:rPr>
          <w:lang w:val="fr-FR"/>
        </w:rPr>
        <w:t xml:space="preserve">3. </w:t>
      </w:r>
      <w:bookmarkStart w:id="2" w:name="_GoBack"/>
      <w:r w:rsidR="00261E21" w:rsidRPr="00EF3C59">
        <w:rPr>
          <w:bCs/>
          <w:lang w:val="fr-FR"/>
        </w:rPr>
        <w:t>L’infographie explique ce qu’est l’extrême droite en Europe, son évolution jusqu’à aujourd’hui. Elle explique ses idées et sa progression aux élections.</w:t>
      </w:r>
      <w:bookmarkEnd w:id="2"/>
    </w:p>
    <w:p w14:paraId="552F5675" w14:textId="1F83F5F6" w:rsidR="00EA683A" w:rsidRPr="00EF3C59" w:rsidRDefault="00EA683A" w:rsidP="00EA683A">
      <w:pPr>
        <w:rPr>
          <w:bCs/>
          <w:lang w:val="fr-FR"/>
        </w:rPr>
      </w:pPr>
      <w:r w:rsidRPr="00EF3C59">
        <w:rPr>
          <w:bCs/>
          <w:lang w:val="fr-FR"/>
        </w:rPr>
        <w:t xml:space="preserve">Résumés incorrects : </w:t>
      </w:r>
    </w:p>
    <w:p w14:paraId="247FAE51" w14:textId="615AB2C1" w:rsidR="00EA683A" w:rsidRPr="00EF3C59" w:rsidRDefault="00EA683A" w:rsidP="00EA683A">
      <w:pPr>
        <w:rPr>
          <w:bCs/>
          <w:lang w:val="fr-FR"/>
        </w:rPr>
      </w:pPr>
      <w:r w:rsidRPr="00EF3C59">
        <w:rPr>
          <w:bCs/>
          <w:lang w:val="fr-FR"/>
        </w:rPr>
        <w:t xml:space="preserve">1. </w:t>
      </w:r>
      <w:r w:rsidR="002009B2" w:rsidRPr="00EF3C59">
        <w:rPr>
          <w:bCs/>
          <w:lang w:val="fr-FR"/>
        </w:rPr>
        <w:t>L’extrême droite n’est pas soutenue par les élites européennes.</w:t>
      </w:r>
      <w:r w:rsidR="000D64E4" w:rsidRPr="00EF3C59">
        <w:rPr>
          <w:bCs/>
          <w:lang w:val="fr-FR"/>
        </w:rPr>
        <w:t xml:space="preserve"> </w:t>
      </w:r>
    </w:p>
    <w:p w14:paraId="4C1ED95F" w14:textId="1A79BDE3" w:rsidR="000D64E4" w:rsidRPr="00EF3C59" w:rsidRDefault="002009B2" w:rsidP="00EA683A">
      <w:pPr>
        <w:rPr>
          <w:bCs/>
          <w:lang w:val="fr-FR"/>
        </w:rPr>
      </w:pPr>
      <w:r w:rsidRPr="00EF3C59">
        <w:rPr>
          <w:bCs/>
          <w:lang w:val="fr-FR"/>
        </w:rPr>
        <w:t>2. L’extrême droite est opposée à l’immigration ou à la construction européenne.</w:t>
      </w:r>
    </w:p>
    <w:p w14:paraId="21345D96" w14:textId="77777777" w:rsidR="000D64E4" w:rsidRPr="00EF3C59" w:rsidRDefault="000D64E4" w:rsidP="00EA683A">
      <w:pPr>
        <w:rPr>
          <w:bCs/>
          <w:lang w:val="fr-FR"/>
        </w:rPr>
      </w:pPr>
    </w:p>
    <w:p w14:paraId="0FAEA376" w14:textId="4C487C90" w:rsidR="00023F7D" w:rsidRPr="00EF3C59" w:rsidRDefault="00112DD5" w:rsidP="00023F7D">
      <w:pPr>
        <w:rPr>
          <w:iCs/>
          <w:lang w:val="fr-FR"/>
        </w:rPr>
      </w:pPr>
      <w:r w:rsidRPr="00EF3C59">
        <w:rPr>
          <w:noProof/>
          <w:lang w:val="fr-FR"/>
        </w:rPr>
        <w:drawing>
          <wp:inline distT="0" distB="0" distL="0" distR="0" wp14:anchorId="5A78040E" wp14:editId="49407AC8">
            <wp:extent cx="1207770" cy="361950"/>
            <wp:effectExtent l="0" t="0" r="0" b="0"/>
            <wp:docPr id="12" name="Image 12"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F3C59">
        <w:rPr>
          <w:noProof/>
          <w:lang w:val="fr-FR"/>
        </w:rPr>
        <w:drawing>
          <wp:inline distT="0" distB="0" distL="0" distR="0" wp14:anchorId="3162106A" wp14:editId="13DF7F79">
            <wp:extent cx="1781175" cy="361950"/>
            <wp:effectExtent l="0" t="0" r="9525" b="0"/>
            <wp:docPr id="11" name="Image 11"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02F83D07" w14:textId="77777777" w:rsidR="00EA683A" w:rsidRPr="00EF3C59" w:rsidRDefault="00EA683A" w:rsidP="00EA683A">
      <w:pPr>
        <w:spacing w:before="160"/>
        <w:rPr>
          <w:b/>
          <w:lang w:val="fr-FR"/>
        </w:rPr>
      </w:pPr>
      <w:r w:rsidRPr="00EF3C59">
        <w:rPr>
          <w:b/>
          <w:lang w:val="fr-FR"/>
        </w:rPr>
        <w:t>Consigne</w:t>
      </w:r>
    </w:p>
    <w:p w14:paraId="4DA6D72E" w14:textId="7D992CDE" w:rsidR="000D64E4" w:rsidRPr="00EF3C59" w:rsidRDefault="00EA683A" w:rsidP="00EA683A">
      <w:pPr>
        <w:rPr>
          <w:lang w:val="fr-FR"/>
        </w:rPr>
      </w:pPr>
      <w:bookmarkStart w:id="3" w:name="_Hlk194566125"/>
      <w:r w:rsidRPr="00EF3C59">
        <w:rPr>
          <w:rFonts w:eastAsia="Arial Unicode MS"/>
          <w:lang w:val="fr-FR"/>
        </w:rPr>
        <w:t>É</w:t>
      </w:r>
      <w:bookmarkEnd w:id="3"/>
      <w:r w:rsidRPr="00EF3C59">
        <w:rPr>
          <w:rFonts w:eastAsia="Arial Unicode MS"/>
          <w:lang w:val="fr-FR"/>
        </w:rPr>
        <w:t>c</w:t>
      </w:r>
      <w:r w:rsidRPr="00EF3C59">
        <w:rPr>
          <w:lang w:val="fr-FR"/>
        </w:rPr>
        <w:t xml:space="preserve">outez </w:t>
      </w:r>
      <w:r w:rsidR="002E255B" w:rsidRPr="00EF3C59">
        <w:rPr>
          <w:lang w:val="fr-FR"/>
        </w:rPr>
        <w:t xml:space="preserve">l’infographie et </w:t>
      </w:r>
      <w:r w:rsidR="005E64D4" w:rsidRPr="00EF3C59">
        <w:rPr>
          <w:lang w:val="fr-FR"/>
        </w:rPr>
        <w:t xml:space="preserve">associez </w:t>
      </w:r>
      <w:r w:rsidR="00476AD2" w:rsidRPr="00476AD2">
        <w:rPr>
          <w:lang w:val="fr-FR"/>
        </w:rPr>
        <w:t>chaque période à un élément clé de l’évolution de l’extrême droite.</w:t>
      </w:r>
    </w:p>
    <w:p w14:paraId="74249601" w14:textId="77777777" w:rsidR="002E255B" w:rsidRPr="00EF3C59" w:rsidRDefault="002E255B" w:rsidP="00EA683A">
      <w:pPr>
        <w:rPr>
          <w:b/>
          <w:lang w:val="fr-FR"/>
        </w:rPr>
      </w:pPr>
    </w:p>
    <w:p w14:paraId="17CD875D" w14:textId="77777777" w:rsidR="00EA683A" w:rsidRPr="00EF3C59" w:rsidRDefault="00EA683A" w:rsidP="00EA683A">
      <w:pPr>
        <w:rPr>
          <w:b/>
          <w:lang w:val="fr-FR"/>
        </w:rPr>
      </w:pPr>
      <w:r w:rsidRPr="00EF3C59">
        <w:rPr>
          <w:b/>
          <w:lang w:val="fr-FR"/>
        </w:rPr>
        <w:t xml:space="preserve">Mise en œuvre </w:t>
      </w:r>
    </w:p>
    <w:p w14:paraId="42CEAF00" w14:textId="23D05608" w:rsidR="00EA683A" w:rsidRPr="00EF3C59" w:rsidRDefault="002E255B" w:rsidP="00EA683A">
      <w:pPr>
        <w:pStyle w:val="Paragraphedeliste"/>
        <w:numPr>
          <w:ilvl w:val="0"/>
          <w:numId w:val="3"/>
        </w:numPr>
        <w:rPr>
          <w:i/>
          <w:iCs/>
        </w:rPr>
      </w:pPr>
      <w:r w:rsidRPr="00EF3C59">
        <w:rPr>
          <w:rFonts w:eastAsia="Arial Unicode MS"/>
        </w:rPr>
        <w:t xml:space="preserve">Constituer des binômes. </w:t>
      </w:r>
    </w:p>
    <w:p w14:paraId="5B08E139" w14:textId="08B4146F" w:rsidR="002E255B" w:rsidRPr="00EF3C59" w:rsidRDefault="002E255B" w:rsidP="002E255B">
      <w:pPr>
        <w:pStyle w:val="Paragraphedeliste"/>
        <w:numPr>
          <w:ilvl w:val="0"/>
          <w:numId w:val="3"/>
        </w:numPr>
        <w:spacing w:before="0" w:after="0"/>
        <w:textAlignment w:val="baseline"/>
        <w:rPr>
          <w:rFonts w:eastAsia="Arial Unicode MS"/>
        </w:rPr>
      </w:pPr>
      <w:r w:rsidRPr="00EF3C59">
        <w:rPr>
          <w:rFonts w:eastAsia="Arial Unicode MS"/>
        </w:rPr>
        <w:t>Lire la consigne</w:t>
      </w:r>
      <w:r w:rsidR="00681AB1">
        <w:rPr>
          <w:rFonts w:eastAsia="Arial Unicode MS"/>
        </w:rPr>
        <w:t xml:space="preserve"> de l’activité 3</w:t>
      </w:r>
      <w:r w:rsidR="001A7119" w:rsidRPr="00EF3C59">
        <w:rPr>
          <w:rFonts w:eastAsia="Arial Unicode MS"/>
        </w:rPr>
        <w:t xml:space="preserve"> à voix haute</w:t>
      </w:r>
      <w:r w:rsidRPr="00EF3C59">
        <w:rPr>
          <w:rFonts w:eastAsia="Arial Unicode MS"/>
        </w:rPr>
        <w:t xml:space="preserve"> et vérifier sa compréhension en demandant à </w:t>
      </w:r>
      <w:proofErr w:type="gramStart"/>
      <w:r w:rsidRPr="00EF3C59">
        <w:rPr>
          <w:rFonts w:eastAsia="Arial Unicode MS"/>
        </w:rPr>
        <w:t>un.e</w:t>
      </w:r>
      <w:proofErr w:type="gramEnd"/>
      <w:r w:rsidRPr="00EF3C59">
        <w:rPr>
          <w:rFonts w:eastAsia="Arial Unicode MS"/>
        </w:rPr>
        <w:t xml:space="preserve"> volontaire de la reformuler.</w:t>
      </w:r>
    </w:p>
    <w:p w14:paraId="74B7882B" w14:textId="7E8C8858" w:rsidR="00EA683A" w:rsidRPr="00EF3C59" w:rsidRDefault="00EA683A" w:rsidP="00EA683A">
      <w:pPr>
        <w:pStyle w:val="Paragraphedeliste"/>
        <w:numPr>
          <w:ilvl w:val="0"/>
          <w:numId w:val="3"/>
        </w:numPr>
        <w:spacing w:before="0" w:after="0"/>
        <w:textAlignment w:val="baseline"/>
        <w:rPr>
          <w:rFonts w:eastAsia="Arial Unicode MS"/>
        </w:rPr>
      </w:pPr>
      <w:r w:rsidRPr="00EF3C59">
        <w:rPr>
          <w:rFonts w:eastAsia="Arial Unicode MS"/>
        </w:rPr>
        <w:t>Laisser du temps aux apprenant.es pour prendre connaissance des items. Lever les doutes lexicaux si besoin</w:t>
      </w:r>
      <w:r w:rsidR="00693D96">
        <w:rPr>
          <w:rFonts w:eastAsia="Arial Unicode MS"/>
        </w:rPr>
        <w:t>.</w:t>
      </w:r>
    </w:p>
    <w:p w14:paraId="5A4DE611" w14:textId="4DA3381D" w:rsidR="002E255B" w:rsidRPr="00EF3C59" w:rsidRDefault="002E255B" w:rsidP="002E255B">
      <w:pPr>
        <w:pStyle w:val="Paragraphedeliste"/>
        <w:numPr>
          <w:ilvl w:val="0"/>
          <w:numId w:val="3"/>
        </w:numPr>
        <w:spacing w:before="0" w:after="0"/>
        <w:textAlignment w:val="baseline"/>
        <w:rPr>
          <w:rFonts w:eastAsia="Arial Unicode MS"/>
        </w:rPr>
      </w:pPr>
      <w:r w:rsidRPr="00EF3C59">
        <w:rPr>
          <w:rFonts w:eastAsia="Arial Unicode MS"/>
        </w:rPr>
        <w:t xml:space="preserve">Diffuser </w:t>
      </w:r>
      <w:r w:rsidR="00885590" w:rsidRPr="00EF3C59">
        <w:rPr>
          <w:rFonts w:eastAsia="Arial Unicode MS"/>
        </w:rPr>
        <w:t>la vidéo</w:t>
      </w:r>
      <w:r w:rsidRPr="00EF3C59">
        <w:rPr>
          <w:rFonts w:eastAsia="Arial Unicode MS"/>
        </w:rPr>
        <w:t xml:space="preserve"> en entier </w:t>
      </w:r>
      <w:r w:rsidRPr="00EF3C59">
        <w:rPr>
          <w:rFonts w:eastAsia="Arial Unicode MS"/>
          <w:u w:val="single"/>
        </w:rPr>
        <w:t>avec le son</w:t>
      </w:r>
      <w:r w:rsidRPr="00EF3C59">
        <w:rPr>
          <w:rFonts w:eastAsia="Arial Unicode MS"/>
        </w:rPr>
        <w:t xml:space="preserve"> et sans les sous-titres.</w:t>
      </w:r>
    </w:p>
    <w:p w14:paraId="1601B372" w14:textId="5392096B" w:rsidR="002E255B" w:rsidRPr="00EF3C59" w:rsidRDefault="002E255B" w:rsidP="00EA683A">
      <w:pPr>
        <w:pStyle w:val="Paragraphedeliste"/>
        <w:numPr>
          <w:ilvl w:val="0"/>
          <w:numId w:val="3"/>
        </w:numPr>
        <w:spacing w:before="0" w:after="0"/>
        <w:textAlignment w:val="baseline"/>
        <w:rPr>
          <w:rFonts w:eastAsia="Arial Unicode MS"/>
        </w:rPr>
      </w:pPr>
      <w:r w:rsidRPr="00EF3C59">
        <w:rPr>
          <w:rFonts w:eastAsia="Arial Unicode MS"/>
        </w:rPr>
        <w:t xml:space="preserve">Laisser du temps aux binômes pour comparer leurs réponses et préparer leurs phrases à l’oral. </w:t>
      </w:r>
    </w:p>
    <w:p w14:paraId="198F2B9A" w14:textId="55AC9C4D" w:rsidR="002E255B" w:rsidRPr="00EF3C59" w:rsidRDefault="003D503B" w:rsidP="00EA683A">
      <w:pPr>
        <w:pStyle w:val="Paragraphedeliste"/>
        <w:numPr>
          <w:ilvl w:val="0"/>
          <w:numId w:val="3"/>
        </w:numPr>
      </w:pPr>
      <w:r w:rsidRPr="00EF3C59">
        <w:t>Mise en commun : solliciter</w:t>
      </w:r>
      <w:r w:rsidR="00885590" w:rsidRPr="00EF3C59">
        <w:t xml:space="preserve"> </w:t>
      </w:r>
      <w:r w:rsidR="00EA683A" w:rsidRPr="00EF3C59">
        <w:t>un</w:t>
      </w:r>
      <w:r w:rsidR="00DB1CF5" w:rsidRPr="00EF3C59">
        <w:t xml:space="preserve"> membre du binôme</w:t>
      </w:r>
      <w:r w:rsidR="006836B7" w:rsidRPr="00EF3C59">
        <w:t xml:space="preserve"> </w:t>
      </w:r>
      <w:r w:rsidRPr="00EF3C59">
        <w:t>qui donne une réponse. Le.la volontaire désigne en</w:t>
      </w:r>
      <w:r w:rsidR="007C0270" w:rsidRPr="00EF3C59">
        <w:t>s</w:t>
      </w:r>
      <w:r w:rsidRPr="00EF3C59">
        <w:t>uite une personne pour passer à la réponse suivante.</w:t>
      </w:r>
      <w:r w:rsidR="00EA683A" w:rsidRPr="00EF3C59">
        <w:t xml:space="preserve"> </w:t>
      </w:r>
    </w:p>
    <w:p w14:paraId="40A574A0" w14:textId="77777777" w:rsidR="00EA683A" w:rsidRPr="00EF3C59" w:rsidRDefault="00EA683A" w:rsidP="00EA683A">
      <w:pPr>
        <w:rPr>
          <w:iCs/>
          <w:lang w:val="fr-FR"/>
        </w:rPr>
      </w:pPr>
      <w:r w:rsidRPr="00EF3C59">
        <w:rPr>
          <w:iCs/>
          <w:noProof/>
          <w:lang w:val="fr-FR"/>
        </w:rPr>
        <w:drawing>
          <wp:inline distT="0" distB="0" distL="0" distR="0" wp14:anchorId="36EAC554" wp14:editId="67A108B2">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A3AB7A5" w14:textId="77777777" w:rsidR="009B7324" w:rsidRPr="00EF3C59" w:rsidRDefault="009B7324" w:rsidP="009B7324">
      <w:pPr>
        <w:rPr>
          <w:bCs/>
          <w:lang w:val="fr-FR"/>
        </w:rPr>
      </w:pPr>
      <w:r w:rsidRPr="00EF3C59">
        <w:rPr>
          <w:bCs/>
          <w:lang w:val="fr-FR"/>
        </w:rPr>
        <w:t>Après 1945, elle est devenue minoritaire après la défaite.</w:t>
      </w:r>
    </w:p>
    <w:p w14:paraId="69A42BDA" w14:textId="77777777" w:rsidR="009B7324" w:rsidRPr="00EF3C59" w:rsidRDefault="009B7324" w:rsidP="009B7324">
      <w:pPr>
        <w:rPr>
          <w:bCs/>
          <w:lang w:val="fr-FR"/>
        </w:rPr>
      </w:pPr>
      <w:r w:rsidRPr="00EF3C59">
        <w:rPr>
          <w:bCs/>
          <w:lang w:val="fr-FR"/>
        </w:rPr>
        <w:t>Pendant la guerre froide, son discours était principalement anticommuniste.</w:t>
      </w:r>
    </w:p>
    <w:p w14:paraId="5A332E26" w14:textId="0DE96560" w:rsidR="009B7324" w:rsidRPr="00EF3C59" w:rsidRDefault="009B7324" w:rsidP="009B7324">
      <w:pPr>
        <w:rPr>
          <w:bCs/>
          <w:lang w:val="fr-FR"/>
        </w:rPr>
      </w:pPr>
      <w:r w:rsidRPr="00EF3C59">
        <w:rPr>
          <w:bCs/>
          <w:lang w:val="fr-FR"/>
        </w:rPr>
        <w:t>Dans les années</w:t>
      </w:r>
      <w:r w:rsidR="00012EDB">
        <w:rPr>
          <w:bCs/>
          <w:lang w:val="fr-FR"/>
        </w:rPr>
        <w:t> </w:t>
      </w:r>
      <w:r w:rsidRPr="00EF3C59">
        <w:rPr>
          <w:bCs/>
          <w:lang w:val="fr-FR"/>
        </w:rPr>
        <w:t>1990, elle devient national-populiste et son but est de défendre la nation.</w:t>
      </w:r>
    </w:p>
    <w:p w14:paraId="787E4D7B" w14:textId="0EE4466F" w:rsidR="009B7324" w:rsidRPr="00EF3C59" w:rsidRDefault="009B7324" w:rsidP="009B7324">
      <w:pPr>
        <w:rPr>
          <w:bCs/>
          <w:lang w:val="fr-FR"/>
        </w:rPr>
      </w:pPr>
      <w:r w:rsidRPr="00EF3C59">
        <w:rPr>
          <w:bCs/>
          <w:lang w:val="fr-FR"/>
        </w:rPr>
        <w:t>Dans les années</w:t>
      </w:r>
      <w:r w:rsidR="00012EDB">
        <w:rPr>
          <w:bCs/>
          <w:lang w:val="fr-FR"/>
        </w:rPr>
        <w:t> </w:t>
      </w:r>
      <w:r w:rsidRPr="00EF3C59">
        <w:rPr>
          <w:bCs/>
          <w:lang w:val="fr-FR"/>
        </w:rPr>
        <w:t>2010, dans un contexte de crise, elle est de plus en plus représentée.</w:t>
      </w:r>
    </w:p>
    <w:p w14:paraId="206F542F" w14:textId="5B5AEAB4" w:rsidR="009B7324" w:rsidRPr="00EF3C59" w:rsidRDefault="009B7324" w:rsidP="009B7324">
      <w:pPr>
        <w:rPr>
          <w:bCs/>
          <w:lang w:val="fr-FR"/>
        </w:rPr>
      </w:pPr>
      <w:r w:rsidRPr="00EF3C59">
        <w:rPr>
          <w:bCs/>
          <w:lang w:val="fr-FR"/>
        </w:rPr>
        <w:t xml:space="preserve">De nos jours, elle dépasse </w:t>
      </w:r>
      <w:r w:rsidRPr="00EF3C59">
        <w:rPr>
          <w:lang w:val="fr-FR"/>
        </w:rPr>
        <w:t>les 20</w:t>
      </w:r>
      <w:r w:rsidR="00012EDB">
        <w:rPr>
          <w:lang w:val="fr-FR"/>
        </w:rPr>
        <w:t> </w:t>
      </w:r>
      <w:r w:rsidRPr="00EF3C59">
        <w:rPr>
          <w:lang w:val="fr-FR"/>
        </w:rPr>
        <w:t>% des voix dans neuf pays européens.</w:t>
      </w:r>
    </w:p>
    <w:p w14:paraId="3DD678B9" w14:textId="77777777" w:rsidR="003B6645" w:rsidRPr="00EF3C59" w:rsidRDefault="003B6645" w:rsidP="003B6645">
      <w:pPr>
        <w:rPr>
          <w:b/>
          <w:lang w:val="fr-FR"/>
        </w:rPr>
      </w:pPr>
    </w:p>
    <w:p w14:paraId="707DEC20" w14:textId="171C755C" w:rsidR="00501577" w:rsidRPr="00EF3C59" w:rsidRDefault="00501577" w:rsidP="002B5D67">
      <w:pPr>
        <w:spacing w:after="160"/>
        <w:rPr>
          <w:b/>
          <w:lang w:val="fr-FR"/>
        </w:rPr>
      </w:pPr>
      <w:r w:rsidRPr="00EF3C59">
        <w:rPr>
          <w:noProof/>
          <w:lang w:val="fr-FR"/>
        </w:rPr>
        <w:drawing>
          <wp:inline distT="0" distB="0" distL="0" distR="0" wp14:anchorId="6C3D9F2F" wp14:editId="1310B76D">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F3C59">
        <w:rPr>
          <w:noProof/>
          <w:lang w:val="fr-FR"/>
        </w:rPr>
        <w:drawing>
          <wp:inline distT="0" distB="0" distL="0" distR="0" wp14:anchorId="7E9C5BE7" wp14:editId="4F7EAE05">
            <wp:extent cx="1781175" cy="361950"/>
            <wp:effectExtent l="0" t="0" r="9525" b="0"/>
            <wp:docPr id="20" name="Image 2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9D71A73" w14:textId="77777777" w:rsidR="00704307" w:rsidRPr="00EF3C59" w:rsidRDefault="00704307" w:rsidP="00007445">
      <w:pPr>
        <w:spacing w:before="160"/>
        <w:rPr>
          <w:b/>
          <w:lang w:val="fr-FR"/>
        </w:rPr>
      </w:pPr>
      <w:bookmarkStart w:id="4" w:name="_Hlk193876623"/>
      <w:r w:rsidRPr="00EF3C59">
        <w:rPr>
          <w:b/>
          <w:lang w:val="fr-FR"/>
        </w:rPr>
        <w:t>Consigne</w:t>
      </w:r>
    </w:p>
    <w:p w14:paraId="5256BC06" w14:textId="79CDCBD5" w:rsidR="00007445" w:rsidRPr="00EF3C59" w:rsidRDefault="003554B6" w:rsidP="00023F7D">
      <w:pPr>
        <w:rPr>
          <w:lang w:val="fr-FR"/>
        </w:rPr>
      </w:pPr>
      <w:r w:rsidRPr="00EF3C59">
        <w:rPr>
          <w:rFonts w:eastAsia="Arial Unicode MS"/>
          <w:lang w:val="fr-FR"/>
        </w:rPr>
        <w:t>Regardez</w:t>
      </w:r>
      <w:r w:rsidR="000D64E4" w:rsidRPr="00EF3C59">
        <w:rPr>
          <w:lang w:val="fr-FR"/>
        </w:rPr>
        <w:t xml:space="preserve"> </w:t>
      </w:r>
      <w:bookmarkStart w:id="5" w:name="_Hlk194408630"/>
      <w:r w:rsidR="00885590" w:rsidRPr="00EF3C59">
        <w:rPr>
          <w:lang w:val="fr-FR"/>
        </w:rPr>
        <w:t>l’infographie et répondez aux questions.</w:t>
      </w:r>
      <w:bookmarkEnd w:id="5"/>
    </w:p>
    <w:p w14:paraId="38C07D15" w14:textId="77777777" w:rsidR="00704307" w:rsidRPr="00EF3C59" w:rsidRDefault="00704307" w:rsidP="00023F7D">
      <w:pPr>
        <w:rPr>
          <w:b/>
          <w:lang w:val="fr-FR"/>
        </w:rPr>
      </w:pPr>
      <w:r w:rsidRPr="00EF3C59">
        <w:rPr>
          <w:b/>
          <w:lang w:val="fr-FR"/>
        </w:rPr>
        <w:lastRenderedPageBreak/>
        <w:t xml:space="preserve">Mise en œuvre </w:t>
      </w:r>
    </w:p>
    <w:p w14:paraId="45669D92" w14:textId="02ECED68" w:rsidR="00C033AC" w:rsidRPr="00EF3C59" w:rsidRDefault="00885590" w:rsidP="007C7BAF">
      <w:pPr>
        <w:pStyle w:val="Paragraphedeliste"/>
        <w:numPr>
          <w:ilvl w:val="0"/>
          <w:numId w:val="3"/>
        </w:numPr>
        <w:spacing w:before="60" w:after="60"/>
      </w:pPr>
      <w:r w:rsidRPr="00EF3C59">
        <w:t xml:space="preserve">Conserver les binômes. </w:t>
      </w:r>
    </w:p>
    <w:p w14:paraId="188A9225" w14:textId="3CE1CB3B" w:rsidR="00C033AC" w:rsidRPr="00EF3C59" w:rsidRDefault="00681AB1" w:rsidP="00C033AC">
      <w:pPr>
        <w:pStyle w:val="Paragraphedeliste"/>
        <w:numPr>
          <w:ilvl w:val="0"/>
          <w:numId w:val="3"/>
        </w:numPr>
        <w:rPr>
          <w:i/>
          <w:iCs/>
        </w:rPr>
      </w:pPr>
      <w:r>
        <w:rPr>
          <w:rFonts w:eastAsia="Arial Unicode MS"/>
        </w:rPr>
        <w:t>Inviter les apprenant.es à prendre connaissance de l’activité 4</w:t>
      </w:r>
      <w:r w:rsidR="00885590" w:rsidRPr="00EF3C59">
        <w:rPr>
          <w:rFonts w:eastAsia="Arial Unicode MS"/>
        </w:rPr>
        <w:t xml:space="preserve"> et </w:t>
      </w:r>
      <w:r>
        <w:rPr>
          <w:rFonts w:eastAsia="Arial Unicode MS"/>
        </w:rPr>
        <w:t>lever les doutes</w:t>
      </w:r>
      <w:r w:rsidR="00885590" w:rsidRPr="00EF3C59">
        <w:rPr>
          <w:rFonts w:eastAsia="Arial Unicode MS"/>
        </w:rPr>
        <w:t xml:space="preserve"> si nécessaire. </w:t>
      </w:r>
    </w:p>
    <w:p w14:paraId="2927B3B0" w14:textId="03169114" w:rsidR="00C033AC" w:rsidRPr="00EF3C59" w:rsidRDefault="00C033AC" w:rsidP="00C033AC">
      <w:pPr>
        <w:pStyle w:val="Paragraphedeliste"/>
        <w:numPr>
          <w:ilvl w:val="0"/>
          <w:numId w:val="3"/>
        </w:numPr>
        <w:spacing w:before="0" w:after="0"/>
        <w:textAlignment w:val="baseline"/>
        <w:rPr>
          <w:rFonts w:eastAsia="Arial Unicode MS"/>
        </w:rPr>
      </w:pPr>
      <w:r w:rsidRPr="00EF3C59">
        <w:rPr>
          <w:rFonts w:eastAsia="Arial Unicode MS"/>
        </w:rPr>
        <w:t xml:space="preserve">Diffuser </w:t>
      </w:r>
      <w:r w:rsidR="00885590" w:rsidRPr="00EF3C59">
        <w:rPr>
          <w:rFonts w:eastAsia="Arial Unicode MS"/>
        </w:rPr>
        <w:t>l’infographie</w:t>
      </w:r>
      <w:r w:rsidRPr="00EF3C59">
        <w:rPr>
          <w:rFonts w:eastAsia="Arial Unicode MS"/>
        </w:rPr>
        <w:t xml:space="preserve"> en entier </w:t>
      </w:r>
      <w:r w:rsidRPr="00EF3C59">
        <w:rPr>
          <w:rFonts w:eastAsia="Arial Unicode MS"/>
          <w:u w:val="single"/>
        </w:rPr>
        <w:t>avec le son</w:t>
      </w:r>
      <w:r w:rsidRPr="00EF3C59">
        <w:rPr>
          <w:rFonts w:eastAsia="Arial Unicode MS"/>
        </w:rPr>
        <w:t xml:space="preserve"> et sans les sous-titres. </w:t>
      </w:r>
    </w:p>
    <w:p w14:paraId="649F01D1" w14:textId="020E983B" w:rsidR="00F2292C" w:rsidRPr="00EF3C59" w:rsidRDefault="00C033AC" w:rsidP="00125CED">
      <w:pPr>
        <w:pStyle w:val="Paragraphedeliste"/>
        <w:numPr>
          <w:ilvl w:val="0"/>
          <w:numId w:val="3"/>
        </w:numPr>
        <w:rPr>
          <w:iCs/>
        </w:rPr>
      </w:pPr>
      <w:r w:rsidRPr="00EF3C59">
        <w:t xml:space="preserve">Procéder à une correction à l’oral </w:t>
      </w:r>
      <w:r w:rsidR="00F2292C" w:rsidRPr="00EF3C59">
        <w:t xml:space="preserve">en demandant à des volontaires de </w:t>
      </w:r>
      <w:r w:rsidR="00885590" w:rsidRPr="00EF3C59">
        <w:t>proposer une phrase complète pour répondre</w:t>
      </w:r>
      <w:r w:rsidR="00F2292C" w:rsidRPr="00EF3C59">
        <w:t xml:space="preserve">. </w:t>
      </w:r>
      <w:r w:rsidR="00EA525C" w:rsidRPr="00EF3C59">
        <w:t xml:space="preserve">Faire valider ou corriger par </w:t>
      </w:r>
      <w:proofErr w:type="gramStart"/>
      <w:r w:rsidR="00EA525C" w:rsidRPr="00EF3C59">
        <w:t>un.e</w:t>
      </w:r>
      <w:proofErr w:type="gramEnd"/>
      <w:r w:rsidR="00EA525C" w:rsidRPr="00EF3C59">
        <w:t xml:space="preserve"> autre apprenant.e. </w:t>
      </w:r>
    </w:p>
    <w:p w14:paraId="2D62E129" w14:textId="123D28FA" w:rsidR="00C033AC" w:rsidRPr="00EF3C59" w:rsidRDefault="00517CA0" w:rsidP="00F2292C">
      <w:pPr>
        <w:rPr>
          <w:iCs/>
          <w:lang w:val="fr-FR"/>
        </w:rPr>
      </w:pPr>
      <w:r w:rsidRPr="00EF3C59">
        <w:rPr>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9E933E1" w14:textId="6C7DE211" w:rsidR="0020116A" w:rsidRPr="00EF3C59" w:rsidRDefault="0020116A" w:rsidP="0020116A">
      <w:pPr>
        <w:rPr>
          <w:iCs/>
          <w:lang w:val="fr-FR"/>
        </w:rPr>
      </w:pPr>
      <w:r w:rsidRPr="00EF3C59">
        <w:rPr>
          <w:iCs/>
          <w:lang w:val="fr-FR"/>
        </w:rPr>
        <w:t xml:space="preserve">1. </w:t>
      </w:r>
      <w:r w:rsidR="00E15255" w:rsidRPr="00EF3C59">
        <w:rPr>
          <w:iCs/>
          <w:lang w:val="fr-FR"/>
        </w:rPr>
        <w:t>Ce courant est très varié</w:t>
      </w:r>
      <w:r w:rsidR="00012EDB">
        <w:rPr>
          <w:iCs/>
          <w:lang w:val="fr-FR"/>
        </w:rPr>
        <w:t> </w:t>
      </w:r>
      <w:r w:rsidR="00E15255" w:rsidRPr="00EF3C59">
        <w:rPr>
          <w:iCs/>
          <w:lang w:val="fr-FR"/>
        </w:rPr>
        <w:t>: il regroupe des néo-fascistes, des identitaires, ou encore ceux qui se disent appartenir à la «</w:t>
      </w:r>
      <w:r w:rsidR="00012EDB">
        <w:rPr>
          <w:iCs/>
          <w:lang w:val="fr-FR"/>
        </w:rPr>
        <w:t> </w:t>
      </w:r>
      <w:r w:rsidR="00E15255" w:rsidRPr="00EF3C59">
        <w:rPr>
          <w:iCs/>
          <w:lang w:val="fr-FR"/>
        </w:rPr>
        <w:t>droite dure</w:t>
      </w:r>
      <w:r w:rsidR="00012EDB">
        <w:rPr>
          <w:iCs/>
          <w:lang w:val="fr-FR"/>
        </w:rPr>
        <w:t> </w:t>
      </w:r>
      <w:r w:rsidR="00E15255" w:rsidRPr="00EF3C59">
        <w:rPr>
          <w:iCs/>
          <w:lang w:val="fr-FR"/>
        </w:rPr>
        <w:t>».</w:t>
      </w:r>
    </w:p>
    <w:p w14:paraId="4F59CA6C" w14:textId="7A199F0B" w:rsidR="00885590" w:rsidRPr="00EF3C59" w:rsidRDefault="0020116A" w:rsidP="0020116A">
      <w:pPr>
        <w:rPr>
          <w:lang w:val="fr-FR"/>
        </w:rPr>
      </w:pPr>
      <w:r w:rsidRPr="00EF3C59">
        <w:rPr>
          <w:lang w:val="fr-FR"/>
        </w:rPr>
        <w:t xml:space="preserve">2. </w:t>
      </w:r>
      <w:r w:rsidR="00B84EF3">
        <w:rPr>
          <w:lang w:val="fr-FR"/>
        </w:rPr>
        <w:t>Elle</w:t>
      </w:r>
      <w:r w:rsidR="00CB60C8" w:rsidRPr="00EF3C59">
        <w:rPr>
          <w:lang w:val="fr-FR"/>
        </w:rPr>
        <w:t xml:space="preserve"> lutte contre l’immigration.</w:t>
      </w:r>
    </w:p>
    <w:p w14:paraId="535F839F" w14:textId="41D84610" w:rsidR="0020116A" w:rsidRPr="00EF3C59" w:rsidRDefault="0020116A" w:rsidP="0020116A">
      <w:pPr>
        <w:rPr>
          <w:lang w:val="fr-FR"/>
        </w:rPr>
      </w:pPr>
      <w:r w:rsidRPr="00EF3C59">
        <w:rPr>
          <w:lang w:val="fr-FR"/>
        </w:rPr>
        <w:t xml:space="preserve">3. </w:t>
      </w:r>
      <w:r w:rsidR="00352480">
        <w:rPr>
          <w:lang w:val="fr-FR"/>
        </w:rPr>
        <w:t>Elle s’oppose à l</w:t>
      </w:r>
      <w:r w:rsidR="00CB60C8" w:rsidRPr="00EF3C59">
        <w:rPr>
          <w:lang w:val="fr-FR"/>
        </w:rPr>
        <w:t>’Union européenne,</w:t>
      </w:r>
      <w:r w:rsidR="00BC2E31">
        <w:rPr>
          <w:lang w:val="fr-FR"/>
        </w:rPr>
        <w:t xml:space="preserve"> à</w:t>
      </w:r>
      <w:r w:rsidR="00CB60C8" w:rsidRPr="00EF3C59">
        <w:rPr>
          <w:lang w:val="fr-FR"/>
        </w:rPr>
        <w:t xml:space="preserve"> la mondialisation</w:t>
      </w:r>
      <w:r w:rsidR="00BC2E31">
        <w:rPr>
          <w:lang w:val="fr-FR"/>
        </w:rPr>
        <w:t xml:space="preserve"> et à</w:t>
      </w:r>
      <w:r w:rsidR="00CB60C8" w:rsidRPr="00EF3C59">
        <w:rPr>
          <w:lang w:val="fr-FR"/>
        </w:rPr>
        <w:t xml:space="preserve"> l’</w:t>
      </w:r>
      <w:r w:rsidR="00BC2E31">
        <w:rPr>
          <w:lang w:val="fr-FR"/>
        </w:rPr>
        <w:t>I</w:t>
      </w:r>
      <w:r w:rsidR="00CB60C8" w:rsidRPr="00EF3C59">
        <w:rPr>
          <w:lang w:val="fr-FR"/>
        </w:rPr>
        <w:t>slam.</w:t>
      </w:r>
    </w:p>
    <w:p w14:paraId="5F80E6FA" w14:textId="7EE77238" w:rsidR="0020116A" w:rsidRPr="00EF3C59" w:rsidRDefault="0020116A" w:rsidP="0020116A">
      <w:pPr>
        <w:rPr>
          <w:lang w:val="fr-FR"/>
        </w:rPr>
      </w:pPr>
      <w:r w:rsidRPr="00EF3C59">
        <w:rPr>
          <w:lang w:val="fr-FR"/>
        </w:rPr>
        <w:t xml:space="preserve">4. </w:t>
      </w:r>
      <w:r w:rsidR="00C52D69">
        <w:rPr>
          <w:lang w:val="fr-FR"/>
        </w:rPr>
        <w:t>Elle est au pouvoir en Italie, en Hongrie et en Belgique.</w:t>
      </w:r>
    </w:p>
    <w:p w14:paraId="7E503B6B" w14:textId="13E9D5B7" w:rsidR="0020116A" w:rsidRDefault="0020116A" w:rsidP="00885590">
      <w:pPr>
        <w:rPr>
          <w:lang w:val="fr-FR"/>
        </w:rPr>
      </w:pPr>
      <w:r w:rsidRPr="00EF3C59">
        <w:rPr>
          <w:lang w:val="fr-FR"/>
        </w:rPr>
        <w:t xml:space="preserve">5. Selon l’infographie, </w:t>
      </w:r>
      <w:r w:rsidR="00B60AF8" w:rsidRPr="00EF3C59">
        <w:rPr>
          <w:lang w:val="fr-FR"/>
        </w:rPr>
        <w:t>l’extrême droite est soutenue dans les milieux populaires</w:t>
      </w:r>
      <w:r w:rsidR="00BD63CC">
        <w:rPr>
          <w:lang w:val="fr-FR"/>
        </w:rPr>
        <w:t>.</w:t>
      </w:r>
    </w:p>
    <w:p w14:paraId="0CB8800F" w14:textId="6E141086" w:rsidR="00BD63CC" w:rsidRPr="00EF3C59" w:rsidRDefault="00BD63CC" w:rsidP="00885590">
      <w:pPr>
        <w:rPr>
          <w:lang w:val="fr-FR"/>
        </w:rPr>
      </w:pPr>
      <w:r>
        <w:rPr>
          <w:lang w:val="fr-FR"/>
        </w:rPr>
        <w:t xml:space="preserve">6. </w:t>
      </w:r>
      <w:r w:rsidR="006D7028">
        <w:rPr>
          <w:lang w:val="fr-FR"/>
        </w:rPr>
        <w:t xml:space="preserve">187 députés </w:t>
      </w:r>
      <w:r w:rsidR="00E51432">
        <w:rPr>
          <w:lang w:val="fr-FR"/>
        </w:rPr>
        <w:t>d’extrême droite sont réunis dans 3 groupes, sur les 720 députés.</w:t>
      </w:r>
    </w:p>
    <w:bookmarkEnd w:id="4"/>
    <w:p w14:paraId="7BD016EB" w14:textId="77777777" w:rsidR="00704307" w:rsidRPr="00EF3C59" w:rsidRDefault="00704307" w:rsidP="00023F7D">
      <w:pPr>
        <w:rPr>
          <w:iCs/>
          <w:lang w:val="fr-FR"/>
        </w:rPr>
      </w:pPr>
    </w:p>
    <w:p w14:paraId="790C2948" w14:textId="31D33EA3" w:rsidR="00704307" w:rsidRPr="00EF3C59" w:rsidRDefault="00C033AC" w:rsidP="00023F7D">
      <w:pPr>
        <w:rPr>
          <w:iCs/>
          <w:lang w:val="fr-FR"/>
        </w:rPr>
      </w:pPr>
      <w:r w:rsidRPr="00EF3C59">
        <w:rPr>
          <w:noProof/>
          <w:lang w:val="fr-FR"/>
        </w:rPr>
        <w:drawing>
          <wp:inline distT="0" distB="0" distL="0" distR="0" wp14:anchorId="261F9FCA" wp14:editId="2641C647">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F3C59">
        <w:rPr>
          <w:noProof/>
          <w:lang w:val="fr-FR"/>
        </w:rPr>
        <w:drawing>
          <wp:inline distT="0" distB="0" distL="0" distR="0" wp14:anchorId="06A2FEB8" wp14:editId="361293F7">
            <wp:extent cx="2149475" cy="361950"/>
            <wp:effectExtent l="0" t="0" r="3175" b="0"/>
            <wp:docPr id="13" name="Image 13"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63A3BE36" w:rsidR="00396052" w:rsidRPr="00EF3C59" w:rsidRDefault="003A655F" w:rsidP="00023F7D">
      <w:pPr>
        <w:rPr>
          <w:b/>
          <w:lang w:val="fr-FR"/>
        </w:rPr>
      </w:pPr>
      <w:r w:rsidRPr="00EF3C59">
        <w:rPr>
          <w:noProof/>
          <w:lang w:val="fr-FR"/>
        </w:rPr>
        <w:drawing>
          <wp:inline distT="0" distB="0" distL="0" distR="0" wp14:anchorId="1BC4F848" wp14:editId="6E75B3C0">
            <wp:extent cx="1207770" cy="361950"/>
            <wp:effectExtent l="0" t="0" r="0" b="0"/>
            <wp:docPr id="21" name="Image 2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1DE2CB2" w14:textId="77777777" w:rsidR="00986DAC" w:rsidRDefault="00704307" w:rsidP="00986DAC">
      <w:pPr>
        <w:rPr>
          <w:b/>
          <w:lang w:val="fr-FR"/>
        </w:rPr>
      </w:pPr>
      <w:r w:rsidRPr="00EF3C59">
        <w:rPr>
          <w:b/>
          <w:lang w:val="fr-FR"/>
        </w:rPr>
        <w:t>Consigne</w:t>
      </w:r>
      <w:bookmarkStart w:id="6" w:name="_Hlk192065836"/>
    </w:p>
    <w:p w14:paraId="5342F249" w14:textId="68448C47" w:rsidR="00396052" w:rsidRDefault="00EA525C" w:rsidP="00023F7D">
      <w:pPr>
        <w:rPr>
          <w:bCs/>
          <w:lang w:val="fr-FR"/>
        </w:rPr>
      </w:pPr>
      <w:r w:rsidRPr="00EF3C59">
        <w:rPr>
          <w:rFonts w:eastAsia="Arial Unicode MS"/>
          <w:lang w:val="fr-FR"/>
        </w:rPr>
        <w:t>Lisez</w:t>
      </w:r>
      <w:r w:rsidRPr="00EF3C59">
        <w:rPr>
          <w:bCs/>
          <w:lang w:val="fr-FR"/>
        </w:rPr>
        <w:t xml:space="preserve"> les définitions</w:t>
      </w:r>
      <w:r w:rsidR="00B02FA7" w:rsidRPr="00EF3C59">
        <w:rPr>
          <w:bCs/>
          <w:lang w:val="fr-FR"/>
        </w:rPr>
        <w:t xml:space="preserve">. </w:t>
      </w:r>
      <w:bookmarkEnd w:id="6"/>
      <w:r w:rsidR="00013E30" w:rsidRPr="00013E30">
        <w:rPr>
          <w:bCs/>
          <w:lang w:val="fr-FR"/>
        </w:rPr>
        <w:t>Aidez-vous de l’infographie pour retrouver les mots en lien avec l’expression des idées en politique.</w:t>
      </w:r>
    </w:p>
    <w:p w14:paraId="28C660FA" w14:textId="77777777" w:rsidR="00013E30" w:rsidRPr="00EF3C59" w:rsidRDefault="00013E30" w:rsidP="00023F7D">
      <w:pPr>
        <w:rPr>
          <w:lang w:val="fr-FR"/>
        </w:rPr>
      </w:pPr>
    </w:p>
    <w:p w14:paraId="4A55CD02" w14:textId="77777777" w:rsidR="00704307" w:rsidRPr="00EF3C59" w:rsidRDefault="00704307" w:rsidP="00023F7D">
      <w:pPr>
        <w:rPr>
          <w:b/>
          <w:lang w:val="fr-FR"/>
        </w:rPr>
      </w:pPr>
      <w:r w:rsidRPr="00EF3C59">
        <w:rPr>
          <w:b/>
          <w:lang w:val="fr-FR"/>
        </w:rPr>
        <w:t xml:space="preserve">Mise en œuvre </w:t>
      </w:r>
    </w:p>
    <w:p w14:paraId="014E226D" w14:textId="5A22AA0F" w:rsidR="007709C8" w:rsidRPr="00EF3C59" w:rsidRDefault="007709C8" w:rsidP="007709C8">
      <w:pPr>
        <w:pStyle w:val="Paragraphedeliste"/>
        <w:numPr>
          <w:ilvl w:val="0"/>
          <w:numId w:val="3"/>
        </w:numPr>
        <w:rPr>
          <w:i/>
          <w:iCs/>
        </w:rPr>
      </w:pPr>
      <w:r w:rsidRPr="00EF3C59">
        <w:rPr>
          <w:rFonts w:eastAsia="Arial Unicode MS"/>
        </w:rPr>
        <w:t xml:space="preserve">Demander à </w:t>
      </w:r>
      <w:proofErr w:type="gramStart"/>
      <w:r w:rsidRPr="00EF3C59">
        <w:rPr>
          <w:rFonts w:eastAsia="Arial Unicode MS"/>
        </w:rPr>
        <w:t>un.e</w:t>
      </w:r>
      <w:proofErr w:type="gramEnd"/>
      <w:r w:rsidRPr="00EF3C59">
        <w:rPr>
          <w:rFonts w:eastAsia="Arial Unicode MS"/>
        </w:rPr>
        <w:t xml:space="preserve"> apprenante de lire la consigne et vérifier sa compréhension. </w:t>
      </w:r>
    </w:p>
    <w:p w14:paraId="7EE2F79C" w14:textId="1778BFDC" w:rsidR="00EA525C" w:rsidRPr="00EF3C59" w:rsidRDefault="00EA525C" w:rsidP="007709C8">
      <w:pPr>
        <w:pStyle w:val="Paragraphedeliste"/>
        <w:numPr>
          <w:ilvl w:val="0"/>
          <w:numId w:val="3"/>
        </w:numPr>
        <w:rPr>
          <w:i/>
          <w:iCs/>
        </w:rPr>
      </w:pPr>
      <w:r w:rsidRPr="00EF3C59">
        <w:rPr>
          <w:rFonts w:eastAsia="Arial Unicode MS"/>
        </w:rPr>
        <w:t xml:space="preserve">Laisser du temps aux apprenant.es pour lire les définitions et les laisser compléter </w:t>
      </w:r>
      <w:r w:rsidR="00681AB1">
        <w:rPr>
          <w:rFonts w:eastAsia="Arial Unicode MS"/>
        </w:rPr>
        <w:t xml:space="preserve">les mots </w:t>
      </w:r>
      <w:proofErr w:type="gramStart"/>
      <w:r w:rsidR="00681AB1">
        <w:rPr>
          <w:rFonts w:eastAsia="Arial Unicode MS"/>
        </w:rPr>
        <w:t>qu’</w:t>
      </w:r>
      <w:proofErr w:type="spellStart"/>
      <w:r w:rsidR="00681AB1">
        <w:rPr>
          <w:rFonts w:eastAsia="Arial Unicode MS"/>
        </w:rPr>
        <w:t>ils.elles</w:t>
      </w:r>
      <w:proofErr w:type="spellEnd"/>
      <w:proofErr w:type="gramEnd"/>
      <w:r w:rsidR="00681AB1">
        <w:rPr>
          <w:rFonts w:eastAsia="Arial Unicode MS"/>
        </w:rPr>
        <w:t xml:space="preserve"> connaissent déjà.</w:t>
      </w:r>
      <w:r w:rsidRPr="00EF3C59">
        <w:rPr>
          <w:rFonts w:eastAsia="Arial Unicode MS"/>
        </w:rPr>
        <w:t xml:space="preserve"> </w:t>
      </w:r>
    </w:p>
    <w:p w14:paraId="596FCA09" w14:textId="001CF7AA" w:rsidR="007709C8" w:rsidRPr="00EF3C59" w:rsidRDefault="007709C8" w:rsidP="007709C8">
      <w:pPr>
        <w:pStyle w:val="Paragraphedeliste"/>
        <w:numPr>
          <w:ilvl w:val="0"/>
          <w:numId w:val="3"/>
        </w:numPr>
        <w:spacing w:before="0" w:after="0"/>
        <w:textAlignment w:val="baseline"/>
        <w:rPr>
          <w:rFonts w:eastAsia="Arial Unicode MS"/>
        </w:rPr>
      </w:pPr>
      <w:r w:rsidRPr="00EF3C59">
        <w:rPr>
          <w:rFonts w:eastAsia="Arial Unicode MS"/>
        </w:rPr>
        <w:t xml:space="preserve">Diffuser le reportage en entier </w:t>
      </w:r>
      <w:r w:rsidRPr="00EF3C59">
        <w:rPr>
          <w:rFonts w:eastAsia="Arial Unicode MS"/>
          <w:u w:val="single"/>
        </w:rPr>
        <w:t>avec le son</w:t>
      </w:r>
      <w:r w:rsidRPr="00EF3C59">
        <w:rPr>
          <w:rFonts w:eastAsia="Arial Unicode MS"/>
        </w:rPr>
        <w:t xml:space="preserve"> et </w:t>
      </w:r>
      <w:r w:rsidR="00EA525C" w:rsidRPr="00EF3C59">
        <w:rPr>
          <w:rFonts w:eastAsia="Arial Unicode MS"/>
        </w:rPr>
        <w:t xml:space="preserve">sans </w:t>
      </w:r>
      <w:r w:rsidRPr="00EF3C59">
        <w:rPr>
          <w:rFonts w:eastAsia="Arial Unicode MS"/>
        </w:rPr>
        <w:t>les sous-titres. </w:t>
      </w:r>
    </w:p>
    <w:p w14:paraId="54D61222" w14:textId="4534AFAD" w:rsidR="007709C8" w:rsidRPr="00EF3C59" w:rsidRDefault="00EA525C" w:rsidP="00BC3145">
      <w:pPr>
        <w:pStyle w:val="Paragraphedeliste"/>
        <w:numPr>
          <w:ilvl w:val="0"/>
          <w:numId w:val="3"/>
        </w:numPr>
        <w:spacing w:before="0" w:after="0"/>
        <w:textAlignment w:val="baseline"/>
        <w:rPr>
          <w:rFonts w:eastAsia="Arial Unicode MS"/>
        </w:rPr>
      </w:pPr>
      <w:r w:rsidRPr="00EF3C59">
        <w:rPr>
          <w:rFonts w:eastAsia="Arial Unicode MS"/>
        </w:rPr>
        <w:t>Laisser du temps aux apprenant.es de pour compléter leurs réponses</w:t>
      </w:r>
      <w:r w:rsidR="00B02FA7" w:rsidRPr="00EF3C59">
        <w:rPr>
          <w:rFonts w:eastAsia="Arial Unicode MS"/>
        </w:rPr>
        <w:t>, puis p</w:t>
      </w:r>
      <w:r w:rsidR="007709C8" w:rsidRPr="00EF3C59">
        <w:rPr>
          <w:rFonts w:eastAsia="Arial Unicode MS"/>
        </w:rPr>
        <w:t xml:space="preserve">rocéder à une correction à l’oral. Solliciter </w:t>
      </w:r>
      <w:proofErr w:type="gramStart"/>
      <w:r w:rsidR="007709C8" w:rsidRPr="00EF3C59">
        <w:rPr>
          <w:rFonts w:eastAsia="Arial Unicode MS"/>
        </w:rPr>
        <w:t>un.e</w:t>
      </w:r>
      <w:proofErr w:type="gramEnd"/>
      <w:r w:rsidR="007709C8" w:rsidRPr="00EF3C59">
        <w:rPr>
          <w:rFonts w:eastAsia="Arial Unicode MS"/>
        </w:rPr>
        <w:t xml:space="preserve"> apprenant.e </w:t>
      </w:r>
      <w:r w:rsidR="00F247F8" w:rsidRPr="00EF3C59">
        <w:rPr>
          <w:rFonts w:eastAsia="Arial Unicode MS"/>
        </w:rPr>
        <w:t>pour lire une définition et donner le terme associé. Le reste de la classe valide ou corrige.</w:t>
      </w:r>
    </w:p>
    <w:p w14:paraId="2A125A35" w14:textId="773DA3A3" w:rsidR="00704307" w:rsidRPr="00EF3C59" w:rsidRDefault="00517CA0" w:rsidP="00023F7D">
      <w:pPr>
        <w:rPr>
          <w:iCs/>
          <w:lang w:val="fr-FR"/>
        </w:rPr>
      </w:pPr>
      <w:r w:rsidRPr="00EF3C59">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9E55E7C" w14:textId="0D21DC7A" w:rsidR="00AF4B67" w:rsidRPr="00EF3C59" w:rsidRDefault="00AF4B67" w:rsidP="00AF4B67">
      <w:pPr>
        <w:tabs>
          <w:tab w:val="left" w:pos="1127"/>
        </w:tabs>
        <w:rPr>
          <w:iCs/>
          <w:lang w:val="fr-FR"/>
        </w:rPr>
      </w:pPr>
      <w:r w:rsidRPr="00EF3C59">
        <w:rPr>
          <w:iCs/>
          <w:lang w:val="fr-FR"/>
        </w:rPr>
        <w:t xml:space="preserve">1. </w:t>
      </w:r>
      <w:r w:rsidR="00DD0CDD" w:rsidRPr="00EF3C59">
        <w:rPr>
          <w:iCs/>
          <w:lang w:val="fr-FR"/>
        </w:rPr>
        <w:t>Une mouvance</w:t>
      </w:r>
      <w:r w:rsidR="00012EDB">
        <w:rPr>
          <w:iCs/>
          <w:lang w:val="fr-FR"/>
        </w:rPr>
        <w:t> </w:t>
      </w:r>
      <w:r w:rsidR="0028175A" w:rsidRPr="00EF3C59">
        <w:rPr>
          <w:iCs/>
          <w:lang w:val="fr-FR"/>
        </w:rPr>
        <w:t>;</w:t>
      </w:r>
      <w:r w:rsidRPr="00EF3C59">
        <w:rPr>
          <w:iCs/>
          <w:lang w:val="fr-FR"/>
        </w:rPr>
        <w:t xml:space="preserve"> 2.</w:t>
      </w:r>
      <w:r w:rsidR="00DD0CDD" w:rsidRPr="00EF3C59">
        <w:rPr>
          <w:iCs/>
          <w:lang w:val="fr-FR"/>
        </w:rPr>
        <w:t xml:space="preserve"> Un virage</w:t>
      </w:r>
      <w:r w:rsidR="00012EDB">
        <w:rPr>
          <w:iCs/>
          <w:lang w:val="fr-FR"/>
        </w:rPr>
        <w:t> </w:t>
      </w:r>
      <w:r w:rsidR="0028175A" w:rsidRPr="00EF3C59">
        <w:rPr>
          <w:iCs/>
          <w:lang w:val="fr-FR"/>
        </w:rPr>
        <w:t xml:space="preserve">; </w:t>
      </w:r>
      <w:r w:rsidRPr="00EF3C59">
        <w:rPr>
          <w:iCs/>
          <w:lang w:val="fr-FR"/>
        </w:rPr>
        <w:t>3.</w:t>
      </w:r>
      <w:r w:rsidR="00DD0CDD" w:rsidRPr="00EF3C59">
        <w:rPr>
          <w:iCs/>
          <w:lang w:val="fr-FR"/>
        </w:rPr>
        <w:t xml:space="preserve"> Une lutte</w:t>
      </w:r>
      <w:r w:rsidR="00012EDB">
        <w:rPr>
          <w:iCs/>
          <w:lang w:val="fr-FR"/>
        </w:rPr>
        <w:t> </w:t>
      </w:r>
      <w:r w:rsidR="0028175A" w:rsidRPr="00EF3C59">
        <w:rPr>
          <w:iCs/>
          <w:lang w:val="fr-FR"/>
        </w:rPr>
        <w:t>;</w:t>
      </w:r>
      <w:r w:rsidRPr="00EF3C59">
        <w:rPr>
          <w:iCs/>
          <w:lang w:val="fr-FR"/>
        </w:rPr>
        <w:t xml:space="preserve"> 4.</w:t>
      </w:r>
      <w:r w:rsidR="00215DEE" w:rsidRPr="00EF3C59">
        <w:rPr>
          <w:iCs/>
          <w:lang w:val="fr-FR"/>
        </w:rPr>
        <w:t xml:space="preserve"> Des valeurs</w:t>
      </w:r>
      <w:r w:rsidR="00012EDB">
        <w:rPr>
          <w:iCs/>
          <w:lang w:val="fr-FR"/>
        </w:rPr>
        <w:t> </w:t>
      </w:r>
      <w:r w:rsidR="0028175A" w:rsidRPr="00EF3C59">
        <w:rPr>
          <w:iCs/>
          <w:lang w:val="fr-FR"/>
        </w:rPr>
        <w:t>;</w:t>
      </w:r>
      <w:r w:rsidR="00EA525C" w:rsidRPr="00EF3C59">
        <w:rPr>
          <w:iCs/>
          <w:lang w:val="fr-FR"/>
        </w:rPr>
        <w:t xml:space="preserve"> </w:t>
      </w:r>
      <w:r w:rsidRPr="00EF3C59">
        <w:rPr>
          <w:iCs/>
          <w:lang w:val="fr-FR"/>
        </w:rPr>
        <w:t xml:space="preserve">5. </w:t>
      </w:r>
      <w:r w:rsidR="00EA525C" w:rsidRPr="00EF3C59">
        <w:rPr>
          <w:iCs/>
          <w:lang w:val="fr-FR"/>
        </w:rPr>
        <w:t>Un</w:t>
      </w:r>
      <w:r w:rsidR="001C4D6E" w:rsidRPr="00EF3C59">
        <w:rPr>
          <w:iCs/>
          <w:lang w:val="fr-FR"/>
        </w:rPr>
        <w:t xml:space="preserve"> discours.</w:t>
      </w:r>
    </w:p>
    <w:p w14:paraId="1558F8D6" w14:textId="77777777" w:rsidR="001C4D6E" w:rsidRPr="00EF3C59" w:rsidRDefault="001C4D6E" w:rsidP="00AF4B67">
      <w:pPr>
        <w:tabs>
          <w:tab w:val="left" w:pos="1127"/>
        </w:tabs>
        <w:rPr>
          <w:iCs/>
          <w:lang w:val="fr-FR"/>
        </w:rPr>
      </w:pPr>
    </w:p>
    <w:p w14:paraId="54959407" w14:textId="11A7122B" w:rsidR="003A655F" w:rsidRPr="00EF3C59" w:rsidRDefault="003A655F" w:rsidP="003A655F">
      <w:pPr>
        <w:rPr>
          <w:iCs/>
          <w:lang w:val="fr-FR"/>
        </w:rPr>
      </w:pPr>
      <w:r w:rsidRPr="00EF3C59">
        <w:rPr>
          <w:noProof/>
          <w:lang w:val="fr-FR"/>
        </w:rPr>
        <w:drawing>
          <wp:inline distT="0" distB="0" distL="0" distR="0" wp14:anchorId="61E6A40A" wp14:editId="682FF650">
            <wp:extent cx="1207770" cy="361950"/>
            <wp:effectExtent l="0" t="0" r="0" b="0"/>
            <wp:docPr id="22" name="Image 2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CB9EE60" w14:textId="278CF0E9" w:rsidR="003A655F" w:rsidRPr="00EF3C59" w:rsidRDefault="003A655F" w:rsidP="003A655F">
      <w:pPr>
        <w:rPr>
          <w:b/>
          <w:lang w:val="fr-FR"/>
        </w:rPr>
      </w:pPr>
      <w:r w:rsidRPr="00EF3C59">
        <w:rPr>
          <w:b/>
          <w:lang w:val="fr-FR"/>
        </w:rPr>
        <w:t>Consigne</w:t>
      </w:r>
    </w:p>
    <w:p w14:paraId="513FC3D4" w14:textId="075EBE4F" w:rsidR="003A655F" w:rsidRPr="00EF3C59" w:rsidRDefault="00EA525C" w:rsidP="003A655F">
      <w:pPr>
        <w:rPr>
          <w:rFonts w:eastAsia="Arial Unicode MS"/>
          <w:lang w:val="fr-FR"/>
        </w:rPr>
      </w:pPr>
      <w:r w:rsidRPr="00EF3C59">
        <w:rPr>
          <w:rFonts w:eastAsia="Arial Unicode MS"/>
          <w:lang w:val="fr-FR"/>
        </w:rPr>
        <w:t xml:space="preserve">Construisez une phrase avec le mot donné dans un nouveau contexte. </w:t>
      </w:r>
    </w:p>
    <w:p w14:paraId="0F671FEC" w14:textId="77777777" w:rsidR="00033460" w:rsidRPr="00EF3C59" w:rsidRDefault="00033460" w:rsidP="003A655F">
      <w:pPr>
        <w:rPr>
          <w:lang w:val="fr-FR"/>
        </w:rPr>
      </w:pPr>
    </w:p>
    <w:p w14:paraId="69BFB6CB" w14:textId="73C1E64B" w:rsidR="003A655F" w:rsidRPr="00EF3C59" w:rsidRDefault="003A655F" w:rsidP="00EA525C">
      <w:pPr>
        <w:rPr>
          <w:b/>
          <w:lang w:val="fr-FR"/>
        </w:rPr>
      </w:pPr>
      <w:r w:rsidRPr="00EF3C59">
        <w:rPr>
          <w:b/>
          <w:lang w:val="fr-FR"/>
        </w:rPr>
        <w:t xml:space="preserve">Mise en œuvre </w:t>
      </w:r>
    </w:p>
    <w:p w14:paraId="58A39189" w14:textId="77777777" w:rsidR="006F1A17" w:rsidRPr="00EF3C59" w:rsidRDefault="006F1A17" w:rsidP="006F1A17">
      <w:pPr>
        <w:pStyle w:val="Paragraphedeliste"/>
        <w:numPr>
          <w:ilvl w:val="0"/>
          <w:numId w:val="3"/>
        </w:numPr>
        <w:rPr>
          <w:i/>
          <w:iCs/>
        </w:rPr>
      </w:pPr>
      <w:r w:rsidRPr="00EF3C59">
        <w:rPr>
          <w:rFonts w:eastAsia="Arial Unicode MS"/>
        </w:rPr>
        <w:t xml:space="preserve">Constituer de nouveaux binômes. </w:t>
      </w:r>
    </w:p>
    <w:p w14:paraId="369126A1" w14:textId="57313055" w:rsidR="0005215A" w:rsidRPr="00EF3C59" w:rsidRDefault="00AF4B67" w:rsidP="003A655F">
      <w:pPr>
        <w:pStyle w:val="Paragraphedeliste"/>
        <w:numPr>
          <w:ilvl w:val="0"/>
          <w:numId w:val="3"/>
        </w:numPr>
      </w:pPr>
      <w:r w:rsidRPr="00EF3C59">
        <w:t xml:space="preserve">Lire la consigne </w:t>
      </w:r>
      <w:r w:rsidR="0031333C" w:rsidRPr="00EF3C59">
        <w:t>à voix haute.</w:t>
      </w:r>
      <w:r w:rsidRPr="00EF3C59">
        <w:t xml:space="preserve"> </w:t>
      </w:r>
    </w:p>
    <w:p w14:paraId="3033CA75" w14:textId="2245B157" w:rsidR="00EA525C" w:rsidRPr="00EF3C59" w:rsidRDefault="00EA525C" w:rsidP="003A655F">
      <w:pPr>
        <w:pStyle w:val="Paragraphedeliste"/>
        <w:numPr>
          <w:ilvl w:val="0"/>
          <w:numId w:val="3"/>
        </w:numPr>
      </w:pPr>
      <w:r w:rsidRPr="00EF3C59">
        <w:t>Choisir un des mots au hasard</w:t>
      </w:r>
      <w:r w:rsidR="001E433E" w:rsidRPr="00EF3C59">
        <w:t xml:space="preserve"> et l’annoncer</w:t>
      </w:r>
      <w:r w:rsidR="001C6CFF" w:rsidRPr="00EF3C59">
        <w:t xml:space="preserve"> aux apprenant.es</w:t>
      </w:r>
      <w:r w:rsidR="00684D99" w:rsidRPr="00EF3C59">
        <w:t xml:space="preserve"> à l’oral</w:t>
      </w:r>
      <w:r w:rsidR="001C6CFF" w:rsidRPr="00EF3C59">
        <w:t>.</w:t>
      </w:r>
    </w:p>
    <w:p w14:paraId="2A092637" w14:textId="1FCF36A3" w:rsidR="00EA525C" w:rsidRPr="00EF3C59" w:rsidRDefault="00EA525C" w:rsidP="003A655F">
      <w:pPr>
        <w:pStyle w:val="Paragraphedeliste"/>
        <w:numPr>
          <w:ilvl w:val="0"/>
          <w:numId w:val="3"/>
        </w:numPr>
      </w:pPr>
      <w:r w:rsidRPr="00EF3C59">
        <w:t>Demander aux apprenant</w:t>
      </w:r>
      <w:r w:rsidR="00874969" w:rsidRPr="00EF3C59">
        <w:t>.e</w:t>
      </w:r>
      <w:r w:rsidRPr="00EF3C59">
        <w:t xml:space="preserve">s de </w:t>
      </w:r>
      <w:r w:rsidR="00FE222C" w:rsidRPr="00EF3C59">
        <w:t>répondre</w:t>
      </w:r>
      <w:r w:rsidRPr="00EF3C59">
        <w:t xml:space="preserve"> le plus rapidement possible. </w:t>
      </w:r>
    </w:p>
    <w:p w14:paraId="47A1060D" w14:textId="5406D04F" w:rsidR="00EA525C" w:rsidRPr="00EF3C59" w:rsidRDefault="00EA525C" w:rsidP="001C6CFF">
      <w:pPr>
        <w:pStyle w:val="Paragraphedeliste"/>
        <w:numPr>
          <w:ilvl w:val="0"/>
          <w:numId w:val="3"/>
        </w:numPr>
      </w:pPr>
      <w:r w:rsidRPr="00EF3C59">
        <w:t>Faire un retour sur la phrase de manière immédiate</w:t>
      </w:r>
      <w:r w:rsidR="001C6CFF" w:rsidRPr="00EF3C59">
        <w:t xml:space="preserve"> et continuer avec un nouveau mot.</w:t>
      </w:r>
    </w:p>
    <w:p w14:paraId="6B460EB1" w14:textId="1E8243FB" w:rsidR="00BA5ADB" w:rsidRPr="00EF3C59" w:rsidRDefault="0005215A" w:rsidP="00023F7D">
      <w:pPr>
        <w:rPr>
          <w:iCs/>
          <w:lang w:val="fr-FR"/>
        </w:rPr>
      </w:pPr>
      <w:r w:rsidRPr="00EF3C59">
        <w:rPr>
          <w:iCs/>
          <w:noProof/>
          <w:lang w:val="fr-FR"/>
        </w:rPr>
        <w:drawing>
          <wp:inline distT="0" distB="0" distL="0" distR="0" wp14:anchorId="5E2D2CF7" wp14:editId="1866A563">
            <wp:extent cx="1323975" cy="266700"/>
            <wp:effectExtent l="0" t="0" r="9525" b="0"/>
            <wp:docPr id="23" name="Image 2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6316"/>
                    <a:stretch/>
                  </pic:blipFill>
                  <pic:spPr bwMode="auto">
                    <a:xfrm>
                      <a:off x="0" y="0"/>
                      <a:ext cx="1323975" cy="266700"/>
                    </a:xfrm>
                    <a:prstGeom prst="rect">
                      <a:avLst/>
                    </a:prstGeom>
                    <a:noFill/>
                    <a:ln>
                      <a:noFill/>
                    </a:ln>
                    <a:extLst>
                      <a:ext uri="{53640926-AAD7-44D8-BBD7-CCE9431645EC}">
                        <a14:shadowObscured xmlns:a14="http://schemas.microsoft.com/office/drawing/2010/main"/>
                      </a:ext>
                    </a:extLst>
                  </pic:spPr>
                </pic:pic>
              </a:graphicData>
            </a:graphic>
          </wp:inline>
        </w:drawing>
      </w:r>
    </w:p>
    <w:p w14:paraId="3B7E95F8" w14:textId="795666E9" w:rsidR="00261C8E" w:rsidRPr="00EF3C59" w:rsidRDefault="00AF7BFB" w:rsidP="00261C8E">
      <w:pPr>
        <w:rPr>
          <w:iCs/>
          <w:lang w:val="fr-FR"/>
        </w:rPr>
      </w:pPr>
      <w:r w:rsidRPr="00EF3C59">
        <w:rPr>
          <w:iCs/>
          <w:lang w:val="fr-FR"/>
        </w:rPr>
        <w:t xml:space="preserve">Ma tante a pris </w:t>
      </w:r>
      <w:r w:rsidRPr="00EF3C59">
        <w:rPr>
          <w:b/>
          <w:iCs/>
          <w:lang w:val="fr-FR"/>
        </w:rPr>
        <w:t>un</w:t>
      </w:r>
      <w:r w:rsidRPr="00EF3C59">
        <w:rPr>
          <w:iCs/>
          <w:lang w:val="fr-FR"/>
        </w:rPr>
        <w:t xml:space="preserve"> </w:t>
      </w:r>
      <w:r w:rsidRPr="00EF3C59">
        <w:rPr>
          <w:b/>
          <w:iCs/>
          <w:lang w:val="fr-FR"/>
        </w:rPr>
        <w:t>virage</w:t>
      </w:r>
      <w:r w:rsidRPr="00EF3C59">
        <w:rPr>
          <w:iCs/>
          <w:lang w:val="fr-FR"/>
        </w:rPr>
        <w:t xml:space="preserve"> dans sa vie : elle se reconvertit et veut devenir boulangère. /</w:t>
      </w:r>
      <w:r w:rsidR="008F0EFC">
        <w:rPr>
          <w:iCs/>
          <w:lang w:val="fr-FR"/>
        </w:rPr>
        <w:t xml:space="preserve"> </w:t>
      </w:r>
      <w:r w:rsidR="00261C8E" w:rsidRPr="00EF3C59">
        <w:rPr>
          <w:iCs/>
          <w:lang w:val="fr-FR"/>
        </w:rPr>
        <w:t xml:space="preserve">Ma cousine défend des idées proches de la </w:t>
      </w:r>
      <w:r w:rsidR="00261C8E" w:rsidRPr="00EF3C59">
        <w:rPr>
          <w:b/>
          <w:iCs/>
          <w:lang w:val="fr-FR"/>
        </w:rPr>
        <w:t>mouvance</w:t>
      </w:r>
      <w:r w:rsidR="00261C8E" w:rsidRPr="00EF3C59">
        <w:rPr>
          <w:iCs/>
          <w:lang w:val="fr-FR"/>
        </w:rPr>
        <w:t xml:space="preserve"> féministe. </w:t>
      </w:r>
      <w:r w:rsidR="00BE1F17" w:rsidRPr="00EF3C59">
        <w:rPr>
          <w:iCs/>
          <w:lang w:val="fr-FR"/>
        </w:rPr>
        <w:t>/</w:t>
      </w:r>
      <w:r w:rsidR="00FF507B">
        <w:rPr>
          <w:iCs/>
          <w:lang w:val="fr-FR"/>
        </w:rPr>
        <w:t xml:space="preserve"> </w:t>
      </w:r>
      <w:r w:rsidR="00716FB8" w:rsidRPr="00EF3C59">
        <w:rPr>
          <w:iCs/>
          <w:lang w:val="fr-FR"/>
        </w:rPr>
        <w:t>J</w:t>
      </w:r>
      <w:r w:rsidR="00FF507B">
        <w:rPr>
          <w:iCs/>
          <w:lang w:val="fr-FR"/>
        </w:rPr>
        <w:t>’</w:t>
      </w:r>
      <w:r w:rsidR="00716FB8" w:rsidRPr="00EF3C59">
        <w:rPr>
          <w:iCs/>
          <w:lang w:val="fr-FR"/>
        </w:rPr>
        <w:t xml:space="preserve">aime beaucoup les </w:t>
      </w:r>
      <w:r w:rsidR="00716FB8" w:rsidRPr="00EF3C59">
        <w:rPr>
          <w:b/>
          <w:iCs/>
          <w:lang w:val="fr-FR"/>
        </w:rPr>
        <w:t>valeurs</w:t>
      </w:r>
      <w:r w:rsidR="00716FB8" w:rsidRPr="00EF3C59">
        <w:rPr>
          <w:iCs/>
          <w:lang w:val="fr-FR"/>
        </w:rPr>
        <w:t xml:space="preserve"> présentes dans les sports collectifs : essayer de faire le maximum, ne jamais abandonner et travailler ensemble. </w:t>
      </w:r>
      <w:r w:rsidR="00261C8E" w:rsidRPr="00EF3C59">
        <w:rPr>
          <w:iCs/>
          <w:lang w:val="fr-FR"/>
        </w:rPr>
        <w:t>[…]</w:t>
      </w:r>
    </w:p>
    <w:p w14:paraId="1D1B7A66" w14:textId="098EDC1A" w:rsidR="00704307" w:rsidRPr="00EF3C59" w:rsidRDefault="00517CA0" w:rsidP="00023F7D">
      <w:pPr>
        <w:rPr>
          <w:iCs/>
          <w:lang w:val="fr-FR"/>
        </w:rPr>
      </w:pPr>
      <w:r w:rsidRPr="00EF3C59">
        <w:rPr>
          <w:noProof/>
          <w:lang w:val="fr-FR"/>
        </w:rPr>
        <w:lastRenderedPageBreak/>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EF3C59">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EF3C59" w:rsidRDefault="00396052" w:rsidP="00023F7D">
      <w:pPr>
        <w:rPr>
          <w:b/>
          <w:lang w:val="fr-FR"/>
        </w:rPr>
      </w:pPr>
    </w:p>
    <w:p w14:paraId="46C598A7" w14:textId="77777777" w:rsidR="00704307" w:rsidRPr="00EF3C59" w:rsidRDefault="00704307" w:rsidP="00023F7D">
      <w:pPr>
        <w:rPr>
          <w:b/>
          <w:lang w:val="fr-FR"/>
        </w:rPr>
      </w:pPr>
      <w:r w:rsidRPr="00EF3C59">
        <w:rPr>
          <w:b/>
          <w:lang w:val="fr-FR"/>
        </w:rPr>
        <w:t>Consigne</w:t>
      </w:r>
    </w:p>
    <w:p w14:paraId="54D0FDEF" w14:textId="731143A0" w:rsidR="00765547" w:rsidRPr="00EF3C59" w:rsidRDefault="006E3026" w:rsidP="00023F7D">
      <w:pPr>
        <w:rPr>
          <w:lang w:val="fr-FR"/>
        </w:rPr>
      </w:pPr>
      <w:r w:rsidRPr="006E3026">
        <w:rPr>
          <w:lang w:val="fr-FR"/>
        </w:rPr>
        <w:t>Vous êtes en stage au Parlement européen. Votre direction vous demande une note synthétique interne sur les caractéristiques de l’extrême droite en Europe. Rédigez le document en tenant compte des données de l’infographie.</w:t>
      </w:r>
    </w:p>
    <w:p w14:paraId="7062B799" w14:textId="77777777" w:rsidR="006E3026" w:rsidRDefault="006E3026" w:rsidP="00023F7D">
      <w:pPr>
        <w:rPr>
          <w:b/>
          <w:lang w:val="fr-FR"/>
        </w:rPr>
      </w:pPr>
    </w:p>
    <w:p w14:paraId="6F9AFB97" w14:textId="5C1A19F5" w:rsidR="00704307" w:rsidRPr="00EF3C59" w:rsidRDefault="00704307" w:rsidP="00023F7D">
      <w:pPr>
        <w:rPr>
          <w:b/>
          <w:lang w:val="fr-FR"/>
        </w:rPr>
      </w:pPr>
      <w:r w:rsidRPr="00EF3C59">
        <w:rPr>
          <w:b/>
          <w:lang w:val="fr-FR"/>
        </w:rPr>
        <w:t xml:space="preserve">Mise en œuvre </w:t>
      </w:r>
    </w:p>
    <w:p w14:paraId="27B2BA2E" w14:textId="60768A06" w:rsidR="00704307" w:rsidRPr="00EF3C59" w:rsidRDefault="00033460" w:rsidP="00023F7D">
      <w:pPr>
        <w:pStyle w:val="Paragraphedeliste"/>
        <w:numPr>
          <w:ilvl w:val="0"/>
          <w:numId w:val="3"/>
        </w:numPr>
        <w:rPr>
          <w:i/>
          <w:iCs/>
        </w:rPr>
      </w:pPr>
      <w:r w:rsidRPr="00EF3C59">
        <w:rPr>
          <w:rFonts w:eastAsia="Arial Unicode MS"/>
        </w:rPr>
        <w:t>Con</w:t>
      </w:r>
      <w:r w:rsidR="006F1A17" w:rsidRPr="00EF3C59">
        <w:rPr>
          <w:rFonts w:eastAsia="Arial Unicode MS"/>
        </w:rPr>
        <w:t>server les</w:t>
      </w:r>
      <w:r w:rsidRPr="00EF3C59">
        <w:rPr>
          <w:rFonts w:eastAsia="Arial Unicode MS"/>
        </w:rPr>
        <w:t xml:space="preserve"> binômes</w:t>
      </w:r>
      <w:r w:rsidR="006F1A17" w:rsidRPr="00EF3C59">
        <w:rPr>
          <w:rFonts w:eastAsia="Arial Unicode MS"/>
        </w:rPr>
        <w:t xml:space="preserve"> précédemment formés</w:t>
      </w:r>
      <w:r w:rsidRPr="00EF3C59">
        <w:rPr>
          <w:rFonts w:eastAsia="Arial Unicode MS"/>
        </w:rPr>
        <w:t xml:space="preserve">. </w:t>
      </w:r>
    </w:p>
    <w:p w14:paraId="7C006B82" w14:textId="60B57434" w:rsidR="003A655F" w:rsidRPr="00EF3C59" w:rsidRDefault="003A655F" w:rsidP="00023F7D">
      <w:pPr>
        <w:pStyle w:val="Paragraphedeliste"/>
        <w:numPr>
          <w:ilvl w:val="0"/>
          <w:numId w:val="3"/>
        </w:numPr>
        <w:rPr>
          <w:i/>
          <w:iCs/>
        </w:rPr>
      </w:pPr>
      <w:r w:rsidRPr="00EF3C59">
        <w:rPr>
          <w:rFonts w:eastAsia="Arial Unicode MS"/>
        </w:rPr>
        <w:t xml:space="preserve">Demander à </w:t>
      </w:r>
      <w:proofErr w:type="gramStart"/>
      <w:r w:rsidRPr="00EF3C59">
        <w:rPr>
          <w:rFonts w:eastAsia="Arial Unicode MS"/>
        </w:rPr>
        <w:t>un.e</w:t>
      </w:r>
      <w:proofErr w:type="gramEnd"/>
      <w:r w:rsidRPr="00EF3C59">
        <w:rPr>
          <w:rFonts w:eastAsia="Arial Unicode MS"/>
        </w:rPr>
        <w:t xml:space="preserve"> apprenant.e de lire la consigne et vérifier la compréhension du contexte et de la tâche. </w:t>
      </w:r>
    </w:p>
    <w:p w14:paraId="1EB87EBC" w14:textId="7014894D" w:rsidR="003A655F" w:rsidRPr="00EF3C59" w:rsidRDefault="003A655F" w:rsidP="00023F7D">
      <w:pPr>
        <w:pStyle w:val="Paragraphedeliste"/>
        <w:numPr>
          <w:ilvl w:val="0"/>
          <w:numId w:val="3"/>
        </w:numPr>
        <w:rPr>
          <w:i/>
          <w:iCs/>
        </w:rPr>
      </w:pPr>
      <w:r w:rsidRPr="00EF3C59">
        <w:rPr>
          <w:rFonts w:eastAsia="Arial Unicode MS"/>
        </w:rPr>
        <w:t>In</w:t>
      </w:r>
      <w:r w:rsidR="00FF1658" w:rsidRPr="00EF3C59">
        <w:rPr>
          <w:rFonts w:eastAsia="Arial Unicode MS"/>
        </w:rPr>
        <w:t>ci</w:t>
      </w:r>
      <w:r w:rsidRPr="00EF3C59">
        <w:rPr>
          <w:rFonts w:eastAsia="Arial Unicode MS"/>
        </w:rPr>
        <w:t xml:space="preserve">ter les apprenant.es à réutiliser le vocabulaire travaillé précédemment. </w:t>
      </w:r>
    </w:p>
    <w:p w14:paraId="418184EA" w14:textId="02048AAA" w:rsidR="003A655F" w:rsidRPr="00EF3C59" w:rsidRDefault="003A655F" w:rsidP="003A655F">
      <w:pPr>
        <w:pStyle w:val="Paragraphedeliste"/>
        <w:numPr>
          <w:ilvl w:val="0"/>
          <w:numId w:val="3"/>
        </w:numPr>
        <w:rPr>
          <w:i/>
          <w:iCs/>
        </w:rPr>
      </w:pPr>
      <w:r w:rsidRPr="00EF3C59">
        <w:rPr>
          <w:rFonts w:eastAsia="Arial Unicode MS"/>
        </w:rPr>
        <w:t xml:space="preserve">Laisser du temps aux </w:t>
      </w:r>
      <w:r w:rsidR="00B02FA7" w:rsidRPr="00EF3C59">
        <w:rPr>
          <w:rFonts w:eastAsia="Arial Unicode MS"/>
        </w:rPr>
        <w:t>binômes</w:t>
      </w:r>
      <w:r w:rsidRPr="00EF3C59">
        <w:rPr>
          <w:rFonts w:eastAsia="Arial Unicode MS"/>
        </w:rPr>
        <w:t xml:space="preserve"> pour préparer leur </w:t>
      </w:r>
      <w:r w:rsidR="00C03D4D" w:rsidRPr="00EF3C59">
        <w:rPr>
          <w:rFonts w:eastAsia="Arial Unicode MS"/>
        </w:rPr>
        <w:t>note</w:t>
      </w:r>
      <w:r w:rsidRPr="00EF3C59">
        <w:rPr>
          <w:rFonts w:eastAsia="Arial Unicode MS"/>
        </w:rPr>
        <w:t xml:space="preserve">. </w:t>
      </w:r>
    </w:p>
    <w:p w14:paraId="4DE78BAF" w14:textId="36FD40DB" w:rsidR="003A655F" w:rsidRPr="00EF3C59" w:rsidRDefault="003A655F" w:rsidP="003A655F">
      <w:pPr>
        <w:pStyle w:val="Paragraphedeliste"/>
        <w:numPr>
          <w:ilvl w:val="0"/>
          <w:numId w:val="3"/>
        </w:numPr>
        <w:rPr>
          <w:i/>
          <w:iCs/>
        </w:rPr>
      </w:pPr>
      <w:r w:rsidRPr="00EF3C59">
        <w:rPr>
          <w:rFonts w:eastAsia="Arial Unicode MS"/>
        </w:rPr>
        <w:t xml:space="preserve">Demander à des volontaires de </w:t>
      </w:r>
      <w:r w:rsidR="009D0165" w:rsidRPr="00EF3C59">
        <w:rPr>
          <w:rFonts w:eastAsia="Arial Unicode MS"/>
        </w:rPr>
        <w:t>lire leur note à l’oral</w:t>
      </w:r>
      <w:r w:rsidR="00E851BD" w:rsidRPr="00EF3C59">
        <w:rPr>
          <w:rFonts w:eastAsia="Arial Unicode MS"/>
        </w:rPr>
        <w:t xml:space="preserve">. </w:t>
      </w:r>
      <w:r w:rsidR="009D0165" w:rsidRPr="00EF3C59">
        <w:rPr>
          <w:rFonts w:eastAsia="Arial Unicode MS"/>
        </w:rPr>
        <w:t>Prévoir une remédiation ultérieure.</w:t>
      </w:r>
    </w:p>
    <w:p w14:paraId="7C250D0B" w14:textId="77777777" w:rsidR="006B4DF3" w:rsidRPr="00EF3C59" w:rsidRDefault="00FF1658" w:rsidP="00FF1658">
      <w:pPr>
        <w:rPr>
          <w:rFonts w:eastAsia="Arial Unicode MS"/>
          <w:b/>
          <w:lang w:val="fr-FR"/>
        </w:rPr>
      </w:pPr>
      <w:r w:rsidRPr="00EF3C59">
        <w:rPr>
          <w:iCs/>
          <w:noProof/>
          <w:lang w:val="fr-FR"/>
        </w:rPr>
        <w:drawing>
          <wp:inline distT="0" distB="0" distL="0" distR="0" wp14:anchorId="259A651D" wp14:editId="2F25C002">
            <wp:extent cx="1323975" cy="361950"/>
            <wp:effectExtent l="0" t="0" r="9525" b="0"/>
            <wp:docPr id="1"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919252" w14:textId="2DDF8956" w:rsidR="00C75B05" w:rsidRPr="00EF3C59" w:rsidRDefault="00C75B05" w:rsidP="00C75B05">
      <w:pPr>
        <w:rPr>
          <w:lang w:val="fr-FR"/>
        </w:rPr>
      </w:pPr>
      <w:r w:rsidRPr="00EF3C59">
        <w:rPr>
          <w:lang w:val="fr-FR"/>
        </w:rPr>
        <w:t xml:space="preserve">Note interne </w:t>
      </w:r>
      <w:r w:rsidR="00412789" w:rsidRPr="00EF3C59">
        <w:rPr>
          <w:lang w:val="fr-FR"/>
        </w:rPr>
        <w:t>–</w:t>
      </w:r>
      <w:r w:rsidRPr="00EF3C59">
        <w:rPr>
          <w:lang w:val="fr-FR"/>
        </w:rPr>
        <w:t xml:space="preserve"> </w:t>
      </w:r>
      <w:r w:rsidR="00412789" w:rsidRPr="00EF3C59">
        <w:rPr>
          <w:lang w:val="fr-FR"/>
        </w:rPr>
        <w:t>Caractéristiques et é</w:t>
      </w:r>
      <w:r w:rsidRPr="00EF3C59">
        <w:rPr>
          <w:lang w:val="fr-FR"/>
        </w:rPr>
        <w:t>volution de l’extrême droite en Europe</w:t>
      </w:r>
    </w:p>
    <w:p w14:paraId="37A73127" w14:textId="77777777" w:rsidR="00C75B05" w:rsidRPr="00EF3C59" w:rsidRDefault="00C75B05" w:rsidP="00C75B05">
      <w:pPr>
        <w:rPr>
          <w:lang w:val="fr-FR"/>
        </w:rPr>
      </w:pPr>
    </w:p>
    <w:p w14:paraId="14CE576E" w14:textId="4B8835C6" w:rsidR="00AB613C" w:rsidRPr="00EF3C59" w:rsidRDefault="00C75B05" w:rsidP="00C75B05">
      <w:pPr>
        <w:rPr>
          <w:lang w:val="fr-FR"/>
        </w:rPr>
      </w:pPr>
      <w:r w:rsidRPr="00EF3C59">
        <w:rPr>
          <w:lang w:val="fr-FR"/>
        </w:rPr>
        <w:t xml:space="preserve">L’extrême droite </w:t>
      </w:r>
      <w:r w:rsidR="00412789" w:rsidRPr="00EF3C59">
        <w:rPr>
          <w:lang w:val="fr-FR"/>
        </w:rPr>
        <w:t>est un ensemble de différentes</w:t>
      </w:r>
      <w:r w:rsidRPr="00EF3C59">
        <w:rPr>
          <w:lang w:val="fr-FR"/>
        </w:rPr>
        <w:t xml:space="preserve"> mouvances politiques </w:t>
      </w:r>
      <w:r w:rsidR="00412789" w:rsidRPr="00EF3C59">
        <w:rPr>
          <w:lang w:val="fr-FR"/>
        </w:rPr>
        <w:t>qui sont</w:t>
      </w:r>
      <w:r w:rsidRPr="00EF3C59">
        <w:rPr>
          <w:lang w:val="fr-FR"/>
        </w:rPr>
        <w:t xml:space="preserve"> à droite de la droite classique. Après la Seconde Guerre mondiale, elle devient minoritaire en Europe. Pendant la guerre froide, elle se concentre sur l’anticommunisme.</w:t>
      </w:r>
      <w:r w:rsidR="00297ECA" w:rsidRPr="00EF3C59">
        <w:rPr>
          <w:lang w:val="fr-FR"/>
        </w:rPr>
        <w:t xml:space="preserve"> </w:t>
      </w:r>
      <w:r w:rsidRPr="00EF3C59">
        <w:rPr>
          <w:lang w:val="fr-FR"/>
        </w:rPr>
        <w:t>À partir des années</w:t>
      </w:r>
      <w:r w:rsidR="00012EDB">
        <w:rPr>
          <w:lang w:val="fr-FR"/>
        </w:rPr>
        <w:t> </w:t>
      </w:r>
      <w:r w:rsidRPr="00EF3C59">
        <w:rPr>
          <w:lang w:val="fr-FR"/>
        </w:rPr>
        <w:t xml:space="preserve">1990, elle </w:t>
      </w:r>
      <w:r w:rsidR="00412789" w:rsidRPr="00EF3C59">
        <w:rPr>
          <w:lang w:val="fr-FR"/>
        </w:rPr>
        <w:t xml:space="preserve">fait </w:t>
      </w:r>
      <w:r w:rsidR="00297ECA" w:rsidRPr="00EF3C59">
        <w:rPr>
          <w:lang w:val="fr-FR"/>
        </w:rPr>
        <w:t>un virage</w:t>
      </w:r>
      <w:r w:rsidRPr="00EF3C59">
        <w:rPr>
          <w:lang w:val="fr-FR"/>
        </w:rPr>
        <w:t xml:space="preserve"> et </w:t>
      </w:r>
      <w:r w:rsidR="00412789" w:rsidRPr="00EF3C59">
        <w:rPr>
          <w:lang w:val="fr-FR"/>
        </w:rPr>
        <w:t>choisit</w:t>
      </w:r>
      <w:r w:rsidRPr="00EF3C59">
        <w:rPr>
          <w:lang w:val="fr-FR"/>
        </w:rPr>
        <w:t xml:space="preserve"> la lutte contre l’immigration. Ces partis sont souvent nationalistes, opposés à la mondialisation, à l’Union européenne et à l</w:t>
      </w:r>
      <w:r w:rsidR="00412789" w:rsidRPr="00EF3C59">
        <w:rPr>
          <w:lang w:val="fr-FR"/>
        </w:rPr>
        <w:t>’I</w:t>
      </w:r>
      <w:r w:rsidRPr="00EF3C59">
        <w:rPr>
          <w:lang w:val="fr-FR"/>
        </w:rPr>
        <w:t>slam.</w:t>
      </w:r>
      <w:r w:rsidR="00297ECA" w:rsidRPr="00EF3C59">
        <w:rPr>
          <w:lang w:val="fr-FR"/>
        </w:rPr>
        <w:t xml:space="preserve"> </w:t>
      </w:r>
      <w:r w:rsidRPr="00EF3C59">
        <w:rPr>
          <w:lang w:val="fr-FR"/>
        </w:rPr>
        <w:t>Depuis les années</w:t>
      </w:r>
      <w:r w:rsidR="00012EDB">
        <w:rPr>
          <w:lang w:val="fr-FR"/>
        </w:rPr>
        <w:t> </w:t>
      </w:r>
      <w:r w:rsidRPr="00EF3C59">
        <w:rPr>
          <w:lang w:val="fr-FR"/>
        </w:rPr>
        <w:t>2010, l’extrême droite progresse dans plusieurs pays</w:t>
      </w:r>
      <w:r w:rsidR="00297ECA" w:rsidRPr="00EF3C59">
        <w:rPr>
          <w:lang w:val="fr-FR"/>
        </w:rPr>
        <w:t xml:space="preserve">, </w:t>
      </w:r>
      <w:r w:rsidR="00412789" w:rsidRPr="00EF3C59">
        <w:rPr>
          <w:lang w:val="fr-FR"/>
        </w:rPr>
        <w:t>et a</w:t>
      </w:r>
      <w:r w:rsidRPr="00EF3C59">
        <w:rPr>
          <w:lang w:val="fr-FR"/>
        </w:rPr>
        <w:t>ujourd’hui, elle dépasse les 20</w:t>
      </w:r>
      <w:r w:rsidR="00012EDB">
        <w:rPr>
          <w:lang w:val="fr-FR"/>
        </w:rPr>
        <w:t> </w:t>
      </w:r>
      <w:r w:rsidRPr="00EF3C59">
        <w:rPr>
          <w:lang w:val="fr-FR"/>
        </w:rPr>
        <w:t>% des voix dans neuf pays européens. Elle est au pouvoir en Italie, en Hongrie et en Belgique. Elle est présente dans</w:t>
      </w:r>
      <w:r w:rsidR="00A9401A" w:rsidRPr="00EF3C59">
        <w:rPr>
          <w:lang w:val="fr-FR"/>
        </w:rPr>
        <w:t xml:space="preserve"> presque</w:t>
      </w:r>
      <w:r w:rsidRPr="00EF3C59">
        <w:rPr>
          <w:lang w:val="fr-FR"/>
        </w:rPr>
        <w:t xml:space="preserve"> tous les parlements nationaux.</w:t>
      </w:r>
      <w:r w:rsidR="00297ECA" w:rsidRPr="00EF3C59">
        <w:rPr>
          <w:lang w:val="fr-FR"/>
        </w:rPr>
        <w:t xml:space="preserve"> </w:t>
      </w:r>
      <w:r w:rsidRPr="00EF3C59">
        <w:rPr>
          <w:lang w:val="fr-FR"/>
        </w:rPr>
        <w:t>Au Parlement européen, environ 187 députés sur 720</w:t>
      </w:r>
      <w:r w:rsidR="00412789" w:rsidRPr="00EF3C59">
        <w:rPr>
          <w:lang w:val="fr-FR"/>
        </w:rPr>
        <w:t xml:space="preserve"> sont d’extrême droite</w:t>
      </w:r>
      <w:r w:rsidRPr="00EF3C59">
        <w:rPr>
          <w:lang w:val="fr-FR"/>
        </w:rPr>
        <w:t xml:space="preserve">. </w:t>
      </w:r>
      <w:r w:rsidR="00FF371B" w:rsidRPr="00EF3C59">
        <w:rPr>
          <w:lang w:val="fr-FR"/>
        </w:rPr>
        <w:t>Son</w:t>
      </w:r>
      <w:r w:rsidRPr="00EF3C59">
        <w:rPr>
          <w:lang w:val="fr-FR"/>
        </w:rPr>
        <w:t xml:space="preserve"> électorat vient des milieux populaires et </w:t>
      </w:r>
      <w:r w:rsidR="00FF371B" w:rsidRPr="00EF3C59">
        <w:rPr>
          <w:lang w:val="fr-FR"/>
        </w:rPr>
        <w:t>elle</w:t>
      </w:r>
      <w:r w:rsidRPr="00EF3C59">
        <w:rPr>
          <w:lang w:val="fr-FR"/>
        </w:rPr>
        <w:t xml:space="preserve"> critiqu</w:t>
      </w:r>
      <w:r w:rsidR="00FF371B" w:rsidRPr="00EF3C59">
        <w:rPr>
          <w:lang w:val="fr-FR"/>
        </w:rPr>
        <w:t>e</w:t>
      </w:r>
      <w:r w:rsidRPr="00EF3C59">
        <w:rPr>
          <w:lang w:val="fr-FR"/>
        </w:rPr>
        <w:t xml:space="preserve"> souvent les élites.</w:t>
      </w:r>
      <w:r w:rsidR="001F2052" w:rsidRPr="00EF3C59">
        <w:rPr>
          <w:lang w:val="fr-FR"/>
        </w:rPr>
        <w:t xml:space="preserve"> […]</w:t>
      </w:r>
    </w:p>
    <w:sectPr w:rsidR="00AB613C" w:rsidRPr="00EF3C59" w:rsidSect="00A33F16">
      <w:headerReference w:type="default" r:id="rId23"/>
      <w:footerReference w:type="default" r:id="rId2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5EDB8" w14:textId="77777777" w:rsidR="00025E33" w:rsidRDefault="00025E33" w:rsidP="00A33F16">
      <w:pPr>
        <w:spacing w:line="240" w:lineRule="auto"/>
      </w:pPr>
      <w:r>
        <w:separator/>
      </w:r>
    </w:p>
  </w:endnote>
  <w:endnote w:type="continuationSeparator" w:id="0">
    <w:p w14:paraId="6C87128F" w14:textId="77777777" w:rsidR="00025E33" w:rsidRDefault="00025E3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525CCD76" w:rsidR="00A33F16" w:rsidRPr="00A33F16" w:rsidRDefault="00A33F16" w:rsidP="00A33F16">
          <w:pPr>
            <w:pStyle w:val="Pieddepage"/>
          </w:pPr>
          <w:r w:rsidRPr="00A33F16">
            <w:t xml:space="preserve">Conception : </w:t>
          </w:r>
          <w:proofErr w:type="spellStart"/>
          <w:r w:rsidR="00027B3C">
            <w:rPr>
              <w:rFonts w:cs="Tahoma"/>
              <w:color w:val="8498C3"/>
            </w:rPr>
            <w:t>Abdelbassat</w:t>
          </w:r>
          <w:proofErr w:type="spellEnd"/>
          <w:r w:rsidR="00027B3C">
            <w:rPr>
              <w:rFonts w:cs="Tahoma"/>
              <w:color w:val="8498C3"/>
            </w:rPr>
            <w:t xml:space="preserve"> </w:t>
          </w:r>
          <w:proofErr w:type="spellStart"/>
          <w:r w:rsidR="00027B3C">
            <w:rPr>
              <w:rFonts w:cs="Tahoma"/>
              <w:color w:val="8498C3"/>
            </w:rPr>
            <w:t>Abdelbaki</w:t>
          </w:r>
          <w:proofErr w:type="spellEnd"/>
          <w:r w:rsidR="001D0739">
            <w:rPr>
              <w:rFonts w:cs="Tahoma"/>
              <w:color w:val="8498C3"/>
            </w:rPr>
            <w:t>, CAVILAM – Alliance Française</w:t>
          </w:r>
        </w:p>
        <w:p w14:paraId="54CDBDA9" w14:textId="7416BA48"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FE0F4" w14:textId="77777777" w:rsidR="00025E33" w:rsidRDefault="00025E33" w:rsidP="00A33F16">
      <w:pPr>
        <w:spacing w:line="240" w:lineRule="auto"/>
      </w:pPr>
      <w:r>
        <w:separator/>
      </w:r>
    </w:p>
  </w:footnote>
  <w:footnote w:type="continuationSeparator" w:id="0">
    <w:p w14:paraId="69795BC6" w14:textId="77777777" w:rsidR="00025E33" w:rsidRDefault="00025E3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9F86CD6" w:rsidR="00A33F16" w:rsidRDefault="00D30121" w:rsidP="00A33F16">
    <w:pPr>
      <w:pStyle w:val="En-tteniveau"/>
      <w:numPr>
        <w:ilvl w:val="0"/>
        <w:numId w:val="0"/>
      </w:numPr>
      <w:jc w:val="left"/>
    </w:pPr>
    <w:r>
      <w:rPr>
        <w:noProof/>
        <w:lang w:eastAsia="fr-FR"/>
      </w:rPr>
      <w:drawing>
        <wp:inline distT="0" distB="0" distL="0" distR="0" wp14:anchorId="0526B15D" wp14:editId="386EE7F2">
          <wp:extent cx="361950" cy="252730"/>
          <wp:effectExtent l="0" t="0" r="0" b="0"/>
          <wp:docPr id="6" name="Image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1D0739">
      <w:rPr>
        <w:noProof/>
        <w:lang w:eastAsia="fr-FR"/>
      </w:rPr>
      <w:drawing>
        <wp:inline distT="0" distB="0" distL="0" distR="0" wp14:anchorId="753A9122" wp14:editId="4BCEED6E">
          <wp:extent cx="2486025" cy="2571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5pt;height:34.5pt" o:bullet="t">
        <v:imagedata r:id="rId1" o:title="flèche gris"/>
      </v:shape>
    </w:pict>
  </w:numPicBullet>
  <w:abstractNum w:abstractNumId="0" w15:restartNumberingAfterBreak="0">
    <w:nsid w:val="02DA03DC"/>
    <w:multiLevelType w:val="hybridMultilevel"/>
    <w:tmpl w:val="6116E4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6E2750"/>
    <w:multiLevelType w:val="hybridMultilevel"/>
    <w:tmpl w:val="27821B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1A6F41"/>
    <w:multiLevelType w:val="hybridMultilevel"/>
    <w:tmpl w:val="D41A68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4372A"/>
    <w:multiLevelType w:val="hybridMultilevel"/>
    <w:tmpl w:val="9DF67A6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C021FA"/>
    <w:multiLevelType w:val="hybridMultilevel"/>
    <w:tmpl w:val="124E9478"/>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6F44ED"/>
    <w:multiLevelType w:val="hybridMultilevel"/>
    <w:tmpl w:val="C5C483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202D4"/>
    <w:multiLevelType w:val="hybridMultilevel"/>
    <w:tmpl w:val="26E68D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266EBE"/>
    <w:multiLevelType w:val="hybridMultilevel"/>
    <w:tmpl w:val="2CC623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712C54"/>
    <w:multiLevelType w:val="multilevel"/>
    <w:tmpl w:val="B262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404EA"/>
    <w:multiLevelType w:val="hybridMultilevel"/>
    <w:tmpl w:val="D45C8F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384073"/>
    <w:multiLevelType w:val="hybridMultilevel"/>
    <w:tmpl w:val="8D5683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BC0809"/>
    <w:multiLevelType w:val="hybridMultilevel"/>
    <w:tmpl w:val="D96A65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72B7ACE"/>
    <w:multiLevelType w:val="hybridMultilevel"/>
    <w:tmpl w:val="82FC90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8E60FB"/>
    <w:multiLevelType w:val="hybridMultilevel"/>
    <w:tmpl w:val="F3583F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281782"/>
    <w:multiLevelType w:val="hybridMultilevel"/>
    <w:tmpl w:val="EAF8DA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D420011"/>
    <w:multiLevelType w:val="hybridMultilevel"/>
    <w:tmpl w:val="08283468"/>
    <w:lvl w:ilvl="0" w:tplc="53F0AB9C">
      <w:start w:val="1"/>
      <w:numFmt w:val="decimal"/>
      <w:lvlText w:val="%1."/>
      <w:lvlJc w:val="left"/>
      <w:pPr>
        <w:ind w:left="720" w:hanging="360"/>
      </w:pPr>
      <w:rPr>
        <w:rFonts w:eastAsiaTheme="minorHAnsi" w:cstheme="minorBidi"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A24D6F"/>
    <w:multiLevelType w:val="hybridMultilevel"/>
    <w:tmpl w:val="592A2A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165173"/>
    <w:multiLevelType w:val="hybridMultilevel"/>
    <w:tmpl w:val="A17466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08410F"/>
    <w:multiLevelType w:val="hybridMultilevel"/>
    <w:tmpl w:val="212C0DA8"/>
    <w:lvl w:ilvl="0" w:tplc="2F961D5E">
      <w:start w:val="1"/>
      <w:numFmt w:val="decimal"/>
      <w:lvlText w:val="%1."/>
      <w:lvlJc w:val="left"/>
      <w:pPr>
        <w:ind w:left="3570" w:hanging="32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E06B5B"/>
    <w:multiLevelType w:val="hybridMultilevel"/>
    <w:tmpl w:val="B29470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AB6F83"/>
    <w:multiLevelType w:val="hybridMultilevel"/>
    <w:tmpl w:val="97900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3"/>
  </w:num>
  <w:num w:numId="3">
    <w:abstractNumId w:val="12"/>
  </w:num>
  <w:num w:numId="4">
    <w:abstractNumId w:val="21"/>
  </w:num>
  <w:num w:numId="5">
    <w:abstractNumId w:val="3"/>
  </w:num>
  <w:num w:numId="6">
    <w:abstractNumId w:val="14"/>
  </w:num>
  <w:num w:numId="7">
    <w:abstractNumId w:val="17"/>
  </w:num>
  <w:num w:numId="8">
    <w:abstractNumId w:val="27"/>
  </w:num>
  <w:num w:numId="9">
    <w:abstractNumId w:val="23"/>
  </w:num>
  <w:num w:numId="10">
    <w:abstractNumId w:val="9"/>
  </w:num>
  <w:num w:numId="11">
    <w:abstractNumId w:val="22"/>
  </w:num>
  <w:num w:numId="12">
    <w:abstractNumId w:val="24"/>
  </w:num>
  <w:num w:numId="13">
    <w:abstractNumId w:val="18"/>
  </w:num>
  <w:num w:numId="14">
    <w:abstractNumId w:val="26"/>
  </w:num>
  <w:num w:numId="15">
    <w:abstractNumId w:val="20"/>
  </w:num>
  <w:num w:numId="16">
    <w:abstractNumId w:val="2"/>
  </w:num>
  <w:num w:numId="17">
    <w:abstractNumId w:val="11"/>
  </w:num>
  <w:num w:numId="18">
    <w:abstractNumId w:val="4"/>
  </w:num>
  <w:num w:numId="19">
    <w:abstractNumId w:val="0"/>
  </w:num>
  <w:num w:numId="20">
    <w:abstractNumId w:val="15"/>
  </w:num>
  <w:num w:numId="21">
    <w:abstractNumId w:val="1"/>
  </w:num>
  <w:num w:numId="22">
    <w:abstractNumId w:val="8"/>
  </w:num>
  <w:num w:numId="23">
    <w:abstractNumId w:val="10"/>
  </w:num>
  <w:num w:numId="24">
    <w:abstractNumId w:val="6"/>
  </w:num>
  <w:num w:numId="25">
    <w:abstractNumId w:val="16"/>
  </w:num>
  <w:num w:numId="26">
    <w:abstractNumId w:val="7"/>
  </w:num>
  <w:num w:numId="27">
    <w:abstractNumId w:val="1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7445"/>
    <w:rsid w:val="00012EDB"/>
    <w:rsid w:val="00013E30"/>
    <w:rsid w:val="0002398E"/>
    <w:rsid w:val="00023F7D"/>
    <w:rsid w:val="00025E33"/>
    <w:rsid w:val="00025EF4"/>
    <w:rsid w:val="00027B3C"/>
    <w:rsid w:val="00033460"/>
    <w:rsid w:val="00046F58"/>
    <w:rsid w:val="0005215A"/>
    <w:rsid w:val="00065E4B"/>
    <w:rsid w:val="00092177"/>
    <w:rsid w:val="000931CE"/>
    <w:rsid w:val="0009605A"/>
    <w:rsid w:val="00096690"/>
    <w:rsid w:val="000B2EE1"/>
    <w:rsid w:val="000C1AE6"/>
    <w:rsid w:val="000D64E4"/>
    <w:rsid w:val="000F1F90"/>
    <w:rsid w:val="000F4F4C"/>
    <w:rsid w:val="00102E31"/>
    <w:rsid w:val="001044CC"/>
    <w:rsid w:val="00107B84"/>
    <w:rsid w:val="00111720"/>
    <w:rsid w:val="00112DD5"/>
    <w:rsid w:val="00112F75"/>
    <w:rsid w:val="00124BE1"/>
    <w:rsid w:val="00125B7F"/>
    <w:rsid w:val="0013520F"/>
    <w:rsid w:val="00151302"/>
    <w:rsid w:val="00181B6E"/>
    <w:rsid w:val="001A17B6"/>
    <w:rsid w:val="001A1FDF"/>
    <w:rsid w:val="001A7119"/>
    <w:rsid w:val="001B556A"/>
    <w:rsid w:val="001C2140"/>
    <w:rsid w:val="001C4D6E"/>
    <w:rsid w:val="001C6CFF"/>
    <w:rsid w:val="001D0739"/>
    <w:rsid w:val="001E122E"/>
    <w:rsid w:val="001E433E"/>
    <w:rsid w:val="001F2052"/>
    <w:rsid w:val="001F4C0C"/>
    <w:rsid w:val="001F6298"/>
    <w:rsid w:val="002009B2"/>
    <w:rsid w:val="0020116A"/>
    <w:rsid w:val="002151B8"/>
    <w:rsid w:val="00215DEE"/>
    <w:rsid w:val="0023711F"/>
    <w:rsid w:val="00240DC6"/>
    <w:rsid w:val="002416EB"/>
    <w:rsid w:val="00261C8E"/>
    <w:rsid w:val="00261E21"/>
    <w:rsid w:val="00274B8B"/>
    <w:rsid w:val="00274E03"/>
    <w:rsid w:val="0028175A"/>
    <w:rsid w:val="002841B3"/>
    <w:rsid w:val="00297ECA"/>
    <w:rsid w:val="002B3928"/>
    <w:rsid w:val="002B5D67"/>
    <w:rsid w:val="002D1FFA"/>
    <w:rsid w:val="002D5313"/>
    <w:rsid w:val="002D7815"/>
    <w:rsid w:val="002E255B"/>
    <w:rsid w:val="00304ECB"/>
    <w:rsid w:val="0031333C"/>
    <w:rsid w:val="0031638D"/>
    <w:rsid w:val="003315FD"/>
    <w:rsid w:val="0034744D"/>
    <w:rsid w:val="00350E73"/>
    <w:rsid w:val="00352480"/>
    <w:rsid w:val="003554B6"/>
    <w:rsid w:val="003707F1"/>
    <w:rsid w:val="0038176B"/>
    <w:rsid w:val="00396052"/>
    <w:rsid w:val="003A655F"/>
    <w:rsid w:val="003B6645"/>
    <w:rsid w:val="003C04CC"/>
    <w:rsid w:val="003C7A96"/>
    <w:rsid w:val="003D503B"/>
    <w:rsid w:val="004007DD"/>
    <w:rsid w:val="00412789"/>
    <w:rsid w:val="00416D99"/>
    <w:rsid w:val="004339E3"/>
    <w:rsid w:val="0044082E"/>
    <w:rsid w:val="00476AD2"/>
    <w:rsid w:val="004A6653"/>
    <w:rsid w:val="004E63B4"/>
    <w:rsid w:val="004F58E9"/>
    <w:rsid w:val="00501577"/>
    <w:rsid w:val="00504035"/>
    <w:rsid w:val="00517CA0"/>
    <w:rsid w:val="00521109"/>
    <w:rsid w:val="00521630"/>
    <w:rsid w:val="005261B2"/>
    <w:rsid w:val="00532C8E"/>
    <w:rsid w:val="00546B71"/>
    <w:rsid w:val="00557828"/>
    <w:rsid w:val="00582A2C"/>
    <w:rsid w:val="005B0656"/>
    <w:rsid w:val="005B1898"/>
    <w:rsid w:val="005B20D3"/>
    <w:rsid w:val="005C187E"/>
    <w:rsid w:val="005C672D"/>
    <w:rsid w:val="005D2C1F"/>
    <w:rsid w:val="005E2048"/>
    <w:rsid w:val="005E64D4"/>
    <w:rsid w:val="005F5401"/>
    <w:rsid w:val="00616B83"/>
    <w:rsid w:val="006439CD"/>
    <w:rsid w:val="00647892"/>
    <w:rsid w:val="00663E1B"/>
    <w:rsid w:val="0067335F"/>
    <w:rsid w:val="0067352E"/>
    <w:rsid w:val="00681AB1"/>
    <w:rsid w:val="006836B7"/>
    <w:rsid w:val="00684694"/>
    <w:rsid w:val="00684D99"/>
    <w:rsid w:val="00693D96"/>
    <w:rsid w:val="00696110"/>
    <w:rsid w:val="006A5FCA"/>
    <w:rsid w:val="006B4DF3"/>
    <w:rsid w:val="006D5FDD"/>
    <w:rsid w:val="006D7028"/>
    <w:rsid w:val="006E3026"/>
    <w:rsid w:val="006E6956"/>
    <w:rsid w:val="006F1A17"/>
    <w:rsid w:val="006F601A"/>
    <w:rsid w:val="00700BF5"/>
    <w:rsid w:val="0070152A"/>
    <w:rsid w:val="00704307"/>
    <w:rsid w:val="00716FB8"/>
    <w:rsid w:val="0072200F"/>
    <w:rsid w:val="00725CBB"/>
    <w:rsid w:val="0073488E"/>
    <w:rsid w:val="00765547"/>
    <w:rsid w:val="007663E1"/>
    <w:rsid w:val="007709C8"/>
    <w:rsid w:val="00773773"/>
    <w:rsid w:val="00780E75"/>
    <w:rsid w:val="007B4CE3"/>
    <w:rsid w:val="007C0270"/>
    <w:rsid w:val="007C7BAF"/>
    <w:rsid w:val="007E2464"/>
    <w:rsid w:val="007E7035"/>
    <w:rsid w:val="007F6A64"/>
    <w:rsid w:val="00811682"/>
    <w:rsid w:val="008220A9"/>
    <w:rsid w:val="00850DAE"/>
    <w:rsid w:val="00864BDA"/>
    <w:rsid w:val="008711E9"/>
    <w:rsid w:val="00874969"/>
    <w:rsid w:val="00883283"/>
    <w:rsid w:val="00885590"/>
    <w:rsid w:val="0089316B"/>
    <w:rsid w:val="008B04DE"/>
    <w:rsid w:val="008C3609"/>
    <w:rsid w:val="008E2378"/>
    <w:rsid w:val="008E2722"/>
    <w:rsid w:val="008E5E54"/>
    <w:rsid w:val="008F0EFC"/>
    <w:rsid w:val="009038B9"/>
    <w:rsid w:val="0091422C"/>
    <w:rsid w:val="00930F77"/>
    <w:rsid w:val="00931110"/>
    <w:rsid w:val="009410A5"/>
    <w:rsid w:val="009515DC"/>
    <w:rsid w:val="0095543B"/>
    <w:rsid w:val="0096648A"/>
    <w:rsid w:val="00967DEE"/>
    <w:rsid w:val="009800D6"/>
    <w:rsid w:val="00986DAC"/>
    <w:rsid w:val="009A01E5"/>
    <w:rsid w:val="009B7324"/>
    <w:rsid w:val="009D0165"/>
    <w:rsid w:val="009D5C91"/>
    <w:rsid w:val="009E7D18"/>
    <w:rsid w:val="009F5EF9"/>
    <w:rsid w:val="009F7F1B"/>
    <w:rsid w:val="00A001A7"/>
    <w:rsid w:val="00A10F57"/>
    <w:rsid w:val="00A33F16"/>
    <w:rsid w:val="00A35020"/>
    <w:rsid w:val="00A366EB"/>
    <w:rsid w:val="00A44024"/>
    <w:rsid w:val="00A44568"/>
    <w:rsid w:val="00A44DEB"/>
    <w:rsid w:val="00A50122"/>
    <w:rsid w:val="00A5284D"/>
    <w:rsid w:val="00A55FD0"/>
    <w:rsid w:val="00A60009"/>
    <w:rsid w:val="00A72620"/>
    <w:rsid w:val="00A75CF1"/>
    <w:rsid w:val="00A86E57"/>
    <w:rsid w:val="00A9401A"/>
    <w:rsid w:val="00AB613C"/>
    <w:rsid w:val="00AD61D8"/>
    <w:rsid w:val="00AF0931"/>
    <w:rsid w:val="00AF4B67"/>
    <w:rsid w:val="00AF7BFB"/>
    <w:rsid w:val="00B02FA7"/>
    <w:rsid w:val="00B16397"/>
    <w:rsid w:val="00B16C33"/>
    <w:rsid w:val="00B305B7"/>
    <w:rsid w:val="00B60AF8"/>
    <w:rsid w:val="00B63EA4"/>
    <w:rsid w:val="00B84EF3"/>
    <w:rsid w:val="00B8723D"/>
    <w:rsid w:val="00BA401A"/>
    <w:rsid w:val="00BA5ADB"/>
    <w:rsid w:val="00BB7ECF"/>
    <w:rsid w:val="00BC06E3"/>
    <w:rsid w:val="00BC2E31"/>
    <w:rsid w:val="00BD63CC"/>
    <w:rsid w:val="00BE1F17"/>
    <w:rsid w:val="00C033AC"/>
    <w:rsid w:val="00C03D4D"/>
    <w:rsid w:val="00C0463A"/>
    <w:rsid w:val="00C202E1"/>
    <w:rsid w:val="00C52D69"/>
    <w:rsid w:val="00C60997"/>
    <w:rsid w:val="00C75B05"/>
    <w:rsid w:val="00C9601E"/>
    <w:rsid w:val="00CB3D8E"/>
    <w:rsid w:val="00CB60C8"/>
    <w:rsid w:val="00CC1F67"/>
    <w:rsid w:val="00CC5B85"/>
    <w:rsid w:val="00CF1251"/>
    <w:rsid w:val="00D101FD"/>
    <w:rsid w:val="00D13DEA"/>
    <w:rsid w:val="00D144A0"/>
    <w:rsid w:val="00D20476"/>
    <w:rsid w:val="00D22657"/>
    <w:rsid w:val="00D30121"/>
    <w:rsid w:val="00D35FE0"/>
    <w:rsid w:val="00D54381"/>
    <w:rsid w:val="00D70B03"/>
    <w:rsid w:val="00D74440"/>
    <w:rsid w:val="00D93A8A"/>
    <w:rsid w:val="00DB1CF5"/>
    <w:rsid w:val="00DB7057"/>
    <w:rsid w:val="00DD0CDD"/>
    <w:rsid w:val="00DE4445"/>
    <w:rsid w:val="00DF33FF"/>
    <w:rsid w:val="00DF7647"/>
    <w:rsid w:val="00E10388"/>
    <w:rsid w:val="00E15255"/>
    <w:rsid w:val="00E44785"/>
    <w:rsid w:val="00E51432"/>
    <w:rsid w:val="00E851BD"/>
    <w:rsid w:val="00E911CA"/>
    <w:rsid w:val="00EA525C"/>
    <w:rsid w:val="00EA683A"/>
    <w:rsid w:val="00EB13B5"/>
    <w:rsid w:val="00EB2E58"/>
    <w:rsid w:val="00EB55B2"/>
    <w:rsid w:val="00ED01EB"/>
    <w:rsid w:val="00ED0D4E"/>
    <w:rsid w:val="00ED5391"/>
    <w:rsid w:val="00EF3C59"/>
    <w:rsid w:val="00EF7CB9"/>
    <w:rsid w:val="00F2292C"/>
    <w:rsid w:val="00F247F8"/>
    <w:rsid w:val="00F25778"/>
    <w:rsid w:val="00F26A6E"/>
    <w:rsid w:val="00F27629"/>
    <w:rsid w:val="00F366BE"/>
    <w:rsid w:val="00F44EC5"/>
    <w:rsid w:val="00F4664E"/>
    <w:rsid w:val="00F63617"/>
    <w:rsid w:val="00F639E6"/>
    <w:rsid w:val="00F71B97"/>
    <w:rsid w:val="00F72744"/>
    <w:rsid w:val="00F87A79"/>
    <w:rsid w:val="00F95BE5"/>
    <w:rsid w:val="00FE222C"/>
    <w:rsid w:val="00FF1658"/>
    <w:rsid w:val="00FF371B"/>
    <w:rsid w:val="00FF50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lev">
    <w:name w:val="Strong"/>
    <w:basedOn w:val="Policepardfaut"/>
    <w:uiPriority w:val="22"/>
    <w:qFormat/>
    <w:rsid w:val="007E7035"/>
    <w:rPr>
      <w:b/>
      <w:bCs/>
    </w:rPr>
  </w:style>
  <w:style w:type="paragraph" w:styleId="NormalWeb">
    <w:name w:val="Normal (Web)"/>
    <w:basedOn w:val="Normal"/>
    <w:uiPriority w:val="99"/>
    <w:unhideWhenUsed/>
    <w:rsid w:val="00112DD5"/>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1F4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59139">
      <w:bodyDiv w:val="1"/>
      <w:marLeft w:val="0"/>
      <w:marRight w:val="0"/>
      <w:marTop w:val="0"/>
      <w:marBottom w:val="0"/>
      <w:divBdr>
        <w:top w:val="none" w:sz="0" w:space="0" w:color="auto"/>
        <w:left w:val="none" w:sz="0" w:space="0" w:color="auto"/>
        <w:bottom w:val="none" w:sz="0" w:space="0" w:color="auto"/>
        <w:right w:val="none" w:sz="0" w:space="0" w:color="auto"/>
      </w:divBdr>
    </w:div>
    <w:div w:id="253783302">
      <w:bodyDiv w:val="1"/>
      <w:marLeft w:val="0"/>
      <w:marRight w:val="0"/>
      <w:marTop w:val="0"/>
      <w:marBottom w:val="0"/>
      <w:divBdr>
        <w:top w:val="none" w:sz="0" w:space="0" w:color="auto"/>
        <w:left w:val="none" w:sz="0" w:space="0" w:color="auto"/>
        <w:bottom w:val="none" w:sz="0" w:space="0" w:color="auto"/>
        <w:right w:val="none" w:sz="0" w:space="0" w:color="auto"/>
      </w:divBdr>
    </w:div>
    <w:div w:id="86097114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82800102">
      <w:bodyDiv w:val="1"/>
      <w:marLeft w:val="0"/>
      <w:marRight w:val="0"/>
      <w:marTop w:val="0"/>
      <w:marBottom w:val="0"/>
      <w:divBdr>
        <w:top w:val="none" w:sz="0" w:space="0" w:color="auto"/>
        <w:left w:val="none" w:sz="0" w:space="0" w:color="auto"/>
        <w:bottom w:val="none" w:sz="0" w:space="0" w:color="auto"/>
        <w:right w:val="none" w:sz="0" w:space="0" w:color="auto"/>
      </w:divBdr>
    </w:div>
    <w:div w:id="1215653032">
      <w:bodyDiv w:val="1"/>
      <w:marLeft w:val="0"/>
      <w:marRight w:val="0"/>
      <w:marTop w:val="0"/>
      <w:marBottom w:val="0"/>
      <w:divBdr>
        <w:top w:val="none" w:sz="0" w:space="0" w:color="auto"/>
        <w:left w:val="none" w:sz="0" w:space="0" w:color="auto"/>
        <w:bottom w:val="none" w:sz="0" w:space="0" w:color="auto"/>
        <w:right w:val="none" w:sz="0" w:space="0" w:color="auto"/>
      </w:divBdr>
    </w:div>
    <w:div w:id="1335457744">
      <w:bodyDiv w:val="1"/>
      <w:marLeft w:val="0"/>
      <w:marRight w:val="0"/>
      <w:marTop w:val="0"/>
      <w:marBottom w:val="0"/>
      <w:divBdr>
        <w:top w:val="none" w:sz="0" w:space="0" w:color="auto"/>
        <w:left w:val="none" w:sz="0" w:space="0" w:color="auto"/>
        <w:bottom w:val="none" w:sz="0" w:space="0" w:color="auto"/>
        <w:right w:val="none" w:sz="0" w:space="0" w:color="auto"/>
      </w:divBdr>
    </w:div>
    <w:div w:id="1497450648">
      <w:bodyDiv w:val="1"/>
      <w:marLeft w:val="0"/>
      <w:marRight w:val="0"/>
      <w:marTop w:val="0"/>
      <w:marBottom w:val="0"/>
      <w:divBdr>
        <w:top w:val="none" w:sz="0" w:space="0" w:color="auto"/>
        <w:left w:val="none" w:sz="0" w:space="0" w:color="auto"/>
        <w:bottom w:val="none" w:sz="0" w:space="0" w:color="auto"/>
        <w:right w:val="none" w:sz="0" w:space="0" w:color="auto"/>
      </w:divBdr>
    </w:div>
    <w:div w:id="1770463754">
      <w:bodyDiv w:val="1"/>
      <w:marLeft w:val="0"/>
      <w:marRight w:val="0"/>
      <w:marTop w:val="0"/>
      <w:marBottom w:val="0"/>
      <w:divBdr>
        <w:top w:val="none" w:sz="0" w:space="0" w:color="auto"/>
        <w:left w:val="none" w:sz="0" w:space="0" w:color="auto"/>
        <w:bottom w:val="none" w:sz="0" w:space="0" w:color="auto"/>
        <w:right w:val="none" w:sz="0" w:space="0" w:color="auto"/>
      </w:divBdr>
    </w:div>
    <w:div w:id="201222305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_rels/header1.xml.rels><?xml version="1.0" encoding="UTF-8" standalone="yes"?>
<Relationships xmlns="http://schemas.openxmlformats.org/package/2006/relationships"><Relationship Id="rId3" Type="http://schemas.openxmlformats.org/officeDocument/2006/relationships/image" Target="media/image19.png"/><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9ADAA-3F8E-4030-B805-72339FCE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4</Pages>
  <Words>1259</Words>
  <Characters>6928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Frederique TREFFANDIER</cp:lastModifiedBy>
  <cp:revision>112</cp:revision>
  <cp:lastPrinted>2025-05-30T08:14:00Z</cp:lastPrinted>
  <dcterms:created xsi:type="dcterms:W3CDTF">2025-05-22T15:33:00Z</dcterms:created>
  <dcterms:modified xsi:type="dcterms:W3CDTF">2025-05-30T08:34:00Z</dcterms:modified>
</cp:coreProperties>
</file>