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40B44A57" w:rsidR="00A33F16" w:rsidRPr="006943BD" w:rsidRDefault="00A727FE" w:rsidP="00023F7D">
      <w:pPr>
        <w:pStyle w:val="Titre"/>
        <w:rPr>
          <w:lang w:val="fr-FR"/>
        </w:rPr>
      </w:pPr>
      <w:r w:rsidRPr="006943BD">
        <w:rPr>
          <w:i/>
          <w:iCs/>
          <w:lang w:val="fr-FR"/>
        </w:rPr>
        <w:t>Petit pas</w:t>
      </w:r>
      <w:r w:rsidR="00AC3174" w:rsidRPr="006943BD">
        <w:rPr>
          <w:lang w:val="fr-FR"/>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4904D6" w:rsidRPr="007566D4" w14:paraId="7D727E63" w14:textId="77777777" w:rsidTr="00A504CF">
        <w:tc>
          <w:tcPr>
            <w:tcW w:w="3402" w:type="dxa"/>
            <w:shd w:val="clear" w:color="auto" w:fill="EDF4FC" w:themeFill="background2"/>
          </w:tcPr>
          <w:p w14:paraId="59793F76" w14:textId="0CDA13BC" w:rsidR="00A33F16" w:rsidRPr="006943BD" w:rsidRDefault="00A33F16" w:rsidP="00023F7D">
            <w:pPr>
              <w:pStyle w:val="Titre1"/>
              <w:outlineLvl w:val="0"/>
              <w:rPr>
                <w:color w:val="auto"/>
              </w:rPr>
            </w:pPr>
            <w:r w:rsidRPr="006943BD">
              <w:rPr>
                <w:color w:val="auto"/>
              </w:rPr>
              <w:t>Niveau</w:t>
            </w:r>
          </w:p>
          <w:p w14:paraId="1B8476E0" w14:textId="351BE8ED" w:rsidR="00A33F16" w:rsidRPr="006943BD" w:rsidRDefault="00575CB7" w:rsidP="00023F7D">
            <w:r w:rsidRPr="006943BD">
              <w:t>B</w:t>
            </w:r>
            <w:r w:rsidR="00A727FE" w:rsidRPr="006943BD">
              <w:t>2</w:t>
            </w:r>
          </w:p>
          <w:p w14:paraId="43D11D28" w14:textId="77777777" w:rsidR="00A33F16" w:rsidRPr="006943BD" w:rsidRDefault="00A33F16" w:rsidP="00023F7D"/>
          <w:p w14:paraId="485860B2" w14:textId="77777777" w:rsidR="00A33F16" w:rsidRPr="006943BD" w:rsidRDefault="00A33F16" w:rsidP="00023F7D">
            <w:pPr>
              <w:pStyle w:val="Titre1"/>
              <w:outlineLvl w:val="0"/>
              <w:rPr>
                <w:color w:val="auto"/>
              </w:rPr>
            </w:pPr>
            <w:r w:rsidRPr="006943BD">
              <w:rPr>
                <w:color w:val="auto"/>
              </w:rPr>
              <w:t>Public</w:t>
            </w:r>
          </w:p>
          <w:p w14:paraId="01826C5A" w14:textId="3E71AE9F" w:rsidR="00A33F16" w:rsidRPr="006943BD" w:rsidRDefault="007E319A" w:rsidP="00023F7D">
            <w:r w:rsidRPr="006943BD">
              <w:t>Grand.es adolescent.es (16-18 ans)</w:t>
            </w:r>
          </w:p>
          <w:p w14:paraId="2A44CE19" w14:textId="6440821B" w:rsidR="007E319A" w:rsidRPr="006943BD" w:rsidRDefault="007E319A" w:rsidP="00023F7D">
            <w:r w:rsidRPr="006943BD">
              <w:t>Adultes</w:t>
            </w:r>
          </w:p>
          <w:p w14:paraId="03836A74" w14:textId="77777777" w:rsidR="00A33F16" w:rsidRPr="006943BD" w:rsidRDefault="00A33F16" w:rsidP="00023F7D"/>
          <w:p w14:paraId="639788A1" w14:textId="1201E6E7" w:rsidR="00A33F16" w:rsidRPr="006943BD" w:rsidRDefault="00A33F16" w:rsidP="00023F7D">
            <w:pPr>
              <w:pStyle w:val="Titre1"/>
              <w:outlineLvl w:val="0"/>
              <w:rPr>
                <w:color w:val="auto"/>
              </w:rPr>
            </w:pPr>
            <w:r w:rsidRPr="006943BD">
              <w:rPr>
                <w:color w:val="auto"/>
              </w:rPr>
              <w:t>Dur</w:t>
            </w:r>
            <w:r w:rsidR="00CB59BD" w:rsidRPr="006943BD">
              <w:rPr>
                <w:color w:val="auto"/>
              </w:rPr>
              <w:t>É</w:t>
            </w:r>
            <w:r w:rsidRPr="006943BD">
              <w:rPr>
                <w:color w:val="auto"/>
              </w:rPr>
              <w:t>e</w:t>
            </w:r>
          </w:p>
          <w:p w14:paraId="47617F6F" w14:textId="2AAEC626" w:rsidR="00A33F16" w:rsidRPr="006943BD" w:rsidRDefault="0042159F" w:rsidP="00780B5A">
            <w:pPr>
              <w:tabs>
                <w:tab w:val="center" w:pos="1559"/>
              </w:tabs>
            </w:pPr>
            <w:r w:rsidRPr="006943BD">
              <w:t>- S</w:t>
            </w:r>
            <w:r w:rsidR="0083236A" w:rsidRPr="006943BD">
              <w:t xml:space="preserve">éance 1 : </w:t>
            </w:r>
            <w:r w:rsidRPr="006943BD">
              <w:t>60 min + le temps du travail hors classe</w:t>
            </w:r>
            <w:r w:rsidR="00780B5A" w:rsidRPr="006943BD">
              <w:tab/>
            </w:r>
          </w:p>
          <w:p w14:paraId="109EC081" w14:textId="53A16688" w:rsidR="007E319A" w:rsidRPr="006943BD" w:rsidRDefault="0042159F" w:rsidP="00023F7D">
            <w:r w:rsidRPr="006943BD">
              <w:t>- S</w:t>
            </w:r>
            <w:r w:rsidR="0083236A" w:rsidRPr="006943BD">
              <w:t xml:space="preserve">éance 2 : </w:t>
            </w:r>
            <w:r w:rsidR="007E319A" w:rsidRPr="006943BD">
              <w:t>1h30 à 2h</w:t>
            </w:r>
          </w:p>
          <w:p w14:paraId="026291FB" w14:textId="77777777" w:rsidR="00A33F16" w:rsidRPr="006943BD" w:rsidRDefault="00A33F16" w:rsidP="00023F7D">
            <w:pPr>
              <w:rPr>
                <w:b/>
              </w:rPr>
            </w:pPr>
          </w:p>
          <w:p w14:paraId="1A86F6B2" w14:textId="77777777" w:rsidR="00A33F16" w:rsidRPr="006943BD" w:rsidRDefault="00A33F16" w:rsidP="00023F7D">
            <w:pPr>
              <w:pStyle w:val="Titre1"/>
              <w:outlineLvl w:val="0"/>
              <w:rPr>
                <w:color w:val="auto"/>
              </w:rPr>
            </w:pPr>
            <w:r w:rsidRPr="006943BD">
              <w:rPr>
                <w:color w:val="auto"/>
              </w:rPr>
              <w:t>Collection</w:t>
            </w:r>
          </w:p>
          <w:p w14:paraId="3B238935" w14:textId="79152929" w:rsidR="0031638D" w:rsidRPr="006943BD" w:rsidRDefault="007566D4" w:rsidP="00023F7D">
            <w:pPr>
              <w:rPr>
                <w:rFonts w:cs="Arial"/>
                <w:szCs w:val="20"/>
              </w:rPr>
            </w:pPr>
            <w:hyperlink r:id="rId8" w:history="1">
              <w:r w:rsidR="008524FF" w:rsidRPr="006943BD">
                <w:rPr>
                  <w:rStyle w:val="Lienhypertexte"/>
                </w:rPr>
                <w:t>Courts métrages</w:t>
              </w:r>
            </w:hyperlink>
          </w:p>
          <w:p w14:paraId="24CF1E52" w14:textId="14A41EEF" w:rsidR="00D35FE0" w:rsidRPr="006943BD" w:rsidRDefault="00D35FE0" w:rsidP="00023F7D">
            <w:pPr>
              <w:rPr>
                <w:rFonts w:cs="Arial"/>
                <w:szCs w:val="20"/>
              </w:rPr>
            </w:pPr>
          </w:p>
          <w:p w14:paraId="20008D58" w14:textId="77777777" w:rsidR="00A33F16" w:rsidRPr="006943BD" w:rsidRDefault="00A33F16" w:rsidP="00023F7D">
            <w:pPr>
              <w:pStyle w:val="Titre1"/>
              <w:outlineLvl w:val="0"/>
              <w:rPr>
                <w:color w:val="auto"/>
              </w:rPr>
            </w:pPr>
            <w:r w:rsidRPr="006943BD">
              <w:rPr>
                <w:color w:val="auto"/>
              </w:rPr>
              <w:t>Mise en ligne</w:t>
            </w:r>
          </w:p>
          <w:p w14:paraId="22BA8DB3" w14:textId="0D1D0922" w:rsidR="00A33F16" w:rsidRPr="006943BD" w:rsidRDefault="005D366E" w:rsidP="00023F7D">
            <w:pPr>
              <w:rPr>
                <w:highlight w:val="yellow"/>
              </w:rPr>
            </w:pPr>
            <w:r w:rsidRPr="006943BD">
              <w:t>2025</w:t>
            </w:r>
          </w:p>
        </w:tc>
        <w:tc>
          <w:tcPr>
            <w:tcW w:w="5660" w:type="dxa"/>
            <w:shd w:val="clear" w:color="auto" w:fill="auto"/>
          </w:tcPr>
          <w:p w14:paraId="69DAD7ED" w14:textId="77777777" w:rsidR="00A33F16" w:rsidRPr="006943BD" w:rsidRDefault="00A366EB" w:rsidP="00023F7D">
            <w:pPr>
              <w:pStyle w:val="Titre1"/>
              <w:outlineLvl w:val="0"/>
              <w:rPr>
                <w:color w:val="auto"/>
              </w:rPr>
            </w:pPr>
            <w:r w:rsidRPr="006943BD">
              <w:rPr>
                <w:color w:val="auto"/>
              </w:rPr>
              <w:t>En bref</w:t>
            </w:r>
          </w:p>
          <w:p w14:paraId="0B9A9F61" w14:textId="02C793B6" w:rsidR="00A33F16" w:rsidRPr="006943BD" w:rsidRDefault="00A727FE" w:rsidP="00521630">
            <w:pPr>
              <w:rPr>
                <w:rFonts w:cs="Arial"/>
                <w:szCs w:val="20"/>
              </w:rPr>
            </w:pPr>
            <w:r w:rsidRPr="006943BD">
              <w:rPr>
                <w:rFonts w:cs="Arial"/>
                <w:szCs w:val="20"/>
              </w:rPr>
              <w:t xml:space="preserve">Une rue enneigée, une mission sur la </w:t>
            </w:r>
            <w:r w:rsidR="00D91663">
              <w:rPr>
                <w:rFonts w:cs="Arial"/>
                <w:szCs w:val="20"/>
              </w:rPr>
              <w:t>Lu</w:t>
            </w:r>
            <w:r w:rsidRPr="006943BD">
              <w:rPr>
                <w:rFonts w:cs="Arial"/>
                <w:szCs w:val="20"/>
              </w:rPr>
              <w:t>ne et un salon de coiffure…</w:t>
            </w:r>
            <w:r w:rsidR="00575CB7" w:rsidRPr="006943BD">
              <w:rPr>
                <w:rFonts w:cs="Arial"/>
                <w:szCs w:val="20"/>
              </w:rPr>
              <w:t xml:space="preserve"> Qu</w:t>
            </w:r>
            <w:r w:rsidRPr="006943BD">
              <w:rPr>
                <w:rFonts w:cs="Arial"/>
                <w:szCs w:val="20"/>
              </w:rPr>
              <w:t>e</w:t>
            </w:r>
            <w:r w:rsidR="00A43FA8" w:rsidRPr="006943BD">
              <w:rPr>
                <w:rFonts w:cs="Arial"/>
                <w:szCs w:val="20"/>
              </w:rPr>
              <w:t>l est le point commun entre ces trois éléments ?</w:t>
            </w:r>
            <w:r w:rsidRPr="006943BD">
              <w:rPr>
                <w:rFonts w:cs="Arial"/>
                <w:szCs w:val="20"/>
              </w:rPr>
              <w:t xml:space="preserve"> </w:t>
            </w:r>
            <w:r w:rsidR="00A366EB" w:rsidRPr="006943BD">
              <w:rPr>
                <w:rFonts w:cs="Arial"/>
                <w:szCs w:val="20"/>
              </w:rPr>
              <w:t xml:space="preserve">Avec cette fiche pédagogique, </w:t>
            </w:r>
            <w:r w:rsidR="0070152A" w:rsidRPr="006943BD">
              <w:rPr>
                <w:rFonts w:cs="Arial"/>
                <w:szCs w:val="20"/>
              </w:rPr>
              <w:t>le</w:t>
            </w:r>
            <w:r w:rsidR="00A366EB" w:rsidRPr="006943BD">
              <w:rPr>
                <w:rFonts w:cs="Arial"/>
                <w:szCs w:val="20"/>
              </w:rPr>
              <w:t xml:space="preserve">s </w:t>
            </w:r>
            <w:r w:rsidR="00575CB7" w:rsidRPr="006943BD">
              <w:rPr>
                <w:rFonts w:cs="Arial"/>
                <w:szCs w:val="20"/>
              </w:rPr>
              <w:t>apprenant</w:t>
            </w:r>
            <w:r w:rsidR="002F4B38" w:rsidRPr="006943BD">
              <w:rPr>
                <w:rFonts w:cs="Arial"/>
                <w:szCs w:val="20"/>
              </w:rPr>
              <w:t xml:space="preserve">.es apprendront à </w:t>
            </w:r>
            <w:r w:rsidRPr="006943BD">
              <w:rPr>
                <w:rFonts w:cs="Arial"/>
                <w:szCs w:val="20"/>
              </w:rPr>
              <w:t xml:space="preserve">définir une séquence </w:t>
            </w:r>
            <w:r w:rsidR="00517EB3">
              <w:rPr>
                <w:rFonts w:cs="Arial"/>
                <w:szCs w:val="20"/>
              </w:rPr>
              <w:t xml:space="preserve">cinématographique </w:t>
            </w:r>
            <w:r w:rsidRPr="006943BD">
              <w:rPr>
                <w:rFonts w:cs="Arial"/>
                <w:szCs w:val="20"/>
              </w:rPr>
              <w:t>et s’interrogeront sur l’apport de la bande-son</w:t>
            </w:r>
            <w:r w:rsidR="007566D4" w:rsidRPr="007566D4">
              <w:rPr>
                <w:rFonts w:cs="Arial"/>
                <w:b/>
                <w:szCs w:val="20"/>
              </w:rPr>
              <w:t>*</w:t>
            </w:r>
            <w:r w:rsidRPr="006943BD">
              <w:rPr>
                <w:rFonts w:cs="Arial"/>
                <w:szCs w:val="20"/>
              </w:rPr>
              <w:t xml:space="preserve"> dans la narration.</w:t>
            </w:r>
            <w:r w:rsidR="000C023F" w:rsidRPr="006943BD">
              <w:rPr>
                <w:rFonts w:cs="Arial"/>
                <w:szCs w:val="20"/>
              </w:rPr>
              <w:t xml:space="preserve"> </w:t>
            </w:r>
            <w:r w:rsidR="00B91E0E" w:rsidRPr="006943BD">
              <w:rPr>
                <w:rFonts w:cs="Arial"/>
                <w:szCs w:val="20"/>
              </w:rPr>
              <w:t xml:space="preserve">Dans un second temps, ils.elles </w:t>
            </w:r>
            <w:r w:rsidR="00D91663">
              <w:rPr>
                <w:rFonts w:cs="Arial"/>
                <w:szCs w:val="20"/>
              </w:rPr>
              <w:t>deviendront cinéastes</w:t>
            </w:r>
            <w:r w:rsidR="00A43FA8" w:rsidRPr="006943BD">
              <w:rPr>
                <w:rFonts w:cs="Arial"/>
                <w:szCs w:val="20"/>
              </w:rPr>
              <w:t xml:space="preserve"> </w:t>
            </w:r>
            <w:r w:rsidR="00B91E0E" w:rsidRPr="006943BD">
              <w:rPr>
                <w:rFonts w:cs="Arial"/>
                <w:szCs w:val="20"/>
              </w:rPr>
              <w:t xml:space="preserve">pour </w:t>
            </w:r>
            <w:r w:rsidRPr="006943BD">
              <w:rPr>
                <w:rFonts w:cs="Arial"/>
                <w:szCs w:val="20"/>
              </w:rPr>
              <w:t>proposer un</w:t>
            </w:r>
            <w:r w:rsidR="00AF664F">
              <w:rPr>
                <w:rFonts w:cs="Arial"/>
                <w:szCs w:val="20"/>
              </w:rPr>
              <w:t xml:space="preserve"> </w:t>
            </w:r>
            <w:r w:rsidRPr="006943BD">
              <w:rPr>
                <w:rFonts w:cs="Arial"/>
                <w:szCs w:val="20"/>
              </w:rPr>
              <w:t>nouvel</w:t>
            </w:r>
            <w:r w:rsidR="00AF664F">
              <w:rPr>
                <w:rFonts w:cs="Arial"/>
                <w:szCs w:val="20"/>
              </w:rPr>
              <w:t xml:space="preserve"> habillage sonore </w:t>
            </w:r>
            <w:r w:rsidR="00D91663">
              <w:rPr>
                <w:rFonts w:cs="Arial"/>
                <w:szCs w:val="20"/>
              </w:rPr>
              <w:t>pour</w:t>
            </w:r>
            <w:r w:rsidRPr="006943BD">
              <w:rPr>
                <w:rFonts w:cs="Arial"/>
                <w:szCs w:val="20"/>
              </w:rPr>
              <w:t xml:space="preserve"> l’extrait.</w:t>
            </w:r>
          </w:p>
          <w:p w14:paraId="407FE45D" w14:textId="77777777" w:rsidR="00A33F16" w:rsidRPr="006943BD" w:rsidRDefault="00A33F16" w:rsidP="00023F7D">
            <w:pPr>
              <w:rPr>
                <w:b/>
              </w:rPr>
            </w:pPr>
          </w:p>
          <w:p w14:paraId="0568A2A6" w14:textId="77777777" w:rsidR="00A33F16" w:rsidRPr="006943BD" w:rsidRDefault="00A33F16" w:rsidP="00023F7D">
            <w:pPr>
              <w:pStyle w:val="Titre1"/>
              <w:outlineLvl w:val="0"/>
              <w:rPr>
                <w:color w:val="080808"/>
              </w:rPr>
            </w:pPr>
            <w:r w:rsidRPr="006943BD">
              <w:rPr>
                <w:color w:val="080808"/>
              </w:rPr>
              <w:t>Objectifs</w:t>
            </w:r>
          </w:p>
          <w:p w14:paraId="1A346C22" w14:textId="77777777" w:rsidR="00A33F16" w:rsidRPr="006943BD" w:rsidRDefault="00A33F16" w:rsidP="00023F7D">
            <w:pPr>
              <w:rPr>
                <w:b/>
                <w:color w:val="080808"/>
              </w:rPr>
            </w:pPr>
            <w:r w:rsidRPr="006943BD">
              <w:rPr>
                <w:b/>
                <w:color w:val="080808"/>
              </w:rPr>
              <w:t>Communicatifs / pragmatiques</w:t>
            </w:r>
          </w:p>
          <w:p w14:paraId="6825262C" w14:textId="383D9C18" w:rsidR="00A33F16" w:rsidRPr="00AF664F" w:rsidRDefault="00A33F16" w:rsidP="00023F7D">
            <w:pPr>
              <w:pStyle w:val="Paragraphedeliste"/>
              <w:numPr>
                <w:ilvl w:val="0"/>
                <w:numId w:val="1"/>
              </w:numPr>
            </w:pPr>
            <w:r w:rsidRPr="00AF664F">
              <w:t xml:space="preserve">Activité </w:t>
            </w:r>
            <w:r w:rsidR="00127790" w:rsidRPr="00AF664F">
              <w:t>1</w:t>
            </w:r>
            <w:r w:rsidRPr="00AF664F">
              <w:t xml:space="preserve"> : </w:t>
            </w:r>
            <w:r w:rsidR="00D91663" w:rsidRPr="00AF664F">
              <w:t>émettre des hypothèses sur l</w:t>
            </w:r>
            <w:r w:rsidR="00E276EB">
              <w:t>a fin du</w:t>
            </w:r>
            <w:r w:rsidR="00D91663" w:rsidRPr="00AF664F">
              <w:t xml:space="preserve"> </w:t>
            </w:r>
            <w:r w:rsidR="00517EB3">
              <w:t xml:space="preserve">scénario du </w:t>
            </w:r>
            <w:r w:rsidR="00D91663" w:rsidRPr="00AF664F">
              <w:t>court</w:t>
            </w:r>
            <w:r w:rsidR="00AF664F" w:rsidRPr="00AF664F">
              <w:t xml:space="preserve"> </w:t>
            </w:r>
            <w:r w:rsidR="00D91663" w:rsidRPr="00AF664F">
              <w:t xml:space="preserve">métrage à partir des premières secondes. </w:t>
            </w:r>
          </w:p>
          <w:p w14:paraId="0A9EAF81" w14:textId="326FE6D3" w:rsidR="0097252D" w:rsidRPr="00AF664F" w:rsidRDefault="00127790" w:rsidP="0097252D">
            <w:pPr>
              <w:pStyle w:val="Paragraphedeliste"/>
              <w:numPr>
                <w:ilvl w:val="0"/>
                <w:numId w:val="1"/>
              </w:numPr>
            </w:pPr>
            <w:r w:rsidRPr="00AF664F">
              <w:t xml:space="preserve">Activité 2 : </w:t>
            </w:r>
            <w:r w:rsidR="0097252D" w:rsidRPr="00AF664F">
              <w:t xml:space="preserve">analyser l’apport </w:t>
            </w:r>
            <w:r w:rsidR="00EF3769" w:rsidRPr="00AF664F">
              <w:t xml:space="preserve">de </w:t>
            </w:r>
            <w:r w:rsidR="0097252D" w:rsidRPr="00AF664F">
              <w:t>la bande-son dans la narration.</w:t>
            </w:r>
          </w:p>
          <w:p w14:paraId="40B0D189" w14:textId="774270F7" w:rsidR="00165A19" w:rsidRPr="006943BD" w:rsidRDefault="00165A19" w:rsidP="00023F7D">
            <w:pPr>
              <w:pStyle w:val="Paragraphedeliste"/>
              <w:numPr>
                <w:ilvl w:val="0"/>
                <w:numId w:val="1"/>
              </w:numPr>
              <w:rPr>
                <w:color w:val="080808"/>
              </w:rPr>
            </w:pPr>
            <w:r w:rsidRPr="006943BD">
              <w:rPr>
                <w:color w:val="080808"/>
              </w:rPr>
              <w:t xml:space="preserve">Activité 4 : </w:t>
            </w:r>
            <w:r w:rsidR="00513EB4" w:rsidRPr="006943BD">
              <w:rPr>
                <w:color w:val="080808"/>
              </w:rPr>
              <w:t xml:space="preserve">rédiger et prononcer un discours </w:t>
            </w:r>
            <w:r w:rsidR="00D91663">
              <w:rPr>
                <w:color w:val="080808"/>
              </w:rPr>
              <w:t xml:space="preserve">de présentation. </w:t>
            </w:r>
            <w:r w:rsidRPr="006943BD">
              <w:rPr>
                <w:color w:val="080808"/>
              </w:rPr>
              <w:t xml:space="preserve"> </w:t>
            </w:r>
          </w:p>
          <w:p w14:paraId="235357B6" w14:textId="633654B7" w:rsidR="004A3B41" w:rsidRPr="006943BD" w:rsidRDefault="004A3B41" w:rsidP="00023F7D">
            <w:pPr>
              <w:pStyle w:val="Paragraphedeliste"/>
              <w:numPr>
                <w:ilvl w:val="0"/>
                <w:numId w:val="1"/>
              </w:numPr>
              <w:rPr>
                <w:color w:val="080808"/>
              </w:rPr>
            </w:pPr>
            <w:r w:rsidRPr="006943BD">
              <w:rPr>
                <w:color w:val="080808"/>
              </w:rPr>
              <w:t xml:space="preserve">Activité 5 : </w:t>
            </w:r>
            <w:r w:rsidR="00513EB4" w:rsidRPr="006943BD">
              <w:rPr>
                <w:color w:val="080808"/>
              </w:rPr>
              <w:t>s’exprimer sur le message du court métrage</w:t>
            </w:r>
            <w:r w:rsidR="00737019" w:rsidRPr="006943BD">
              <w:rPr>
                <w:color w:val="080808"/>
              </w:rPr>
              <w:t xml:space="preserve">. </w:t>
            </w:r>
          </w:p>
          <w:p w14:paraId="74364D4F" w14:textId="0EF5A375" w:rsidR="00A33F16" w:rsidRPr="006943BD" w:rsidRDefault="00A366EB" w:rsidP="00023F7D">
            <w:pPr>
              <w:rPr>
                <w:b/>
                <w:color w:val="080808"/>
              </w:rPr>
            </w:pPr>
            <w:r w:rsidRPr="006943BD">
              <w:rPr>
                <w:b/>
                <w:color w:val="080808"/>
              </w:rPr>
              <w:t>Linguistique</w:t>
            </w:r>
          </w:p>
          <w:p w14:paraId="6B5D6E41" w14:textId="0E11D879" w:rsidR="004904D6" w:rsidRPr="006943BD" w:rsidRDefault="004904D6" w:rsidP="00023F7D">
            <w:pPr>
              <w:pStyle w:val="Paragraphedeliste"/>
              <w:numPr>
                <w:ilvl w:val="0"/>
                <w:numId w:val="1"/>
              </w:numPr>
              <w:rPr>
                <w:color w:val="080808"/>
              </w:rPr>
            </w:pPr>
            <w:r w:rsidRPr="006943BD">
              <w:rPr>
                <w:color w:val="080808"/>
              </w:rPr>
              <w:t>Toutes activités : appréhender le lexique</w:t>
            </w:r>
            <w:r w:rsidR="006A1D49" w:rsidRPr="006943BD">
              <w:rPr>
                <w:color w:val="080808"/>
              </w:rPr>
              <w:t xml:space="preserve"> </w:t>
            </w:r>
            <w:r w:rsidRPr="006943BD">
              <w:rPr>
                <w:color w:val="080808"/>
              </w:rPr>
              <w:t>cinématographique.</w:t>
            </w:r>
          </w:p>
          <w:p w14:paraId="687AE502" w14:textId="166D3D29" w:rsidR="00A33F16" w:rsidRPr="006943BD" w:rsidRDefault="00A33F16" w:rsidP="00023F7D">
            <w:pPr>
              <w:rPr>
                <w:b/>
                <w:color w:val="080808"/>
              </w:rPr>
            </w:pPr>
            <w:r w:rsidRPr="006943BD">
              <w:rPr>
                <w:b/>
                <w:color w:val="080808"/>
              </w:rPr>
              <w:t>Éducation au</w:t>
            </w:r>
            <w:r w:rsidR="005D4E57" w:rsidRPr="006943BD">
              <w:rPr>
                <w:b/>
                <w:color w:val="080808"/>
              </w:rPr>
              <w:t xml:space="preserve"> ci</w:t>
            </w:r>
            <w:r w:rsidR="000B46AC" w:rsidRPr="006943BD">
              <w:rPr>
                <w:b/>
                <w:color w:val="080808"/>
              </w:rPr>
              <w:t>néma</w:t>
            </w:r>
          </w:p>
          <w:p w14:paraId="36C3BA83" w14:textId="752AAB47" w:rsidR="0097252D" w:rsidRPr="006943BD" w:rsidRDefault="00876846" w:rsidP="0097252D">
            <w:pPr>
              <w:pStyle w:val="Paragraphedeliste"/>
              <w:numPr>
                <w:ilvl w:val="0"/>
                <w:numId w:val="1"/>
              </w:numPr>
            </w:pPr>
            <w:r w:rsidRPr="006943BD">
              <w:rPr>
                <w:color w:val="080808"/>
              </w:rPr>
              <w:t xml:space="preserve">Activité 3 : découvrir </w:t>
            </w:r>
            <w:r w:rsidR="00772247" w:rsidRPr="006943BD">
              <w:rPr>
                <w:color w:val="080808"/>
              </w:rPr>
              <w:t>l</w:t>
            </w:r>
            <w:r w:rsidR="00513EB4" w:rsidRPr="006943BD">
              <w:rPr>
                <w:color w:val="080808"/>
              </w:rPr>
              <w:t>es</w:t>
            </w:r>
            <w:r w:rsidR="00772247" w:rsidRPr="006943BD">
              <w:rPr>
                <w:color w:val="080808"/>
              </w:rPr>
              <w:t xml:space="preserve"> notion</w:t>
            </w:r>
            <w:r w:rsidR="00513EB4" w:rsidRPr="006943BD">
              <w:rPr>
                <w:color w:val="080808"/>
              </w:rPr>
              <w:t>s</w:t>
            </w:r>
            <w:r w:rsidR="00772247" w:rsidRPr="006943BD">
              <w:rPr>
                <w:color w:val="080808"/>
              </w:rPr>
              <w:t xml:space="preserve"> de </w:t>
            </w:r>
            <w:r w:rsidR="00A43FA8" w:rsidRPr="006943BD">
              <w:rPr>
                <w:color w:val="080808"/>
              </w:rPr>
              <w:t>séquence</w:t>
            </w:r>
            <w:r w:rsidR="0097252D" w:rsidRPr="006943BD">
              <w:rPr>
                <w:color w:val="080808"/>
              </w:rPr>
              <w:t xml:space="preserve">, </w:t>
            </w:r>
            <w:r w:rsidR="00513EB4" w:rsidRPr="006943BD">
              <w:rPr>
                <w:color w:val="080808"/>
              </w:rPr>
              <w:t>bande-son</w:t>
            </w:r>
            <w:r w:rsidR="007566D4" w:rsidRPr="007566D4">
              <w:rPr>
                <w:rFonts w:cs="Arial"/>
                <w:b/>
                <w:szCs w:val="20"/>
              </w:rPr>
              <w:t>*</w:t>
            </w:r>
            <w:r w:rsidR="00513EB4" w:rsidRPr="006943BD">
              <w:rPr>
                <w:color w:val="080808"/>
              </w:rPr>
              <w:t xml:space="preserve">, </w:t>
            </w:r>
            <w:r w:rsidR="0097252D" w:rsidRPr="006943BD">
              <w:rPr>
                <w:color w:val="080808"/>
              </w:rPr>
              <w:t>son diégétique</w:t>
            </w:r>
            <w:r w:rsidR="007566D4" w:rsidRPr="007566D4">
              <w:rPr>
                <w:rFonts w:cs="Arial"/>
                <w:b/>
                <w:szCs w:val="20"/>
              </w:rPr>
              <w:t>*</w:t>
            </w:r>
            <w:r w:rsidR="0097252D" w:rsidRPr="006943BD">
              <w:rPr>
                <w:color w:val="080808"/>
              </w:rPr>
              <w:t xml:space="preserve"> et extradiégétique</w:t>
            </w:r>
            <w:r w:rsidR="007566D4" w:rsidRPr="007566D4">
              <w:rPr>
                <w:rFonts w:cs="Arial"/>
                <w:b/>
                <w:szCs w:val="20"/>
              </w:rPr>
              <w:t>*</w:t>
            </w:r>
            <w:r w:rsidR="00513EB4" w:rsidRPr="006943BD">
              <w:rPr>
                <w:color w:val="080808"/>
              </w:rPr>
              <w:t>.</w:t>
            </w:r>
          </w:p>
          <w:p w14:paraId="2D5DAAE9" w14:textId="5AD6309D" w:rsidR="006F35B0" w:rsidRPr="006943BD" w:rsidRDefault="006F35B0" w:rsidP="0097252D">
            <w:pPr>
              <w:pStyle w:val="Paragraphedeliste"/>
              <w:numPr>
                <w:ilvl w:val="0"/>
                <w:numId w:val="1"/>
              </w:numPr>
            </w:pPr>
            <w:r w:rsidRPr="006943BD">
              <w:t>Activité 6 : réaliser une même s</w:t>
            </w:r>
            <w:r w:rsidR="00513EB4" w:rsidRPr="006943BD">
              <w:t>équence</w:t>
            </w:r>
            <w:r w:rsidRPr="006943BD">
              <w:t xml:space="preserve"> avec des </w:t>
            </w:r>
            <w:r w:rsidR="00A43FA8" w:rsidRPr="006943BD">
              <w:t xml:space="preserve">bandes-son </w:t>
            </w:r>
            <w:r w:rsidRPr="006943BD">
              <w:t>différent</w:t>
            </w:r>
            <w:r w:rsidR="00A43FA8" w:rsidRPr="006943BD">
              <w:t>e</w:t>
            </w:r>
            <w:r w:rsidRPr="006943BD">
              <w:t>s.</w:t>
            </w:r>
          </w:p>
        </w:tc>
      </w:tr>
    </w:tbl>
    <w:p w14:paraId="65E0F4D3" w14:textId="77777777" w:rsidR="00DE019E" w:rsidRPr="006943BD" w:rsidRDefault="00DE019E" w:rsidP="00DE019E">
      <w:pPr>
        <w:rPr>
          <w:i/>
          <w:iCs/>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DE019E" w:rsidRPr="007566D4" w14:paraId="3C94BC47" w14:textId="77777777" w:rsidTr="008C7131">
        <w:tc>
          <w:tcPr>
            <w:tcW w:w="9628" w:type="dxa"/>
            <w:tcBorders>
              <w:top w:val="nil"/>
              <w:left w:val="nil"/>
              <w:bottom w:val="nil"/>
              <w:right w:val="nil"/>
            </w:tcBorders>
            <w:shd w:val="clear" w:color="auto" w:fill="EDF4FC" w:themeFill="background2"/>
          </w:tcPr>
          <w:p w14:paraId="021D1D8B" w14:textId="77777777" w:rsidR="00DE019E" w:rsidRPr="006943BD" w:rsidRDefault="00DE019E" w:rsidP="008C7131">
            <w:r w:rsidRPr="006943BD">
              <w:rPr>
                <w:noProof/>
              </w:rPr>
              <w:drawing>
                <wp:inline distT="0" distB="0" distL="0" distR="0" wp14:anchorId="0F8D8308" wp14:editId="42E882C7">
                  <wp:extent cx="1151999" cy="3600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9">
                            <a:extLst>
                              <a:ext uri="{28A0092B-C50C-407E-A947-70E740481C1C}">
                                <a14:useLocalDpi xmlns:a14="http://schemas.microsoft.com/office/drawing/2010/main" val="0"/>
                              </a:ext>
                            </a:extLst>
                          </a:blip>
                          <a:stretch>
                            <a:fillRect/>
                          </a:stretch>
                        </pic:blipFill>
                        <pic:spPr>
                          <a:xfrm>
                            <a:off x="0" y="0"/>
                            <a:ext cx="1151999" cy="360000"/>
                          </a:xfrm>
                          <a:prstGeom prst="rect">
                            <a:avLst/>
                          </a:prstGeom>
                        </pic:spPr>
                      </pic:pic>
                    </a:graphicData>
                  </a:graphic>
                </wp:inline>
              </w:drawing>
            </w:r>
          </w:p>
          <w:p w14:paraId="32031DA3" w14:textId="0F40342C" w:rsidR="00DE019E" w:rsidRPr="006943BD" w:rsidRDefault="000F5BC9" w:rsidP="00783D78">
            <w:r w:rsidRPr="006943BD">
              <w:t>Les</w:t>
            </w:r>
            <w:r w:rsidR="00DE019E" w:rsidRPr="006943BD">
              <w:t xml:space="preserve"> mots notés avec une </w:t>
            </w:r>
            <w:r w:rsidR="00DE019E" w:rsidRPr="006943BD">
              <w:rPr>
                <w:b/>
                <w:bCs/>
              </w:rPr>
              <w:t xml:space="preserve">* </w:t>
            </w:r>
            <w:r w:rsidR="00DE019E" w:rsidRPr="006943BD">
              <w:t>sont expliqués</w:t>
            </w:r>
            <w:r w:rsidRPr="006943BD">
              <w:t xml:space="preserve"> dans l</w:t>
            </w:r>
            <w:r w:rsidR="00783D78" w:rsidRPr="006943BD">
              <w:t xml:space="preserve">a fiche </w:t>
            </w:r>
            <w:r w:rsidRPr="006943BD">
              <w:t>annexe « Lexique »</w:t>
            </w:r>
            <w:r w:rsidR="00783D78" w:rsidRPr="006943BD">
              <w:t>.</w:t>
            </w:r>
          </w:p>
        </w:tc>
      </w:tr>
    </w:tbl>
    <w:p w14:paraId="0B7D4537" w14:textId="77777777" w:rsidR="00DE019E" w:rsidRPr="006943BD" w:rsidRDefault="00DE019E" w:rsidP="00023F7D">
      <w:pPr>
        <w:rPr>
          <w:rFonts w:eastAsiaTheme="majorEastAsia" w:cs="Arial"/>
          <w:b/>
          <w:color w:val="3D5BA3" w:themeColor="accent1"/>
          <w:spacing w:val="-10"/>
          <w:kern w:val="28"/>
          <w:szCs w:val="56"/>
          <w:lang w:val="fr-FR"/>
        </w:rPr>
      </w:pPr>
    </w:p>
    <w:p w14:paraId="7C9179D2" w14:textId="68A7E15B" w:rsidR="0083236A" w:rsidRPr="006943BD" w:rsidRDefault="0083236A" w:rsidP="00023F7D">
      <w:pPr>
        <w:rPr>
          <w:rFonts w:eastAsiaTheme="majorEastAsia" w:cs="Arial"/>
          <w:b/>
          <w:color w:val="3D5BA3" w:themeColor="accent1"/>
          <w:spacing w:val="-10"/>
          <w:kern w:val="28"/>
          <w:sz w:val="32"/>
          <w:szCs w:val="56"/>
          <w:lang w:val="fr-FR"/>
        </w:rPr>
      </w:pPr>
      <w:r w:rsidRPr="006943BD">
        <w:rPr>
          <w:rFonts w:eastAsiaTheme="majorEastAsia" w:cs="Arial"/>
          <w:b/>
          <w:color w:val="3D5BA3" w:themeColor="accent1"/>
          <w:spacing w:val="-10"/>
          <w:kern w:val="28"/>
          <w:sz w:val="32"/>
          <w:szCs w:val="56"/>
          <w:lang w:val="fr-FR"/>
        </w:rPr>
        <w:t>Séance 1</w:t>
      </w:r>
    </w:p>
    <w:p w14:paraId="73416216" w14:textId="77777777" w:rsidR="00AC3174" w:rsidRPr="006943BD" w:rsidRDefault="00AC3174" w:rsidP="00023F7D">
      <w:pPr>
        <w:rPr>
          <w:lang w:val="fr-FR"/>
        </w:rPr>
      </w:pPr>
    </w:p>
    <w:p w14:paraId="1ED90432" w14:textId="64B13B63" w:rsidR="00532C8E" w:rsidRPr="006943BD" w:rsidRDefault="00517CA0" w:rsidP="00023F7D">
      <w:pPr>
        <w:rPr>
          <w:lang w:val="fr-FR"/>
        </w:rPr>
      </w:pPr>
      <w:r w:rsidRPr="006943BD">
        <w:rPr>
          <w:noProof/>
          <w:lang w:val="fr-FR"/>
        </w:rPr>
        <w:drawing>
          <wp:inline distT="0" distB="0" distL="0" distR="0" wp14:anchorId="53BFBCB2" wp14:editId="4BA82FBE">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37774A" w:rsidRPr="006943BD">
        <w:rPr>
          <w:noProof/>
          <w:lang w:val="fr-FR"/>
        </w:rPr>
        <w:drawing>
          <wp:inline distT="0" distB="0" distL="0" distR="0" wp14:anchorId="3D43CCD5" wp14:editId="01379051">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7FD6E8E" w14:textId="38B72F40" w:rsidR="00733A20" w:rsidRPr="006943BD" w:rsidRDefault="00733A20" w:rsidP="00023F7D">
      <w:pPr>
        <w:rPr>
          <w:lang w:val="fr-FR"/>
        </w:rPr>
      </w:pPr>
    </w:p>
    <w:p w14:paraId="5D21F5DC" w14:textId="77777777" w:rsidR="00532C8E" w:rsidRPr="006943BD" w:rsidRDefault="00532C8E" w:rsidP="00023F7D">
      <w:pPr>
        <w:rPr>
          <w:b/>
          <w:lang w:val="fr-FR"/>
        </w:rPr>
      </w:pPr>
      <w:r w:rsidRPr="006943BD">
        <w:rPr>
          <w:b/>
          <w:lang w:val="fr-FR"/>
        </w:rPr>
        <w:t>Consigne</w:t>
      </w:r>
    </w:p>
    <w:p w14:paraId="0483EBF9" w14:textId="3D7A5893" w:rsidR="006943BD" w:rsidRPr="006943BD" w:rsidRDefault="00EF3769" w:rsidP="006943BD">
      <w:pPr>
        <w:rPr>
          <w:lang w:val="fr-FR"/>
        </w:rPr>
      </w:pPr>
      <w:r w:rsidRPr="00AF664F">
        <w:rPr>
          <w:lang w:val="fr-FR"/>
        </w:rPr>
        <w:t>Visionnez</w:t>
      </w:r>
      <w:r w:rsidR="006943BD" w:rsidRPr="00EF3769">
        <w:rPr>
          <w:color w:val="00B050"/>
          <w:lang w:val="fr-FR"/>
        </w:rPr>
        <w:t xml:space="preserve"> </w:t>
      </w:r>
      <w:r w:rsidR="006943BD" w:rsidRPr="006943BD">
        <w:rPr>
          <w:lang w:val="fr-FR"/>
        </w:rPr>
        <w:t>les premières secondes de la séquence</w:t>
      </w:r>
      <w:r w:rsidR="007566D4" w:rsidRPr="007566D4">
        <w:rPr>
          <w:rFonts w:cs="Arial"/>
          <w:b/>
          <w:szCs w:val="20"/>
          <w:lang w:val="fr-FR"/>
        </w:rPr>
        <w:t>*</w:t>
      </w:r>
      <w:r w:rsidR="00517EB3">
        <w:rPr>
          <w:lang w:val="fr-FR"/>
        </w:rPr>
        <w:t xml:space="preserve"> en vous concentrant à la fois sur les images m</w:t>
      </w:r>
      <w:r w:rsidR="00AC3A67">
        <w:rPr>
          <w:lang w:val="fr-FR"/>
        </w:rPr>
        <w:t>a</w:t>
      </w:r>
      <w:r w:rsidR="00517EB3">
        <w:rPr>
          <w:lang w:val="fr-FR"/>
        </w:rPr>
        <w:t>is aussi sur les sons</w:t>
      </w:r>
      <w:r w:rsidR="006943BD" w:rsidRPr="006943BD">
        <w:rPr>
          <w:lang w:val="fr-FR"/>
        </w:rPr>
        <w:t>. Que comprenez-vous du lieu et de la situation ? Qu’imaginez-vous pour la suite ?</w:t>
      </w:r>
    </w:p>
    <w:p w14:paraId="6D07F21E" w14:textId="77777777" w:rsidR="006943BD" w:rsidRPr="006943BD" w:rsidRDefault="006943BD" w:rsidP="006943BD">
      <w:pPr>
        <w:rPr>
          <w:b/>
          <w:lang w:val="fr-FR"/>
        </w:rPr>
      </w:pPr>
    </w:p>
    <w:p w14:paraId="7C050BC4" w14:textId="5448B63C" w:rsidR="00532C8E" w:rsidRPr="006943BD" w:rsidRDefault="00532C8E" w:rsidP="006623F9">
      <w:pPr>
        <w:spacing w:after="160"/>
        <w:rPr>
          <w:b/>
          <w:lang w:val="fr-FR"/>
        </w:rPr>
      </w:pPr>
      <w:r w:rsidRPr="006943BD">
        <w:rPr>
          <w:b/>
          <w:lang w:val="fr-FR"/>
        </w:rPr>
        <w:t xml:space="preserve">Mise en œuvre </w:t>
      </w:r>
    </w:p>
    <w:p w14:paraId="0E12001E" w14:textId="00BEB658" w:rsidR="00084001" w:rsidRPr="006943BD" w:rsidRDefault="006943BD" w:rsidP="006943BD">
      <w:pPr>
        <w:pStyle w:val="Paragraphedeliste"/>
        <w:numPr>
          <w:ilvl w:val="0"/>
          <w:numId w:val="3"/>
        </w:numPr>
        <w:rPr>
          <w:i/>
          <w:iCs/>
        </w:rPr>
      </w:pPr>
      <w:r w:rsidRPr="006943BD">
        <w:rPr>
          <w:rFonts w:eastAsia="Arial Unicode MS"/>
        </w:rPr>
        <w:t xml:space="preserve">Donner la consigne à l’oral et s’assurer qu’elle est comprise de toute la classe. </w:t>
      </w:r>
      <w:r w:rsidR="00D91663">
        <w:rPr>
          <w:rFonts w:eastAsia="Arial Unicode MS"/>
        </w:rPr>
        <w:t xml:space="preserve">Si nécessaire, noter les mots clés au tableau. </w:t>
      </w:r>
    </w:p>
    <w:p w14:paraId="68A1666C" w14:textId="4B2B2EBD" w:rsidR="00102E31" w:rsidRPr="006943BD" w:rsidRDefault="006943BD" w:rsidP="00023F7D">
      <w:pPr>
        <w:pStyle w:val="Paragraphedeliste"/>
        <w:numPr>
          <w:ilvl w:val="0"/>
          <w:numId w:val="3"/>
        </w:numPr>
        <w:rPr>
          <w:i/>
          <w:iCs/>
        </w:rPr>
      </w:pPr>
      <w:r w:rsidRPr="006943BD">
        <w:rPr>
          <w:rFonts w:eastAsia="Arial Unicode MS"/>
        </w:rPr>
        <w:t>Montrer les 22 premières secondes de la vidéo</w:t>
      </w:r>
      <w:r>
        <w:rPr>
          <w:rFonts w:eastAsia="Arial Unicode MS"/>
        </w:rPr>
        <w:t xml:space="preserve"> (jusqu’au bruit de décollage avec un contre-jour sur le feu tricolore)</w:t>
      </w:r>
      <w:r w:rsidRPr="006943BD">
        <w:rPr>
          <w:rFonts w:eastAsia="Arial Unicode MS"/>
        </w:rPr>
        <w:t xml:space="preserve">, </w:t>
      </w:r>
      <w:r w:rsidRPr="006943BD">
        <w:rPr>
          <w:rFonts w:eastAsia="Arial Unicode MS"/>
          <w:u w:val="single"/>
        </w:rPr>
        <w:t>en augmentant le volume</w:t>
      </w:r>
      <w:r w:rsidRPr="006943BD">
        <w:rPr>
          <w:rFonts w:eastAsia="Arial Unicode MS"/>
        </w:rPr>
        <w:t xml:space="preserve"> pour que les apprenant.es entendent bien les différents sons.</w:t>
      </w:r>
    </w:p>
    <w:p w14:paraId="02C77812" w14:textId="630CC908" w:rsidR="00084001" w:rsidRPr="006943BD" w:rsidRDefault="006943BD" w:rsidP="00023F7D">
      <w:pPr>
        <w:pStyle w:val="Paragraphedeliste"/>
        <w:numPr>
          <w:ilvl w:val="0"/>
          <w:numId w:val="3"/>
        </w:numPr>
        <w:rPr>
          <w:i/>
          <w:iCs/>
        </w:rPr>
      </w:pPr>
      <w:r w:rsidRPr="006943BD">
        <w:rPr>
          <w:iCs/>
        </w:rPr>
        <w:t xml:space="preserve">Inviter les apprenant.es à répondre spontanément. </w:t>
      </w:r>
    </w:p>
    <w:p w14:paraId="12E31FC5" w14:textId="7C892C0B" w:rsidR="00704307" w:rsidRPr="006943BD" w:rsidRDefault="00517CA0" w:rsidP="00F61763">
      <w:pPr>
        <w:spacing w:after="160"/>
        <w:rPr>
          <w:iCs/>
          <w:lang w:val="fr-FR"/>
        </w:rPr>
      </w:pPr>
      <w:r w:rsidRPr="006943BD">
        <w:rPr>
          <w:iCs/>
          <w:noProof/>
          <w:lang w:val="fr-FR"/>
        </w:rPr>
        <w:lastRenderedPageBreak/>
        <w:drawing>
          <wp:inline distT="0" distB="0" distL="0" distR="0" wp14:anchorId="5A486D5C" wp14:editId="6FF0BAB4">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E467693" w14:textId="627D6BD7" w:rsidR="00D93A8A" w:rsidRPr="006943BD" w:rsidRDefault="006943BD" w:rsidP="006943BD">
      <w:pPr>
        <w:pStyle w:val="Paragraphedeliste"/>
        <w:numPr>
          <w:ilvl w:val="0"/>
          <w:numId w:val="3"/>
        </w:numPr>
        <w:rPr>
          <w:i/>
          <w:iCs/>
        </w:rPr>
      </w:pPr>
      <w:r w:rsidRPr="006943BD">
        <w:rPr>
          <w:iCs/>
        </w:rPr>
        <w:t>On</w:t>
      </w:r>
      <w:r w:rsidR="00733A20" w:rsidRPr="006943BD">
        <w:rPr>
          <w:iCs/>
        </w:rPr>
        <w:t xml:space="preserve"> entend </w:t>
      </w:r>
      <w:r w:rsidRPr="006943BD">
        <w:rPr>
          <w:iCs/>
        </w:rPr>
        <w:t xml:space="preserve">d’abord </w:t>
      </w:r>
      <w:r w:rsidR="0097252D" w:rsidRPr="006943BD">
        <w:rPr>
          <w:iCs/>
        </w:rPr>
        <w:t xml:space="preserve">quelques notes de </w:t>
      </w:r>
      <w:r w:rsidRPr="006943BD">
        <w:rPr>
          <w:iCs/>
        </w:rPr>
        <w:t>musique et</w:t>
      </w:r>
      <w:r w:rsidR="00ED48B0" w:rsidRPr="006943BD">
        <w:rPr>
          <w:iCs/>
        </w:rPr>
        <w:t xml:space="preserve"> un bip électronique</w:t>
      </w:r>
      <w:r w:rsidRPr="006943BD">
        <w:rPr>
          <w:iCs/>
        </w:rPr>
        <w:t>.</w:t>
      </w:r>
      <w:r w:rsidR="00ED48B0" w:rsidRPr="006943BD">
        <w:rPr>
          <w:iCs/>
        </w:rPr>
        <w:t xml:space="preserve"> </w:t>
      </w:r>
      <w:r w:rsidRPr="006943BD">
        <w:rPr>
          <w:iCs/>
        </w:rPr>
        <w:t xml:space="preserve">/ Et il y a aussi une sorte de bruit, comme du vent. / Comme on entend </w:t>
      </w:r>
      <w:r w:rsidR="00ED48B0" w:rsidRPr="006943BD">
        <w:rPr>
          <w:iCs/>
        </w:rPr>
        <w:t>une voix qui compte à l’envers en anglais</w:t>
      </w:r>
      <w:r w:rsidRPr="006943BD">
        <w:rPr>
          <w:iCs/>
        </w:rPr>
        <w:t>, je pense que ce bruit est plutôt celui du</w:t>
      </w:r>
      <w:r w:rsidR="00ED48B0" w:rsidRPr="006943BD">
        <w:rPr>
          <w:iCs/>
        </w:rPr>
        <w:t xml:space="preserve"> décollage d’une fusée. </w:t>
      </w:r>
      <w:r>
        <w:rPr>
          <w:iCs/>
        </w:rPr>
        <w:t>[…]</w:t>
      </w:r>
    </w:p>
    <w:p w14:paraId="66689F06" w14:textId="5AB704BC" w:rsidR="006943BD" w:rsidRPr="006943BD" w:rsidRDefault="006943BD" w:rsidP="006943BD">
      <w:pPr>
        <w:pStyle w:val="Paragraphedeliste"/>
        <w:numPr>
          <w:ilvl w:val="0"/>
          <w:numId w:val="3"/>
        </w:numPr>
        <w:rPr>
          <w:i/>
          <w:iCs/>
        </w:rPr>
      </w:pPr>
      <w:r>
        <w:rPr>
          <w:iCs/>
        </w:rPr>
        <w:t>C’est étrange parce que la vue de la Lune et tous ces bruits font penser à une scène peut-être à proximité d’une base de lancement, mais comme il y a un feu tricolore, on est plutôt dans une rue. / Je suis d’accord : je ne sais pas du tout à quoi m’attendre. […]</w:t>
      </w:r>
    </w:p>
    <w:p w14:paraId="11ACCECC" w14:textId="3DBBAB13" w:rsidR="00733A20" w:rsidRPr="006943BD" w:rsidRDefault="00733A20" w:rsidP="00023F7D">
      <w:pPr>
        <w:rPr>
          <w:iCs/>
          <w:lang w:val="fr-FR"/>
        </w:rPr>
      </w:pPr>
    </w:p>
    <w:p w14:paraId="05E0DE7F" w14:textId="41774625" w:rsidR="00704307" w:rsidRPr="006943BD" w:rsidRDefault="00517CA0" w:rsidP="00023F7D">
      <w:pPr>
        <w:rPr>
          <w:iCs/>
          <w:lang w:val="fr-FR"/>
        </w:rPr>
      </w:pPr>
      <w:r w:rsidRPr="006943BD">
        <w:rPr>
          <w:noProof/>
          <w:lang w:val="fr-FR"/>
        </w:rPr>
        <w:drawing>
          <wp:inline distT="0" distB="0" distL="0" distR="0" wp14:anchorId="1C03AE93" wp14:editId="3481BB07">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37774A" w:rsidRPr="006943BD">
        <w:rPr>
          <w:noProof/>
          <w:lang w:val="fr-FR"/>
        </w:rPr>
        <w:drawing>
          <wp:inline distT="0" distB="0" distL="0" distR="0" wp14:anchorId="17CAC1FA" wp14:editId="50FA7C5C">
            <wp:extent cx="1781175" cy="361950"/>
            <wp:effectExtent l="0" t="0" r="9525" b="0"/>
            <wp:docPr id="12" name="Image 12"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1EC46104" w14:textId="4F26E70F" w:rsidR="00396052" w:rsidRPr="006943BD" w:rsidRDefault="00396052" w:rsidP="00023F7D">
      <w:pPr>
        <w:rPr>
          <w:lang w:val="fr-FR"/>
        </w:rPr>
      </w:pPr>
    </w:p>
    <w:p w14:paraId="6ECA96BD" w14:textId="77777777" w:rsidR="00704307" w:rsidRPr="006943BD" w:rsidRDefault="00704307" w:rsidP="00023F7D">
      <w:pPr>
        <w:rPr>
          <w:b/>
          <w:lang w:val="fr-FR"/>
        </w:rPr>
      </w:pPr>
      <w:r w:rsidRPr="006943BD">
        <w:rPr>
          <w:b/>
          <w:lang w:val="fr-FR"/>
        </w:rPr>
        <w:t>Consigne</w:t>
      </w:r>
    </w:p>
    <w:p w14:paraId="6D05CB04" w14:textId="11888979" w:rsidR="00704307" w:rsidRPr="006943BD" w:rsidRDefault="00EF3769" w:rsidP="00023F7D">
      <w:pPr>
        <w:rPr>
          <w:lang w:val="fr-FR"/>
        </w:rPr>
      </w:pPr>
      <w:r w:rsidRPr="00AF664F">
        <w:rPr>
          <w:lang w:val="fr-FR"/>
        </w:rPr>
        <w:t>Visionnez</w:t>
      </w:r>
      <w:r w:rsidRPr="00EF3769">
        <w:rPr>
          <w:color w:val="00B050"/>
          <w:lang w:val="fr-FR"/>
        </w:rPr>
        <w:t xml:space="preserve"> </w:t>
      </w:r>
      <w:r w:rsidR="00AF664F">
        <w:rPr>
          <w:lang w:val="fr-FR"/>
        </w:rPr>
        <w:t>l’extrait</w:t>
      </w:r>
      <w:r w:rsidR="006943BD">
        <w:rPr>
          <w:lang w:val="fr-FR"/>
        </w:rPr>
        <w:t xml:space="preserve">, </w:t>
      </w:r>
      <w:r w:rsidR="003512E4" w:rsidRPr="006943BD">
        <w:rPr>
          <w:lang w:val="fr-FR"/>
        </w:rPr>
        <w:t>puis</w:t>
      </w:r>
      <w:r w:rsidR="00C803CA" w:rsidRPr="006943BD">
        <w:rPr>
          <w:lang w:val="fr-FR"/>
        </w:rPr>
        <w:t xml:space="preserve"> r</w:t>
      </w:r>
      <w:r w:rsidR="002F4B38" w:rsidRPr="006943BD">
        <w:rPr>
          <w:lang w:val="fr-FR"/>
        </w:rPr>
        <w:t>épondez aux questions.</w:t>
      </w:r>
    </w:p>
    <w:p w14:paraId="124A4A1F" w14:textId="77777777" w:rsidR="00396052" w:rsidRPr="006943BD" w:rsidRDefault="00396052" w:rsidP="00023F7D">
      <w:pPr>
        <w:rPr>
          <w:lang w:val="fr-FR"/>
        </w:rPr>
      </w:pPr>
    </w:p>
    <w:p w14:paraId="470A4FDE" w14:textId="77777777" w:rsidR="00704307" w:rsidRPr="006943BD" w:rsidRDefault="00704307" w:rsidP="00023F7D">
      <w:pPr>
        <w:rPr>
          <w:b/>
          <w:lang w:val="fr-FR"/>
        </w:rPr>
      </w:pPr>
      <w:r w:rsidRPr="006943BD">
        <w:rPr>
          <w:b/>
          <w:lang w:val="fr-FR"/>
        </w:rPr>
        <w:t xml:space="preserve">Mise en œuvre </w:t>
      </w:r>
    </w:p>
    <w:p w14:paraId="762F093A" w14:textId="09F069F1" w:rsidR="003512E4" w:rsidRPr="006943BD" w:rsidRDefault="00E276EB" w:rsidP="00023F7D">
      <w:pPr>
        <w:pStyle w:val="Paragraphedeliste"/>
        <w:numPr>
          <w:ilvl w:val="0"/>
          <w:numId w:val="3"/>
        </w:numPr>
        <w:rPr>
          <w:iCs/>
        </w:rPr>
      </w:pPr>
      <w:r w:rsidRPr="006943BD">
        <w:rPr>
          <w:iCs/>
        </w:rPr>
        <w:t>Cons</w:t>
      </w:r>
      <w:r>
        <w:rPr>
          <w:iCs/>
        </w:rPr>
        <w:t>tituer d</w:t>
      </w:r>
      <w:r w:rsidR="003512E4" w:rsidRPr="006943BD">
        <w:rPr>
          <w:iCs/>
        </w:rPr>
        <w:t xml:space="preserve">es binômes </w:t>
      </w:r>
      <w:r w:rsidR="006943BD">
        <w:rPr>
          <w:iCs/>
        </w:rPr>
        <w:t xml:space="preserve">et </w:t>
      </w:r>
      <w:r w:rsidR="006943BD" w:rsidRPr="006943BD">
        <w:rPr>
          <w:iCs/>
        </w:rPr>
        <w:t>d</w:t>
      </w:r>
      <w:r w:rsidR="006943BD" w:rsidRPr="006943BD">
        <w:rPr>
          <w:rFonts w:eastAsia="Arial Unicode MS"/>
        </w:rPr>
        <w:t>istribuer la fiche apprenant</w:t>
      </w:r>
      <w:r w:rsidR="00517EB3">
        <w:rPr>
          <w:rFonts w:eastAsia="Arial Unicode MS"/>
        </w:rPr>
        <w:t>.</w:t>
      </w:r>
    </w:p>
    <w:p w14:paraId="6754DB50" w14:textId="2E95ADA7" w:rsidR="0097252D" w:rsidRPr="006943BD" w:rsidRDefault="00C803CA" w:rsidP="006943BD">
      <w:pPr>
        <w:pStyle w:val="Paragraphedeliste"/>
        <w:numPr>
          <w:ilvl w:val="0"/>
          <w:numId w:val="3"/>
        </w:numPr>
        <w:rPr>
          <w:i/>
          <w:iCs/>
        </w:rPr>
      </w:pPr>
      <w:r w:rsidRPr="006943BD">
        <w:rPr>
          <w:rFonts w:eastAsia="Arial Unicode MS"/>
        </w:rPr>
        <w:t>Inviter les apprenant.es à lire la consigne et les questions de l’activité 2.</w:t>
      </w:r>
      <w:r w:rsidR="006943BD">
        <w:rPr>
          <w:rFonts w:eastAsia="Arial Unicode MS"/>
        </w:rPr>
        <w:t xml:space="preserve"> </w:t>
      </w:r>
      <w:r w:rsidR="0097252D" w:rsidRPr="006943BD">
        <w:rPr>
          <w:iCs/>
        </w:rPr>
        <w:t>Vérifier que le vocabulaire est compris par l’ensemble de la classe. Sinon le faire expliquer ou l’expliquer.</w:t>
      </w:r>
    </w:p>
    <w:p w14:paraId="71A6D1DC" w14:textId="38562271" w:rsidR="002D7815" w:rsidRPr="006943BD" w:rsidRDefault="002F4B38" w:rsidP="00023F7D">
      <w:pPr>
        <w:pStyle w:val="Paragraphedeliste"/>
        <w:numPr>
          <w:ilvl w:val="0"/>
          <w:numId w:val="3"/>
        </w:numPr>
        <w:rPr>
          <w:i/>
          <w:iCs/>
        </w:rPr>
      </w:pPr>
      <w:r w:rsidRPr="006943BD">
        <w:rPr>
          <w:rFonts w:eastAsia="Arial Unicode MS"/>
        </w:rPr>
        <w:t xml:space="preserve">Montrer </w:t>
      </w:r>
      <w:r w:rsidR="006943BD">
        <w:rPr>
          <w:rFonts w:eastAsia="Arial Unicode MS"/>
        </w:rPr>
        <w:t>la vidéo</w:t>
      </w:r>
      <w:r w:rsidRPr="006943BD">
        <w:rPr>
          <w:rFonts w:eastAsia="Arial Unicode MS"/>
        </w:rPr>
        <w:t xml:space="preserve"> </w:t>
      </w:r>
      <w:r w:rsidR="0097252D" w:rsidRPr="006943BD">
        <w:rPr>
          <w:rFonts w:eastAsia="Arial Unicode MS"/>
        </w:rPr>
        <w:t xml:space="preserve">en entier </w:t>
      </w:r>
      <w:r w:rsidRPr="006943BD">
        <w:rPr>
          <w:rFonts w:eastAsia="Arial Unicode MS"/>
          <w:u w:val="single"/>
        </w:rPr>
        <w:t>avec le son</w:t>
      </w:r>
      <w:r w:rsidR="006943BD" w:rsidRPr="006943BD">
        <w:rPr>
          <w:rFonts w:eastAsia="Arial Unicode MS"/>
        </w:rPr>
        <w:t xml:space="preserve">, </w:t>
      </w:r>
      <w:r w:rsidR="003512E4" w:rsidRPr="006943BD">
        <w:rPr>
          <w:rFonts w:eastAsia="Arial Unicode MS"/>
        </w:rPr>
        <w:t>mais</w:t>
      </w:r>
      <w:r w:rsidRPr="006943BD">
        <w:rPr>
          <w:rFonts w:eastAsia="Arial Unicode MS"/>
        </w:rPr>
        <w:t xml:space="preserve"> sans les sous-titres.</w:t>
      </w:r>
    </w:p>
    <w:p w14:paraId="34D786CD" w14:textId="579EEA81" w:rsidR="002F4B38" w:rsidRPr="006943BD" w:rsidRDefault="002F4B38" w:rsidP="00023F7D">
      <w:pPr>
        <w:pStyle w:val="Paragraphedeliste"/>
        <w:numPr>
          <w:ilvl w:val="0"/>
          <w:numId w:val="3"/>
        </w:numPr>
        <w:rPr>
          <w:iCs/>
        </w:rPr>
      </w:pPr>
      <w:r w:rsidRPr="006943BD">
        <w:rPr>
          <w:iCs/>
        </w:rPr>
        <w:t xml:space="preserve">Proposer aux apprenant.es de comparer leurs réponses avec celles </w:t>
      </w:r>
      <w:r w:rsidR="00D91663">
        <w:rPr>
          <w:iCs/>
        </w:rPr>
        <w:t>du</w:t>
      </w:r>
      <w:r w:rsidRPr="006943BD">
        <w:rPr>
          <w:iCs/>
        </w:rPr>
        <w:t xml:space="preserve"> </w:t>
      </w:r>
      <w:r w:rsidR="003512E4" w:rsidRPr="006943BD">
        <w:rPr>
          <w:iCs/>
        </w:rPr>
        <w:t>binôme voisin</w:t>
      </w:r>
      <w:r w:rsidRPr="006943BD">
        <w:rPr>
          <w:iCs/>
        </w:rPr>
        <w:t>, puis recueillir les propositions à l’oral.</w:t>
      </w:r>
    </w:p>
    <w:p w14:paraId="0F8297EC" w14:textId="77777777" w:rsidR="00783D78" w:rsidRPr="006943BD" w:rsidRDefault="00783D78" w:rsidP="00783D78">
      <w:pPr>
        <w:rPr>
          <w:iCs/>
          <w:lang w:val="fr-FR"/>
        </w:rPr>
      </w:pPr>
      <w:r w:rsidRPr="006943BD">
        <w:rPr>
          <w:iCs/>
          <w:noProof/>
          <w:lang w:val="fr-FR"/>
        </w:rPr>
        <w:drawing>
          <wp:inline distT="0" distB="0" distL="0" distR="0" wp14:anchorId="28A7E6B4" wp14:editId="4132B299">
            <wp:extent cx="1323975" cy="361950"/>
            <wp:effectExtent l="0" t="0" r="9525" b="0"/>
            <wp:docPr id="5" name="Image 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00B0324" w14:textId="448118BB" w:rsidR="00783D78" w:rsidRPr="006943BD" w:rsidRDefault="00046BF6" w:rsidP="00783D78">
      <w:pPr>
        <w:pStyle w:val="Paragraphedeliste"/>
        <w:numPr>
          <w:ilvl w:val="0"/>
          <w:numId w:val="8"/>
        </w:numPr>
        <w:rPr>
          <w:iCs/>
        </w:rPr>
      </w:pPr>
      <w:r w:rsidRPr="006943BD">
        <w:rPr>
          <w:iCs/>
        </w:rPr>
        <w:t>Le personnage principal est un jeune garçon</w:t>
      </w:r>
      <w:r w:rsidR="00783D78" w:rsidRPr="006943BD">
        <w:rPr>
          <w:iCs/>
        </w:rPr>
        <w:t>.</w:t>
      </w:r>
    </w:p>
    <w:p w14:paraId="61843DB7" w14:textId="6877899E" w:rsidR="00783D78" w:rsidRPr="006943BD" w:rsidRDefault="00046BF6" w:rsidP="00783D78">
      <w:pPr>
        <w:pStyle w:val="Paragraphedeliste"/>
        <w:numPr>
          <w:ilvl w:val="0"/>
          <w:numId w:val="8"/>
        </w:numPr>
        <w:rPr>
          <w:iCs/>
        </w:rPr>
      </w:pPr>
      <w:r w:rsidRPr="006943BD">
        <w:rPr>
          <w:iCs/>
        </w:rPr>
        <w:t xml:space="preserve">Il s’identifie à un </w:t>
      </w:r>
      <w:r w:rsidR="006943BD">
        <w:rPr>
          <w:iCs/>
        </w:rPr>
        <w:t>astro</w:t>
      </w:r>
      <w:r w:rsidRPr="006943BD">
        <w:rPr>
          <w:iCs/>
        </w:rPr>
        <w:t xml:space="preserve">naute, </w:t>
      </w:r>
      <w:r w:rsidR="006943BD">
        <w:rPr>
          <w:iCs/>
        </w:rPr>
        <w:t xml:space="preserve">peut-être </w:t>
      </w:r>
      <w:r w:rsidRPr="006943BD">
        <w:rPr>
          <w:iCs/>
        </w:rPr>
        <w:t>à Neil Armstrong</w:t>
      </w:r>
      <w:r w:rsidR="00950899" w:rsidRPr="006943BD">
        <w:rPr>
          <w:iCs/>
        </w:rPr>
        <w:t>.</w:t>
      </w:r>
    </w:p>
    <w:p w14:paraId="294073D1" w14:textId="7E611547" w:rsidR="00783D78" w:rsidRPr="006943BD" w:rsidRDefault="00950899" w:rsidP="00783D78">
      <w:pPr>
        <w:pStyle w:val="Paragraphedeliste"/>
        <w:numPr>
          <w:ilvl w:val="0"/>
          <w:numId w:val="8"/>
        </w:numPr>
        <w:rPr>
          <w:iCs/>
        </w:rPr>
      </w:pPr>
      <w:r w:rsidRPr="006943BD">
        <w:rPr>
          <w:iCs/>
        </w:rPr>
        <w:t>Le réalisateur nous plonge dans l’univers du personnage principal grâce</w:t>
      </w:r>
      <w:r w:rsidR="006943BD">
        <w:rPr>
          <w:iCs/>
        </w:rPr>
        <w:t xml:space="preserve"> </w:t>
      </w:r>
      <w:r w:rsidRPr="006943BD">
        <w:rPr>
          <w:iCs/>
        </w:rPr>
        <w:t xml:space="preserve">aux extraits sonores de la NASA. </w:t>
      </w:r>
      <w:r w:rsidR="006943BD">
        <w:rPr>
          <w:iCs/>
        </w:rPr>
        <w:t>Le</w:t>
      </w:r>
      <w:r w:rsidRPr="006943BD">
        <w:rPr>
          <w:iCs/>
        </w:rPr>
        <w:t xml:space="preserve"> jeune garçon marche au ralenti, comme s’il était en apesanteur, comme s’il marchait sur la </w:t>
      </w:r>
      <w:r w:rsidR="006943BD">
        <w:rPr>
          <w:iCs/>
        </w:rPr>
        <w:t>L</w:t>
      </w:r>
      <w:r w:rsidRPr="006943BD">
        <w:rPr>
          <w:iCs/>
        </w:rPr>
        <w:t xml:space="preserve">une. </w:t>
      </w:r>
      <w:r w:rsidR="00D91663">
        <w:rPr>
          <w:iCs/>
        </w:rPr>
        <w:t>Il</w:t>
      </w:r>
      <w:r w:rsidRPr="006943BD">
        <w:rPr>
          <w:iCs/>
        </w:rPr>
        <w:t xml:space="preserve"> respire </w:t>
      </w:r>
      <w:r w:rsidR="006943BD">
        <w:rPr>
          <w:iCs/>
        </w:rPr>
        <w:t>aussi</w:t>
      </w:r>
      <w:r w:rsidRPr="006943BD">
        <w:rPr>
          <w:iCs/>
        </w:rPr>
        <w:t xml:space="preserve"> comme un </w:t>
      </w:r>
      <w:r w:rsidR="006943BD">
        <w:rPr>
          <w:iCs/>
        </w:rPr>
        <w:t>astro</w:t>
      </w:r>
      <w:r w:rsidRPr="006943BD">
        <w:rPr>
          <w:iCs/>
        </w:rPr>
        <w:t xml:space="preserve">naute. Finalement, un voit un gros plan sur </w:t>
      </w:r>
      <w:r w:rsidR="00D91663">
        <w:rPr>
          <w:iCs/>
        </w:rPr>
        <w:t>s</w:t>
      </w:r>
      <w:r w:rsidRPr="006943BD">
        <w:rPr>
          <w:iCs/>
        </w:rPr>
        <w:t>a botte qui s’enfonce dans la neige et on entend la mythique phrase de la mission Apollo 11 : « </w:t>
      </w:r>
      <w:r w:rsidR="003512E4" w:rsidRPr="006943BD">
        <w:rPr>
          <w:iCs/>
        </w:rPr>
        <w:t>U</w:t>
      </w:r>
      <w:r w:rsidRPr="006943BD">
        <w:rPr>
          <w:iCs/>
        </w:rPr>
        <w:t>n petit pas pour l’homme, un pas de géant pour l’humanité</w:t>
      </w:r>
      <w:r w:rsidR="003512E4" w:rsidRPr="006943BD">
        <w:rPr>
          <w:iCs/>
        </w:rPr>
        <w:t>.</w:t>
      </w:r>
      <w:r w:rsidRPr="006943BD">
        <w:rPr>
          <w:iCs/>
        </w:rPr>
        <w:t> »</w:t>
      </w:r>
    </w:p>
    <w:p w14:paraId="4C3873B8" w14:textId="5F688BFA" w:rsidR="00950899" w:rsidRPr="006943BD" w:rsidRDefault="00950899" w:rsidP="00783D78">
      <w:pPr>
        <w:pStyle w:val="Paragraphedeliste"/>
        <w:numPr>
          <w:ilvl w:val="0"/>
          <w:numId w:val="8"/>
        </w:numPr>
        <w:rPr>
          <w:iCs/>
        </w:rPr>
      </w:pPr>
      <w:r w:rsidRPr="006943BD">
        <w:rPr>
          <w:iCs/>
        </w:rPr>
        <w:t>La deuxième partie de l</w:t>
      </w:r>
      <w:r w:rsidR="006943BD">
        <w:rPr>
          <w:iCs/>
        </w:rPr>
        <w:t>a vidéo</w:t>
      </w:r>
      <w:r w:rsidRPr="006943BD">
        <w:rPr>
          <w:iCs/>
        </w:rPr>
        <w:t xml:space="preserve"> se passe dans un salon de coiffure.</w:t>
      </w:r>
    </w:p>
    <w:p w14:paraId="1254D335" w14:textId="5245F076" w:rsidR="00950899" w:rsidRPr="006943BD" w:rsidRDefault="00950899" w:rsidP="00783D78">
      <w:pPr>
        <w:pStyle w:val="Paragraphedeliste"/>
        <w:numPr>
          <w:ilvl w:val="0"/>
          <w:numId w:val="8"/>
        </w:numPr>
        <w:rPr>
          <w:iCs/>
        </w:rPr>
      </w:pPr>
      <w:r w:rsidRPr="006943BD">
        <w:rPr>
          <w:iCs/>
        </w:rPr>
        <w:t xml:space="preserve">Les impressions qui se dégagent sont de l’inquiétude, de la mélancolie et </w:t>
      </w:r>
      <w:r w:rsidR="006943BD">
        <w:rPr>
          <w:iCs/>
        </w:rPr>
        <w:t>de la</w:t>
      </w:r>
      <w:r w:rsidRPr="006943BD">
        <w:rPr>
          <w:iCs/>
        </w:rPr>
        <w:t xml:space="preserve"> tension.</w:t>
      </w:r>
    </w:p>
    <w:p w14:paraId="7556B779" w14:textId="5BBC5824" w:rsidR="00950899" w:rsidRPr="006943BD" w:rsidRDefault="00D91663" w:rsidP="00783D78">
      <w:pPr>
        <w:pStyle w:val="Paragraphedeliste"/>
        <w:numPr>
          <w:ilvl w:val="0"/>
          <w:numId w:val="8"/>
        </w:numPr>
        <w:rPr>
          <w:iCs/>
        </w:rPr>
      </w:pPr>
      <w:r>
        <w:rPr>
          <w:iCs/>
        </w:rPr>
        <w:t>Elles</w:t>
      </w:r>
      <w:r w:rsidR="00950899" w:rsidRPr="006943BD">
        <w:rPr>
          <w:iCs/>
        </w:rPr>
        <w:t xml:space="preserve"> sont renforcées par la musique triste, les échanges de regards entre les p</w:t>
      </w:r>
      <w:r w:rsidR="00D66E95" w:rsidRPr="006943BD">
        <w:rPr>
          <w:iCs/>
        </w:rPr>
        <w:t>ersonnages</w:t>
      </w:r>
      <w:r w:rsidR="00950899" w:rsidRPr="006943BD">
        <w:rPr>
          <w:iCs/>
        </w:rPr>
        <w:t xml:space="preserve"> et l’attitude du </w:t>
      </w:r>
      <w:r w:rsidR="00D66E95" w:rsidRPr="006943BD">
        <w:rPr>
          <w:iCs/>
        </w:rPr>
        <w:t>protagoniste</w:t>
      </w:r>
      <w:r w:rsidR="003512E4" w:rsidRPr="006943BD">
        <w:rPr>
          <w:iCs/>
        </w:rPr>
        <w:t>.</w:t>
      </w:r>
      <w:r w:rsidR="00950899" w:rsidRPr="006943BD">
        <w:rPr>
          <w:iCs/>
        </w:rPr>
        <w:t xml:space="preserve"> </w:t>
      </w:r>
      <w:r w:rsidR="0097252D" w:rsidRPr="006943BD">
        <w:rPr>
          <w:iCs/>
        </w:rPr>
        <w:t>I</w:t>
      </w:r>
      <w:r w:rsidR="00950899" w:rsidRPr="006943BD">
        <w:rPr>
          <w:iCs/>
        </w:rPr>
        <w:t>l se blotti</w:t>
      </w:r>
      <w:r w:rsidR="0097252D" w:rsidRPr="006943BD">
        <w:rPr>
          <w:iCs/>
        </w:rPr>
        <w:t>t</w:t>
      </w:r>
      <w:r w:rsidR="00950899" w:rsidRPr="006943BD">
        <w:rPr>
          <w:iCs/>
        </w:rPr>
        <w:t xml:space="preserve"> contre sa mère, comme s’il courait un danger</w:t>
      </w:r>
      <w:r w:rsidR="0097252D" w:rsidRPr="006943BD">
        <w:rPr>
          <w:iCs/>
        </w:rPr>
        <w:t>.</w:t>
      </w:r>
    </w:p>
    <w:p w14:paraId="1DCA4A25" w14:textId="77777777" w:rsidR="003512E4" w:rsidRPr="006943BD" w:rsidRDefault="003512E4" w:rsidP="003512E4">
      <w:pPr>
        <w:rPr>
          <w:iCs/>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526451" w:rsidRPr="007566D4" w14:paraId="3E4AF801" w14:textId="77777777" w:rsidTr="008C7131">
        <w:tc>
          <w:tcPr>
            <w:tcW w:w="9628" w:type="dxa"/>
            <w:tcBorders>
              <w:top w:val="nil"/>
              <w:left w:val="nil"/>
              <w:bottom w:val="nil"/>
              <w:right w:val="nil"/>
            </w:tcBorders>
            <w:shd w:val="clear" w:color="auto" w:fill="EDF4FC" w:themeFill="background2"/>
          </w:tcPr>
          <w:p w14:paraId="1CB39126" w14:textId="77777777" w:rsidR="00526451" w:rsidRPr="006943BD" w:rsidRDefault="00526451" w:rsidP="008C7131">
            <w:r w:rsidRPr="006943BD">
              <w:rPr>
                <w:noProof/>
              </w:rPr>
              <w:drawing>
                <wp:inline distT="0" distB="0" distL="0" distR="0" wp14:anchorId="23AF3DD6" wp14:editId="14E404D9">
                  <wp:extent cx="806399" cy="36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5">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52B33951" w14:textId="02847E1F" w:rsidR="00526451" w:rsidRPr="006943BD" w:rsidRDefault="00950899" w:rsidP="008C7131">
            <w:pPr>
              <w:pStyle w:val="Commentaire"/>
              <w:ind w:left="37"/>
            </w:pPr>
            <w:r w:rsidRPr="006943BD">
              <w:t xml:space="preserve">Pour embarquer le </w:t>
            </w:r>
            <w:r w:rsidR="003A3828" w:rsidRPr="006943BD">
              <w:t>spectateur dans l’univers de l’enfant, le réalisateur utilise des archives sonores de la NASA commentant la mission Apollo 11, mission durant laquelle, pour la première fois, des hommes se sont posés sur la Lune, le 21 juillet 1969.</w:t>
            </w:r>
          </w:p>
          <w:p w14:paraId="028B8A72" w14:textId="7ADF79FD" w:rsidR="003A3828" w:rsidRPr="006943BD" w:rsidRDefault="003A3828" w:rsidP="00FD629B">
            <w:pPr>
              <w:pStyle w:val="Commentaire"/>
              <w:ind w:left="37"/>
            </w:pPr>
            <w:r w:rsidRPr="006943BD">
              <w:t xml:space="preserve">Toutefois, le spectateur bascule rapidement dans un autre univers, beaucoup plus mélancolique et dramatique. Pour renforcer la tension dramatique d’une situation a priori anecdotique (un salon de coiffure), le réalisateur utilise </w:t>
            </w:r>
            <w:r w:rsidRPr="00641D8A">
              <w:t>l’</w:t>
            </w:r>
            <w:r w:rsidR="00641D8A" w:rsidRPr="00641D8A">
              <w:rPr>
                <w:i/>
              </w:rPr>
              <w:t>a</w:t>
            </w:r>
            <w:r w:rsidRPr="00641D8A">
              <w:rPr>
                <w:i/>
              </w:rPr>
              <w:t>ndante</w:t>
            </w:r>
            <w:r w:rsidRPr="006943BD">
              <w:t xml:space="preserve"> du </w:t>
            </w:r>
            <w:r w:rsidR="00641D8A">
              <w:t>« </w:t>
            </w:r>
            <w:r w:rsidRPr="006943BD">
              <w:t>Concerto n°21 pour piano</w:t>
            </w:r>
            <w:r w:rsidR="00641D8A">
              <w:t> »</w:t>
            </w:r>
            <w:r w:rsidRPr="006943BD">
              <w:t xml:space="preserve"> de Mozart. </w:t>
            </w:r>
            <w:r w:rsidR="004E242C" w:rsidRPr="006943BD">
              <w:t xml:space="preserve">Cet </w:t>
            </w:r>
            <w:r w:rsidR="00641D8A" w:rsidRPr="00641D8A">
              <w:rPr>
                <w:i/>
              </w:rPr>
              <w:t>a</w:t>
            </w:r>
            <w:r w:rsidR="004E242C" w:rsidRPr="00641D8A">
              <w:rPr>
                <w:i/>
              </w:rPr>
              <w:t>ndante</w:t>
            </w:r>
            <w:r w:rsidR="004E242C" w:rsidRPr="006943BD">
              <w:t xml:space="preserve"> est l’une des mélodies les plus connues de Mozart.</w:t>
            </w:r>
          </w:p>
        </w:tc>
      </w:tr>
    </w:tbl>
    <w:p w14:paraId="7026740B" w14:textId="050D8744" w:rsidR="00526451" w:rsidRPr="006943BD" w:rsidRDefault="00526451" w:rsidP="00023F7D">
      <w:pPr>
        <w:rPr>
          <w:iCs/>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F61763" w:rsidRPr="007566D4" w14:paraId="497704E2" w14:textId="77777777" w:rsidTr="009A2192">
        <w:tc>
          <w:tcPr>
            <w:tcW w:w="9628" w:type="dxa"/>
            <w:tcBorders>
              <w:top w:val="nil"/>
              <w:left w:val="nil"/>
              <w:bottom w:val="nil"/>
              <w:right w:val="nil"/>
            </w:tcBorders>
            <w:shd w:val="clear" w:color="auto" w:fill="EDF4FC" w:themeFill="background2"/>
          </w:tcPr>
          <w:p w14:paraId="4C11FB4B" w14:textId="77777777" w:rsidR="00F61763" w:rsidRDefault="00F61763" w:rsidP="009A2192">
            <w:r>
              <w:rPr>
                <w:noProof/>
              </w:rPr>
              <w:drawing>
                <wp:inline distT="0" distB="0" distL="0" distR="0" wp14:anchorId="725AB27D" wp14:editId="1C7E53C8">
                  <wp:extent cx="1151999" cy="3600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9">
                            <a:extLst>
                              <a:ext uri="{28A0092B-C50C-407E-A947-70E740481C1C}">
                                <a14:useLocalDpi xmlns:a14="http://schemas.microsoft.com/office/drawing/2010/main" val="0"/>
                              </a:ext>
                            </a:extLst>
                          </a:blip>
                          <a:stretch>
                            <a:fillRect/>
                          </a:stretch>
                        </pic:blipFill>
                        <pic:spPr>
                          <a:xfrm>
                            <a:off x="0" y="0"/>
                            <a:ext cx="1151999" cy="360000"/>
                          </a:xfrm>
                          <a:prstGeom prst="rect">
                            <a:avLst/>
                          </a:prstGeom>
                        </pic:spPr>
                      </pic:pic>
                    </a:graphicData>
                  </a:graphic>
                </wp:inline>
              </w:drawing>
            </w:r>
          </w:p>
          <w:p w14:paraId="68E23779" w14:textId="797CF5B8" w:rsidR="00F61763" w:rsidRPr="00DB6C39" w:rsidRDefault="00F61763" w:rsidP="009A2192">
            <w:r>
              <w:t xml:space="preserve">Les mots « astronaute », « cosmonaute », « spationaute » et « taïkonaute » renvoient au même métier, mais indiquent une nationalité différente pour la mission : un astronaute voyage à bord d’un lanceur </w:t>
            </w:r>
            <w:r>
              <w:lastRenderedPageBreak/>
              <w:t xml:space="preserve">américain, un cosmonaute à bord d’un lanceur russe, un spationaute à bord d’un lanceur européen et un taïkonaute à bord d’un lanceur chinois. Il existe aussi le terme « vyomanaute » si le lanceur est indien. </w:t>
            </w:r>
          </w:p>
        </w:tc>
      </w:tr>
    </w:tbl>
    <w:p w14:paraId="76032977" w14:textId="77777777" w:rsidR="00F61763" w:rsidRDefault="00F61763" w:rsidP="00F61763">
      <w:pPr>
        <w:rPr>
          <w:lang w:val="fr-FR"/>
        </w:rPr>
      </w:pPr>
    </w:p>
    <w:p w14:paraId="3D593F7C" w14:textId="2FE71D04" w:rsidR="00704307" w:rsidRPr="006943BD" w:rsidRDefault="00517CA0" w:rsidP="00023F7D">
      <w:pPr>
        <w:rPr>
          <w:noProof/>
          <w:lang w:val="fr-FR"/>
        </w:rPr>
      </w:pPr>
      <w:r w:rsidRPr="006943BD">
        <w:rPr>
          <w:noProof/>
          <w:lang w:val="fr-FR"/>
        </w:rPr>
        <w:drawing>
          <wp:inline distT="0" distB="0" distL="0" distR="0" wp14:anchorId="093BB87A" wp14:editId="7A76F8C6">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783D78" w:rsidRPr="006943BD">
        <w:rPr>
          <w:noProof/>
          <w:lang w:val="fr-FR"/>
        </w:rPr>
        <w:drawing>
          <wp:inline distT="0" distB="0" distL="0" distR="0" wp14:anchorId="462E291E" wp14:editId="42BA2700">
            <wp:extent cx="1781175" cy="361950"/>
            <wp:effectExtent l="0" t="0" r="9525" b="0"/>
            <wp:docPr id="6" name="Image 6"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6622EE" w:rsidRPr="006943BD">
        <w:rPr>
          <w:noProof/>
          <w:lang w:val="fr-FR"/>
        </w:rPr>
        <w:t xml:space="preserve"> </w:t>
      </w:r>
    </w:p>
    <w:p w14:paraId="23E5508A" w14:textId="00C6831E" w:rsidR="00396052" w:rsidRPr="006943BD" w:rsidRDefault="006A1D49" w:rsidP="00023F7D">
      <w:pPr>
        <w:rPr>
          <w:iCs/>
          <w:lang w:val="fr-FR"/>
        </w:rPr>
      </w:pPr>
      <w:r w:rsidRPr="006943BD">
        <w:rPr>
          <w:noProof/>
          <w:lang w:val="fr-FR"/>
        </w:rPr>
        <w:drawing>
          <wp:inline distT="0" distB="0" distL="0" distR="0" wp14:anchorId="5AA0BFB5" wp14:editId="0BFB4CB3">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F4F8577" w14:textId="77777777" w:rsidR="00704307" w:rsidRPr="006943BD" w:rsidRDefault="00704307" w:rsidP="00023F7D">
      <w:pPr>
        <w:rPr>
          <w:b/>
          <w:lang w:val="fr-FR"/>
        </w:rPr>
      </w:pPr>
      <w:r w:rsidRPr="006943BD">
        <w:rPr>
          <w:b/>
          <w:lang w:val="fr-FR"/>
        </w:rPr>
        <w:t>Consigne</w:t>
      </w:r>
    </w:p>
    <w:p w14:paraId="79FBAD94" w14:textId="473F0E29" w:rsidR="00641D8A" w:rsidRDefault="006A1D49" w:rsidP="00641D8A">
      <w:pPr>
        <w:spacing w:before="120"/>
        <w:rPr>
          <w:b/>
          <w:lang w:val="fr-FR"/>
        </w:rPr>
      </w:pPr>
      <w:r w:rsidRPr="006943BD">
        <w:rPr>
          <w:lang w:val="fr-FR"/>
        </w:rPr>
        <w:t xml:space="preserve">Associez </w:t>
      </w:r>
      <w:r w:rsidR="00641D8A" w:rsidRPr="00641D8A">
        <w:rPr>
          <w:lang w:val="fr-FR"/>
        </w:rPr>
        <w:t>chaque terme cinématographique à sa définition.</w:t>
      </w:r>
    </w:p>
    <w:p w14:paraId="1D2AC843" w14:textId="77777777" w:rsidR="002E075A" w:rsidRPr="006943BD" w:rsidRDefault="002E075A" w:rsidP="00023F7D">
      <w:pPr>
        <w:rPr>
          <w:lang w:val="fr-FR"/>
        </w:rPr>
      </w:pPr>
    </w:p>
    <w:p w14:paraId="310F5962" w14:textId="0616DEA6" w:rsidR="00704307" w:rsidRPr="006943BD" w:rsidRDefault="00704307" w:rsidP="00023F7D">
      <w:pPr>
        <w:rPr>
          <w:b/>
          <w:lang w:val="fr-FR"/>
        </w:rPr>
      </w:pPr>
      <w:r w:rsidRPr="006943BD">
        <w:rPr>
          <w:b/>
          <w:lang w:val="fr-FR"/>
        </w:rPr>
        <w:t xml:space="preserve">Mise en œuvre </w:t>
      </w:r>
    </w:p>
    <w:p w14:paraId="34E4C3D8" w14:textId="094AB4DF" w:rsidR="00704307" w:rsidRPr="006943BD" w:rsidRDefault="00CF03C8" w:rsidP="00023F7D">
      <w:pPr>
        <w:pStyle w:val="Paragraphedeliste"/>
        <w:numPr>
          <w:ilvl w:val="0"/>
          <w:numId w:val="3"/>
        </w:numPr>
        <w:rPr>
          <w:i/>
          <w:iCs/>
        </w:rPr>
      </w:pPr>
      <w:bookmarkStart w:id="0" w:name="_Hlk193886824"/>
      <w:r w:rsidRPr="006943BD">
        <w:rPr>
          <w:rFonts w:eastAsia="Arial Unicode MS"/>
        </w:rPr>
        <w:t xml:space="preserve">Inviter les apprenant.es à prendre connaissance de </w:t>
      </w:r>
      <w:r w:rsidR="006A1D49" w:rsidRPr="006943BD">
        <w:rPr>
          <w:rFonts w:eastAsia="Arial Unicode MS"/>
        </w:rPr>
        <w:t xml:space="preserve">la partie 1 de </w:t>
      </w:r>
      <w:r w:rsidRPr="006943BD">
        <w:rPr>
          <w:rFonts w:eastAsia="Arial Unicode MS"/>
        </w:rPr>
        <w:t xml:space="preserve">l’activité 3 et s’assurer que le </w:t>
      </w:r>
      <w:bookmarkEnd w:id="0"/>
      <w:r w:rsidRPr="006943BD">
        <w:rPr>
          <w:rFonts w:eastAsia="Arial Unicode MS"/>
        </w:rPr>
        <w:t xml:space="preserve">lexique est compris de tout le monde. </w:t>
      </w:r>
    </w:p>
    <w:p w14:paraId="12098616" w14:textId="4706425E" w:rsidR="006A1D49" w:rsidRPr="006943BD" w:rsidRDefault="00D679A8" w:rsidP="00023F7D">
      <w:pPr>
        <w:pStyle w:val="Paragraphedeliste"/>
        <w:numPr>
          <w:ilvl w:val="0"/>
          <w:numId w:val="3"/>
        </w:numPr>
        <w:rPr>
          <w:iCs/>
        </w:rPr>
      </w:pPr>
      <w:r w:rsidRPr="006943BD">
        <w:rPr>
          <w:iCs/>
        </w:rPr>
        <w:t>Proposer aux</w:t>
      </w:r>
      <w:r w:rsidR="006A1D49" w:rsidRPr="006943BD">
        <w:rPr>
          <w:iCs/>
        </w:rPr>
        <w:t xml:space="preserve"> apprenant.es </w:t>
      </w:r>
      <w:r w:rsidRPr="006943BD">
        <w:rPr>
          <w:iCs/>
        </w:rPr>
        <w:t>de</w:t>
      </w:r>
      <w:r w:rsidR="006A1D49" w:rsidRPr="006943BD">
        <w:rPr>
          <w:iCs/>
        </w:rPr>
        <w:t xml:space="preserve"> réaliser </w:t>
      </w:r>
      <w:r w:rsidR="00D91663">
        <w:rPr>
          <w:iCs/>
        </w:rPr>
        <w:t>l’</w:t>
      </w:r>
      <w:r w:rsidR="006A1D49" w:rsidRPr="006943BD">
        <w:rPr>
          <w:iCs/>
        </w:rPr>
        <w:t xml:space="preserve">activité </w:t>
      </w:r>
      <w:r w:rsidR="00641D8A">
        <w:rPr>
          <w:iCs/>
        </w:rPr>
        <w:t xml:space="preserve">individuellement. </w:t>
      </w:r>
    </w:p>
    <w:p w14:paraId="13F14BC3" w14:textId="1573DA00" w:rsidR="00CF03C8" w:rsidRPr="006943BD" w:rsidRDefault="006A1D49" w:rsidP="00023F7D">
      <w:pPr>
        <w:pStyle w:val="Paragraphedeliste"/>
        <w:numPr>
          <w:ilvl w:val="0"/>
          <w:numId w:val="3"/>
        </w:numPr>
        <w:rPr>
          <w:i/>
          <w:iCs/>
        </w:rPr>
      </w:pPr>
      <w:r w:rsidRPr="006943BD">
        <w:rPr>
          <w:iCs/>
        </w:rPr>
        <w:t>Mettre en commun à l’oral</w:t>
      </w:r>
      <w:r w:rsidR="00641D8A">
        <w:rPr>
          <w:iCs/>
        </w:rPr>
        <w:t xml:space="preserve"> </w:t>
      </w:r>
      <w:r w:rsidRPr="006943BD">
        <w:rPr>
          <w:iCs/>
        </w:rPr>
        <w:t xml:space="preserve">: inviter un.e volontaire à donner </w:t>
      </w:r>
      <w:r w:rsidR="00641D8A">
        <w:rPr>
          <w:iCs/>
        </w:rPr>
        <w:t>la</w:t>
      </w:r>
      <w:r w:rsidRPr="006943BD">
        <w:rPr>
          <w:iCs/>
        </w:rPr>
        <w:t xml:space="preserve"> définition</w:t>
      </w:r>
      <w:r w:rsidR="00641D8A">
        <w:rPr>
          <w:iCs/>
        </w:rPr>
        <w:t xml:space="preserve"> du premier mot</w:t>
      </w:r>
      <w:r w:rsidRPr="006943BD">
        <w:rPr>
          <w:iCs/>
        </w:rPr>
        <w:t>. Le reste de la classe valide ou corrige. Passer ensuite la parole à un.e autre apprenant.e</w:t>
      </w:r>
      <w:r w:rsidR="00641D8A">
        <w:rPr>
          <w:iCs/>
        </w:rPr>
        <w:t xml:space="preserve">. </w:t>
      </w:r>
    </w:p>
    <w:p w14:paraId="4739F4A2" w14:textId="3996F1EF" w:rsidR="00D93A8A" w:rsidRPr="006943BD" w:rsidRDefault="00517CA0" w:rsidP="00023F7D">
      <w:pPr>
        <w:rPr>
          <w:iCs/>
          <w:lang w:val="fr-FR"/>
        </w:rPr>
      </w:pPr>
      <w:r w:rsidRPr="006943BD">
        <w:rPr>
          <w:iCs/>
          <w:noProof/>
          <w:lang w:val="fr-FR"/>
        </w:rPr>
        <w:drawing>
          <wp:inline distT="0" distB="0" distL="0" distR="0" wp14:anchorId="0F873B9F" wp14:editId="745C176B">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927949E" w14:textId="7E0A0F51" w:rsidR="00641D8A" w:rsidRPr="00641D8A" w:rsidRDefault="00641D8A" w:rsidP="006A1D49">
      <w:pPr>
        <w:spacing w:line="276" w:lineRule="auto"/>
        <w:rPr>
          <w:lang w:val="fr-FR"/>
        </w:rPr>
      </w:pPr>
      <w:r w:rsidRPr="00641D8A">
        <w:rPr>
          <w:lang w:val="fr-FR"/>
        </w:rPr>
        <w:t xml:space="preserve">Un </w:t>
      </w:r>
      <w:r w:rsidRPr="00641D8A">
        <w:rPr>
          <w:b/>
          <w:lang w:val="fr-FR"/>
        </w:rPr>
        <w:t>son extradiégétique</w:t>
      </w:r>
      <w:r w:rsidRPr="00641D8A">
        <w:rPr>
          <w:lang w:val="fr-FR"/>
        </w:rPr>
        <w:t xml:space="preserve"> est un son ne faisant pas partie de l’action, donc que les personnages ne peuvent pas entendre ; son ajouté au montage.</w:t>
      </w:r>
    </w:p>
    <w:p w14:paraId="71C11DAD" w14:textId="61F1E2D6" w:rsidR="00641D8A" w:rsidRPr="00641D8A" w:rsidRDefault="00641D8A" w:rsidP="006A1D49">
      <w:pPr>
        <w:spacing w:line="276" w:lineRule="auto"/>
        <w:rPr>
          <w:lang w:val="fr-FR"/>
        </w:rPr>
      </w:pPr>
      <w:r w:rsidRPr="00641D8A">
        <w:rPr>
          <w:lang w:val="fr-FR"/>
        </w:rPr>
        <w:t xml:space="preserve">Une </w:t>
      </w:r>
      <w:r w:rsidRPr="00641D8A">
        <w:rPr>
          <w:b/>
          <w:lang w:val="fr-FR"/>
        </w:rPr>
        <w:t>séquence</w:t>
      </w:r>
      <w:r w:rsidRPr="00641D8A">
        <w:rPr>
          <w:lang w:val="fr-FR"/>
        </w:rPr>
        <w:t xml:space="preserve"> est une succession de scènes qui présentent chacune une unité de lieu et de temps, découpées en plans.</w:t>
      </w:r>
    </w:p>
    <w:p w14:paraId="45BFDE97" w14:textId="4EA6DE65" w:rsidR="00641D8A" w:rsidRPr="00641D8A" w:rsidRDefault="00641D8A" w:rsidP="006A1D49">
      <w:pPr>
        <w:spacing w:line="276" w:lineRule="auto"/>
        <w:rPr>
          <w:lang w:val="fr-FR"/>
        </w:rPr>
      </w:pPr>
      <w:r>
        <w:rPr>
          <w:lang w:val="fr-FR"/>
        </w:rPr>
        <w:t>La</w:t>
      </w:r>
      <w:r w:rsidRPr="00641D8A">
        <w:rPr>
          <w:lang w:val="fr-FR"/>
        </w:rPr>
        <w:t xml:space="preserve"> </w:t>
      </w:r>
      <w:r w:rsidRPr="00641D8A">
        <w:rPr>
          <w:b/>
          <w:lang w:val="fr-FR"/>
        </w:rPr>
        <w:t>bande-son</w:t>
      </w:r>
      <w:r w:rsidRPr="00641D8A">
        <w:rPr>
          <w:lang w:val="fr-FR"/>
        </w:rPr>
        <w:t xml:space="preserve"> est l’ensemble des sons enregistrés et utilisés dans un film. Cela comprend les dialogues, les effets sonores et la musique. </w:t>
      </w:r>
    </w:p>
    <w:p w14:paraId="5AF0D92C" w14:textId="61498860" w:rsidR="006A1D49" w:rsidRPr="00641D8A" w:rsidRDefault="00641D8A" w:rsidP="006A1D49">
      <w:pPr>
        <w:spacing w:line="276" w:lineRule="auto"/>
        <w:rPr>
          <w:lang w:val="fr-FR"/>
        </w:rPr>
      </w:pPr>
      <w:r w:rsidRPr="00641D8A">
        <w:rPr>
          <w:lang w:val="fr-FR"/>
        </w:rPr>
        <w:t>Un</w:t>
      </w:r>
      <w:r w:rsidR="006A1D49" w:rsidRPr="00641D8A">
        <w:rPr>
          <w:lang w:val="fr-FR"/>
        </w:rPr>
        <w:t xml:space="preserve"> </w:t>
      </w:r>
      <w:r w:rsidR="006A1D49" w:rsidRPr="00641D8A">
        <w:rPr>
          <w:b/>
          <w:lang w:val="fr-FR"/>
        </w:rPr>
        <w:t>son diégétique</w:t>
      </w:r>
      <w:r w:rsidRPr="00641D8A">
        <w:rPr>
          <w:lang w:val="fr-FR"/>
        </w:rPr>
        <w:t xml:space="preserve"> est un son faisant partie de l’action, qui peut donc être entendu par les personnages. Il appartient au récit. </w:t>
      </w:r>
    </w:p>
    <w:p w14:paraId="1056336A" w14:textId="55FF1C4F" w:rsidR="006A1D49" w:rsidRPr="006943BD" w:rsidRDefault="006A1D49" w:rsidP="006A1D49">
      <w:pPr>
        <w:spacing w:line="276" w:lineRule="auto"/>
        <w:rPr>
          <w:lang w:val="fr-FR"/>
        </w:rPr>
      </w:pPr>
    </w:p>
    <w:p w14:paraId="36EDE262" w14:textId="4021331A" w:rsidR="006A1D49" w:rsidRPr="006943BD" w:rsidRDefault="006A1D49" w:rsidP="006A1D49">
      <w:pPr>
        <w:spacing w:line="276" w:lineRule="auto"/>
        <w:rPr>
          <w:lang w:val="fr-FR"/>
        </w:rPr>
      </w:pPr>
      <w:r w:rsidRPr="006943BD">
        <w:rPr>
          <w:noProof/>
          <w:lang w:val="fr-FR"/>
        </w:rPr>
        <w:drawing>
          <wp:inline distT="0" distB="0" distL="0" distR="0" wp14:anchorId="54B24A1B" wp14:editId="6DB28318">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9DFEB7A" w14:textId="77777777" w:rsidR="006A1D49" w:rsidRPr="006943BD" w:rsidRDefault="006A1D49" w:rsidP="006A1D49">
      <w:pPr>
        <w:rPr>
          <w:b/>
          <w:lang w:val="fr-FR"/>
        </w:rPr>
      </w:pPr>
      <w:r w:rsidRPr="006943BD">
        <w:rPr>
          <w:b/>
          <w:lang w:val="fr-FR"/>
        </w:rPr>
        <w:t>Consigne</w:t>
      </w:r>
    </w:p>
    <w:p w14:paraId="04959A71" w14:textId="26255711" w:rsidR="006A1D49" w:rsidRPr="006943BD" w:rsidRDefault="006A1D49" w:rsidP="006A1D49">
      <w:pPr>
        <w:rPr>
          <w:lang w:val="fr-FR"/>
        </w:rPr>
      </w:pPr>
      <w:r w:rsidRPr="006943BD">
        <w:rPr>
          <w:lang w:val="fr-FR"/>
        </w:rPr>
        <w:t xml:space="preserve">Aidez-vous des </w:t>
      </w:r>
      <w:r w:rsidR="00E276EB">
        <w:rPr>
          <w:lang w:val="fr-FR"/>
        </w:rPr>
        <w:t xml:space="preserve">termes et des définitions de l’activité précédente </w:t>
      </w:r>
      <w:r w:rsidRPr="006943BD">
        <w:rPr>
          <w:lang w:val="fr-FR"/>
        </w:rPr>
        <w:t>pour compléter l’analyse cinématographique de l’extrait.</w:t>
      </w:r>
    </w:p>
    <w:p w14:paraId="62BC0161" w14:textId="77777777" w:rsidR="006A1D49" w:rsidRPr="006943BD" w:rsidRDefault="006A1D49" w:rsidP="006A1D49">
      <w:pPr>
        <w:rPr>
          <w:lang w:val="fr-FR"/>
        </w:rPr>
      </w:pPr>
    </w:p>
    <w:p w14:paraId="7A528EFB" w14:textId="4963A0C2" w:rsidR="006A1D49" w:rsidRPr="006943BD" w:rsidRDefault="006A1D49" w:rsidP="006A1D49">
      <w:pPr>
        <w:rPr>
          <w:b/>
          <w:lang w:val="fr-FR"/>
        </w:rPr>
      </w:pPr>
      <w:r w:rsidRPr="006943BD">
        <w:rPr>
          <w:b/>
          <w:lang w:val="fr-FR"/>
        </w:rPr>
        <w:t xml:space="preserve">Mise en œuvre </w:t>
      </w:r>
    </w:p>
    <w:p w14:paraId="75AC337F" w14:textId="4CBB17B7" w:rsidR="006A1D49" w:rsidRPr="006943BD" w:rsidRDefault="001234E6" w:rsidP="006A1D49">
      <w:pPr>
        <w:pStyle w:val="Paragraphedeliste"/>
        <w:numPr>
          <w:ilvl w:val="0"/>
          <w:numId w:val="3"/>
        </w:numPr>
        <w:rPr>
          <w:iCs/>
        </w:rPr>
      </w:pPr>
      <w:r w:rsidRPr="006943BD">
        <w:rPr>
          <w:iCs/>
        </w:rPr>
        <w:t xml:space="preserve">Proposer aux </w:t>
      </w:r>
      <w:r w:rsidR="006A1D49" w:rsidRPr="006943BD">
        <w:rPr>
          <w:iCs/>
        </w:rPr>
        <w:t xml:space="preserve">apprenant.es </w:t>
      </w:r>
      <w:r w:rsidR="005D4D7F">
        <w:rPr>
          <w:iCs/>
        </w:rPr>
        <w:t>de</w:t>
      </w:r>
      <w:r w:rsidR="006A1D49" w:rsidRPr="006943BD">
        <w:rPr>
          <w:iCs/>
        </w:rPr>
        <w:t xml:space="preserve"> réaliser </w:t>
      </w:r>
      <w:r w:rsidR="005D4D7F">
        <w:rPr>
          <w:iCs/>
        </w:rPr>
        <w:t>l’</w:t>
      </w:r>
      <w:r w:rsidR="006A1D49" w:rsidRPr="006943BD">
        <w:rPr>
          <w:iCs/>
        </w:rPr>
        <w:t xml:space="preserve">activité </w:t>
      </w:r>
      <w:r w:rsidR="00641D8A">
        <w:rPr>
          <w:iCs/>
        </w:rPr>
        <w:t>individuellement.</w:t>
      </w:r>
    </w:p>
    <w:p w14:paraId="12666FD5" w14:textId="7769C45B" w:rsidR="00D679A8" w:rsidRPr="00641D8A" w:rsidRDefault="00641D8A" w:rsidP="004A61A3">
      <w:pPr>
        <w:pStyle w:val="Paragraphedeliste"/>
        <w:numPr>
          <w:ilvl w:val="0"/>
          <w:numId w:val="3"/>
        </w:numPr>
        <w:rPr>
          <w:iCs/>
        </w:rPr>
      </w:pPr>
      <w:r w:rsidRPr="00641D8A">
        <w:rPr>
          <w:iCs/>
        </w:rPr>
        <w:t>Les i</w:t>
      </w:r>
      <w:r w:rsidR="00D679A8" w:rsidRPr="00641D8A">
        <w:rPr>
          <w:iCs/>
        </w:rPr>
        <w:t>nviter à comparer leurs réponses avec celles de leur voisin.e</w:t>
      </w:r>
      <w:r w:rsidRPr="00641D8A">
        <w:rPr>
          <w:iCs/>
        </w:rPr>
        <w:t xml:space="preserve"> avant de mettre en commun :</w:t>
      </w:r>
      <w:r>
        <w:rPr>
          <w:iCs/>
        </w:rPr>
        <w:t xml:space="preserve"> </w:t>
      </w:r>
      <w:r w:rsidR="005D4D7F">
        <w:rPr>
          <w:iCs/>
        </w:rPr>
        <w:t>inviter</w:t>
      </w:r>
      <w:r w:rsidR="00D679A8" w:rsidRPr="00641D8A">
        <w:rPr>
          <w:iCs/>
        </w:rPr>
        <w:t xml:space="preserve"> un.e volontaire </w:t>
      </w:r>
      <w:r w:rsidR="005D4D7F">
        <w:rPr>
          <w:iCs/>
        </w:rPr>
        <w:t>à</w:t>
      </w:r>
      <w:r w:rsidR="00D679A8" w:rsidRPr="00641D8A">
        <w:rPr>
          <w:iCs/>
        </w:rPr>
        <w:t xml:space="preserve"> lire l’analyse cinématographique à voix haute. </w:t>
      </w:r>
      <w:r w:rsidR="002F34BF">
        <w:rPr>
          <w:iCs/>
        </w:rPr>
        <w:t>Le reste de la classe</w:t>
      </w:r>
      <w:r w:rsidR="00D679A8" w:rsidRPr="00641D8A">
        <w:rPr>
          <w:iCs/>
        </w:rPr>
        <w:t xml:space="preserve"> valide</w:t>
      </w:r>
      <w:r w:rsidR="002F34BF">
        <w:rPr>
          <w:iCs/>
        </w:rPr>
        <w:t xml:space="preserve"> </w:t>
      </w:r>
      <w:r w:rsidR="00D679A8" w:rsidRPr="00641D8A">
        <w:rPr>
          <w:iCs/>
        </w:rPr>
        <w:t>ou corrige si besoin.</w:t>
      </w:r>
    </w:p>
    <w:p w14:paraId="07A25707" w14:textId="65E20457" w:rsidR="006A1D49" w:rsidRPr="006943BD" w:rsidRDefault="006A1D49" w:rsidP="006A1D49">
      <w:pPr>
        <w:rPr>
          <w:iCs/>
          <w:lang w:val="fr-FR"/>
        </w:rPr>
      </w:pPr>
      <w:r w:rsidRPr="006943BD">
        <w:rPr>
          <w:iCs/>
          <w:noProof/>
          <w:lang w:val="fr-FR"/>
        </w:rPr>
        <w:drawing>
          <wp:inline distT="0" distB="0" distL="0" distR="0" wp14:anchorId="79F16D39" wp14:editId="52F3CAA8">
            <wp:extent cx="1323975" cy="361950"/>
            <wp:effectExtent l="0" t="0" r="9525" b="0"/>
            <wp:docPr id="9" name="Image 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DB77BE9" w14:textId="78E7ADA0" w:rsidR="00D679A8" w:rsidRPr="006943BD" w:rsidRDefault="00D679A8" w:rsidP="00D679A8">
      <w:pPr>
        <w:spacing w:before="120"/>
        <w:rPr>
          <w:lang w:val="fr-FR"/>
        </w:rPr>
      </w:pPr>
      <w:r w:rsidRPr="006943BD">
        <w:rPr>
          <w:lang w:val="fr-FR"/>
        </w:rPr>
        <w:t xml:space="preserve">Dans cet extrait du court métrage </w:t>
      </w:r>
      <w:r w:rsidRPr="006943BD">
        <w:rPr>
          <w:i/>
          <w:lang w:val="fr-FR"/>
        </w:rPr>
        <w:t>Petit pas</w:t>
      </w:r>
      <w:r w:rsidRPr="006943BD">
        <w:rPr>
          <w:lang w:val="fr-FR"/>
        </w:rPr>
        <w:t xml:space="preserve">, il y a </w:t>
      </w:r>
      <w:r w:rsidRPr="002F34BF">
        <w:rPr>
          <w:lang w:val="fr-FR"/>
        </w:rPr>
        <w:t>deux</w:t>
      </w:r>
      <w:r w:rsidRPr="006943BD">
        <w:rPr>
          <w:color w:val="808080" w:themeColor="background1" w:themeShade="80"/>
          <w:lang w:val="fr-FR"/>
        </w:rPr>
        <w:t xml:space="preserve"> </w:t>
      </w:r>
      <w:r w:rsidRPr="002F34BF">
        <w:rPr>
          <w:b/>
          <w:lang w:val="fr-FR"/>
        </w:rPr>
        <w:t>séquences</w:t>
      </w:r>
      <w:r w:rsidR="00E276EB">
        <w:rPr>
          <w:b/>
          <w:lang w:val="fr-FR"/>
        </w:rPr>
        <w:t> </w:t>
      </w:r>
      <w:r w:rsidR="00E276EB" w:rsidRPr="003A25F9">
        <w:rPr>
          <w:bCs/>
          <w:lang w:val="fr-FR"/>
        </w:rPr>
        <w:t>: l’une dans la rue et l’autre dans le salon de coiffure</w:t>
      </w:r>
      <w:r w:rsidRPr="00E276EB">
        <w:rPr>
          <w:bCs/>
          <w:lang w:val="fr-FR"/>
        </w:rPr>
        <w:t>.</w:t>
      </w:r>
      <w:r w:rsidRPr="006943BD">
        <w:rPr>
          <w:lang w:val="fr-FR"/>
        </w:rPr>
        <w:t xml:space="preserve"> </w:t>
      </w:r>
      <w:r w:rsidR="00554BEA" w:rsidRPr="006943BD">
        <w:rPr>
          <w:lang w:val="fr-FR"/>
        </w:rPr>
        <w:t>Bien qu’il y ait très peu de</w:t>
      </w:r>
      <w:r w:rsidRPr="006943BD">
        <w:rPr>
          <w:lang w:val="fr-FR"/>
        </w:rPr>
        <w:t xml:space="preserve"> dialogues</w:t>
      </w:r>
      <w:r w:rsidR="00AC3A67">
        <w:rPr>
          <w:lang w:val="fr-FR"/>
        </w:rPr>
        <w:t>,</w:t>
      </w:r>
      <w:r w:rsidRPr="006943BD">
        <w:rPr>
          <w:lang w:val="fr-FR"/>
        </w:rPr>
        <w:t xml:space="preserve"> la </w:t>
      </w:r>
      <w:r w:rsidRPr="006943BD">
        <w:rPr>
          <w:b/>
          <w:lang w:val="fr-FR"/>
        </w:rPr>
        <w:t>bande</w:t>
      </w:r>
      <w:r w:rsidR="00554BEA" w:rsidRPr="006943BD">
        <w:rPr>
          <w:b/>
          <w:lang w:val="fr-FR"/>
        </w:rPr>
        <w:t>-</w:t>
      </w:r>
      <w:r w:rsidRPr="006943BD">
        <w:rPr>
          <w:b/>
          <w:lang w:val="fr-FR"/>
        </w:rPr>
        <w:t>son</w:t>
      </w:r>
      <w:r w:rsidRPr="006943BD">
        <w:rPr>
          <w:lang w:val="fr-FR"/>
        </w:rPr>
        <w:t xml:space="preserve"> joue un rôle important. Le réalisateur a choisi une archive sonore de la NASA pour la scène d’ouverture. Ce </w:t>
      </w:r>
      <w:r w:rsidRPr="006943BD">
        <w:rPr>
          <w:b/>
          <w:lang w:val="fr-FR"/>
        </w:rPr>
        <w:t>son extradiégétique</w:t>
      </w:r>
      <w:r w:rsidRPr="006943BD">
        <w:rPr>
          <w:lang w:val="fr-FR"/>
        </w:rPr>
        <w:t xml:space="preserve"> transpose l’action dans un univers historique et onirique (l’enfant rêve d’être un </w:t>
      </w:r>
      <w:r w:rsidR="002F34BF">
        <w:rPr>
          <w:lang w:val="fr-FR"/>
        </w:rPr>
        <w:t>astro</w:t>
      </w:r>
      <w:r w:rsidRPr="006943BD">
        <w:rPr>
          <w:lang w:val="fr-FR"/>
        </w:rPr>
        <w:t>naute). La musique classique dans la suite de l’extrait nous transporte dans un tout autre univers, beaucoup plus dramatique.</w:t>
      </w:r>
    </w:p>
    <w:p w14:paraId="151CA994" w14:textId="77777777" w:rsidR="006A1D49" w:rsidRPr="006943BD" w:rsidRDefault="006A1D49" w:rsidP="006A1D49">
      <w:pPr>
        <w:rPr>
          <w:b/>
          <w:lang w:val="fr-FR"/>
        </w:rPr>
      </w:pPr>
    </w:p>
    <w:p w14:paraId="4F4550B7" w14:textId="77777777" w:rsidR="007566D4" w:rsidRDefault="007566D4">
      <w:pPr>
        <w:spacing w:after="160"/>
        <w:rPr>
          <w:b/>
          <w:lang w:val="fr-FR"/>
        </w:rPr>
      </w:pPr>
      <w:r>
        <w:rPr>
          <w:b/>
          <w:lang w:val="fr-FR"/>
        </w:rPr>
        <w:br w:type="page"/>
      </w:r>
    </w:p>
    <w:p w14:paraId="5242B7F5" w14:textId="3CD84113" w:rsidR="00704307" w:rsidRPr="006943BD" w:rsidRDefault="00517CA0" w:rsidP="00023F7D">
      <w:pPr>
        <w:rPr>
          <w:b/>
          <w:lang w:val="fr-FR"/>
        </w:rPr>
      </w:pPr>
      <w:r w:rsidRPr="006943BD">
        <w:rPr>
          <w:noProof/>
          <w:lang w:val="fr-FR"/>
        </w:rPr>
        <w:lastRenderedPageBreak/>
        <w:drawing>
          <wp:inline distT="0" distB="0" distL="0" distR="0" wp14:anchorId="5F505BD0" wp14:editId="54CCE180">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6622EE" w:rsidRPr="006943BD">
        <w:rPr>
          <w:noProof/>
          <w:lang w:val="fr-FR"/>
        </w:rPr>
        <w:drawing>
          <wp:inline distT="0" distB="0" distL="0" distR="0" wp14:anchorId="7227C7CF" wp14:editId="4B6AA1C5">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649817D4" w14:textId="77777777" w:rsidR="00396052" w:rsidRPr="006943BD" w:rsidRDefault="00396052" w:rsidP="00023F7D">
      <w:pPr>
        <w:rPr>
          <w:b/>
          <w:lang w:val="fr-FR"/>
        </w:rPr>
      </w:pPr>
    </w:p>
    <w:p w14:paraId="39D71A73" w14:textId="77777777" w:rsidR="00704307" w:rsidRPr="006943BD" w:rsidRDefault="00704307" w:rsidP="00023F7D">
      <w:pPr>
        <w:rPr>
          <w:b/>
          <w:lang w:val="fr-FR"/>
        </w:rPr>
      </w:pPr>
      <w:r w:rsidRPr="006943BD">
        <w:rPr>
          <w:b/>
          <w:lang w:val="fr-FR"/>
        </w:rPr>
        <w:t>Consigne</w:t>
      </w:r>
    </w:p>
    <w:p w14:paraId="702141B5" w14:textId="68075E4B" w:rsidR="00647875" w:rsidRPr="00641D8A" w:rsidRDefault="00641D8A" w:rsidP="007E319A">
      <w:pPr>
        <w:rPr>
          <w:lang w:val="fr-FR"/>
        </w:rPr>
      </w:pPr>
      <w:r>
        <w:rPr>
          <w:lang w:val="fr-FR"/>
        </w:rPr>
        <w:t>L</w:t>
      </w:r>
      <w:r w:rsidRPr="00641D8A">
        <w:rPr>
          <w:lang w:val="fr-FR"/>
        </w:rPr>
        <w:t xml:space="preserve">e court métrage </w:t>
      </w:r>
      <w:r w:rsidRPr="00EC71EC">
        <w:rPr>
          <w:i/>
          <w:lang w:val="fr-FR"/>
        </w:rPr>
        <w:t>Petit pas</w:t>
      </w:r>
      <w:r w:rsidRPr="00641D8A">
        <w:rPr>
          <w:lang w:val="fr-FR"/>
        </w:rPr>
        <w:t xml:space="preserve"> a été sélectionné pour la cérémonie d’ouverture du festival international du court métrage de Clermont-Ferrand. Vous prononcez un bref discours de présentation avant la projection pour capter l’attention du public et </w:t>
      </w:r>
      <w:r w:rsidR="005D4D7F">
        <w:rPr>
          <w:lang w:val="fr-FR"/>
        </w:rPr>
        <w:t xml:space="preserve">le </w:t>
      </w:r>
      <w:r w:rsidRPr="00641D8A">
        <w:rPr>
          <w:lang w:val="fr-FR"/>
        </w:rPr>
        <w:t>plonger dans l’univers du réalisateur.</w:t>
      </w:r>
    </w:p>
    <w:p w14:paraId="50C76871" w14:textId="77777777" w:rsidR="00F61763" w:rsidRDefault="00F61763" w:rsidP="00023F7D">
      <w:pPr>
        <w:rPr>
          <w:b/>
          <w:lang w:val="fr-FR"/>
        </w:rPr>
      </w:pPr>
    </w:p>
    <w:p w14:paraId="38C07D15" w14:textId="68D50FAE" w:rsidR="00704307" w:rsidRPr="006943BD" w:rsidRDefault="00704307" w:rsidP="00023F7D">
      <w:pPr>
        <w:rPr>
          <w:b/>
          <w:lang w:val="fr-FR"/>
        </w:rPr>
      </w:pPr>
      <w:r w:rsidRPr="006943BD">
        <w:rPr>
          <w:b/>
          <w:lang w:val="fr-FR"/>
        </w:rPr>
        <w:t xml:space="preserve">Mise en œuvre </w:t>
      </w:r>
    </w:p>
    <w:p w14:paraId="698F4591" w14:textId="77777777" w:rsidR="005D4D7F" w:rsidRPr="006943BD" w:rsidRDefault="005D4D7F" w:rsidP="005D4D7F">
      <w:pPr>
        <w:pStyle w:val="Paragraphedeliste"/>
        <w:numPr>
          <w:ilvl w:val="0"/>
          <w:numId w:val="3"/>
        </w:numPr>
        <w:rPr>
          <w:i/>
          <w:iCs/>
        </w:rPr>
      </w:pPr>
      <w:r w:rsidRPr="006943BD">
        <w:rPr>
          <w:iCs/>
        </w:rPr>
        <w:t>Constituer des binômes.</w:t>
      </w:r>
    </w:p>
    <w:p w14:paraId="4B8B5D01" w14:textId="1EA4A483" w:rsidR="00704307" w:rsidRPr="006943BD" w:rsidRDefault="007E319A" w:rsidP="00023F7D">
      <w:pPr>
        <w:pStyle w:val="Paragraphedeliste"/>
        <w:numPr>
          <w:ilvl w:val="0"/>
          <w:numId w:val="3"/>
        </w:numPr>
        <w:rPr>
          <w:i/>
          <w:iCs/>
        </w:rPr>
      </w:pPr>
      <w:r w:rsidRPr="006943BD">
        <w:rPr>
          <w:rFonts w:eastAsia="Arial Unicode MS"/>
        </w:rPr>
        <w:t xml:space="preserve">Inviter un.e volontaire à lire la consigne de l’activité et s’assurer qu’elle est comprise de toute la classe. La faire reformuler si nécessaire. </w:t>
      </w:r>
    </w:p>
    <w:p w14:paraId="64AF51E1" w14:textId="79F883D2" w:rsidR="00E34E79" w:rsidRPr="006943BD" w:rsidRDefault="00E34E79" w:rsidP="00023F7D">
      <w:pPr>
        <w:pStyle w:val="Paragraphedeliste"/>
        <w:numPr>
          <w:ilvl w:val="0"/>
          <w:numId w:val="3"/>
        </w:numPr>
        <w:rPr>
          <w:i/>
          <w:iCs/>
        </w:rPr>
      </w:pPr>
      <w:r w:rsidRPr="006943BD">
        <w:rPr>
          <w:iCs/>
        </w:rPr>
        <w:t xml:space="preserve">Préciser aux apprenant.es de s’aider de toutes les informations </w:t>
      </w:r>
      <w:r w:rsidR="005D4D7F">
        <w:rPr>
          <w:iCs/>
        </w:rPr>
        <w:t>vues précédemment</w:t>
      </w:r>
      <w:r w:rsidRPr="006943BD">
        <w:rPr>
          <w:iCs/>
        </w:rPr>
        <w:t>.</w:t>
      </w:r>
    </w:p>
    <w:p w14:paraId="77A17399" w14:textId="5DC847E2" w:rsidR="009E1DD9" w:rsidRPr="006943BD" w:rsidRDefault="007E319A" w:rsidP="00023F7D">
      <w:pPr>
        <w:pStyle w:val="Paragraphedeliste"/>
        <w:numPr>
          <w:ilvl w:val="0"/>
          <w:numId w:val="3"/>
        </w:numPr>
        <w:rPr>
          <w:i/>
          <w:iCs/>
        </w:rPr>
      </w:pPr>
      <w:r w:rsidRPr="006943BD">
        <w:rPr>
          <w:iCs/>
        </w:rPr>
        <w:t xml:space="preserve">Laisser </w:t>
      </w:r>
      <w:r w:rsidR="00E34E79" w:rsidRPr="006943BD">
        <w:rPr>
          <w:iCs/>
        </w:rPr>
        <w:t xml:space="preserve">une </w:t>
      </w:r>
      <w:r w:rsidR="00554BEA" w:rsidRPr="006943BD">
        <w:rPr>
          <w:iCs/>
        </w:rPr>
        <w:t>vingtaine</w:t>
      </w:r>
      <w:r w:rsidR="00E34E79" w:rsidRPr="006943BD">
        <w:rPr>
          <w:iCs/>
        </w:rPr>
        <w:t xml:space="preserve"> de minutes aux apprenant.es pour </w:t>
      </w:r>
      <w:r w:rsidR="009E1DD9" w:rsidRPr="006943BD">
        <w:rPr>
          <w:iCs/>
        </w:rPr>
        <w:t xml:space="preserve">rédiger leur </w:t>
      </w:r>
      <w:r w:rsidR="005D4D7F">
        <w:rPr>
          <w:iCs/>
        </w:rPr>
        <w:t>texte de présentation</w:t>
      </w:r>
      <w:r w:rsidR="009E1DD9" w:rsidRPr="006943BD">
        <w:rPr>
          <w:iCs/>
        </w:rPr>
        <w:t>.</w:t>
      </w:r>
    </w:p>
    <w:p w14:paraId="43CDAABF" w14:textId="324A0014" w:rsidR="00316DDA" w:rsidRPr="006943BD" w:rsidRDefault="009E1DD9" w:rsidP="00023F7D">
      <w:pPr>
        <w:pStyle w:val="Paragraphedeliste"/>
        <w:numPr>
          <w:ilvl w:val="0"/>
          <w:numId w:val="3"/>
        </w:numPr>
        <w:rPr>
          <w:i/>
          <w:iCs/>
        </w:rPr>
      </w:pPr>
      <w:r w:rsidRPr="006943BD">
        <w:rPr>
          <w:iCs/>
        </w:rPr>
        <w:t>Circuler auprès des binômes pour apporter aide et correction</w:t>
      </w:r>
      <w:r w:rsidR="00316DDA" w:rsidRPr="006943BD">
        <w:rPr>
          <w:iCs/>
        </w:rPr>
        <w:t>.</w:t>
      </w:r>
    </w:p>
    <w:p w14:paraId="3092122F" w14:textId="56B0863C" w:rsidR="009E1DD9" w:rsidRPr="006943BD" w:rsidRDefault="00316DDA" w:rsidP="00023F7D">
      <w:pPr>
        <w:pStyle w:val="Paragraphedeliste"/>
        <w:numPr>
          <w:ilvl w:val="0"/>
          <w:numId w:val="3"/>
        </w:numPr>
        <w:rPr>
          <w:i/>
          <w:iCs/>
        </w:rPr>
      </w:pPr>
      <w:r w:rsidRPr="006943BD">
        <w:rPr>
          <w:iCs/>
        </w:rPr>
        <w:t xml:space="preserve">Pour la mise en commun, inviter les </w:t>
      </w:r>
      <w:r w:rsidR="009E1DD9" w:rsidRPr="006943BD">
        <w:rPr>
          <w:iCs/>
        </w:rPr>
        <w:t xml:space="preserve">binômes </w:t>
      </w:r>
      <w:r w:rsidRPr="006943BD">
        <w:rPr>
          <w:iCs/>
        </w:rPr>
        <w:t xml:space="preserve">à </w:t>
      </w:r>
      <w:r w:rsidR="005D4D7F">
        <w:rPr>
          <w:iCs/>
        </w:rPr>
        <w:t>faire leur introduction</w:t>
      </w:r>
      <w:r w:rsidR="009E1DD9" w:rsidRPr="006943BD">
        <w:rPr>
          <w:iCs/>
        </w:rPr>
        <w:t xml:space="preserve"> devant </w:t>
      </w:r>
      <w:r w:rsidR="00F61763">
        <w:rPr>
          <w:iCs/>
        </w:rPr>
        <w:t>les autres apprenants</w:t>
      </w:r>
      <w:r w:rsidR="00482444">
        <w:rPr>
          <w:iCs/>
        </w:rPr>
        <w:t>,</w:t>
      </w:r>
      <w:r w:rsidR="009E1DD9" w:rsidRPr="006943BD">
        <w:rPr>
          <w:iCs/>
        </w:rPr>
        <w:t xml:space="preserve"> qui </w:t>
      </w:r>
      <w:r w:rsidR="00F61763" w:rsidRPr="006943BD">
        <w:rPr>
          <w:iCs/>
        </w:rPr>
        <w:t>jouer</w:t>
      </w:r>
      <w:r w:rsidR="00F61763">
        <w:rPr>
          <w:iCs/>
        </w:rPr>
        <w:t>ont</w:t>
      </w:r>
      <w:r w:rsidR="00F61763" w:rsidRPr="006943BD">
        <w:rPr>
          <w:iCs/>
        </w:rPr>
        <w:t xml:space="preserve"> </w:t>
      </w:r>
      <w:r w:rsidR="009E1DD9" w:rsidRPr="006943BD">
        <w:rPr>
          <w:iCs/>
        </w:rPr>
        <w:t xml:space="preserve">le </w:t>
      </w:r>
      <w:r w:rsidR="005D4D7F">
        <w:rPr>
          <w:iCs/>
        </w:rPr>
        <w:t xml:space="preserve">rôle du </w:t>
      </w:r>
      <w:r w:rsidR="009E1DD9" w:rsidRPr="006943BD">
        <w:rPr>
          <w:iCs/>
        </w:rPr>
        <w:t>public du festival.</w:t>
      </w:r>
    </w:p>
    <w:p w14:paraId="2D4805EA" w14:textId="734D1E32" w:rsidR="007E319A" w:rsidRPr="006943BD" w:rsidRDefault="009E1DD9" w:rsidP="00023F7D">
      <w:pPr>
        <w:pStyle w:val="Paragraphedeliste"/>
        <w:numPr>
          <w:ilvl w:val="0"/>
          <w:numId w:val="3"/>
        </w:numPr>
        <w:rPr>
          <w:i/>
          <w:iCs/>
        </w:rPr>
      </w:pPr>
      <w:r w:rsidRPr="006943BD">
        <w:rPr>
          <w:iCs/>
        </w:rPr>
        <w:t>Voter à main levée pour le discours le plus convaincant</w:t>
      </w:r>
      <w:r w:rsidR="00316DDA" w:rsidRPr="006943BD">
        <w:rPr>
          <w:iCs/>
        </w:rPr>
        <w:t xml:space="preserve">. </w:t>
      </w:r>
    </w:p>
    <w:p w14:paraId="3C7BC90E" w14:textId="44592840" w:rsidR="00D93A8A" w:rsidRPr="006943BD" w:rsidRDefault="00517CA0" w:rsidP="00023F7D">
      <w:pPr>
        <w:rPr>
          <w:iCs/>
          <w:lang w:val="fr-FR"/>
        </w:rPr>
      </w:pPr>
      <w:r w:rsidRPr="006943BD">
        <w:rPr>
          <w:iCs/>
          <w:noProof/>
          <w:lang w:val="fr-FR"/>
        </w:rPr>
        <w:drawing>
          <wp:inline distT="0" distB="0" distL="0" distR="0" wp14:anchorId="7BDFAFF3" wp14:editId="7186620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BEB51A1" w14:textId="2691189B" w:rsidR="009E1DD9" w:rsidRPr="00EC71EC" w:rsidRDefault="00EC71EC" w:rsidP="009E1DD9">
      <w:pPr>
        <w:spacing w:line="276" w:lineRule="auto"/>
        <w:rPr>
          <w:rFonts w:eastAsia="Times New Roman" w:cs="Tahoma"/>
          <w:iCs/>
          <w:szCs w:val="20"/>
          <w:lang w:val="fr-FR"/>
        </w:rPr>
      </w:pPr>
      <w:r w:rsidRPr="00EC71EC">
        <w:rPr>
          <w:rFonts w:eastAsia="Times New Roman" w:cs="Tahoma"/>
          <w:iCs/>
          <w:szCs w:val="20"/>
          <w:lang w:val="fr-FR"/>
        </w:rPr>
        <w:t>Bonsoir M</w:t>
      </w:r>
      <w:r w:rsidR="009E1DD9" w:rsidRPr="00EC71EC">
        <w:rPr>
          <w:rFonts w:eastAsia="Times New Roman" w:cs="Tahoma"/>
          <w:iCs/>
          <w:szCs w:val="20"/>
          <w:lang w:val="fr-FR"/>
        </w:rPr>
        <w:t>esdames et Messieurs</w:t>
      </w:r>
      <w:r w:rsidRPr="00EC71EC">
        <w:rPr>
          <w:rFonts w:eastAsia="Times New Roman" w:cs="Tahoma"/>
          <w:iCs/>
          <w:szCs w:val="20"/>
          <w:lang w:val="fr-FR"/>
        </w:rPr>
        <w:t>.</w:t>
      </w:r>
    </w:p>
    <w:p w14:paraId="291637B6" w14:textId="3D213522" w:rsidR="009E1DD9" w:rsidRPr="00EC71EC" w:rsidRDefault="00EC71EC" w:rsidP="009E1DD9">
      <w:pPr>
        <w:spacing w:line="276" w:lineRule="auto"/>
        <w:rPr>
          <w:rFonts w:eastAsia="Times New Roman" w:cs="Tahoma"/>
          <w:szCs w:val="20"/>
          <w:lang w:val="fr-FR"/>
        </w:rPr>
      </w:pPr>
      <w:r w:rsidRPr="00EC71EC">
        <w:rPr>
          <w:rFonts w:eastAsia="Times New Roman" w:cs="Tahoma"/>
          <w:szCs w:val="20"/>
          <w:lang w:val="fr-FR"/>
        </w:rPr>
        <w:t xml:space="preserve">Le premier court métrage que vous allez voir nous propose un voyage où l’imaginaire d’un enfant rencontre la grande Histoire. </w:t>
      </w:r>
      <w:r w:rsidR="009E1DD9" w:rsidRPr="00EC71EC">
        <w:rPr>
          <w:rFonts w:eastAsia="Times New Roman" w:cs="Tahoma"/>
          <w:i/>
          <w:iCs/>
          <w:szCs w:val="20"/>
          <w:lang w:val="fr-FR"/>
        </w:rPr>
        <w:t>Petit pas</w:t>
      </w:r>
      <w:r w:rsidRPr="00EC71EC">
        <w:rPr>
          <w:rFonts w:eastAsia="Times New Roman" w:cs="Tahoma"/>
          <w:szCs w:val="20"/>
          <w:lang w:val="fr-FR"/>
        </w:rPr>
        <w:t xml:space="preserve">, c’est son titre, </w:t>
      </w:r>
      <w:r w:rsidR="009E1DD9" w:rsidRPr="00EC71EC">
        <w:rPr>
          <w:rFonts w:eastAsia="Times New Roman" w:cs="Tahoma"/>
          <w:szCs w:val="20"/>
          <w:lang w:val="fr-FR"/>
        </w:rPr>
        <w:t>n’est pas qu’un simple court</w:t>
      </w:r>
      <w:r w:rsidR="007840A6" w:rsidRPr="00EC71EC">
        <w:rPr>
          <w:rFonts w:eastAsia="Times New Roman" w:cs="Tahoma"/>
          <w:szCs w:val="20"/>
          <w:lang w:val="fr-FR"/>
        </w:rPr>
        <w:t xml:space="preserve"> </w:t>
      </w:r>
      <w:r w:rsidR="009E1DD9" w:rsidRPr="00EC71EC">
        <w:rPr>
          <w:rFonts w:eastAsia="Times New Roman" w:cs="Tahoma"/>
          <w:szCs w:val="20"/>
          <w:lang w:val="fr-FR"/>
        </w:rPr>
        <w:t xml:space="preserve">métrage : c’est </w:t>
      </w:r>
      <w:r w:rsidR="00FD629B" w:rsidRPr="00EC71EC">
        <w:rPr>
          <w:rFonts w:eastAsia="Times New Roman" w:cs="Tahoma"/>
          <w:szCs w:val="20"/>
          <w:lang w:val="fr-FR"/>
        </w:rPr>
        <w:t xml:space="preserve">un moment </w:t>
      </w:r>
      <w:r w:rsidR="009E1DD9" w:rsidRPr="00EC71EC">
        <w:rPr>
          <w:rFonts w:eastAsia="Times New Roman" w:cs="Tahoma"/>
          <w:szCs w:val="20"/>
          <w:lang w:val="fr-FR"/>
        </w:rPr>
        <w:t>suspendu entre rêve et réalité.</w:t>
      </w:r>
      <w:r w:rsidRPr="00EC71EC">
        <w:rPr>
          <w:rFonts w:eastAsia="Times New Roman" w:cs="Tahoma"/>
          <w:szCs w:val="20"/>
          <w:lang w:val="fr-FR"/>
        </w:rPr>
        <w:t xml:space="preserve"> </w:t>
      </w:r>
      <w:r w:rsidR="009E1DD9" w:rsidRPr="00EC71EC">
        <w:rPr>
          <w:rFonts w:eastAsia="Times New Roman" w:cs="Tahoma"/>
          <w:szCs w:val="20"/>
          <w:lang w:val="fr-FR"/>
        </w:rPr>
        <w:t xml:space="preserve">Dès les premières images, nous sommes transportés dans un moment emblématique du </w:t>
      </w:r>
      <w:r w:rsidR="00641D8A" w:rsidRPr="00EC71EC">
        <w:rPr>
          <w:rFonts w:eastAsia="Times New Roman" w:cs="Tahoma"/>
          <w:szCs w:val="20"/>
          <w:lang w:val="fr-FR"/>
        </w:rPr>
        <w:t>20</w:t>
      </w:r>
      <w:r w:rsidR="009E1DD9" w:rsidRPr="00EC71EC">
        <w:rPr>
          <w:rFonts w:eastAsia="Times New Roman" w:cs="Tahoma"/>
          <w:szCs w:val="20"/>
          <w:vertAlign w:val="superscript"/>
          <w:lang w:val="fr-FR"/>
        </w:rPr>
        <w:t>e</w:t>
      </w:r>
      <w:r w:rsidR="00641D8A" w:rsidRPr="00EC71EC">
        <w:rPr>
          <w:rFonts w:eastAsia="Times New Roman" w:cs="Tahoma"/>
          <w:szCs w:val="20"/>
          <w:lang w:val="fr-FR"/>
        </w:rPr>
        <w:t xml:space="preserve"> </w:t>
      </w:r>
      <w:r w:rsidR="009E1DD9" w:rsidRPr="00EC71EC">
        <w:rPr>
          <w:rFonts w:eastAsia="Times New Roman" w:cs="Tahoma"/>
          <w:szCs w:val="20"/>
          <w:lang w:val="fr-FR"/>
        </w:rPr>
        <w:t xml:space="preserve">siècle : les premiers pas de l’Homme sur la Lune. Mais à travers les yeux d’un enfant. </w:t>
      </w:r>
      <w:r w:rsidRPr="00EC71EC">
        <w:rPr>
          <w:lang w:val="fr-FR"/>
        </w:rPr>
        <w:t xml:space="preserve">Avec des archives sonores de la NASA et ce regard d’enfant porté vers le ciel, le film joue avec la frontière entre rêve et réalité. Bien sûr, </w:t>
      </w:r>
      <w:r w:rsidR="009E1DD9" w:rsidRPr="00EC71EC">
        <w:rPr>
          <w:rFonts w:eastAsia="Times New Roman" w:cs="Tahoma"/>
          <w:szCs w:val="20"/>
          <w:lang w:val="fr-FR"/>
        </w:rPr>
        <w:t>dans tout rêve, il y a un réveil… et celui-ci est brutal. En un instant, nous basculons dans une autre atmosphère, plus intime, plus troublante</w:t>
      </w:r>
      <w:r w:rsidRPr="00EC71EC">
        <w:rPr>
          <w:rFonts w:eastAsia="Times New Roman" w:cs="Tahoma"/>
          <w:szCs w:val="20"/>
          <w:lang w:val="fr-FR"/>
        </w:rPr>
        <w:t xml:space="preserve">. </w:t>
      </w:r>
    </w:p>
    <w:p w14:paraId="72FB858D" w14:textId="29BB6D03" w:rsidR="00EC71EC" w:rsidRPr="006943BD" w:rsidRDefault="00EC71EC" w:rsidP="009E1DD9">
      <w:pPr>
        <w:spacing w:line="276" w:lineRule="auto"/>
        <w:rPr>
          <w:rFonts w:eastAsia="Times New Roman" w:cs="Tahoma"/>
          <w:szCs w:val="20"/>
          <w:lang w:val="fr-FR"/>
        </w:rPr>
      </w:pPr>
      <w:r w:rsidRPr="00EC71EC">
        <w:rPr>
          <w:rStyle w:val="Accentuation"/>
          <w:lang w:val="fr-FR"/>
        </w:rPr>
        <w:t>Petit pas</w:t>
      </w:r>
      <w:r w:rsidRPr="00EC71EC">
        <w:rPr>
          <w:lang w:val="fr-FR"/>
        </w:rPr>
        <w:t xml:space="preserve"> nous interroge sur nos rêves d’enfant, sur ces moments où tout semblait possible… avant que la vie nous rappelle à l’ordre.</w:t>
      </w:r>
      <w:r w:rsidRPr="00EC71EC">
        <w:rPr>
          <w:rFonts w:eastAsia="Times New Roman" w:cs="Tahoma"/>
          <w:szCs w:val="20"/>
          <w:lang w:val="fr-FR"/>
        </w:rPr>
        <w:t xml:space="preserve"> […]</w:t>
      </w:r>
    </w:p>
    <w:p w14:paraId="1ADBEF2F" w14:textId="55C79862" w:rsidR="009E1DD9" w:rsidRPr="00641D8A" w:rsidRDefault="009E1DD9" w:rsidP="009E1DD9">
      <w:pPr>
        <w:spacing w:line="276" w:lineRule="auto"/>
        <w:rPr>
          <w:rFonts w:eastAsia="Times New Roman" w:cs="Tahoma"/>
          <w:szCs w:val="20"/>
          <w:lang w:val="fr-FR"/>
        </w:rPr>
      </w:pPr>
      <w:r w:rsidRPr="00641D8A">
        <w:rPr>
          <w:rFonts w:eastAsia="Times New Roman" w:cs="Tahoma"/>
          <w:iCs/>
          <w:szCs w:val="20"/>
          <w:lang w:val="fr-FR"/>
        </w:rPr>
        <w:t>Bonne projection !</w:t>
      </w:r>
      <w:r w:rsidRPr="00641D8A">
        <w:rPr>
          <w:rFonts w:eastAsia="Times New Roman" w:cs="Tahoma"/>
          <w:szCs w:val="20"/>
          <w:lang w:val="fr-FR"/>
        </w:rPr>
        <w:t xml:space="preserve"> </w:t>
      </w:r>
    </w:p>
    <w:p w14:paraId="652DD525" w14:textId="2A56DBB6" w:rsidR="007840A6" w:rsidRPr="006943BD" w:rsidRDefault="007840A6" w:rsidP="009E1DD9">
      <w:pPr>
        <w:spacing w:line="276" w:lineRule="auto"/>
        <w:rPr>
          <w:rFonts w:eastAsia="Times New Roman" w:cs="Tahoma"/>
          <w:szCs w:val="20"/>
          <w:lang w:val="fr-FR"/>
        </w:rPr>
      </w:pPr>
    </w:p>
    <w:p w14:paraId="1115EA51" w14:textId="3D8E0A6D" w:rsidR="00F45AC8" w:rsidRPr="006943BD" w:rsidRDefault="00F45AC8" w:rsidP="0083236A">
      <w:pPr>
        <w:rPr>
          <w:iCs/>
          <w:lang w:val="fr-FR"/>
        </w:rPr>
      </w:pPr>
      <w:bookmarkStart w:id="1" w:name="_Hlk185237104"/>
      <w:r w:rsidRPr="006943BD">
        <w:rPr>
          <w:noProof/>
          <w:lang w:val="fr-FR"/>
        </w:rPr>
        <w:drawing>
          <wp:inline distT="0" distB="0" distL="0" distR="0" wp14:anchorId="50EA27D9" wp14:editId="502D363B">
            <wp:extent cx="1207770" cy="361950"/>
            <wp:effectExtent l="0" t="0" r="0" b="0"/>
            <wp:docPr id="8" name="Image 8"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DE019E" w:rsidRPr="006943BD">
        <w:rPr>
          <w:noProof/>
          <w:lang w:val="fr-FR"/>
        </w:rPr>
        <w:drawing>
          <wp:inline distT="0" distB="0" distL="0" distR="0" wp14:anchorId="491825DC" wp14:editId="376F9ED6">
            <wp:extent cx="1781175" cy="361950"/>
            <wp:effectExtent l="0" t="0" r="9525" b="0"/>
            <wp:docPr id="32" name="Image 32"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0A1254" w:rsidRPr="006943BD">
        <w:rPr>
          <w:noProof/>
          <w:lang w:val="fr-FR"/>
        </w:rPr>
        <w:drawing>
          <wp:inline distT="0" distB="0" distL="0" distR="0" wp14:anchorId="3660CCA6" wp14:editId="3A97D492">
            <wp:extent cx="1756802" cy="360000"/>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2">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515A6F56" w14:textId="3C6983C1" w:rsidR="00F45AC8" w:rsidRPr="006943BD" w:rsidRDefault="00F45AC8" w:rsidP="00023F7D">
      <w:pPr>
        <w:rPr>
          <w:rFonts w:eastAsiaTheme="majorEastAsia" w:cs="Arial"/>
          <w:b/>
          <w:color w:val="3D5BA3" w:themeColor="accent1"/>
          <w:spacing w:val="-10"/>
          <w:kern w:val="28"/>
          <w:szCs w:val="56"/>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FD629B" w:rsidRPr="005D4D7F" w14:paraId="380C393D" w14:textId="77777777" w:rsidTr="001F7477">
        <w:tc>
          <w:tcPr>
            <w:tcW w:w="9628" w:type="dxa"/>
            <w:tcBorders>
              <w:top w:val="nil"/>
              <w:left w:val="nil"/>
              <w:bottom w:val="nil"/>
              <w:right w:val="nil"/>
            </w:tcBorders>
            <w:shd w:val="clear" w:color="auto" w:fill="EDF4FC" w:themeFill="background2"/>
          </w:tcPr>
          <w:p w14:paraId="6315BCDA" w14:textId="77777777" w:rsidR="00FD629B" w:rsidRPr="006943BD" w:rsidRDefault="00FD629B" w:rsidP="001F7477">
            <w:r w:rsidRPr="006943BD">
              <w:rPr>
                <w:noProof/>
              </w:rPr>
              <w:drawing>
                <wp:inline distT="0" distB="0" distL="0" distR="0" wp14:anchorId="47FCA73C" wp14:editId="42A88CFA">
                  <wp:extent cx="806399" cy="360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5">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088A2DD0" w14:textId="0C5B7698" w:rsidR="00FD629B" w:rsidRPr="006943BD" w:rsidRDefault="00FD629B" w:rsidP="00FD629B">
            <w:pPr>
              <w:pStyle w:val="Commentaire"/>
              <w:ind w:left="37"/>
            </w:pPr>
            <w:r w:rsidRPr="006943BD">
              <w:t>L</w:t>
            </w:r>
            <w:r w:rsidR="005D4D7F">
              <w:t>a fin du</w:t>
            </w:r>
            <w:r w:rsidRPr="006943BD">
              <w:t xml:space="preserve"> court métrage </w:t>
            </w:r>
            <w:r w:rsidR="005D4D7F">
              <w:t>montre</w:t>
            </w:r>
            <w:r w:rsidRPr="006943BD">
              <w:t xml:space="preserve"> que le petit Antoine, protagoniste du film, est atteint d’un cancer et suit un traitement assez lourd. Certaines scènes peuvent bouleverser les personnes sensibles.</w:t>
            </w:r>
          </w:p>
        </w:tc>
      </w:tr>
    </w:tbl>
    <w:p w14:paraId="68215DBB" w14:textId="77777777" w:rsidR="00FD629B" w:rsidRPr="006943BD" w:rsidRDefault="00FD629B" w:rsidP="00DE019E">
      <w:pPr>
        <w:rPr>
          <w:b/>
          <w:lang w:val="fr-FR"/>
        </w:rPr>
      </w:pPr>
    </w:p>
    <w:p w14:paraId="7B4C4446" w14:textId="747D75A1" w:rsidR="00DE019E" w:rsidRPr="006943BD" w:rsidRDefault="00DE019E" w:rsidP="00DE019E">
      <w:pPr>
        <w:rPr>
          <w:b/>
          <w:lang w:val="fr-FR"/>
        </w:rPr>
      </w:pPr>
      <w:r w:rsidRPr="006943BD">
        <w:rPr>
          <w:b/>
          <w:lang w:val="fr-FR"/>
        </w:rPr>
        <w:t>Consigne</w:t>
      </w:r>
    </w:p>
    <w:p w14:paraId="7F06DE86" w14:textId="7CE10C7B" w:rsidR="008077B5" w:rsidRPr="006943BD" w:rsidRDefault="008077B5" w:rsidP="00DE019E">
      <w:pPr>
        <w:rPr>
          <w:iCs/>
          <w:lang w:val="fr-FR"/>
        </w:rPr>
      </w:pPr>
      <w:r w:rsidRPr="006943BD">
        <w:rPr>
          <w:iCs/>
          <w:lang w:val="fr-FR"/>
        </w:rPr>
        <w:t xml:space="preserve">Regardez l’intégralité du court métrage </w:t>
      </w:r>
      <w:r w:rsidRPr="002F34BF">
        <w:rPr>
          <w:i/>
          <w:iCs/>
          <w:lang w:val="fr-FR"/>
        </w:rPr>
        <w:t>Petit Pas</w:t>
      </w:r>
      <w:r w:rsidRPr="006943BD">
        <w:rPr>
          <w:iCs/>
          <w:lang w:val="fr-FR"/>
        </w:rPr>
        <w:t xml:space="preserve"> sur TV5MONDEplus.com. </w:t>
      </w:r>
      <w:r w:rsidR="002F34BF" w:rsidRPr="002F34BF">
        <w:rPr>
          <w:lang w:val="fr-FR"/>
        </w:rPr>
        <w:t>Quelles émotions avez-vous ressenties durant le visionnage ? Quel message le réalisateur a-t-il voulu faire passer ?</w:t>
      </w:r>
    </w:p>
    <w:p w14:paraId="48EC1E9D" w14:textId="77777777" w:rsidR="00DE019E" w:rsidRPr="006943BD" w:rsidRDefault="00DE019E" w:rsidP="00DE019E">
      <w:pPr>
        <w:rPr>
          <w:iCs/>
          <w:lang w:val="fr-FR"/>
        </w:rPr>
      </w:pPr>
    </w:p>
    <w:p w14:paraId="255F550A" w14:textId="77777777" w:rsidR="00DE019E" w:rsidRPr="006943BD" w:rsidRDefault="00DE019E" w:rsidP="00DE019E">
      <w:pPr>
        <w:rPr>
          <w:b/>
          <w:lang w:val="fr-FR"/>
        </w:rPr>
      </w:pPr>
      <w:r w:rsidRPr="006943BD">
        <w:rPr>
          <w:b/>
          <w:lang w:val="fr-FR"/>
        </w:rPr>
        <w:t xml:space="preserve">Mise en œuvre </w:t>
      </w:r>
    </w:p>
    <w:p w14:paraId="554E189A" w14:textId="7FC58EDC" w:rsidR="00DE019E" w:rsidRPr="006943BD" w:rsidRDefault="002F34BF" w:rsidP="00DE019E">
      <w:pPr>
        <w:pStyle w:val="Paragraphedeliste"/>
        <w:numPr>
          <w:ilvl w:val="0"/>
          <w:numId w:val="3"/>
        </w:numPr>
        <w:rPr>
          <w:i/>
          <w:iCs/>
        </w:rPr>
      </w:pPr>
      <w:r>
        <w:rPr>
          <w:rFonts w:eastAsia="Arial Unicode MS"/>
        </w:rPr>
        <w:t>Inviter les apprenant.es à lire la consigne</w:t>
      </w:r>
      <w:r w:rsidR="00DE019E" w:rsidRPr="006943BD">
        <w:rPr>
          <w:rFonts w:eastAsia="Arial Unicode MS"/>
        </w:rPr>
        <w:t xml:space="preserve"> et s’assurer qu’elle est comprise de toute la classe.</w:t>
      </w:r>
    </w:p>
    <w:p w14:paraId="29604C51" w14:textId="7DA1C69D" w:rsidR="00DE019E" w:rsidRPr="006943BD" w:rsidRDefault="00DE019E" w:rsidP="00DE019E">
      <w:pPr>
        <w:pStyle w:val="Paragraphedeliste"/>
        <w:numPr>
          <w:ilvl w:val="0"/>
          <w:numId w:val="3"/>
        </w:numPr>
        <w:rPr>
          <w:i/>
          <w:iCs/>
        </w:rPr>
      </w:pPr>
      <w:r w:rsidRPr="006943BD">
        <w:rPr>
          <w:iCs/>
        </w:rPr>
        <w:t>Donner ou envoyer le lien du court métrage</w:t>
      </w:r>
      <w:r w:rsidR="00EC48C1">
        <w:rPr>
          <w:iCs/>
        </w:rPr>
        <w:t xml:space="preserve"> (</w:t>
      </w:r>
      <w:hyperlink r:id="rId23" w:history="1">
        <w:r w:rsidR="00F61763" w:rsidRPr="00012CCD">
          <w:rPr>
            <w:rStyle w:val="Lienhypertexte"/>
            <w:iCs/>
          </w:rPr>
          <w:t>www.tv5mondeplus.com/fr/cinema/court-metrage/petit-pas</w:t>
        </w:r>
      </w:hyperlink>
      <w:r w:rsidR="00EC48C1">
        <w:rPr>
          <w:iCs/>
        </w:rPr>
        <w:t>)</w:t>
      </w:r>
      <w:r w:rsidRPr="006943BD">
        <w:rPr>
          <w:iCs/>
        </w:rPr>
        <w:t>.</w:t>
      </w:r>
      <w:r w:rsidR="00F61763">
        <w:rPr>
          <w:iCs/>
        </w:rPr>
        <w:t xml:space="preserve"> </w:t>
      </w:r>
      <w:r w:rsidRPr="006943BD">
        <w:rPr>
          <w:iCs/>
        </w:rPr>
        <w:t>Si possible, montrer comment retrouver le court métrage sur la plateforme TV5MONDEplus.</w:t>
      </w:r>
    </w:p>
    <w:p w14:paraId="2A037F02" w14:textId="42645D5D" w:rsidR="00DE019E" w:rsidRPr="006943BD" w:rsidRDefault="00DE019E" w:rsidP="00DE019E">
      <w:pPr>
        <w:pStyle w:val="Paragraphedeliste"/>
        <w:numPr>
          <w:ilvl w:val="0"/>
          <w:numId w:val="3"/>
        </w:numPr>
        <w:rPr>
          <w:iCs/>
        </w:rPr>
      </w:pPr>
      <w:r w:rsidRPr="006943BD">
        <w:rPr>
          <w:iCs/>
        </w:rPr>
        <w:t>Proposer aux apprenant.es de faire l’activité</w:t>
      </w:r>
      <w:r w:rsidR="00EC48C1">
        <w:rPr>
          <w:iCs/>
        </w:rPr>
        <w:t>,</w:t>
      </w:r>
      <w:r w:rsidRPr="006943BD">
        <w:rPr>
          <w:iCs/>
        </w:rPr>
        <w:t xml:space="preserve"> à l’oral ou à l’écrit, et de poster </w:t>
      </w:r>
      <w:r w:rsidR="005D4D7F">
        <w:rPr>
          <w:iCs/>
        </w:rPr>
        <w:t xml:space="preserve">leur enregistrement ou </w:t>
      </w:r>
      <w:r w:rsidRPr="006943BD">
        <w:rPr>
          <w:iCs/>
        </w:rPr>
        <w:t>leur texte sur un pad collaboratif</w:t>
      </w:r>
      <w:r w:rsidR="00F33887" w:rsidRPr="006943BD">
        <w:rPr>
          <w:iCs/>
        </w:rPr>
        <w:t xml:space="preserve">, par exemple </w:t>
      </w:r>
      <w:proofErr w:type="spellStart"/>
      <w:r w:rsidR="00F33887" w:rsidRPr="006943BD">
        <w:rPr>
          <w:iCs/>
        </w:rPr>
        <w:t>Digipad</w:t>
      </w:r>
      <w:proofErr w:type="spellEnd"/>
      <w:r w:rsidR="00060AE8">
        <w:rPr>
          <w:iCs/>
        </w:rPr>
        <w:t xml:space="preserve"> (</w:t>
      </w:r>
      <w:hyperlink r:id="rId24" w:history="1">
        <w:r w:rsidR="00AF664F" w:rsidRPr="00F418EF">
          <w:rPr>
            <w:rStyle w:val="Lienhypertexte"/>
            <w:iCs/>
          </w:rPr>
          <w:t>https://digipad.app/</w:t>
        </w:r>
      </w:hyperlink>
      <w:r w:rsidR="00060AE8">
        <w:rPr>
          <w:iCs/>
        </w:rPr>
        <w:t>)</w:t>
      </w:r>
      <w:r w:rsidR="00F33887" w:rsidRPr="006943BD">
        <w:rPr>
          <w:iCs/>
        </w:rPr>
        <w:t>.</w:t>
      </w:r>
      <w:r w:rsidR="00060AE8">
        <w:rPr>
          <w:iCs/>
        </w:rPr>
        <w:t xml:space="preserve"> </w:t>
      </w:r>
    </w:p>
    <w:p w14:paraId="02039545" w14:textId="77777777" w:rsidR="00054ED2" w:rsidRPr="006943BD" w:rsidRDefault="00054ED2" w:rsidP="00054ED2">
      <w:pPr>
        <w:rPr>
          <w:iCs/>
          <w:lang w:val="fr-FR"/>
        </w:rPr>
      </w:pPr>
      <w:r w:rsidRPr="006943BD">
        <w:rPr>
          <w:iCs/>
          <w:noProof/>
          <w:lang w:val="fr-FR"/>
        </w:rPr>
        <w:lastRenderedPageBreak/>
        <w:drawing>
          <wp:inline distT="0" distB="0" distL="0" distR="0" wp14:anchorId="42BC05F2" wp14:editId="15C4BC11">
            <wp:extent cx="1323975" cy="361950"/>
            <wp:effectExtent l="0" t="0" r="9525" b="0"/>
            <wp:docPr id="1" name="Image 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782A135" w14:textId="6D7A3568" w:rsidR="00054ED2" w:rsidRPr="006943BD" w:rsidRDefault="00A30122" w:rsidP="00023F7D">
      <w:pPr>
        <w:rPr>
          <w:iCs/>
          <w:lang w:val="fr-FR" w:eastAsia="en-US"/>
        </w:rPr>
      </w:pPr>
      <w:r w:rsidRPr="002F34BF">
        <w:rPr>
          <w:iCs/>
          <w:lang w:val="fr-FR" w:eastAsia="en-US"/>
        </w:rPr>
        <w:t>Durant le visionnage, j’ai ressenti de nombreuses émotions : de l’inquiétude quand le jeune garçon a refusé de donner son manteau et sa cagoule au coiffeur</w:t>
      </w:r>
      <w:r w:rsidR="002F34BF">
        <w:rPr>
          <w:iCs/>
          <w:lang w:val="fr-FR" w:eastAsia="en-US"/>
        </w:rPr>
        <w:t xml:space="preserve"> et</w:t>
      </w:r>
      <w:r w:rsidRPr="002F34BF">
        <w:rPr>
          <w:iCs/>
          <w:lang w:val="fr-FR" w:eastAsia="en-US"/>
        </w:rPr>
        <w:t xml:space="preserve"> de la tension</w:t>
      </w:r>
      <w:r w:rsidR="002F34BF">
        <w:rPr>
          <w:iCs/>
          <w:lang w:val="fr-FR" w:eastAsia="en-US"/>
        </w:rPr>
        <w:t xml:space="preserve"> et</w:t>
      </w:r>
      <w:r w:rsidRPr="002F34BF">
        <w:rPr>
          <w:iCs/>
          <w:lang w:val="fr-FR" w:eastAsia="en-US"/>
        </w:rPr>
        <w:t xml:space="preserve"> du suspens quand le garçon s’est installé sous </w:t>
      </w:r>
      <w:r w:rsidR="0068279F" w:rsidRPr="002F34BF">
        <w:rPr>
          <w:iCs/>
          <w:lang w:val="fr-FR" w:eastAsia="en-US"/>
        </w:rPr>
        <w:t>le casque</w:t>
      </w:r>
      <w:r w:rsidRPr="002F34BF">
        <w:rPr>
          <w:iCs/>
          <w:lang w:val="fr-FR" w:eastAsia="en-US"/>
        </w:rPr>
        <w:t xml:space="preserve"> de coiffeur</w:t>
      </w:r>
      <w:r w:rsidR="002F34BF">
        <w:rPr>
          <w:iCs/>
          <w:lang w:val="fr-FR" w:eastAsia="en-US"/>
        </w:rPr>
        <w:t>. Mais</w:t>
      </w:r>
      <w:r w:rsidRPr="006943BD">
        <w:rPr>
          <w:iCs/>
          <w:lang w:val="fr-FR" w:eastAsia="en-US"/>
        </w:rPr>
        <w:t xml:space="preserve"> j’ai </w:t>
      </w:r>
      <w:r w:rsidR="002F34BF">
        <w:rPr>
          <w:iCs/>
          <w:lang w:val="fr-FR" w:eastAsia="en-US"/>
        </w:rPr>
        <w:t xml:space="preserve">aussi </w:t>
      </w:r>
      <w:r w:rsidRPr="006943BD">
        <w:rPr>
          <w:iCs/>
          <w:lang w:val="fr-FR" w:eastAsia="en-US"/>
        </w:rPr>
        <w:t>souri en voyant les deux têtes à coiffer, la v</w:t>
      </w:r>
      <w:r w:rsidR="006D6A13">
        <w:rPr>
          <w:iCs/>
          <w:lang w:val="fr-FR" w:eastAsia="en-US"/>
        </w:rPr>
        <w:t>i</w:t>
      </w:r>
      <w:r w:rsidRPr="006943BD">
        <w:rPr>
          <w:iCs/>
          <w:lang w:val="fr-FR" w:eastAsia="en-US"/>
        </w:rPr>
        <w:t>eille dame avec ses papillotes dans les cheveux</w:t>
      </w:r>
      <w:r w:rsidR="0068279F" w:rsidRPr="006943BD">
        <w:rPr>
          <w:iCs/>
          <w:lang w:val="fr-FR" w:eastAsia="en-US"/>
        </w:rPr>
        <w:t xml:space="preserve"> et le coiffeur qui tentait d’activer sa tablette. Quand le vaisseau s’est mis à biper et à vibrer, j’ai ressenti une certaine angoisse et un soulagement quand Antoine s’est réveillé. Ensuite, dans la dernière partie du court</w:t>
      </w:r>
      <w:r w:rsidR="002F34BF">
        <w:rPr>
          <w:iCs/>
          <w:lang w:val="fr-FR" w:eastAsia="en-US"/>
        </w:rPr>
        <w:t xml:space="preserve"> </w:t>
      </w:r>
      <w:r w:rsidR="0068279F" w:rsidRPr="006943BD">
        <w:rPr>
          <w:iCs/>
          <w:lang w:val="fr-FR" w:eastAsia="en-US"/>
        </w:rPr>
        <w:t>métrage, quand Antoine et sa maman sont à l’hôpital, j’ai ressenti une profonde tristesse</w:t>
      </w:r>
      <w:r w:rsidR="002F34BF">
        <w:rPr>
          <w:iCs/>
          <w:lang w:val="fr-FR" w:eastAsia="en-US"/>
        </w:rPr>
        <w:t>,</w:t>
      </w:r>
      <w:r w:rsidR="0068279F" w:rsidRPr="006943BD">
        <w:rPr>
          <w:iCs/>
          <w:lang w:val="fr-FR" w:eastAsia="en-US"/>
        </w:rPr>
        <w:t xml:space="preserve"> puis une note d’espoir quand la mère d’Antoine rentre dans son rêve d’enfant et s’identifie</w:t>
      </w:r>
      <w:r w:rsidR="00CB353E" w:rsidRPr="006943BD">
        <w:rPr>
          <w:iCs/>
          <w:lang w:val="fr-FR" w:eastAsia="en-US"/>
        </w:rPr>
        <w:t>,</w:t>
      </w:r>
      <w:r w:rsidR="0068279F" w:rsidRPr="006943BD">
        <w:rPr>
          <w:iCs/>
          <w:lang w:val="fr-FR" w:eastAsia="en-US"/>
        </w:rPr>
        <w:t xml:space="preserve"> elle aussi</w:t>
      </w:r>
      <w:r w:rsidR="00CB353E" w:rsidRPr="006943BD">
        <w:rPr>
          <w:iCs/>
          <w:lang w:val="fr-FR" w:eastAsia="en-US"/>
        </w:rPr>
        <w:t>,</w:t>
      </w:r>
      <w:r w:rsidR="0068279F" w:rsidRPr="006943BD">
        <w:rPr>
          <w:iCs/>
          <w:lang w:val="fr-FR" w:eastAsia="en-US"/>
        </w:rPr>
        <w:t xml:space="preserve"> à </w:t>
      </w:r>
      <w:r w:rsidR="002F34BF">
        <w:rPr>
          <w:iCs/>
          <w:lang w:val="fr-FR" w:eastAsia="en-US"/>
        </w:rPr>
        <w:t>un astronaute</w:t>
      </w:r>
      <w:r w:rsidR="0068279F" w:rsidRPr="006943BD">
        <w:rPr>
          <w:iCs/>
          <w:lang w:val="fr-FR" w:eastAsia="en-US"/>
        </w:rPr>
        <w:t xml:space="preserve">. </w:t>
      </w:r>
    </w:p>
    <w:bookmarkEnd w:id="1"/>
    <w:p w14:paraId="051FFF1E" w14:textId="046420AA" w:rsidR="006F35B0" w:rsidRDefault="00CB353E" w:rsidP="00023F7D">
      <w:pPr>
        <w:rPr>
          <w:iCs/>
          <w:lang w:val="fr-FR" w:eastAsia="en-US"/>
        </w:rPr>
      </w:pPr>
      <w:r w:rsidRPr="006943BD">
        <w:rPr>
          <w:iCs/>
          <w:lang w:val="fr-FR" w:eastAsia="en-US"/>
        </w:rPr>
        <w:t>Je pense que le réalisateur a voulu nous immerger dans deux mondes différents : le monde de la fiction</w:t>
      </w:r>
      <w:r w:rsidR="0053466A" w:rsidRPr="006943BD">
        <w:rPr>
          <w:iCs/>
          <w:lang w:val="fr-FR" w:eastAsia="en-US"/>
        </w:rPr>
        <w:t xml:space="preserve">, du rêve </w:t>
      </w:r>
      <w:r w:rsidRPr="006943BD">
        <w:rPr>
          <w:iCs/>
          <w:lang w:val="fr-FR" w:eastAsia="en-US"/>
        </w:rPr>
        <w:t xml:space="preserve">avec </w:t>
      </w:r>
      <w:r w:rsidR="0053466A" w:rsidRPr="006943BD">
        <w:rPr>
          <w:iCs/>
          <w:lang w:val="fr-FR" w:eastAsia="en-US"/>
        </w:rPr>
        <w:t>toutes les scènes en lien avec la conquête de l’espace et le monde réel dans lequel l’enfant est confronté au drame de la maladie. Le rêve de l’enfant vient adoucir la cruauté du monde. Je pense que le réalisateur veut nous faire passer un message d’espoir. […]</w:t>
      </w:r>
    </w:p>
    <w:p w14:paraId="78DB0D71" w14:textId="77777777" w:rsidR="00D238EA" w:rsidRPr="006943BD" w:rsidRDefault="00D238EA" w:rsidP="00023F7D">
      <w:pPr>
        <w:rPr>
          <w:iCs/>
          <w:lang w:val="fr-FR" w:eastAsia="en-US"/>
        </w:rPr>
      </w:pPr>
    </w:p>
    <w:p w14:paraId="4318CA6A" w14:textId="524D8B2B" w:rsidR="0083236A" w:rsidRPr="006943BD" w:rsidRDefault="0083236A" w:rsidP="006623F9">
      <w:pPr>
        <w:spacing w:after="160"/>
        <w:rPr>
          <w:rFonts w:eastAsiaTheme="majorEastAsia" w:cs="Arial"/>
          <w:b/>
          <w:color w:val="3D5BA3" w:themeColor="accent1"/>
          <w:spacing w:val="-10"/>
          <w:kern w:val="28"/>
          <w:sz w:val="32"/>
          <w:szCs w:val="56"/>
          <w:lang w:val="fr-FR"/>
        </w:rPr>
      </w:pPr>
      <w:r w:rsidRPr="006943BD">
        <w:rPr>
          <w:rFonts w:eastAsiaTheme="majorEastAsia" w:cs="Arial"/>
          <w:b/>
          <w:color w:val="3D5BA3" w:themeColor="accent1"/>
          <w:spacing w:val="-10"/>
          <w:kern w:val="28"/>
          <w:sz w:val="32"/>
          <w:szCs w:val="56"/>
          <w:lang w:val="fr-FR"/>
        </w:rPr>
        <w:t>Séance 2</w:t>
      </w:r>
    </w:p>
    <w:p w14:paraId="790C2948" w14:textId="11455BE4" w:rsidR="00704307" w:rsidRPr="006943BD" w:rsidRDefault="006F35B0" w:rsidP="00023F7D">
      <w:pPr>
        <w:rPr>
          <w:noProof/>
          <w:lang w:val="fr-FR"/>
        </w:rPr>
      </w:pPr>
      <w:r w:rsidRPr="006943BD">
        <w:rPr>
          <w:noProof/>
          <w:lang w:val="fr-FR"/>
        </w:rPr>
        <w:drawing>
          <wp:inline distT="0" distB="0" distL="0" distR="0" wp14:anchorId="2DFF4135" wp14:editId="222C3A49">
            <wp:extent cx="1209675" cy="361950"/>
            <wp:effectExtent l="0" t="0" r="9525" b="0"/>
            <wp:docPr id="3" name="Image 3" descr="activité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tivité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9675" cy="361950"/>
                    </a:xfrm>
                    <a:prstGeom prst="rect">
                      <a:avLst/>
                    </a:prstGeom>
                    <a:noFill/>
                    <a:ln>
                      <a:noFill/>
                    </a:ln>
                  </pic:spPr>
                </pic:pic>
              </a:graphicData>
            </a:graphic>
          </wp:inline>
        </w:drawing>
      </w:r>
      <w:r w:rsidR="00E80A83" w:rsidRPr="006943BD">
        <w:rPr>
          <w:noProof/>
          <w:lang w:val="fr-FR"/>
        </w:rPr>
        <w:t xml:space="preserve"> </w:t>
      </w:r>
      <w:r w:rsidR="00E80A83" w:rsidRPr="006943BD">
        <w:rPr>
          <w:noProof/>
          <w:lang w:val="fr-FR"/>
        </w:rPr>
        <w:drawing>
          <wp:inline distT="0" distB="0" distL="0" distR="0" wp14:anchorId="4986DE85" wp14:editId="66BAAA82">
            <wp:extent cx="1535430" cy="361950"/>
            <wp:effectExtent l="0" t="0" r="7620" b="0"/>
            <wp:docPr id="21" name="Image 21"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5C9F64F1" w14:textId="77777777" w:rsidR="008510EC" w:rsidRPr="006943BD" w:rsidRDefault="008510EC" w:rsidP="00023F7D">
      <w:pPr>
        <w:rPr>
          <w:iCs/>
          <w:lang w:val="fr-FR"/>
        </w:rPr>
      </w:pPr>
    </w:p>
    <w:p w14:paraId="168C2E2C" w14:textId="77777777" w:rsidR="00704307" w:rsidRPr="006943BD" w:rsidRDefault="00704307" w:rsidP="00023F7D">
      <w:pPr>
        <w:rPr>
          <w:b/>
          <w:lang w:val="fr-FR"/>
        </w:rPr>
      </w:pPr>
      <w:r w:rsidRPr="006943BD">
        <w:rPr>
          <w:b/>
          <w:lang w:val="fr-FR"/>
        </w:rPr>
        <w:t>Consigne</w:t>
      </w:r>
    </w:p>
    <w:p w14:paraId="1AD407FB" w14:textId="0929A11C" w:rsidR="00704307" w:rsidRPr="006943BD" w:rsidRDefault="009B757C" w:rsidP="00023F7D">
      <w:pPr>
        <w:rPr>
          <w:lang w:val="fr-FR"/>
        </w:rPr>
      </w:pPr>
      <w:bookmarkStart w:id="2" w:name="_Hlk193966269"/>
      <w:bookmarkStart w:id="3" w:name="_Hlk180480905"/>
      <w:r w:rsidRPr="006943BD">
        <w:rPr>
          <w:lang w:val="fr-FR"/>
        </w:rPr>
        <w:t xml:space="preserve">Vous allez </w:t>
      </w:r>
      <w:r w:rsidR="005822B8" w:rsidRPr="006943BD">
        <w:rPr>
          <w:lang w:val="fr-FR"/>
        </w:rPr>
        <w:t>créer une autre bande</w:t>
      </w:r>
      <w:r w:rsidR="00465A95" w:rsidRPr="006943BD">
        <w:rPr>
          <w:lang w:val="fr-FR"/>
        </w:rPr>
        <w:t>-</w:t>
      </w:r>
      <w:r w:rsidR="005822B8" w:rsidRPr="006943BD">
        <w:rPr>
          <w:lang w:val="fr-FR"/>
        </w:rPr>
        <w:t xml:space="preserve">son pour </w:t>
      </w:r>
      <w:r w:rsidR="00650E7F" w:rsidRPr="006943BD">
        <w:rPr>
          <w:lang w:val="fr-FR"/>
        </w:rPr>
        <w:t xml:space="preserve">une des </w:t>
      </w:r>
      <w:r w:rsidR="00EC48C1">
        <w:rPr>
          <w:lang w:val="fr-FR"/>
        </w:rPr>
        <w:t>deux</w:t>
      </w:r>
      <w:r w:rsidR="001A0313">
        <w:rPr>
          <w:lang w:val="fr-FR"/>
        </w:rPr>
        <w:t xml:space="preserve"> </w:t>
      </w:r>
      <w:r w:rsidR="005822B8" w:rsidRPr="006943BD">
        <w:rPr>
          <w:lang w:val="fr-FR"/>
        </w:rPr>
        <w:t>séquence</w:t>
      </w:r>
      <w:r w:rsidR="00650E7F" w:rsidRPr="006943BD">
        <w:rPr>
          <w:lang w:val="fr-FR"/>
        </w:rPr>
        <w:t>s</w:t>
      </w:r>
      <w:r w:rsidR="005822B8" w:rsidRPr="006943BD">
        <w:rPr>
          <w:lang w:val="fr-FR"/>
        </w:rPr>
        <w:t xml:space="preserve"> </w:t>
      </w:r>
      <w:r w:rsidR="00EC48C1">
        <w:rPr>
          <w:lang w:val="fr-FR"/>
        </w:rPr>
        <w:t>de l’extrait</w:t>
      </w:r>
      <w:r w:rsidR="00650E7F" w:rsidRPr="006943BD">
        <w:rPr>
          <w:lang w:val="fr-FR"/>
        </w:rPr>
        <w:t xml:space="preserve">. </w:t>
      </w:r>
      <w:r w:rsidR="00EC48C1">
        <w:rPr>
          <w:lang w:val="fr-FR"/>
        </w:rPr>
        <w:t>Sélectionner</w:t>
      </w:r>
      <w:r w:rsidR="00EC48C1" w:rsidRPr="006943BD">
        <w:rPr>
          <w:lang w:val="fr-FR"/>
        </w:rPr>
        <w:t xml:space="preserve"> </w:t>
      </w:r>
      <w:r w:rsidR="00EC48C1">
        <w:rPr>
          <w:lang w:val="fr-FR"/>
        </w:rPr>
        <w:t>une des deux </w:t>
      </w:r>
      <w:r w:rsidR="00650E7F" w:rsidRPr="006943BD">
        <w:rPr>
          <w:lang w:val="fr-FR"/>
        </w:rPr>
        <w:t>séquence</w:t>
      </w:r>
      <w:r w:rsidR="00EC48C1">
        <w:rPr>
          <w:lang w:val="fr-FR"/>
        </w:rPr>
        <w:t>s</w:t>
      </w:r>
      <w:r w:rsidR="001A0313">
        <w:rPr>
          <w:lang w:val="fr-FR"/>
        </w:rPr>
        <w:t xml:space="preserve"> (l’</w:t>
      </w:r>
      <w:bookmarkStart w:id="4" w:name="_GoBack"/>
      <w:r w:rsidR="001A0313">
        <w:rPr>
          <w:lang w:val="fr-FR"/>
        </w:rPr>
        <w:t>ouvertur</w:t>
      </w:r>
      <w:bookmarkEnd w:id="4"/>
      <w:r w:rsidR="001A0313">
        <w:rPr>
          <w:lang w:val="fr-FR"/>
        </w:rPr>
        <w:t>e ou chez le coiffeur)</w:t>
      </w:r>
      <w:r w:rsidR="00650E7F" w:rsidRPr="006943BD">
        <w:rPr>
          <w:lang w:val="fr-FR"/>
        </w:rPr>
        <w:t>, r</w:t>
      </w:r>
      <w:r w:rsidR="005822B8" w:rsidRPr="006943BD">
        <w:rPr>
          <w:lang w:val="fr-FR"/>
        </w:rPr>
        <w:t xml:space="preserve">éfléchissez </w:t>
      </w:r>
      <w:r w:rsidR="00650E7F" w:rsidRPr="006943BD">
        <w:rPr>
          <w:lang w:val="fr-FR"/>
        </w:rPr>
        <w:t>ensuite</w:t>
      </w:r>
      <w:r w:rsidR="005822B8" w:rsidRPr="006943BD">
        <w:rPr>
          <w:lang w:val="fr-FR"/>
        </w:rPr>
        <w:t xml:space="preserve"> à la dimension que vous voulez </w:t>
      </w:r>
      <w:r w:rsidR="00650E7F" w:rsidRPr="006943BD">
        <w:rPr>
          <w:lang w:val="fr-FR"/>
        </w:rPr>
        <w:t xml:space="preserve">lui </w:t>
      </w:r>
      <w:r w:rsidR="005822B8" w:rsidRPr="006943BD">
        <w:rPr>
          <w:lang w:val="fr-FR"/>
        </w:rPr>
        <w:t xml:space="preserve">donner </w:t>
      </w:r>
      <w:r w:rsidR="00650E7F" w:rsidRPr="006943BD">
        <w:rPr>
          <w:lang w:val="fr-FR"/>
        </w:rPr>
        <w:t>(</w:t>
      </w:r>
      <w:r w:rsidR="005822B8" w:rsidRPr="006943BD">
        <w:rPr>
          <w:lang w:val="fr-FR"/>
        </w:rPr>
        <w:t>joyeuse, intrigante, angoissante, comique</w:t>
      </w:r>
      <w:r w:rsidR="00650E7F" w:rsidRPr="006943BD">
        <w:rPr>
          <w:lang w:val="fr-FR"/>
        </w:rPr>
        <w:t>)</w:t>
      </w:r>
      <w:r w:rsidR="008C53B3" w:rsidRPr="006943BD">
        <w:rPr>
          <w:lang w:val="fr-FR"/>
        </w:rPr>
        <w:t> ;</w:t>
      </w:r>
      <w:r w:rsidR="005822B8" w:rsidRPr="006943BD">
        <w:rPr>
          <w:lang w:val="fr-FR"/>
        </w:rPr>
        <w:t xml:space="preserve"> choisissez des sons, </w:t>
      </w:r>
      <w:r w:rsidR="008C53B3" w:rsidRPr="006943BD">
        <w:rPr>
          <w:lang w:val="fr-FR"/>
        </w:rPr>
        <w:t>réalisez</w:t>
      </w:r>
      <w:r w:rsidR="005822B8" w:rsidRPr="006943BD">
        <w:rPr>
          <w:lang w:val="fr-FR"/>
        </w:rPr>
        <w:t xml:space="preserve"> le montage sonore et présentez votre réalisation devant la classe.</w:t>
      </w:r>
      <w:bookmarkEnd w:id="2"/>
    </w:p>
    <w:bookmarkEnd w:id="3"/>
    <w:p w14:paraId="41A23F9F" w14:textId="77777777" w:rsidR="00B74E3E" w:rsidRPr="006943BD" w:rsidRDefault="00B74E3E" w:rsidP="00B74E3E">
      <w:pPr>
        <w:rPr>
          <w:iCs/>
          <w:lang w:val="fr-FR"/>
        </w:rPr>
      </w:pPr>
    </w:p>
    <w:p w14:paraId="4A55CD02" w14:textId="77777777" w:rsidR="00704307" w:rsidRPr="006943BD" w:rsidRDefault="00704307" w:rsidP="00023F7D">
      <w:pPr>
        <w:rPr>
          <w:b/>
          <w:lang w:val="fr-FR"/>
        </w:rPr>
      </w:pPr>
      <w:r w:rsidRPr="006943BD">
        <w:rPr>
          <w:b/>
          <w:lang w:val="fr-FR"/>
        </w:rPr>
        <w:t xml:space="preserve">Mise en œuvre </w:t>
      </w:r>
    </w:p>
    <w:p w14:paraId="55A20BF5" w14:textId="2D2CDA6A" w:rsidR="000D07C7" w:rsidRPr="006943BD" w:rsidRDefault="008C53B3" w:rsidP="00023F7D">
      <w:pPr>
        <w:pStyle w:val="Paragraphedeliste"/>
        <w:numPr>
          <w:ilvl w:val="0"/>
          <w:numId w:val="3"/>
        </w:numPr>
        <w:rPr>
          <w:i/>
          <w:iCs/>
        </w:rPr>
      </w:pPr>
      <w:r w:rsidRPr="006943BD">
        <w:rPr>
          <w:rFonts w:eastAsia="Arial Unicode MS"/>
        </w:rPr>
        <w:t>Sépare</w:t>
      </w:r>
      <w:r w:rsidR="00D06C3C" w:rsidRPr="006943BD">
        <w:rPr>
          <w:rFonts w:eastAsia="Arial Unicode MS"/>
        </w:rPr>
        <w:t>r</w:t>
      </w:r>
      <w:r w:rsidRPr="006943BD">
        <w:rPr>
          <w:rFonts w:eastAsia="Arial Unicode MS"/>
        </w:rPr>
        <w:t xml:space="preserve"> la classe en deux ou trois groupes de travail.</w:t>
      </w:r>
    </w:p>
    <w:p w14:paraId="72D1AFE0" w14:textId="69102308" w:rsidR="008E2D09" w:rsidRPr="008E2D09" w:rsidRDefault="008E2D09" w:rsidP="00023F7D">
      <w:pPr>
        <w:pStyle w:val="Paragraphedeliste"/>
        <w:numPr>
          <w:ilvl w:val="0"/>
          <w:numId w:val="3"/>
        </w:numPr>
        <w:rPr>
          <w:i/>
          <w:iCs/>
        </w:rPr>
      </w:pPr>
      <w:r>
        <w:t>Si elle n’a pas déjà été distribuée, donner aux apprenant.es la page « Séance 2 » de la fiche apprenant.</w:t>
      </w:r>
    </w:p>
    <w:p w14:paraId="306BED78" w14:textId="46241F4D" w:rsidR="000D07C7" w:rsidRPr="006943BD" w:rsidRDefault="00060AE8" w:rsidP="00023F7D">
      <w:pPr>
        <w:pStyle w:val="Paragraphedeliste"/>
        <w:numPr>
          <w:ilvl w:val="0"/>
          <w:numId w:val="3"/>
        </w:numPr>
        <w:rPr>
          <w:i/>
          <w:iCs/>
        </w:rPr>
      </w:pPr>
      <w:r>
        <w:rPr>
          <w:iCs/>
        </w:rPr>
        <w:t>Inviter un.e volontaire à l</w:t>
      </w:r>
      <w:r w:rsidR="008B702A" w:rsidRPr="006943BD">
        <w:rPr>
          <w:iCs/>
        </w:rPr>
        <w:t xml:space="preserve">ire la consigne de l’activité à voix haute et vérifier qu’elle est comprise </w:t>
      </w:r>
      <w:r w:rsidR="003B6F90" w:rsidRPr="006943BD">
        <w:rPr>
          <w:iCs/>
        </w:rPr>
        <w:t>par</w:t>
      </w:r>
      <w:r w:rsidR="008B702A" w:rsidRPr="006943BD">
        <w:rPr>
          <w:iCs/>
        </w:rPr>
        <w:t xml:space="preserve"> l’ensemble de la classe</w:t>
      </w:r>
      <w:r w:rsidR="0004620A" w:rsidRPr="006943BD">
        <w:rPr>
          <w:iCs/>
        </w:rPr>
        <w:t>.</w:t>
      </w:r>
      <w:r w:rsidR="00054ED2" w:rsidRPr="006943BD">
        <w:rPr>
          <w:iCs/>
        </w:rPr>
        <w:t xml:space="preserve"> </w:t>
      </w:r>
    </w:p>
    <w:p w14:paraId="240128A9" w14:textId="77777777" w:rsidR="00060AE8" w:rsidRPr="00060AE8" w:rsidRDefault="0004620A" w:rsidP="00023F7D">
      <w:pPr>
        <w:pStyle w:val="Paragraphedeliste"/>
        <w:numPr>
          <w:ilvl w:val="0"/>
          <w:numId w:val="3"/>
        </w:numPr>
        <w:rPr>
          <w:i/>
          <w:iCs/>
        </w:rPr>
      </w:pPr>
      <w:r w:rsidRPr="006943BD">
        <w:rPr>
          <w:iCs/>
        </w:rPr>
        <w:t>Laisser les groupes s’organiser</w:t>
      </w:r>
      <w:r w:rsidR="00060AE8">
        <w:rPr>
          <w:iCs/>
        </w:rPr>
        <w:t xml:space="preserve"> et consulter les étapes indiquées dans la fiche « Séance 2 : la même séquence, une autre bande-son ».</w:t>
      </w:r>
    </w:p>
    <w:p w14:paraId="01342BC5" w14:textId="3D1D6D78" w:rsidR="0004620A" w:rsidRPr="006943BD" w:rsidRDefault="00060AE8" w:rsidP="00023F7D">
      <w:pPr>
        <w:pStyle w:val="Paragraphedeliste"/>
        <w:numPr>
          <w:ilvl w:val="0"/>
          <w:numId w:val="3"/>
        </w:numPr>
        <w:rPr>
          <w:i/>
          <w:iCs/>
        </w:rPr>
      </w:pPr>
      <w:r w:rsidRPr="006943BD">
        <w:rPr>
          <w:iCs/>
        </w:rPr>
        <w:t>C</w:t>
      </w:r>
      <w:r w:rsidR="0004620A" w:rsidRPr="006943BD">
        <w:rPr>
          <w:iCs/>
        </w:rPr>
        <w:t>irculer</w:t>
      </w:r>
      <w:r>
        <w:rPr>
          <w:iCs/>
        </w:rPr>
        <w:t xml:space="preserve"> </w:t>
      </w:r>
      <w:r w:rsidR="0004620A" w:rsidRPr="006943BD">
        <w:rPr>
          <w:iCs/>
        </w:rPr>
        <w:t xml:space="preserve">dans la classe pour apporter de l’aide si nécessaire. </w:t>
      </w:r>
    </w:p>
    <w:p w14:paraId="59A33F27" w14:textId="32DF3D3A" w:rsidR="00D238EA" w:rsidRPr="00BA0080" w:rsidRDefault="0004620A" w:rsidP="00BA0080">
      <w:pPr>
        <w:pStyle w:val="Paragraphedeliste"/>
        <w:numPr>
          <w:ilvl w:val="0"/>
          <w:numId w:val="3"/>
        </w:numPr>
      </w:pPr>
      <w:r w:rsidRPr="006943BD">
        <w:rPr>
          <w:iCs/>
        </w:rPr>
        <w:t xml:space="preserve">Prévoir une séance de visionnage des </w:t>
      </w:r>
      <w:r w:rsidR="008C2BDA" w:rsidRPr="006943BD">
        <w:rPr>
          <w:iCs/>
        </w:rPr>
        <w:t>séquences</w:t>
      </w:r>
      <w:r w:rsidRPr="006943BD">
        <w:rPr>
          <w:iCs/>
        </w:rPr>
        <w:t xml:space="preserve"> où chaque groupe expliquera ses choix</w:t>
      </w:r>
      <w:r w:rsidR="008C2BDA" w:rsidRPr="006943BD">
        <w:rPr>
          <w:iCs/>
        </w:rPr>
        <w:t>. Les autres groupes seront invités à commenter les nouvelles séquences proposées</w:t>
      </w:r>
      <w:r w:rsidR="001D2C7B" w:rsidRPr="006943BD">
        <w:rPr>
          <w:iCs/>
        </w:rPr>
        <w:t>.</w:t>
      </w:r>
    </w:p>
    <w:p w14:paraId="67DA6E4F" w14:textId="77777777" w:rsidR="00BA0080" w:rsidRPr="00BA0080" w:rsidRDefault="00BA0080" w:rsidP="00BA0080">
      <w:pPr>
        <w:pStyle w:val="Paragraphedeliste"/>
        <w:rPr>
          <w:sz w:val="10"/>
          <w:szCs w:val="10"/>
        </w:rPr>
      </w:pPr>
    </w:p>
    <w:p w14:paraId="554E4CF2" w14:textId="77777777" w:rsidR="007566D4" w:rsidRDefault="007566D4">
      <w:pPr>
        <w:sectPr w:rsidR="007566D4" w:rsidSect="00A33F16">
          <w:headerReference w:type="default" r:id="rId26"/>
          <w:footerReference w:type="default" r:id="rId27"/>
          <w:pgSz w:w="11906" w:h="16838"/>
          <w:pgMar w:top="1134" w:right="1134" w:bottom="1134" w:left="1134" w:header="397" w:footer="397" w:gutter="0"/>
          <w:cols w:space="708"/>
          <w:docGrid w:linePitch="360"/>
        </w:sectPr>
      </w:pPr>
    </w:p>
    <w:tbl>
      <w:tblPr>
        <w:tblStyle w:val="Grilledutableau"/>
        <w:tblW w:w="0" w:type="auto"/>
        <w:tblInd w:w="-426" w:type="dxa"/>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4891"/>
      </w:tblGrid>
      <w:tr w:rsidR="001D2C7B" w:rsidRPr="007566D4" w14:paraId="1F0CB524" w14:textId="77777777" w:rsidTr="007566D4">
        <w:tc>
          <w:tcPr>
            <w:tcW w:w="4891" w:type="dxa"/>
            <w:tcBorders>
              <w:top w:val="nil"/>
              <w:left w:val="nil"/>
              <w:bottom w:val="nil"/>
              <w:right w:val="nil"/>
            </w:tcBorders>
            <w:shd w:val="clear" w:color="auto" w:fill="EDF4FC" w:themeFill="background2"/>
            <w:hideMark/>
          </w:tcPr>
          <w:p w14:paraId="1CBC6087" w14:textId="0D74CFA3" w:rsidR="001D2C7B" w:rsidRPr="006943BD" w:rsidRDefault="001D2C7B">
            <w:r w:rsidRPr="006943BD">
              <w:rPr>
                <w:noProof/>
              </w:rPr>
              <w:drawing>
                <wp:inline distT="0" distB="0" distL="0" distR="0" wp14:anchorId="35F607E1" wp14:editId="0B1E18B8">
                  <wp:extent cx="988695" cy="35941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88695" cy="359410"/>
                          </a:xfrm>
                          <a:prstGeom prst="rect">
                            <a:avLst/>
                          </a:prstGeom>
                          <a:noFill/>
                          <a:ln>
                            <a:noFill/>
                          </a:ln>
                        </pic:spPr>
                      </pic:pic>
                    </a:graphicData>
                  </a:graphic>
                </wp:inline>
              </w:drawing>
            </w:r>
          </w:p>
          <w:p w14:paraId="19789C97" w14:textId="24263B44" w:rsidR="001D2C7B" w:rsidRPr="006943BD" w:rsidRDefault="00060AE8">
            <w:r>
              <w:t>Quelques idées de sons possibles pour</w:t>
            </w:r>
            <w:r w:rsidR="001D2C7B" w:rsidRPr="006943BD">
              <w:t xml:space="preserve"> guider les apprenant.es dans la réalisation de l’activité :</w:t>
            </w:r>
          </w:p>
          <w:p w14:paraId="7ADC0CA0" w14:textId="3FA7EAE7" w:rsidR="001D2C7B" w:rsidRPr="006943BD" w:rsidRDefault="001D2C7B">
            <w:r w:rsidRPr="006943BD">
              <w:t xml:space="preserve">- </w:t>
            </w:r>
            <w:r w:rsidR="00465A95" w:rsidRPr="006943BD">
              <w:t>Le c</w:t>
            </w:r>
            <w:r w:rsidRPr="006943BD">
              <w:t>ompte à rebours d’un</w:t>
            </w:r>
            <w:r w:rsidR="00465A95" w:rsidRPr="006943BD">
              <w:t xml:space="preserve"> départ de </w:t>
            </w:r>
            <w:r w:rsidRPr="006943BD">
              <w:t>course à pied</w:t>
            </w:r>
          </w:p>
          <w:p w14:paraId="4348ED07" w14:textId="42C9841E" w:rsidR="001D2C7B" w:rsidRPr="006943BD" w:rsidRDefault="001D2C7B">
            <w:r w:rsidRPr="006943BD">
              <w:t xml:space="preserve">- </w:t>
            </w:r>
            <w:r w:rsidR="00465A95" w:rsidRPr="006943BD">
              <w:t>Un c</w:t>
            </w:r>
            <w:r w:rsidRPr="006943BD">
              <w:t>oup de pistolet</w:t>
            </w:r>
          </w:p>
          <w:p w14:paraId="47DE3895" w14:textId="69BC762B" w:rsidR="00465A95" w:rsidRPr="006943BD" w:rsidRDefault="00465A95">
            <w:r w:rsidRPr="006943BD">
              <w:t>- Une porte qui grince</w:t>
            </w:r>
          </w:p>
          <w:p w14:paraId="7A5A37BE" w14:textId="0FB3DE1A" w:rsidR="00970B84" w:rsidRPr="006943BD" w:rsidRDefault="00970B84">
            <w:r w:rsidRPr="006943BD">
              <w:t>- Des chants d’oiseaux</w:t>
            </w:r>
          </w:p>
          <w:p w14:paraId="472E6642" w14:textId="3B7C1305" w:rsidR="001D2C7B" w:rsidRPr="006943BD" w:rsidRDefault="001D2C7B">
            <w:r w:rsidRPr="006943BD">
              <w:t xml:space="preserve">- </w:t>
            </w:r>
            <w:r w:rsidRPr="006943BD">
              <w:rPr>
                <w:i/>
              </w:rPr>
              <w:t>L’Odyssée de l’espace</w:t>
            </w:r>
            <w:r w:rsidRPr="006943BD">
              <w:t xml:space="preserve"> de Stanley Kubrick</w:t>
            </w:r>
          </w:p>
          <w:p w14:paraId="21F27B7D" w14:textId="0D46B781" w:rsidR="001D2C7B" w:rsidRPr="006943BD" w:rsidRDefault="001D2C7B">
            <w:r w:rsidRPr="006943BD">
              <w:t xml:space="preserve">- </w:t>
            </w:r>
            <w:r w:rsidRPr="006943BD">
              <w:rPr>
                <w:i/>
              </w:rPr>
              <w:t>Oxygène</w:t>
            </w:r>
            <w:r w:rsidRPr="006943BD">
              <w:t xml:space="preserve"> de Jean-Michel Jarre</w:t>
            </w:r>
          </w:p>
          <w:p w14:paraId="6CFA8B6E" w14:textId="7886A808" w:rsidR="001D2C7B" w:rsidRPr="006943BD" w:rsidRDefault="001D2C7B">
            <w:r w:rsidRPr="006943BD">
              <w:t xml:space="preserve">- </w:t>
            </w:r>
            <w:proofErr w:type="spellStart"/>
            <w:r w:rsidRPr="006943BD">
              <w:rPr>
                <w:i/>
              </w:rPr>
              <w:t>Conquest</w:t>
            </w:r>
            <w:proofErr w:type="spellEnd"/>
            <w:r w:rsidRPr="006943BD">
              <w:rPr>
                <w:i/>
              </w:rPr>
              <w:t xml:space="preserve"> of </w:t>
            </w:r>
            <w:proofErr w:type="spellStart"/>
            <w:r w:rsidRPr="006943BD">
              <w:rPr>
                <w:i/>
              </w:rPr>
              <w:t>paradise</w:t>
            </w:r>
            <w:proofErr w:type="spellEnd"/>
            <w:r w:rsidRPr="006943BD">
              <w:t xml:space="preserve"> ou </w:t>
            </w:r>
            <w:r w:rsidRPr="006943BD">
              <w:rPr>
                <w:i/>
              </w:rPr>
              <w:t xml:space="preserve">Chariots of </w:t>
            </w:r>
            <w:proofErr w:type="spellStart"/>
            <w:r w:rsidRPr="006943BD">
              <w:rPr>
                <w:i/>
              </w:rPr>
              <w:t>fire</w:t>
            </w:r>
            <w:proofErr w:type="spellEnd"/>
            <w:r w:rsidRPr="006943BD">
              <w:t xml:space="preserve"> de </w:t>
            </w:r>
            <w:proofErr w:type="spellStart"/>
            <w:r w:rsidRPr="006943BD">
              <w:t>Vangelis</w:t>
            </w:r>
            <w:proofErr w:type="spellEnd"/>
          </w:p>
          <w:p w14:paraId="60E9418D" w14:textId="0CEB401B" w:rsidR="001D2C7B" w:rsidRPr="006943BD" w:rsidRDefault="001D2C7B">
            <w:r w:rsidRPr="006943BD">
              <w:t xml:space="preserve">- </w:t>
            </w:r>
            <w:r w:rsidRPr="006943BD">
              <w:rPr>
                <w:i/>
              </w:rPr>
              <w:t>Les dents de la mer</w:t>
            </w:r>
            <w:r w:rsidRPr="006943BD">
              <w:t xml:space="preserve"> de John Williams</w:t>
            </w:r>
          </w:p>
          <w:p w14:paraId="38071085" w14:textId="74D333C1" w:rsidR="001D2C7B" w:rsidRPr="006943BD" w:rsidRDefault="001D2C7B">
            <w:r w:rsidRPr="006943BD">
              <w:t xml:space="preserve">- </w:t>
            </w:r>
            <w:r w:rsidRPr="006943BD">
              <w:rPr>
                <w:i/>
              </w:rPr>
              <w:t>Charlie et la chocolaterie</w:t>
            </w:r>
            <w:r w:rsidRPr="006943BD">
              <w:t xml:space="preserve"> de Danny </w:t>
            </w:r>
            <w:proofErr w:type="spellStart"/>
            <w:r w:rsidRPr="006943BD">
              <w:t>Elfmann</w:t>
            </w:r>
            <w:proofErr w:type="spellEnd"/>
          </w:p>
          <w:p w14:paraId="26213BB9" w14:textId="4B0FDB42" w:rsidR="001D2C7B" w:rsidRPr="006943BD" w:rsidRDefault="001D2C7B">
            <w:r w:rsidRPr="006943BD">
              <w:t xml:space="preserve">- </w:t>
            </w:r>
            <w:r w:rsidRPr="006943BD">
              <w:rPr>
                <w:i/>
              </w:rPr>
              <w:t>Edward aux mains d’argent</w:t>
            </w:r>
            <w:r w:rsidRPr="006943BD">
              <w:t xml:space="preserve"> de </w:t>
            </w:r>
            <w:r w:rsidR="00C01E4E" w:rsidRPr="006943BD">
              <w:t xml:space="preserve">Danny </w:t>
            </w:r>
            <w:proofErr w:type="spellStart"/>
            <w:r w:rsidR="00C01E4E" w:rsidRPr="006943BD">
              <w:t>Elfmann</w:t>
            </w:r>
            <w:proofErr w:type="spellEnd"/>
          </w:p>
          <w:p w14:paraId="3A5B59B4" w14:textId="122DC934" w:rsidR="00C01E4E" w:rsidRPr="006943BD" w:rsidRDefault="00C01E4E">
            <w:r w:rsidRPr="006943BD">
              <w:t xml:space="preserve">- </w:t>
            </w:r>
            <w:r w:rsidRPr="006943BD">
              <w:rPr>
                <w:i/>
              </w:rPr>
              <w:t>Le Boléro</w:t>
            </w:r>
            <w:r w:rsidRPr="006943BD">
              <w:t xml:space="preserve"> de Ravel</w:t>
            </w:r>
          </w:p>
          <w:p w14:paraId="018C8638" w14:textId="136B0E72" w:rsidR="00C01E4E" w:rsidRPr="006943BD" w:rsidRDefault="00C01E4E">
            <w:r w:rsidRPr="006943BD">
              <w:t xml:space="preserve">- </w:t>
            </w:r>
            <w:r w:rsidRPr="006943BD">
              <w:rPr>
                <w:i/>
              </w:rPr>
              <w:t>La volière de carnaval</w:t>
            </w:r>
            <w:r w:rsidRPr="006943BD">
              <w:t xml:space="preserve"> de Saint Saëns</w:t>
            </w:r>
          </w:p>
          <w:p w14:paraId="442EE037" w14:textId="492CF960" w:rsidR="00C01E4E" w:rsidRPr="006943BD" w:rsidRDefault="00C01E4E">
            <w:r w:rsidRPr="006943BD">
              <w:t xml:space="preserve">- </w:t>
            </w:r>
            <w:r w:rsidRPr="006D6A13">
              <w:t>L’ouverture de</w:t>
            </w:r>
            <w:r w:rsidRPr="006943BD">
              <w:rPr>
                <w:i/>
              </w:rPr>
              <w:t xml:space="preserve"> </w:t>
            </w:r>
            <w:r w:rsidR="006D6A13">
              <w:rPr>
                <w:i/>
              </w:rPr>
              <w:t>L</w:t>
            </w:r>
            <w:r w:rsidRPr="006943BD">
              <w:rPr>
                <w:i/>
              </w:rPr>
              <w:t xml:space="preserve">a </w:t>
            </w:r>
            <w:r w:rsidR="006D6A13">
              <w:rPr>
                <w:i/>
              </w:rPr>
              <w:t>F</w:t>
            </w:r>
            <w:r w:rsidRPr="006943BD">
              <w:rPr>
                <w:i/>
              </w:rPr>
              <w:t>lute enchantée</w:t>
            </w:r>
            <w:r w:rsidRPr="006943BD">
              <w:t xml:space="preserve"> de Mozart</w:t>
            </w:r>
          </w:p>
          <w:p w14:paraId="08FF7C5A" w14:textId="0E1E2B00" w:rsidR="00C01E4E" w:rsidRPr="006943BD" w:rsidRDefault="00C01E4E">
            <w:r w:rsidRPr="006943BD">
              <w:t xml:space="preserve">- </w:t>
            </w:r>
            <w:r w:rsidRPr="006943BD">
              <w:rPr>
                <w:i/>
              </w:rPr>
              <w:t>Pierre et le loup</w:t>
            </w:r>
            <w:r w:rsidRPr="006943BD">
              <w:t xml:space="preserve"> de </w:t>
            </w:r>
            <w:r w:rsidR="00465A95" w:rsidRPr="006943BD">
              <w:t>Prokofiev</w:t>
            </w:r>
          </w:p>
          <w:p w14:paraId="3BF603B9" w14:textId="27636091" w:rsidR="00C01E4E" w:rsidRPr="006943BD" w:rsidRDefault="00C01E4E">
            <w:r w:rsidRPr="006943BD">
              <w:t xml:space="preserve">- </w:t>
            </w:r>
            <w:r w:rsidR="00060AE8">
              <w:t>Une des</w:t>
            </w:r>
            <w:r w:rsidRPr="006943BD">
              <w:rPr>
                <w:i/>
              </w:rPr>
              <w:t xml:space="preserve"> </w:t>
            </w:r>
            <w:r w:rsidR="00060AE8">
              <w:rPr>
                <w:i/>
              </w:rPr>
              <w:t>Q</w:t>
            </w:r>
            <w:r w:rsidRPr="006943BD">
              <w:rPr>
                <w:i/>
              </w:rPr>
              <w:t>uatre saisons</w:t>
            </w:r>
            <w:r w:rsidRPr="006943BD">
              <w:t xml:space="preserve"> de Vivaldi (</w:t>
            </w:r>
            <w:r w:rsidR="00060AE8">
              <w:t xml:space="preserve">probablement plutôt </w:t>
            </w:r>
            <w:r w:rsidRPr="006943BD">
              <w:t>l’hiver)</w:t>
            </w:r>
          </w:p>
          <w:p w14:paraId="6A392D85" w14:textId="77777777" w:rsidR="00970B84" w:rsidRPr="006943BD" w:rsidRDefault="00C01E4E">
            <w:r w:rsidRPr="006943BD">
              <w:t xml:space="preserve">- </w:t>
            </w:r>
            <w:r w:rsidRPr="006943BD">
              <w:rPr>
                <w:i/>
              </w:rPr>
              <w:t>La soupe aux choux</w:t>
            </w:r>
            <w:r w:rsidRPr="006943BD">
              <w:t xml:space="preserve"> de </w:t>
            </w:r>
            <w:r w:rsidR="00AF6DE3" w:rsidRPr="006943BD">
              <w:t>R</w:t>
            </w:r>
            <w:r w:rsidRPr="006943BD">
              <w:t>aymond Lef</w:t>
            </w:r>
            <w:r w:rsidR="00AF6DE3" w:rsidRPr="006943BD">
              <w:t>è</w:t>
            </w:r>
            <w:r w:rsidRPr="006943BD">
              <w:t>v</w:t>
            </w:r>
            <w:r w:rsidR="00AF6DE3" w:rsidRPr="006943BD">
              <w:t>re</w:t>
            </w:r>
          </w:p>
          <w:p w14:paraId="0FED19C6" w14:textId="4BC7F0FE" w:rsidR="00970B84" w:rsidRPr="006943BD" w:rsidRDefault="00970B84">
            <w:r w:rsidRPr="006943BD">
              <w:t xml:space="preserve">- </w:t>
            </w:r>
            <w:r w:rsidRPr="006943BD">
              <w:rPr>
                <w:i/>
              </w:rPr>
              <w:t>Les gendarmes de Saint-Tropez</w:t>
            </w:r>
            <w:r w:rsidRPr="006943BD">
              <w:t xml:space="preserve"> de Raymond Lefèvre</w:t>
            </w:r>
          </w:p>
          <w:p w14:paraId="01CFE18E" w14:textId="50752C8B" w:rsidR="001D2C7B" w:rsidRPr="006943BD" w:rsidRDefault="00970B84">
            <w:r w:rsidRPr="006943BD">
              <w:t xml:space="preserve">- </w:t>
            </w:r>
            <w:r w:rsidRPr="006943BD">
              <w:rPr>
                <w:i/>
              </w:rPr>
              <w:t>La grande vadrouille</w:t>
            </w:r>
            <w:r w:rsidRPr="006943BD">
              <w:t xml:space="preserve"> de Georges Auric </w:t>
            </w:r>
            <w:r w:rsidR="00AF6DE3" w:rsidRPr="006943BD">
              <w:t>[…]</w:t>
            </w:r>
          </w:p>
        </w:tc>
      </w:tr>
    </w:tbl>
    <w:p w14:paraId="456BB5B0" w14:textId="77777777" w:rsidR="007566D4" w:rsidRDefault="007566D4" w:rsidP="00D238EA">
      <w:pPr>
        <w:rPr>
          <w:sz w:val="2"/>
          <w:szCs w:val="2"/>
          <w:lang w:val="fr-FR"/>
        </w:rPr>
        <w:sectPr w:rsidR="007566D4" w:rsidSect="007566D4">
          <w:type w:val="continuous"/>
          <w:pgSz w:w="11906" w:h="16838"/>
          <w:pgMar w:top="1134" w:right="1134" w:bottom="1134" w:left="1134" w:header="397" w:footer="397" w:gutter="0"/>
          <w:cols w:num="2" w:space="708"/>
          <w:docGrid w:linePitch="360"/>
        </w:sectPr>
      </w:pPr>
    </w:p>
    <w:p w14:paraId="18B4D70A" w14:textId="37EACA9D" w:rsidR="001D2C7B" w:rsidRPr="00BA0080" w:rsidRDefault="001D2C7B" w:rsidP="00D238EA">
      <w:pPr>
        <w:rPr>
          <w:sz w:val="2"/>
          <w:szCs w:val="2"/>
          <w:lang w:val="fr-FR"/>
        </w:rPr>
      </w:pPr>
    </w:p>
    <w:sectPr w:rsidR="001D2C7B" w:rsidRPr="00BA0080" w:rsidSect="007566D4">
      <w:type w:val="continuous"/>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EC83062" w16cex:dateUtc="2025-04-28T13:34:00Z">
    <w16cex:extLst>
      <w16:ext w16:uri="{CE6994B0-6A32-4C9F-8C6B-6E91EDA988CE}">
        <cr:reactions xmlns:cr="http://schemas.microsoft.com/office/comments/2020/reactions">
          <cr:reaction reactionType="1">
            <cr:reactionInfo dateUtc="2025-04-29T14:51:38Z">
              <cr:user userId="Aline ROCHERON" userProvider="None" userName="Aline ROCHERON"/>
            </cr:reactionInfo>
          </cr:reaction>
        </cr:reactions>
      </w16:ext>
    </w16cex:extLst>
  </w16cex:commentExtensible>
  <w16cex:commentExtensible w16cex:durableId="0BC437B5" w16cex:dateUtc="2025-04-29T12:52:00Z"/>
  <w16cex:commentExtensible w16cex:durableId="5687FF1F" w16cex:dateUtc="2025-04-28T13:18:00Z"/>
  <w16cex:commentExtensible w16cex:durableId="564F532E" w16cex:dateUtc="2025-04-29T13:02:00Z"/>
  <w16cex:commentExtensible w16cex:durableId="5D39A600" w16cex:dateUtc="2025-04-29T15: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1FFAD" w14:textId="77777777" w:rsidR="00CF0F4E" w:rsidRDefault="00CF0F4E" w:rsidP="00A33F16">
      <w:pPr>
        <w:spacing w:line="240" w:lineRule="auto"/>
      </w:pPr>
      <w:r>
        <w:separator/>
      </w:r>
    </w:p>
  </w:endnote>
  <w:endnote w:type="continuationSeparator" w:id="0">
    <w:p w14:paraId="6D566612" w14:textId="77777777" w:rsidR="00CF0F4E" w:rsidRDefault="00CF0F4E"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0004F857" w:rsidR="00A33F16" w:rsidRPr="00A33F16" w:rsidRDefault="00A33F16" w:rsidP="00A33F16">
          <w:pPr>
            <w:pStyle w:val="Pieddepage"/>
          </w:pPr>
          <w:r w:rsidRPr="00A33F16">
            <w:t xml:space="preserve">Conception : </w:t>
          </w:r>
          <w:r w:rsidR="00A43FA8">
            <w:t>Magali Delcombel</w:t>
          </w:r>
          <w:r w:rsidR="00F27FC6">
            <w:t xml:space="preserve">, CAVILAM – Alliance Française / </w:t>
          </w:r>
          <w:proofErr w:type="spellStart"/>
          <w:r w:rsidR="00F27FC6">
            <w:t>Kevork</w:t>
          </w:r>
          <w:proofErr w:type="spellEnd"/>
          <w:r w:rsidR="00F27FC6">
            <w:t xml:space="preserve"> </w:t>
          </w:r>
          <w:proofErr w:type="spellStart"/>
          <w:r w:rsidR="00F27FC6">
            <w:t>Alecian</w:t>
          </w:r>
          <w:proofErr w:type="spellEnd"/>
          <w:r w:rsidR="00F27FC6">
            <w:t xml:space="preserve">, </w:t>
          </w:r>
          <w:r w:rsidR="000F5BC9" w:rsidRPr="000F5BC9">
            <w:t>Les Studios</w:t>
          </w:r>
          <w:r w:rsidR="00F27FC6">
            <w:t xml:space="preserve"> </w:t>
          </w:r>
        </w:p>
        <w:p w14:paraId="54CDBDA9" w14:textId="50C62D76" w:rsidR="00A33F16" w:rsidRDefault="00A33F16" w:rsidP="00A33F16">
          <w:pPr>
            <w:pStyle w:val="Pieddepage"/>
          </w:pPr>
          <w:r>
            <w:t>enseigner.tv5monde.com</w:t>
          </w:r>
          <w:r w:rsidR="006F601A">
            <w:t xml:space="preserve"> </w:t>
          </w:r>
        </w:p>
      </w:tc>
      <w:tc>
        <w:tcPr>
          <w:tcW w:w="735" w:type="pct"/>
        </w:tcPr>
        <w:p w14:paraId="73F1DBA0" w14:textId="4692F871"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0C023F">
            <w:rPr>
              <w:b/>
              <w:noProof/>
            </w:rPr>
            <w:t>4</w:t>
          </w:r>
          <w:r w:rsidRPr="00A33F16">
            <w:rPr>
              <w:b/>
            </w:rPr>
            <w:fldChar w:fldCharType="end"/>
          </w:r>
          <w:r>
            <w:t xml:space="preserve"> / </w:t>
          </w:r>
          <w:fldSimple w:instr="NUMPAGES  \* Arabic  \* MERGEFORMAT">
            <w:r w:rsidR="000C023F">
              <w:rPr>
                <w:noProof/>
              </w:rPr>
              <w:t>4</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761E0" w14:textId="77777777" w:rsidR="00CF0F4E" w:rsidRDefault="00CF0F4E" w:rsidP="00A33F16">
      <w:pPr>
        <w:spacing w:line="240" w:lineRule="auto"/>
      </w:pPr>
      <w:r>
        <w:separator/>
      </w:r>
    </w:p>
  </w:footnote>
  <w:footnote w:type="continuationSeparator" w:id="0">
    <w:p w14:paraId="62B118FA" w14:textId="77777777" w:rsidR="00CF0F4E" w:rsidRDefault="00CF0F4E"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3B4B750E" w:rsidR="00A33F16" w:rsidRDefault="00A727FE" w:rsidP="00A33F16">
    <w:pPr>
      <w:pStyle w:val="En-tteniveau"/>
      <w:numPr>
        <w:ilvl w:val="0"/>
        <w:numId w:val="0"/>
      </w:numPr>
      <w:jc w:val="left"/>
    </w:pPr>
    <w:r>
      <w:rPr>
        <w:noProof/>
        <w:lang w:eastAsia="fr-FR"/>
      </w:rPr>
      <w:drawing>
        <wp:inline distT="0" distB="0" distL="0" distR="0" wp14:anchorId="7B732A43" wp14:editId="37B524A4">
          <wp:extent cx="352425" cy="257175"/>
          <wp:effectExtent l="0" t="0" r="0" b="9525"/>
          <wp:docPr id="4" name="Image 4"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rsidR="007566D4">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entete-enseignant" style="width:196.5pt;height:21pt;mso-width-percent:0;mso-height-percent:0;mso-width-percent:0;mso-height-percent:0">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58292962" o:spid="_x0000_i1026" type="#_x0000_t75" style="width:35.25pt;height:35.25pt;visibility:visible;mso-wrap-style:square" o:bullet="t">
        <v:imagedata r:id="rId1" o:title=""/>
      </v:shape>
    </w:pict>
  </w:numPicBullet>
  <w:numPicBullet w:numPicBulletId="1">
    <w:pict>
      <v:shape id="Image 1668202261" o:spid="_x0000_i1027" type="#_x0000_t75" style="width:63.75pt;height:35.25pt;visibility:visible;mso-wrap-style:square" o:bullet="t">
        <v:imagedata r:id="rId2" o:title=""/>
      </v:shape>
    </w:pict>
  </w:numPicBullet>
  <w:abstractNum w:abstractNumId="0" w15:restartNumberingAfterBreak="0">
    <w:nsid w:val="014909EE"/>
    <w:multiLevelType w:val="hybridMultilevel"/>
    <w:tmpl w:val="0B8EB2CE"/>
    <w:lvl w:ilvl="0" w:tplc="FD0C37E0">
      <w:start w:val="1"/>
      <w:numFmt w:val="bullet"/>
      <w:lvlText w:val=""/>
      <w:lvlPicBulletId w:val="1"/>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E96BDC"/>
    <w:multiLevelType w:val="hybridMultilevel"/>
    <w:tmpl w:val="8FB484D0"/>
    <w:lvl w:ilvl="0" w:tplc="B6A21B7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D50C6"/>
    <w:multiLevelType w:val="hybridMultilevel"/>
    <w:tmpl w:val="73E80F0C"/>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9D3789"/>
    <w:multiLevelType w:val="hybridMultilevel"/>
    <w:tmpl w:val="3EF47376"/>
    <w:lvl w:ilvl="0" w:tplc="C7940F5A">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9F45BF"/>
    <w:multiLevelType w:val="hybridMultilevel"/>
    <w:tmpl w:val="D334EE56"/>
    <w:lvl w:ilvl="0" w:tplc="F35E15DA">
      <w:start w:val="17"/>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081E08"/>
    <w:multiLevelType w:val="hybridMultilevel"/>
    <w:tmpl w:val="7B04D162"/>
    <w:lvl w:ilvl="0" w:tplc="F2F67A3A">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6723C67"/>
    <w:multiLevelType w:val="hybridMultilevel"/>
    <w:tmpl w:val="9DA8BB72"/>
    <w:lvl w:ilvl="0" w:tplc="F35E15DA">
      <w:start w:val="17"/>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984ED9"/>
    <w:multiLevelType w:val="hybridMultilevel"/>
    <w:tmpl w:val="2294FAEE"/>
    <w:lvl w:ilvl="0" w:tplc="E5A813C0">
      <w:start w:val="45"/>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A2482D"/>
    <w:multiLevelType w:val="hybridMultilevel"/>
    <w:tmpl w:val="3BDCEF7E"/>
    <w:lvl w:ilvl="0" w:tplc="CDD6476E">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4626A47"/>
    <w:multiLevelType w:val="hybridMultilevel"/>
    <w:tmpl w:val="F132C6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E91BF3"/>
    <w:multiLevelType w:val="hybridMultilevel"/>
    <w:tmpl w:val="86A02E9A"/>
    <w:lvl w:ilvl="0" w:tplc="39BE82D2">
      <w:start w:val="1"/>
      <w:numFmt w:val="decimal"/>
      <w:lvlText w:val="%1."/>
      <w:lvlJc w:val="left"/>
      <w:pPr>
        <w:ind w:left="720" w:hanging="360"/>
      </w:pPr>
      <w:rPr>
        <w:rFonts w:ascii="Tahoma" w:eastAsiaTheme="minorHAnsi" w:hAnsi="Tahoma" w:cstheme="minorBidi"/>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79107B"/>
    <w:multiLevelType w:val="hybridMultilevel"/>
    <w:tmpl w:val="30BAA706"/>
    <w:lvl w:ilvl="0" w:tplc="40C415BC">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16"/>
  </w:num>
  <w:num w:numId="5">
    <w:abstractNumId w:val="2"/>
  </w:num>
  <w:num w:numId="6">
    <w:abstractNumId w:val="8"/>
  </w:num>
  <w:num w:numId="7">
    <w:abstractNumId w:val="11"/>
  </w:num>
  <w:num w:numId="8">
    <w:abstractNumId w:val="9"/>
  </w:num>
  <w:num w:numId="9">
    <w:abstractNumId w:val="13"/>
  </w:num>
  <w:num w:numId="10">
    <w:abstractNumId w:val="15"/>
  </w:num>
  <w:num w:numId="11">
    <w:abstractNumId w:val="14"/>
  </w:num>
  <w:num w:numId="12">
    <w:abstractNumId w:val="0"/>
  </w:num>
  <w:num w:numId="13">
    <w:abstractNumId w:val="12"/>
  </w:num>
  <w:num w:numId="14">
    <w:abstractNumId w:val="10"/>
  </w:num>
  <w:num w:numId="15">
    <w:abstractNumId w:val="6"/>
  </w:num>
  <w:num w:numId="16">
    <w:abstractNumId w:val="5"/>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2F41"/>
    <w:rsid w:val="00012D25"/>
    <w:rsid w:val="0002398E"/>
    <w:rsid w:val="00023F7D"/>
    <w:rsid w:val="0004618E"/>
    <w:rsid w:val="0004620A"/>
    <w:rsid w:val="00046BF6"/>
    <w:rsid w:val="00054998"/>
    <w:rsid w:val="00054ED2"/>
    <w:rsid w:val="00060AE8"/>
    <w:rsid w:val="00084001"/>
    <w:rsid w:val="0009026F"/>
    <w:rsid w:val="000958C2"/>
    <w:rsid w:val="00096690"/>
    <w:rsid w:val="000A1254"/>
    <w:rsid w:val="000B1F42"/>
    <w:rsid w:val="000B2EE1"/>
    <w:rsid w:val="000B46AC"/>
    <w:rsid w:val="000C023F"/>
    <w:rsid w:val="000C2DE8"/>
    <w:rsid w:val="000C5950"/>
    <w:rsid w:val="000C7F76"/>
    <w:rsid w:val="000D07C7"/>
    <w:rsid w:val="000F5BC9"/>
    <w:rsid w:val="00102E31"/>
    <w:rsid w:val="001044CC"/>
    <w:rsid w:val="00107C76"/>
    <w:rsid w:val="00112F75"/>
    <w:rsid w:val="00121E54"/>
    <w:rsid w:val="001234E6"/>
    <w:rsid w:val="00127790"/>
    <w:rsid w:val="001412EA"/>
    <w:rsid w:val="00165A19"/>
    <w:rsid w:val="00180B6A"/>
    <w:rsid w:val="00181B6E"/>
    <w:rsid w:val="00192FFB"/>
    <w:rsid w:val="00195BB2"/>
    <w:rsid w:val="001A0313"/>
    <w:rsid w:val="001B105D"/>
    <w:rsid w:val="001D2C7B"/>
    <w:rsid w:val="001D458A"/>
    <w:rsid w:val="001F6298"/>
    <w:rsid w:val="001F7058"/>
    <w:rsid w:val="0021412D"/>
    <w:rsid w:val="00215A18"/>
    <w:rsid w:val="00220AD7"/>
    <w:rsid w:val="002216B4"/>
    <w:rsid w:val="00230F7A"/>
    <w:rsid w:val="00240DC6"/>
    <w:rsid w:val="00262768"/>
    <w:rsid w:val="00274E03"/>
    <w:rsid w:val="002841B3"/>
    <w:rsid w:val="0028598A"/>
    <w:rsid w:val="002B3928"/>
    <w:rsid w:val="002C191F"/>
    <w:rsid w:val="002C6C52"/>
    <w:rsid w:val="002D7815"/>
    <w:rsid w:val="002E075A"/>
    <w:rsid w:val="002F34BF"/>
    <w:rsid w:val="002F4B38"/>
    <w:rsid w:val="002F77A9"/>
    <w:rsid w:val="0031638D"/>
    <w:rsid w:val="00316DDA"/>
    <w:rsid w:val="00344487"/>
    <w:rsid w:val="00350E73"/>
    <w:rsid w:val="003512E4"/>
    <w:rsid w:val="00367CE5"/>
    <w:rsid w:val="003760F4"/>
    <w:rsid w:val="0037774A"/>
    <w:rsid w:val="0038176B"/>
    <w:rsid w:val="00396052"/>
    <w:rsid w:val="003A25F9"/>
    <w:rsid w:val="003A3828"/>
    <w:rsid w:val="003A43F9"/>
    <w:rsid w:val="003B6F90"/>
    <w:rsid w:val="004007DD"/>
    <w:rsid w:val="00401510"/>
    <w:rsid w:val="004066F7"/>
    <w:rsid w:val="00406FE6"/>
    <w:rsid w:val="004073EF"/>
    <w:rsid w:val="00413417"/>
    <w:rsid w:val="0042159F"/>
    <w:rsid w:val="00465A95"/>
    <w:rsid w:val="00474301"/>
    <w:rsid w:val="00482444"/>
    <w:rsid w:val="004860D0"/>
    <w:rsid w:val="00487953"/>
    <w:rsid w:val="004904D6"/>
    <w:rsid w:val="004A3B41"/>
    <w:rsid w:val="004D344F"/>
    <w:rsid w:val="004E242C"/>
    <w:rsid w:val="004E63B4"/>
    <w:rsid w:val="00506C75"/>
    <w:rsid w:val="00513EB4"/>
    <w:rsid w:val="00516348"/>
    <w:rsid w:val="00517CA0"/>
    <w:rsid w:val="00517EB3"/>
    <w:rsid w:val="00520296"/>
    <w:rsid w:val="00521630"/>
    <w:rsid w:val="00524179"/>
    <w:rsid w:val="005261B2"/>
    <w:rsid w:val="00526451"/>
    <w:rsid w:val="00532C8E"/>
    <w:rsid w:val="0053466A"/>
    <w:rsid w:val="00542480"/>
    <w:rsid w:val="00547E89"/>
    <w:rsid w:val="00554BEA"/>
    <w:rsid w:val="00560FF3"/>
    <w:rsid w:val="005663EC"/>
    <w:rsid w:val="005728F2"/>
    <w:rsid w:val="00575CB7"/>
    <w:rsid w:val="005822B8"/>
    <w:rsid w:val="00584D92"/>
    <w:rsid w:val="0059733A"/>
    <w:rsid w:val="005B20D3"/>
    <w:rsid w:val="005C672D"/>
    <w:rsid w:val="005C73AA"/>
    <w:rsid w:val="005D366E"/>
    <w:rsid w:val="005D4D7F"/>
    <w:rsid w:val="005D4E57"/>
    <w:rsid w:val="005E2048"/>
    <w:rsid w:val="006053D1"/>
    <w:rsid w:val="00606095"/>
    <w:rsid w:val="00616B83"/>
    <w:rsid w:val="006363CA"/>
    <w:rsid w:val="00641D8A"/>
    <w:rsid w:val="00647875"/>
    <w:rsid w:val="00650E7F"/>
    <w:rsid w:val="00650F1A"/>
    <w:rsid w:val="00654D8A"/>
    <w:rsid w:val="006573F7"/>
    <w:rsid w:val="006622EE"/>
    <w:rsid w:val="006623F9"/>
    <w:rsid w:val="0068279F"/>
    <w:rsid w:val="006868F7"/>
    <w:rsid w:val="006943BD"/>
    <w:rsid w:val="006A1D49"/>
    <w:rsid w:val="006C2D85"/>
    <w:rsid w:val="006D0206"/>
    <w:rsid w:val="006D45CC"/>
    <w:rsid w:val="006D6A13"/>
    <w:rsid w:val="006F35B0"/>
    <w:rsid w:val="006F5D76"/>
    <w:rsid w:val="006F601A"/>
    <w:rsid w:val="0070152A"/>
    <w:rsid w:val="00704307"/>
    <w:rsid w:val="00705672"/>
    <w:rsid w:val="00722561"/>
    <w:rsid w:val="0072258F"/>
    <w:rsid w:val="00733A20"/>
    <w:rsid w:val="007345B6"/>
    <w:rsid w:val="00737019"/>
    <w:rsid w:val="0075233E"/>
    <w:rsid w:val="007524CA"/>
    <w:rsid w:val="007566D4"/>
    <w:rsid w:val="00772247"/>
    <w:rsid w:val="00780B5A"/>
    <w:rsid w:val="00780E75"/>
    <w:rsid w:val="00783D78"/>
    <w:rsid w:val="007840A6"/>
    <w:rsid w:val="007942A0"/>
    <w:rsid w:val="007B6573"/>
    <w:rsid w:val="007E20C1"/>
    <w:rsid w:val="007E319A"/>
    <w:rsid w:val="008077B5"/>
    <w:rsid w:val="00810FB6"/>
    <w:rsid w:val="008128C2"/>
    <w:rsid w:val="0083236A"/>
    <w:rsid w:val="00850DAE"/>
    <w:rsid w:val="008510EC"/>
    <w:rsid w:val="008524FF"/>
    <w:rsid w:val="00864BDA"/>
    <w:rsid w:val="00876846"/>
    <w:rsid w:val="008A2DCA"/>
    <w:rsid w:val="008A713C"/>
    <w:rsid w:val="008B234E"/>
    <w:rsid w:val="008B6E85"/>
    <w:rsid w:val="008B702A"/>
    <w:rsid w:val="008C2BDA"/>
    <w:rsid w:val="008C53B3"/>
    <w:rsid w:val="008E2D09"/>
    <w:rsid w:val="008E4A10"/>
    <w:rsid w:val="009038B9"/>
    <w:rsid w:val="00910F77"/>
    <w:rsid w:val="0092588B"/>
    <w:rsid w:val="009410A5"/>
    <w:rsid w:val="00950899"/>
    <w:rsid w:val="0095543B"/>
    <w:rsid w:val="0096543C"/>
    <w:rsid w:val="00967CC7"/>
    <w:rsid w:val="00970B84"/>
    <w:rsid w:val="0097252D"/>
    <w:rsid w:val="00977E69"/>
    <w:rsid w:val="00981BC4"/>
    <w:rsid w:val="00983917"/>
    <w:rsid w:val="009966C7"/>
    <w:rsid w:val="009A01E5"/>
    <w:rsid w:val="009B757C"/>
    <w:rsid w:val="009D5C91"/>
    <w:rsid w:val="009E1DD9"/>
    <w:rsid w:val="00A001A7"/>
    <w:rsid w:val="00A03792"/>
    <w:rsid w:val="00A041CE"/>
    <w:rsid w:val="00A30122"/>
    <w:rsid w:val="00A33F16"/>
    <w:rsid w:val="00A35020"/>
    <w:rsid w:val="00A366EB"/>
    <w:rsid w:val="00A43FA8"/>
    <w:rsid w:val="00A44024"/>
    <w:rsid w:val="00A44DEB"/>
    <w:rsid w:val="00A50122"/>
    <w:rsid w:val="00A60009"/>
    <w:rsid w:val="00A727FE"/>
    <w:rsid w:val="00A97DBE"/>
    <w:rsid w:val="00AA5E91"/>
    <w:rsid w:val="00AC3174"/>
    <w:rsid w:val="00AC3A67"/>
    <w:rsid w:val="00AC7916"/>
    <w:rsid w:val="00AF664F"/>
    <w:rsid w:val="00AF6DE3"/>
    <w:rsid w:val="00B15E09"/>
    <w:rsid w:val="00B305B7"/>
    <w:rsid w:val="00B33BDD"/>
    <w:rsid w:val="00B33EB3"/>
    <w:rsid w:val="00B47CAA"/>
    <w:rsid w:val="00B74E3E"/>
    <w:rsid w:val="00B77429"/>
    <w:rsid w:val="00B82156"/>
    <w:rsid w:val="00B849B6"/>
    <w:rsid w:val="00B865DD"/>
    <w:rsid w:val="00B867F7"/>
    <w:rsid w:val="00B91E0E"/>
    <w:rsid w:val="00BA0080"/>
    <w:rsid w:val="00BC06E3"/>
    <w:rsid w:val="00BD2144"/>
    <w:rsid w:val="00BE64B2"/>
    <w:rsid w:val="00BF630F"/>
    <w:rsid w:val="00C01E4E"/>
    <w:rsid w:val="00C17FDB"/>
    <w:rsid w:val="00C31A34"/>
    <w:rsid w:val="00C4050C"/>
    <w:rsid w:val="00C40F73"/>
    <w:rsid w:val="00C60997"/>
    <w:rsid w:val="00C72BBC"/>
    <w:rsid w:val="00C803CA"/>
    <w:rsid w:val="00CB353E"/>
    <w:rsid w:val="00CB3D8E"/>
    <w:rsid w:val="00CB59BD"/>
    <w:rsid w:val="00CC0551"/>
    <w:rsid w:val="00CC1F67"/>
    <w:rsid w:val="00CC4FB9"/>
    <w:rsid w:val="00CF03C8"/>
    <w:rsid w:val="00CF0F4E"/>
    <w:rsid w:val="00CF25F7"/>
    <w:rsid w:val="00D06C3C"/>
    <w:rsid w:val="00D101FD"/>
    <w:rsid w:val="00D104AC"/>
    <w:rsid w:val="00D12B69"/>
    <w:rsid w:val="00D238EA"/>
    <w:rsid w:val="00D35FE0"/>
    <w:rsid w:val="00D66E95"/>
    <w:rsid w:val="00D679A8"/>
    <w:rsid w:val="00D85502"/>
    <w:rsid w:val="00D9109C"/>
    <w:rsid w:val="00D91663"/>
    <w:rsid w:val="00D93A8A"/>
    <w:rsid w:val="00DD4D33"/>
    <w:rsid w:val="00DD5A62"/>
    <w:rsid w:val="00DE019E"/>
    <w:rsid w:val="00E00FFA"/>
    <w:rsid w:val="00E07351"/>
    <w:rsid w:val="00E1386A"/>
    <w:rsid w:val="00E276EB"/>
    <w:rsid w:val="00E30734"/>
    <w:rsid w:val="00E31569"/>
    <w:rsid w:val="00E332D2"/>
    <w:rsid w:val="00E34E79"/>
    <w:rsid w:val="00E565C9"/>
    <w:rsid w:val="00E632BC"/>
    <w:rsid w:val="00E80A83"/>
    <w:rsid w:val="00EB5773"/>
    <w:rsid w:val="00EC337B"/>
    <w:rsid w:val="00EC34D4"/>
    <w:rsid w:val="00EC48C1"/>
    <w:rsid w:val="00EC71EC"/>
    <w:rsid w:val="00EC7B5D"/>
    <w:rsid w:val="00ED48B0"/>
    <w:rsid w:val="00EF3769"/>
    <w:rsid w:val="00F001E2"/>
    <w:rsid w:val="00F27629"/>
    <w:rsid w:val="00F27FC6"/>
    <w:rsid w:val="00F33887"/>
    <w:rsid w:val="00F44EC5"/>
    <w:rsid w:val="00F45AC8"/>
    <w:rsid w:val="00F61763"/>
    <w:rsid w:val="00F72744"/>
    <w:rsid w:val="00F93B67"/>
    <w:rsid w:val="00FA08CA"/>
    <w:rsid w:val="00FD2F91"/>
    <w:rsid w:val="00FD62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72258F"/>
    <w:pPr>
      <w:spacing w:after="0" w:line="240" w:lineRule="auto"/>
    </w:pPr>
    <w:rPr>
      <w:rFonts w:ascii="Tahoma" w:hAnsi="Tahoma"/>
      <w:sz w:val="20"/>
    </w:rPr>
  </w:style>
  <w:style w:type="paragraph" w:styleId="NormalWeb">
    <w:name w:val="Normal (Web)"/>
    <w:basedOn w:val="Normal"/>
    <w:uiPriority w:val="99"/>
    <w:semiHidden/>
    <w:unhideWhenUsed/>
    <w:rsid w:val="000F5BC9"/>
    <w:pPr>
      <w:spacing w:before="100" w:beforeAutospacing="1" w:after="100" w:afterAutospacing="1" w:line="240" w:lineRule="auto"/>
    </w:pPr>
    <w:rPr>
      <w:rFonts w:ascii="Times New Roman" w:eastAsia="Times New Roman" w:hAnsi="Times New Roman" w:cs="Times New Roman"/>
      <w:sz w:val="24"/>
      <w:szCs w:val="24"/>
      <w:lang w:val="fr-FR"/>
    </w:rPr>
  </w:style>
  <w:style w:type="character" w:styleId="Accentuation">
    <w:name w:val="Emphasis"/>
    <w:basedOn w:val="Policepardfaut"/>
    <w:uiPriority w:val="20"/>
    <w:qFormat/>
    <w:rsid w:val="009E1DD9"/>
    <w:rPr>
      <w:i/>
      <w:iCs/>
    </w:rPr>
  </w:style>
  <w:style w:type="character" w:styleId="lev">
    <w:name w:val="Strong"/>
    <w:basedOn w:val="Policepardfaut"/>
    <w:uiPriority w:val="22"/>
    <w:qFormat/>
    <w:rsid w:val="009E1DD9"/>
    <w:rPr>
      <w:b/>
      <w:bCs/>
    </w:rPr>
  </w:style>
  <w:style w:type="character" w:styleId="Mentionnonrsolue">
    <w:name w:val="Unresolved Mention"/>
    <w:basedOn w:val="Policepardfaut"/>
    <w:uiPriority w:val="99"/>
    <w:semiHidden/>
    <w:unhideWhenUsed/>
    <w:rsid w:val="00060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021216">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937785856">
      <w:bodyDiv w:val="1"/>
      <w:marLeft w:val="0"/>
      <w:marRight w:val="0"/>
      <w:marTop w:val="0"/>
      <w:marBottom w:val="0"/>
      <w:divBdr>
        <w:top w:val="none" w:sz="0" w:space="0" w:color="auto"/>
        <w:left w:val="none" w:sz="0" w:space="0" w:color="auto"/>
        <w:bottom w:val="none" w:sz="0" w:space="0" w:color="auto"/>
        <w:right w:val="none" w:sz="0" w:space="0" w:color="auto"/>
      </w:divBdr>
    </w:div>
    <w:div w:id="2071925964">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eigner.tv5monde.com/fiches-pedagogiques-fle/courts-metrages" TargetMode="External"/><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https://digipad.app/" TargetMode="Externa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hyperlink" Target="http://www.tv5mondeplus.com/fr/cinema/court-metrage/petit-pas" TargetMode="External"/><Relationship Id="rId28" Type="http://schemas.openxmlformats.org/officeDocument/2006/relationships/image" Target="media/image20.png"/><Relationship Id="rId10" Type="http://schemas.openxmlformats.org/officeDocument/2006/relationships/image" Target="media/image4.png"/><Relationship Id="rId19" Type="http://schemas.openxmlformats.org/officeDocument/2006/relationships/image" Target="media/image13.png"/><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7CADE-C48B-4E63-8625-6B2F4457F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1968</Words>
  <Characters>10824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4</cp:revision>
  <cp:lastPrinted>2025-05-02T08:11:00Z</cp:lastPrinted>
  <dcterms:created xsi:type="dcterms:W3CDTF">2025-04-29T15:17:00Z</dcterms:created>
  <dcterms:modified xsi:type="dcterms:W3CDTF">2025-05-02T08:12:00Z</dcterms:modified>
</cp:coreProperties>
</file>