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B2311" w14:textId="15B59A57" w:rsidR="00F94B0A" w:rsidRDefault="00876C97" w:rsidP="007379C9">
      <w:pPr>
        <w:pStyle w:val="Titre"/>
        <w:pBdr>
          <w:bottom w:val="single" w:sz="24" w:space="1" w:color="005CA8"/>
        </w:pBdr>
        <w:contextualSpacing w:val="0"/>
      </w:pPr>
      <w:bookmarkStart w:id="0" w:name="_Hlk145334308"/>
      <w:bookmarkEnd w:id="0"/>
      <w:r>
        <w:t>Module </w:t>
      </w:r>
      <w:r w:rsidR="00AE238E">
        <w:t>2</w:t>
      </w:r>
      <w:r>
        <w:t xml:space="preserve"> - </w:t>
      </w:r>
      <w:r w:rsidR="00AE238E">
        <w:t xml:space="preserve">Favoriser la </w:t>
      </w:r>
      <w:r w:rsidR="00AE238E" w:rsidRPr="006F1E97">
        <w:t>prise</w:t>
      </w:r>
      <w:r w:rsidR="00AE238E">
        <w:t xml:space="preserve"> de parole</w:t>
      </w:r>
      <w:r>
        <w:t xml:space="preserve">                 </w:t>
      </w:r>
    </w:p>
    <w:p w14:paraId="064D1CA8" w14:textId="0E174DAD" w:rsidR="001A084C" w:rsidRDefault="001A084C" w:rsidP="001A084C">
      <w:pPr>
        <w:spacing w:before="120" w:after="120"/>
        <w:jc w:val="both"/>
        <w:rPr>
          <w:b/>
          <w:color w:val="000000"/>
        </w:rPr>
      </w:pPr>
      <w:r>
        <w:rPr>
          <w:b/>
          <w:color w:val="000000"/>
        </w:rPr>
        <w:t>Rallye communicatif - Étiquettes à découper</w:t>
      </w:r>
    </w:p>
    <w:p w14:paraId="729CC97F" w14:textId="39C5E7AC" w:rsidR="00EF34F8" w:rsidRDefault="00EF34F8" w:rsidP="00EF34F8">
      <w:pPr>
        <w:spacing w:after="0" w:line="240" w:lineRule="auto"/>
        <w:jc w:val="both"/>
      </w:pPr>
      <w:r w:rsidRPr="00723F64">
        <w:t xml:space="preserve">Réponses libres et personnelles. </w:t>
      </w:r>
      <w:r w:rsidR="00161F15">
        <w:t>L</w:t>
      </w:r>
      <w:r w:rsidRPr="00723F64">
        <w:t>ors de la mise en commun, le formateur ou la formatrice pourra</w:t>
      </w:r>
      <w:r w:rsidR="00161F15">
        <w:t xml:space="preserve"> </w:t>
      </w:r>
      <w:r w:rsidRPr="00723F64">
        <w:t xml:space="preserve">attirer l’attention sur </w:t>
      </w:r>
      <w:r>
        <w:t>les aspects évoqués dans la « Fiche formateur »</w:t>
      </w:r>
      <w:r w:rsidR="00EC6935">
        <w:t xml:space="preserve"> -</w:t>
      </w:r>
      <w:r>
        <w:t xml:space="preserve"> </w:t>
      </w:r>
      <w:r w:rsidR="00EC6935">
        <w:t xml:space="preserve">Activité 1, partie 2 : </w:t>
      </w:r>
      <w:r>
        <w:t>Pistes de correction.</w:t>
      </w:r>
    </w:p>
    <w:p w14:paraId="7B957BA1" w14:textId="77777777" w:rsidR="00A36277" w:rsidRPr="00543C34" w:rsidRDefault="00A36277" w:rsidP="00543C34">
      <w:pPr>
        <w:jc w:val="both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F0F93" w14:paraId="01BEB26C" w14:textId="77777777" w:rsidTr="4683063B">
        <w:tc>
          <w:tcPr>
            <w:tcW w:w="4927" w:type="dxa"/>
          </w:tcPr>
          <w:p w14:paraId="23303358" w14:textId="77777777" w:rsidR="007F0F93" w:rsidRDefault="007F0F93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10FEE67F" w14:textId="77777777" w:rsidR="00161F15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  <w:bookmarkStart w:id="1" w:name="_GoBack"/>
            <w:bookmarkEnd w:id="1"/>
          </w:p>
          <w:p w14:paraId="4BC88FF1" w14:textId="77777777" w:rsidR="00161F15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04612715" w14:textId="6B1969B0" w:rsidR="00161F15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  <w:r w:rsidRPr="00161F15">
              <w:rPr>
                <w:b/>
                <w:color w:val="000000"/>
                <w:sz w:val="36"/>
                <w:szCs w:val="36"/>
              </w:rPr>
              <w:t>Parler pour vous, c’est...</w:t>
            </w:r>
          </w:p>
          <w:p w14:paraId="0AAB8D8C" w14:textId="77777777" w:rsidR="00161F15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3B52BF2D" w14:textId="77777777" w:rsidR="00161F15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7CCBDE46" w14:textId="77777777" w:rsidR="00161F15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6A791775" w14:textId="77777777" w:rsidR="00161F15" w:rsidRPr="00261A71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</w:tc>
        <w:tc>
          <w:tcPr>
            <w:tcW w:w="4927" w:type="dxa"/>
          </w:tcPr>
          <w:p w14:paraId="1D45BF8B" w14:textId="77777777" w:rsidR="007F0F93" w:rsidRDefault="007F0F93" w:rsidP="007F0F93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2FD461F5" w14:textId="490ED8B7" w:rsidR="00161F15" w:rsidRPr="00161F15" w:rsidRDefault="00161F15" w:rsidP="00161F15">
            <w:pPr>
              <w:jc w:val="center"/>
              <w:rPr>
                <w:b/>
                <w:color w:val="000000"/>
                <w:sz w:val="36"/>
                <w:szCs w:val="36"/>
              </w:rPr>
            </w:pPr>
            <w:r w:rsidRPr="00161F15">
              <w:rPr>
                <w:b/>
                <w:color w:val="000000"/>
                <w:sz w:val="36"/>
                <w:szCs w:val="36"/>
              </w:rPr>
              <w:t>Une situation où vous êtes particulièrement à l’aise pour prendre la parole ? Une autre où vous l’êtes beaucoup moins ?</w:t>
            </w:r>
          </w:p>
        </w:tc>
      </w:tr>
    </w:tbl>
    <w:p w14:paraId="554DAE8B" w14:textId="33A8F423" w:rsidR="001A084C" w:rsidRDefault="001A084C" w:rsidP="001A084C">
      <w:pPr>
        <w:jc w:val="both"/>
        <w:rPr>
          <w:b/>
          <w:color w:val="000000"/>
        </w:rPr>
      </w:pPr>
    </w:p>
    <w:p w14:paraId="3C5ECA65" w14:textId="77777777" w:rsidR="0069401A" w:rsidRDefault="0069401A" w:rsidP="001A084C">
      <w:pPr>
        <w:jc w:val="both"/>
        <w:rPr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F0F93" w14:paraId="4B7B0D5A" w14:textId="77777777" w:rsidTr="007F0F93">
        <w:tc>
          <w:tcPr>
            <w:tcW w:w="4927" w:type="dxa"/>
          </w:tcPr>
          <w:p w14:paraId="76829DE8" w14:textId="77777777" w:rsidR="00161F15" w:rsidRDefault="00161F1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2F64157A" w14:textId="06045C2E" w:rsidR="0074299F" w:rsidRDefault="001D2E55" w:rsidP="0074299F">
            <w:pPr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« </w:t>
            </w:r>
            <w:r w:rsidR="00161F15" w:rsidRPr="00161F15">
              <w:rPr>
                <w:b/>
                <w:color w:val="000000"/>
                <w:sz w:val="36"/>
                <w:szCs w:val="36"/>
              </w:rPr>
              <w:t>Avant d’apprendre à parler, il faut d’abord apprendre à écrire.</w:t>
            </w:r>
            <w:r>
              <w:rPr>
                <w:b/>
                <w:color w:val="000000"/>
                <w:sz w:val="36"/>
                <w:szCs w:val="36"/>
              </w:rPr>
              <w:t> »</w:t>
            </w:r>
            <w:r w:rsidR="00161F15" w:rsidRPr="00161F15">
              <w:rPr>
                <w:b/>
                <w:color w:val="000000"/>
                <w:sz w:val="36"/>
                <w:szCs w:val="36"/>
              </w:rPr>
              <w:t xml:space="preserve"> Que vous inspire cette affirmation ?</w:t>
            </w:r>
          </w:p>
          <w:p w14:paraId="586FAE78" w14:textId="77777777" w:rsidR="00161F15" w:rsidRDefault="00161F15" w:rsidP="0074299F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667819FD" w14:textId="004F1FC6" w:rsidR="00161F15" w:rsidRPr="007F0F93" w:rsidRDefault="00161F15" w:rsidP="0074299F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  <w:tc>
          <w:tcPr>
            <w:tcW w:w="4927" w:type="dxa"/>
          </w:tcPr>
          <w:p w14:paraId="49FDD8C6" w14:textId="77777777" w:rsidR="0074299F" w:rsidRDefault="0074299F" w:rsidP="007F0F93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2A71F262" w14:textId="77777777" w:rsidR="00D15F79" w:rsidRPr="00D15F79" w:rsidRDefault="00D15F79" w:rsidP="00D15F79">
            <w:pPr>
              <w:jc w:val="center"/>
              <w:rPr>
                <w:b/>
                <w:bCs/>
                <w:sz w:val="36"/>
                <w:szCs w:val="36"/>
              </w:rPr>
            </w:pPr>
            <w:r w:rsidRPr="00D15F79">
              <w:rPr>
                <w:b/>
                <w:bCs/>
                <w:sz w:val="36"/>
                <w:szCs w:val="36"/>
              </w:rPr>
              <w:t>Quelles techniques utilisez-vous pour créer une ambiance propice à la prise de parole dans vos cours ?</w:t>
            </w:r>
          </w:p>
          <w:p w14:paraId="3AFCEF0C" w14:textId="77777777" w:rsidR="00D15F79" w:rsidRDefault="00D15F79" w:rsidP="007F0F93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2889D9F3" w14:textId="77777777" w:rsidR="00D15F79" w:rsidRPr="007F0F93" w:rsidRDefault="00D15F79" w:rsidP="007F0F93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</w:tr>
    </w:tbl>
    <w:p w14:paraId="296C1D95" w14:textId="77777777" w:rsidR="001A084C" w:rsidRDefault="001A084C" w:rsidP="001A084C">
      <w:pPr>
        <w:jc w:val="both"/>
        <w:rPr>
          <w:b/>
          <w:color w:val="000000"/>
        </w:rPr>
      </w:pPr>
    </w:p>
    <w:p w14:paraId="3419EF61" w14:textId="77777777" w:rsidR="0069401A" w:rsidRDefault="0069401A" w:rsidP="001A084C">
      <w:pPr>
        <w:jc w:val="both"/>
        <w:rPr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4299F" w14:paraId="16812560" w14:textId="77777777" w:rsidTr="00F703AD">
        <w:tc>
          <w:tcPr>
            <w:tcW w:w="4927" w:type="dxa"/>
          </w:tcPr>
          <w:p w14:paraId="7CA7320F" w14:textId="77777777" w:rsidR="008F20A0" w:rsidRDefault="008F20A0" w:rsidP="00261A71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500BFF7C" w14:textId="18EB25EB" w:rsidR="0074299F" w:rsidRDefault="008F20A0" w:rsidP="00261A71">
            <w:pPr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 xml:space="preserve">Est-ce que </w:t>
            </w:r>
            <w:r w:rsidRPr="008F20A0">
              <w:rPr>
                <w:b/>
                <w:color w:val="000000"/>
                <w:sz w:val="36"/>
                <w:szCs w:val="36"/>
              </w:rPr>
              <w:t xml:space="preserve">vos élèves se sentent plus à l’aise </w:t>
            </w:r>
            <w:r>
              <w:rPr>
                <w:b/>
                <w:color w:val="000000"/>
                <w:sz w:val="36"/>
                <w:szCs w:val="36"/>
              </w:rPr>
              <w:t xml:space="preserve">pour prendre la parole </w:t>
            </w:r>
            <w:r w:rsidRPr="008F20A0">
              <w:rPr>
                <w:b/>
                <w:color w:val="000000"/>
                <w:sz w:val="36"/>
                <w:szCs w:val="36"/>
              </w:rPr>
              <w:t>en grand groupe ou en petits groupes ?</w:t>
            </w:r>
          </w:p>
          <w:p w14:paraId="5E08E817" w14:textId="77777777" w:rsidR="008F20A0" w:rsidRDefault="008F20A0" w:rsidP="00261A71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2A085CBC" w14:textId="72352A5D" w:rsidR="008F20A0" w:rsidRPr="007F0F93" w:rsidRDefault="008F20A0" w:rsidP="00261A71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  <w:tc>
          <w:tcPr>
            <w:tcW w:w="4927" w:type="dxa"/>
          </w:tcPr>
          <w:p w14:paraId="5761A5DE" w14:textId="77777777" w:rsidR="008F20A0" w:rsidRDefault="008F20A0" w:rsidP="0069401A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5A3B53DD" w14:textId="77777777" w:rsidR="0021258B" w:rsidRDefault="0021258B" w:rsidP="0069401A">
            <w:pPr>
              <w:jc w:val="center"/>
              <w:rPr>
                <w:b/>
                <w:color w:val="000000"/>
                <w:sz w:val="36"/>
                <w:szCs w:val="36"/>
              </w:rPr>
            </w:pPr>
          </w:p>
          <w:p w14:paraId="4F11CFDB" w14:textId="77777777" w:rsidR="0069401A" w:rsidRDefault="008F20A0" w:rsidP="0069401A">
            <w:pPr>
              <w:jc w:val="center"/>
              <w:rPr>
                <w:sz w:val="36"/>
                <w:szCs w:val="36"/>
                <w:lang w:eastAsia="pt-BR"/>
              </w:rPr>
            </w:pPr>
            <w:r w:rsidRPr="008F20A0">
              <w:rPr>
                <w:b/>
                <w:color w:val="000000"/>
                <w:sz w:val="36"/>
                <w:szCs w:val="36"/>
              </w:rPr>
              <w:t xml:space="preserve">Quelle est votre phrase ou pratique favorite pour encourager </w:t>
            </w:r>
            <w:proofErr w:type="spellStart"/>
            <w:r w:rsidRPr="008F20A0">
              <w:rPr>
                <w:b/>
                <w:color w:val="000000"/>
                <w:sz w:val="36"/>
                <w:szCs w:val="36"/>
              </w:rPr>
              <w:t>un·e</w:t>
            </w:r>
            <w:proofErr w:type="spellEnd"/>
            <w:r w:rsidRPr="008F20A0">
              <w:rPr>
                <w:b/>
                <w:color w:val="000000"/>
                <w:sz w:val="36"/>
                <w:szCs w:val="36"/>
              </w:rPr>
              <w:t xml:space="preserve"> élève à s’exprimer en français</w:t>
            </w:r>
            <w:r w:rsidRPr="008F20A0">
              <w:rPr>
                <w:sz w:val="36"/>
                <w:szCs w:val="36"/>
                <w:lang w:eastAsia="pt-BR"/>
              </w:rPr>
              <w:t xml:space="preserve"> ?</w:t>
            </w:r>
          </w:p>
          <w:p w14:paraId="6FDDA9F6" w14:textId="77777777" w:rsidR="007726BD" w:rsidRDefault="007726BD" w:rsidP="0069401A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08D60B6E" w14:textId="37FBF137" w:rsidR="007726BD" w:rsidRPr="007F0F93" w:rsidRDefault="007726BD" w:rsidP="0069401A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</w:tr>
    </w:tbl>
    <w:p w14:paraId="25782D5E" w14:textId="77777777" w:rsidR="001A084C" w:rsidRDefault="001A084C" w:rsidP="001A084C">
      <w:pPr>
        <w:jc w:val="both"/>
        <w:rPr>
          <w:b/>
          <w:color w:val="000000"/>
          <w:sz w:val="36"/>
          <w:szCs w:val="36"/>
        </w:rPr>
      </w:pPr>
    </w:p>
    <w:p w14:paraId="3C4F37AA" w14:textId="77777777" w:rsidR="00543C34" w:rsidRDefault="00543C34" w:rsidP="001A084C">
      <w:pPr>
        <w:jc w:val="both"/>
        <w:rPr>
          <w:b/>
          <w:color w:val="000000"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16DC0" w14:paraId="584666FA" w14:textId="77777777" w:rsidTr="4683063B">
        <w:tc>
          <w:tcPr>
            <w:tcW w:w="4927" w:type="dxa"/>
          </w:tcPr>
          <w:p w14:paraId="5068234F" w14:textId="77777777" w:rsidR="008F20A0" w:rsidRDefault="008F20A0" w:rsidP="008F20A0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221C142" w14:textId="77777777" w:rsidR="0021258B" w:rsidRDefault="0021258B" w:rsidP="008F20A0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22B5CA3A" w14:textId="331BE68B" w:rsidR="008F20A0" w:rsidRDefault="008F20A0" w:rsidP="008F20A0">
            <w:pPr>
              <w:jc w:val="center"/>
              <w:rPr>
                <w:b/>
                <w:bCs/>
                <w:sz w:val="36"/>
                <w:szCs w:val="36"/>
              </w:rPr>
            </w:pPr>
            <w:r w:rsidRPr="008F20A0">
              <w:rPr>
                <w:b/>
                <w:bCs/>
                <w:sz w:val="36"/>
                <w:szCs w:val="36"/>
              </w:rPr>
              <w:t>Citez trois éléments qui peuvent inciter les élèves à prendre la parole en salle de classe.</w:t>
            </w:r>
          </w:p>
          <w:p w14:paraId="3E8342EB" w14:textId="77777777" w:rsidR="008F20A0" w:rsidRDefault="008F20A0" w:rsidP="008F20A0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93454FB" w14:textId="77777777" w:rsidR="00184A9E" w:rsidRPr="007F0F93" w:rsidRDefault="00184A9E" w:rsidP="00F703AD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  <w:tc>
          <w:tcPr>
            <w:tcW w:w="4927" w:type="dxa"/>
          </w:tcPr>
          <w:p w14:paraId="0440D703" w14:textId="77777777" w:rsidR="00543C34" w:rsidRDefault="00543C34" w:rsidP="00F703AD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15687AC" w14:textId="77777777" w:rsidR="00184A9E" w:rsidRDefault="00801626" w:rsidP="00F703AD">
            <w:pPr>
              <w:jc w:val="center"/>
              <w:rPr>
                <w:b/>
                <w:bCs/>
                <w:sz w:val="36"/>
                <w:szCs w:val="36"/>
              </w:rPr>
            </w:pPr>
            <w:r w:rsidRPr="00801626">
              <w:rPr>
                <w:b/>
                <w:bCs/>
                <w:sz w:val="36"/>
                <w:szCs w:val="36"/>
              </w:rPr>
              <w:t>Dans une séance de cours avez-vous l’habitude de parler plus, moins ou autant que vos élèves ? Pourquoi</w:t>
            </w:r>
            <w:r w:rsidRPr="00801626">
              <w:rPr>
                <w:sz w:val="36"/>
                <w:szCs w:val="36"/>
                <w:lang w:eastAsia="pt-BR"/>
              </w:rPr>
              <w:t xml:space="preserve"> </w:t>
            </w:r>
            <w:r w:rsidRPr="00801626">
              <w:rPr>
                <w:b/>
                <w:bCs/>
                <w:sz w:val="36"/>
                <w:szCs w:val="36"/>
              </w:rPr>
              <w:t>?</w:t>
            </w:r>
          </w:p>
          <w:p w14:paraId="5363DE12" w14:textId="77777777" w:rsidR="00543C34" w:rsidRDefault="00543C34" w:rsidP="00F703AD">
            <w:pPr>
              <w:jc w:val="center"/>
              <w:rPr>
                <w:sz w:val="36"/>
                <w:szCs w:val="36"/>
              </w:rPr>
            </w:pPr>
          </w:p>
          <w:p w14:paraId="7A242904" w14:textId="46173B0A" w:rsidR="00543C34" w:rsidRPr="007F0F93" w:rsidRDefault="00543C34" w:rsidP="00F703AD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</w:tr>
    </w:tbl>
    <w:p w14:paraId="6696D15C" w14:textId="77777777" w:rsidR="00261A71" w:rsidRDefault="00261A71" w:rsidP="001A084C">
      <w:pPr>
        <w:jc w:val="both"/>
        <w:rPr>
          <w:b/>
          <w:color w:val="000000"/>
        </w:rPr>
      </w:pPr>
    </w:p>
    <w:p w14:paraId="2B2C5528" w14:textId="77777777" w:rsidR="00543C34" w:rsidRDefault="00543C34" w:rsidP="001A084C">
      <w:pPr>
        <w:jc w:val="both"/>
        <w:rPr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B4D20" w14:paraId="6278FB28" w14:textId="77777777" w:rsidTr="00F703AD">
        <w:tc>
          <w:tcPr>
            <w:tcW w:w="4927" w:type="dxa"/>
          </w:tcPr>
          <w:p w14:paraId="24A008BE" w14:textId="77777777" w:rsidR="00801626" w:rsidRDefault="00801626" w:rsidP="00FF64BC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4AAB07E4" w14:textId="77777777" w:rsidR="0021258B" w:rsidRDefault="0021258B" w:rsidP="00FF64BC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7A1382A8" w14:textId="20970C67" w:rsidR="005B4D20" w:rsidRDefault="00801626" w:rsidP="00FF64BC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  <w:r w:rsidRPr="00801626">
              <w:rPr>
                <w:b/>
                <w:bCs/>
                <w:sz w:val="36"/>
                <w:szCs w:val="36"/>
                <w:lang w:eastAsia="pt-BR"/>
              </w:rPr>
              <w:t>Quelles sont les activités favorites de vos élèves en production</w:t>
            </w:r>
            <w:r w:rsidR="008E4EA7">
              <w:rPr>
                <w:b/>
                <w:bCs/>
                <w:sz w:val="36"/>
                <w:szCs w:val="36"/>
                <w:lang w:eastAsia="pt-BR"/>
              </w:rPr>
              <w:t xml:space="preserve"> et </w:t>
            </w:r>
            <w:r w:rsidRPr="00801626">
              <w:rPr>
                <w:b/>
                <w:bCs/>
                <w:sz w:val="36"/>
                <w:szCs w:val="36"/>
                <w:lang w:eastAsia="pt-BR"/>
              </w:rPr>
              <w:t>interaction orale ?</w:t>
            </w:r>
          </w:p>
          <w:p w14:paraId="3801D5CB" w14:textId="77777777" w:rsidR="00801626" w:rsidRDefault="00801626" w:rsidP="00FF64BC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2E667AEB" w14:textId="02F24DD1" w:rsidR="00801626" w:rsidRPr="00801626" w:rsidRDefault="00801626" w:rsidP="00FF64BC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</w:tc>
        <w:tc>
          <w:tcPr>
            <w:tcW w:w="4927" w:type="dxa"/>
          </w:tcPr>
          <w:p w14:paraId="12AF19AF" w14:textId="6DC2D6F4" w:rsidR="007A2EF4" w:rsidRPr="007F0F93" w:rsidRDefault="00801626" w:rsidP="007A2EF4">
            <w:pPr>
              <w:jc w:val="center"/>
              <w:rPr>
                <w:sz w:val="36"/>
                <w:szCs w:val="36"/>
                <w:lang w:eastAsia="pt-BR"/>
              </w:rPr>
            </w:pPr>
            <w:r w:rsidRPr="00801626">
              <w:rPr>
                <w:b/>
                <w:bCs/>
                <w:sz w:val="36"/>
                <w:szCs w:val="36"/>
                <w:lang w:eastAsia="pt-BR"/>
              </w:rPr>
              <w:t>Quels gestes, commentaires ou expressions faciales utilisez-vous pour mettre en confiance vos élèves lors de leurs prises de parole</w:t>
            </w:r>
            <w:r>
              <w:rPr>
                <w:b/>
                <w:bCs/>
                <w:sz w:val="36"/>
                <w:szCs w:val="36"/>
                <w:lang w:eastAsia="pt-BR"/>
              </w:rPr>
              <w:t> ?</w:t>
            </w:r>
          </w:p>
        </w:tc>
      </w:tr>
    </w:tbl>
    <w:p w14:paraId="25FC30EE" w14:textId="77777777" w:rsidR="001A084C" w:rsidRDefault="001A084C" w:rsidP="001A084C">
      <w:pPr>
        <w:jc w:val="both"/>
        <w:rPr>
          <w:b/>
          <w:color w:val="000000"/>
        </w:rPr>
      </w:pPr>
    </w:p>
    <w:p w14:paraId="129AA4BC" w14:textId="77777777" w:rsidR="00543C34" w:rsidRDefault="00543C34" w:rsidP="001A084C">
      <w:pPr>
        <w:jc w:val="both"/>
        <w:rPr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A2EF4" w14:paraId="43AECCC3" w14:textId="77777777" w:rsidTr="4683063B">
        <w:tc>
          <w:tcPr>
            <w:tcW w:w="4927" w:type="dxa"/>
          </w:tcPr>
          <w:p w14:paraId="4CC7293A" w14:textId="77777777" w:rsidR="007A2EF4" w:rsidRDefault="007A2EF4" w:rsidP="003148FA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38A9B330" w14:textId="77777777" w:rsidR="003148FA" w:rsidRDefault="003148FA" w:rsidP="003148FA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7036C1FC" w14:textId="7D61A63B" w:rsidR="003148FA" w:rsidRPr="003148FA" w:rsidRDefault="003148FA" w:rsidP="003148FA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  <w:r>
              <w:rPr>
                <w:b/>
                <w:bCs/>
                <w:sz w:val="36"/>
                <w:szCs w:val="36"/>
                <w:lang w:eastAsia="pt-BR"/>
              </w:rPr>
              <w:t>Q</w:t>
            </w:r>
            <w:r w:rsidRPr="003148FA">
              <w:rPr>
                <w:b/>
                <w:bCs/>
                <w:sz w:val="36"/>
                <w:szCs w:val="36"/>
                <w:lang w:eastAsia="pt-BR"/>
              </w:rPr>
              <w:t xml:space="preserve">uelle place </w:t>
            </w:r>
            <w:r>
              <w:rPr>
                <w:b/>
                <w:bCs/>
                <w:sz w:val="36"/>
                <w:szCs w:val="36"/>
                <w:lang w:eastAsia="pt-BR"/>
              </w:rPr>
              <w:t>accordez-vous aux interactions en classe de langue ? Pourquoi ?</w:t>
            </w:r>
          </w:p>
          <w:p w14:paraId="07414E8A" w14:textId="77777777" w:rsidR="003148FA" w:rsidRDefault="003148FA" w:rsidP="003148FA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7AAA32D8" w14:textId="7200C222" w:rsidR="003148FA" w:rsidRPr="007F0F93" w:rsidRDefault="003148FA" w:rsidP="003148FA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  <w:tc>
          <w:tcPr>
            <w:tcW w:w="4927" w:type="dxa"/>
          </w:tcPr>
          <w:p w14:paraId="575751DD" w14:textId="77777777" w:rsidR="00801626" w:rsidRDefault="00801626" w:rsidP="000B200B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2EB7290E" w14:textId="4A130944" w:rsidR="007A2EF4" w:rsidRPr="007F0F93" w:rsidRDefault="00801626" w:rsidP="000B200B">
            <w:pPr>
              <w:jc w:val="center"/>
              <w:rPr>
                <w:sz w:val="36"/>
                <w:szCs w:val="36"/>
                <w:lang w:eastAsia="pt-BR"/>
              </w:rPr>
            </w:pPr>
            <w:r w:rsidRPr="00801626">
              <w:rPr>
                <w:b/>
                <w:bCs/>
                <w:sz w:val="36"/>
                <w:szCs w:val="36"/>
                <w:lang w:eastAsia="pt-BR"/>
              </w:rPr>
              <w:t>Les erreurs permettent de progresser. Donnez un ou deux exemples hors contexte d’apprentissage d’une langue.</w:t>
            </w:r>
          </w:p>
        </w:tc>
      </w:tr>
    </w:tbl>
    <w:p w14:paraId="000A3370" w14:textId="77777777" w:rsidR="001A084C" w:rsidRDefault="001A084C" w:rsidP="001A084C">
      <w:pPr>
        <w:jc w:val="both"/>
        <w:rPr>
          <w:b/>
          <w:color w:val="000000"/>
        </w:rPr>
      </w:pPr>
    </w:p>
    <w:p w14:paraId="5C551749" w14:textId="77777777" w:rsidR="00543C34" w:rsidRDefault="00543C34" w:rsidP="001A084C">
      <w:pPr>
        <w:jc w:val="both"/>
        <w:rPr>
          <w:b/>
          <w:color w:val="000000"/>
        </w:rPr>
      </w:pPr>
    </w:p>
    <w:p w14:paraId="7423507D" w14:textId="77777777" w:rsidR="00543C34" w:rsidRDefault="00543C34" w:rsidP="001A084C">
      <w:pPr>
        <w:jc w:val="both"/>
        <w:rPr>
          <w:b/>
          <w:color w:val="000000"/>
        </w:rPr>
      </w:pPr>
    </w:p>
    <w:p w14:paraId="1B262F95" w14:textId="77777777" w:rsidR="00543C34" w:rsidRDefault="00543C34" w:rsidP="001A084C">
      <w:pPr>
        <w:jc w:val="both"/>
        <w:rPr>
          <w:b/>
          <w:color w:val="000000"/>
        </w:rPr>
      </w:pPr>
    </w:p>
    <w:p w14:paraId="3C36A240" w14:textId="77777777" w:rsidR="00543C34" w:rsidRDefault="00543C34" w:rsidP="001A084C">
      <w:pPr>
        <w:jc w:val="both"/>
        <w:rPr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633FD" w14:paraId="6A961757" w14:textId="77777777" w:rsidTr="00F703AD">
        <w:tc>
          <w:tcPr>
            <w:tcW w:w="4927" w:type="dxa"/>
          </w:tcPr>
          <w:p w14:paraId="42CE381A" w14:textId="77777777" w:rsidR="00801626" w:rsidRDefault="00801626" w:rsidP="0080162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6FA1A0B" w14:textId="77777777" w:rsidR="006E1247" w:rsidRDefault="006E1247" w:rsidP="0080162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21EAA088" w14:textId="099205D7" w:rsidR="00801626" w:rsidRPr="00801626" w:rsidRDefault="00801626" w:rsidP="00801626">
            <w:pPr>
              <w:jc w:val="center"/>
              <w:rPr>
                <w:b/>
                <w:bCs/>
                <w:sz w:val="36"/>
                <w:szCs w:val="36"/>
              </w:rPr>
            </w:pPr>
            <w:r w:rsidRPr="00801626">
              <w:rPr>
                <w:b/>
                <w:bCs/>
                <w:sz w:val="36"/>
                <w:szCs w:val="36"/>
              </w:rPr>
              <w:t xml:space="preserve">Les deux premiers mots qui vous viennent à l’esprit quand je vous dis </w:t>
            </w:r>
            <w:r>
              <w:rPr>
                <w:b/>
                <w:bCs/>
                <w:sz w:val="36"/>
                <w:szCs w:val="36"/>
              </w:rPr>
              <w:t>« </w:t>
            </w:r>
            <w:r w:rsidRPr="00801626">
              <w:rPr>
                <w:b/>
                <w:bCs/>
                <w:sz w:val="36"/>
                <w:szCs w:val="36"/>
              </w:rPr>
              <w:t>erreur</w:t>
            </w:r>
            <w:r>
              <w:rPr>
                <w:b/>
                <w:bCs/>
                <w:sz w:val="36"/>
                <w:szCs w:val="36"/>
              </w:rPr>
              <w:t> »</w:t>
            </w:r>
            <w:r w:rsidRPr="00801626">
              <w:rPr>
                <w:b/>
                <w:bCs/>
                <w:sz w:val="36"/>
                <w:szCs w:val="36"/>
              </w:rPr>
              <w:t xml:space="preserve"> !</w:t>
            </w:r>
          </w:p>
          <w:p w14:paraId="7F75CA96" w14:textId="77777777" w:rsidR="00543C34" w:rsidRDefault="00543C34" w:rsidP="00F703AD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1B5D1F70" w14:textId="77777777" w:rsidR="00543C34" w:rsidRPr="007F0F93" w:rsidRDefault="00543C34" w:rsidP="00F703AD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  <w:tc>
          <w:tcPr>
            <w:tcW w:w="4927" w:type="dxa"/>
          </w:tcPr>
          <w:p w14:paraId="6938A66C" w14:textId="77777777" w:rsidR="00801626" w:rsidRDefault="00801626" w:rsidP="0080162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3B4439F" w14:textId="64E9CC5C" w:rsidR="00801626" w:rsidRDefault="00801626" w:rsidP="00543C34">
            <w:pPr>
              <w:tabs>
                <w:tab w:val="left" w:pos="3885"/>
              </w:tabs>
              <w:jc w:val="center"/>
              <w:rPr>
                <w:b/>
                <w:bCs/>
                <w:sz w:val="36"/>
                <w:szCs w:val="36"/>
              </w:rPr>
            </w:pPr>
          </w:p>
          <w:p w14:paraId="52ED5EED" w14:textId="77777777" w:rsidR="006E1247" w:rsidRDefault="006E1247" w:rsidP="00543C34">
            <w:pPr>
              <w:tabs>
                <w:tab w:val="left" w:pos="3885"/>
              </w:tabs>
              <w:jc w:val="center"/>
              <w:rPr>
                <w:b/>
                <w:bCs/>
                <w:sz w:val="36"/>
                <w:szCs w:val="36"/>
              </w:rPr>
            </w:pPr>
          </w:p>
          <w:p w14:paraId="743CF256" w14:textId="77777777" w:rsidR="004F0039" w:rsidRDefault="00801626" w:rsidP="00801626">
            <w:pPr>
              <w:jc w:val="center"/>
              <w:rPr>
                <w:b/>
                <w:bCs/>
                <w:sz w:val="36"/>
                <w:szCs w:val="36"/>
              </w:rPr>
            </w:pPr>
            <w:r w:rsidRPr="00801626">
              <w:rPr>
                <w:b/>
                <w:bCs/>
                <w:sz w:val="36"/>
                <w:szCs w:val="36"/>
              </w:rPr>
              <w:t>Quelles émotions associez-vous à l’erreur ?</w:t>
            </w:r>
          </w:p>
          <w:p w14:paraId="717540C0" w14:textId="77777777" w:rsidR="00543C34" w:rsidRDefault="00543C34" w:rsidP="00801626">
            <w:pPr>
              <w:jc w:val="center"/>
              <w:rPr>
                <w:sz w:val="36"/>
                <w:szCs w:val="36"/>
              </w:rPr>
            </w:pPr>
          </w:p>
          <w:p w14:paraId="11CB94BD" w14:textId="77777777" w:rsidR="00543C34" w:rsidRDefault="00543C34" w:rsidP="00801626">
            <w:pPr>
              <w:jc w:val="center"/>
              <w:rPr>
                <w:sz w:val="36"/>
                <w:szCs w:val="36"/>
              </w:rPr>
            </w:pPr>
          </w:p>
          <w:p w14:paraId="692FD1F2" w14:textId="3D557D4A" w:rsidR="00543C34" w:rsidRPr="007F0F93" w:rsidRDefault="00543C34" w:rsidP="00801626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</w:tr>
    </w:tbl>
    <w:p w14:paraId="4957729F" w14:textId="77777777" w:rsidR="00801626" w:rsidRDefault="00801626" w:rsidP="001A084C">
      <w:pPr>
        <w:jc w:val="both"/>
        <w:rPr>
          <w:b/>
          <w:color w:val="000000"/>
        </w:rPr>
      </w:pPr>
    </w:p>
    <w:p w14:paraId="41F28723" w14:textId="77777777" w:rsidR="00543C34" w:rsidRDefault="00543C34" w:rsidP="001A084C">
      <w:pPr>
        <w:jc w:val="both"/>
        <w:rPr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01626" w14:paraId="517BFDB8" w14:textId="77777777" w:rsidTr="0008372F">
        <w:tc>
          <w:tcPr>
            <w:tcW w:w="4927" w:type="dxa"/>
          </w:tcPr>
          <w:p w14:paraId="0EF2CFF5" w14:textId="77777777" w:rsidR="00801626" w:rsidRDefault="00801626" w:rsidP="0080162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5E508B1F" w14:textId="2214333D" w:rsidR="007726BD" w:rsidRDefault="007726BD" w:rsidP="00801626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  <w:r w:rsidRPr="00801626">
              <w:rPr>
                <w:b/>
                <w:bCs/>
                <w:sz w:val="36"/>
                <w:szCs w:val="36"/>
                <w:lang w:eastAsia="pt-BR"/>
              </w:rPr>
              <w:t xml:space="preserve">Que pensez-vous de cette phrase : </w:t>
            </w:r>
            <w:r w:rsidR="00C0799D">
              <w:rPr>
                <w:b/>
                <w:bCs/>
                <w:sz w:val="36"/>
                <w:szCs w:val="36"/>
                <w:lang w:eastAsia="pt-BR"/>
              </w:rPr>
              <w:t>« </w:t>
            </w:r>
            <w:r w:rsidR="001D2E55">
              <w:rPr>
                <w:b/>
                <w:bCs/>
                <w:sz w:val="36"/>
                <w:szCs w:val="36"/>
                <w:lang w:eastAsia="pt-BR"/>
              </w:rPr>
              <w:t>l</w:t>
            </w:r>
            <w:r w:rsidRPr="00801626">
              <w:rPr>
                <w:b/>
                <w:bCs/>
                <w:sz w:val="36"/>
                <w:szCs w:val="36"/>
                <w:lang w:eastAsia="pt-BR"/>
              </w:rPr>
              <w:t>a manière de corriger un élève peut l’aider, l’encourager ou bien le bloquer</w:t>
            </w:r>
            <w:r w:rsidR="00C0799D">
              <w:rPr>
                <w:b/>
                <w:bCs/>
                <w:sz w:val="36"/>
                <w:szCs w:val="36"/>
                <w:lang w:eastAsia="pt-BR"/>
              </w:rPr>
              <w:t> » ?</w:t>
            </w:r>
          </w:p>
          <w:p w14:paraId="43D2F782" w14:textId="77777777" w:rsidR="00801626" w:rsidRDefault="00801626" w:rsidP="0008372F">
            <w:pPr>
              <w:jc w:val="center"/>
              <w:rPr>
                <w:sz w:val="36"/>
                <w:szCs w:val="36"/>
                <w:lang w:eastAsia="pt-BR"/>
              </w:rPr>
            </w:pPr>
          </w:p>
          <w:p w14:paraId="77C52EF6" w14:textId="77777777" w:rsidR="00801626" w:rsidRPr="007F0F93" w:rsidRDefault="00801626" w:rsidP="0008372F">
            <w:pPr>
              <w:jc w:val="center"/>
              <w:rPr>
                <w:sz w:val="36"/>
                <w:szCs w:val="36"/>
                <w:lang w:eastAsia="pt-BR"/>
              </w:rPr>
            </w:pPr>
          </w:p>
        </w:tc>
        <w:tc>
          <w:tcPr>
            <w:tcW w:w="4927" w:type="dxa"/>
          </w:tcPr>
          <w:p w14:paraId="73F8EC8C" w14:textId="77777777" w:rsidR="007726BD" w:rsidRDefault="007726BD" w:rsidP="00801626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0A22D997" w14:textId="77777777" w:rsidR="007726BD" w:rsidRDefault="007726BD" w:rsidP="00801626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3BD13416" w14:textId="77777777" w:rsidR="007726BD" w:rsidRPr="00801626" w:rsidRDefault="007726BD" w:rsidP="007726BD">
            <w:pPr>
              <w:jc w:val="center"/>
              <w:rPr>
                <w:b/>
                <w:bCs/>
                <w:sz w:val="36"/>
                <w:szCs w:val="36"/>
              </w:rPr>
            </w:pPr>
            <w:r w:rsidRPr="00801626">
              <w:rPr>
                <w:b/>
                <w:bCs/>
                <w:sz w:val="36"/>
                <w:szCs w:val="36"/>
              </w:rPr>
              <w:t>Votre plus beau souvenir en lien avec une erreur ou une faute.</w:t>
            </w:r>
          </w:p>
          <w:p w14:paraId="2B15ACD1" w14:textId="77777777" w:rsidR="00801626" w:rsidRDefault="00801626" w:rsidP="00801626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3069DDF2" w14:textId="77777777" w:rsidR="006E1247" w:rsidRDefault="006E1247" w:rsidP="00801626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  <w:p w14:paraId="62A7913F" w14:textId="1A62B21D" w:rsidR="006E1247" w:rsidRPr="00801626" w:rsidRDefault="006E1247" w:rsidP="00801626">
            <w:pPr>
              <w:jc w:val="center"/>
              <w:rPr>
                <w:b/>
                <w:bCs/>
                <w:sz w:val="36"/>
                <w:szCs w:val="36"/>
                <w:lang w:eastAsia="pt-BR"/>
              </w:rPr>
            </w:pPr>
          </w:p>
        </w:tc>
      </w:tr>
    </w:tbl>
    <w:p w14:paraId="1BF7409F" w14:textId="77777777" w:rsidR="00801626" w:rsidRDefault="00801626" w:rsidP="001A084C">
      <w:pPr>
        <w:jc w:val="both"/>
        <w:rPr>
          <w:b/>
          <w:color w:val="000000"/>
        </w:rPr>
      </w:pPr>
    </w:p>
    <w:p w14:paraId="2C4DC7ED" w14:textId="77777777" w:rsidR="00543C34" w:rsidRDefault="00543C34" w:rsidP="001A084C">
      <w:pPr>
        <w:jc w:val="both"/>
        <w:rPr>
          <w:b/>
          <w:color w:val="000000"/>
        </w:rPr>
      </w:pPr>
    </w:p>
    <w:p w14:paraId="55848844" w14:textId="77777777" w:rsidR="00543C34" w:rsidRDefault="00543C34" w:rsidP="001A084C">
      <w:pPr>
        <w:jc w:val="both"/>
        <w:rPr>
          <w:b/>
          <w:color w:val="000000"/>
        </w:rPr>
      </w:pPr>
    </w:p>
    <w:sectPr w:rsidR="00543C34" w:rsidSect="001A084C">
      <w:headerReference w:type="default" r:id="rId12"/>
      <w:footerReference w:type="default" r:id="rId13"/>
      <w:pgSz w:w="11906" w:h="16838"/>
      <w:pgMar w:top="1134" w:right="1021" w:bottom="1134" w:left="1021" w:header="397" w:footer="39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FC56A" w14:textId="77777777" w:rsidR="00945DE2" w:rsidRDefault="00945DE2">
      <w:pPr>
        <w:spacing w:after="0" w:line="240" w:lineRule="auto"/>
      </w:pPr>
      <w:r>
        <w:separator/>
      </w:r>
    </w:p>
  </w:endnote>
  <w:endnote w:type="continuationSeparator" w:id="0">
    <w:p w14:paraId="00050A4E" w14:textId="77777777" w:rsidR="00945DE2" w:rsidRDefault="0094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F840C" w14:textId="77777777" w:rsidR="00F94B0A" w:rsidRDefault="00F94B0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color w:val="002060"/>
      </w:rPr>
    </w:pPr>
  </w:p>
  <w:p w14:paraId="585389A8" w14:textId="77777777" w:rsidR="00F94B0A" w:rsidRDefault="00F94B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09F81" w14:textId="77777777" w:rsidR="00945DE2" w:rsidRDefault="00945DE2">
      <w:pPr>
        <w:spacing w:after="0" w:line="240" w:lineRule="auto"/>
      </w:pPr>
      <w:r>
        <w:separator/>
      </w:r>
    </w:p>
  </w:footnote>
  <w:footnote w:type="continuationSeparator" w:id="0">
    <w:p w14:paraId="09E6562F" w14:textId="77777777" w:rsidR="00945DE2" w:rsidRDefault="00945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7FBCE" w14:textId="342B5769" w:rsidR="00F94B0A" w:rsidRDefault="001A08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120" w:after="0" w:line="240" w:lineRule="auto"/>
      <w:rPr>
        <w:b/>
        <w:color w:val="002060"/>
        <w:sz w:val="22"/>
        <w:szCs w:val="22"/>
      </w:rPr>
    </w:pPr>
    <w:r>
      <w:rPr>
        <w:noProof/>
        <w:lang w:eastAsia="fr-FR"/>
      </w:rPr>
      <w:drawing>
        <wp:inline distT="0" distB="0" distL="0" distR="0" wp14:anchorId="066FF705" wp14:editId="3506D8AE">
          <wp:extent cx="2078990" cy="350081"/>
          <wp:effectExtent l="0" t="0" r="0" b="0"/>
          <wp:docPr id="1666901193" name="Imagem 1666901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350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6C97">
      <w:rPr>
        <w:rFonts w:ascii="Calibri" w:eastAsia="Calibri" w:hAnsi="Calibri" w:cs="Calibri"/>
        <w:b/>
        <w:color w:val="000000"/>
        <w:sz w:val="22"/>
        <w:szCs w:val="22"/>
      </w:rPr>
      <w:t xml:space="preserve">   </w:t>
    </w:r>
    <w:r w:rsidR="00876C97">
      <w:rPr>
        <w:noProof/>
        <w:lang w:eastAsia="fr-FR"/>
      </w:rPr>
      <w:drawing>
        <wp:anchor distT="0" distB="0" distL="114300" distR="114300" simplePos="0" relativeHeight="251658240" behindDoc="0" locked="0" layoutInCell="1" hidden="0" allowOverlap="1" wp14:anchorId="13B727A6" wp14:editId="7478BC01">
          <wp:simplePos x="0" y="0"/>
          <wp:positionH relativeFrom="column">
            <wp:posOffset>2292575</wp:posOffset>
          </wp:positionH>
          <wp:positionV relativeFrom="paragraph">
            <wp:posOffset>184785</wp:posOffset>
          </wp:positionV>
          <wp:extent cx="688975" cy="252730"/>
          <wp:effectExtent l="0" t="0" r="0" b="0"/>
          <wp:wrapSquare wrapText="bothSides" distT="0" distB="0" distL="114300" distR="114300"/>
          <wp:docPr id="3588246" name="Imagem 3588246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VMOISAN\AppData\Local\Microsoft\Windows\INetCache\Content.Word\oif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3F3E"/>
    <w:multiLevelType w:val="hybridMultilevel"/>
    <w:tmpl w:val="F50A33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C77E3"/>
    <w:multiLevelType w:val="hybridMultilevel"/>
    <w:tmpl w:val="20B8BD8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2571A"/>
    <w:multiLevelType w:val="multilevel"/>
    <w:tmpl w:val="A7FE6B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D462A4"/>
    <w:multiLevelType w:val="multilevel"/>
    <w:tmpl w:val="CF74123C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3D1DC5"/>
    <w:multiLevelType w:val="hybridMultilevel"/>
    <w:tmpl w:val="6ABE52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602"/>
    <w:multiLevelType w:val="hybridMultilevel"/>
    <w:tmpl w:val="DB027F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C539C"/>
    <w:multiLevelType w:val="multilevel"/>
    <w:tmpl w:val="BCC8FD4C"/>
    <w:lvl w:ilvl="0">
      <w:start w:val="1"/>
      <w:numFmt w:val="bullet"/>
      <w:pStyle w:val="En-tteniveau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E50311"/>
    <w:multiLevelType w:val="hybridMultilevel"/>
    <w:tmpl w:val="C8B8BF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71698"/>
    <w:multiLevelType w:val="hybridMultilevel"/>
    <w:tmpl w:val="D34A7D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C5874"/>
    <w:multiLevelType w:val="multilevel"/>
    <w:tmpl w:val="3FA29D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8A72E2"/>
    <w:multiLevelType w:val="hybridMultilevel"/>
    <w:tmpl w:val="2B9A2DF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C0731"/>
    <w:multiLevelType w:val="multilevel"/>
    <w:tmpl w:val="426450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0A"/>
    <w:rsid w:val="00011208"/>
    <w:rsid w:val="000174FD"/>
    <w:rsid w:val="00024344"/>
    <w:rsid w:val="000249A9"/>
    <w:rsid w:val="000257AC"/>
    <w:rsid w:val="00027F89"/>
    <w:rsid w:val="0004434C"/>
    <w:rsid w:val="000908AE"/>
    <w:rsid w:val="00094295"/>
    <w:rsid w:val="000A13AF"/>
    <w:rsid w:val="000B200B"/>
    <w:rsid w:val="000B543A"/>
    <w:rsid w:val="001021E4"/>
    <w:rsid w:val="001121B3"/>
    <w:rsid w:val="001439DA"/>
    <w:rsid w:val="0016185D"/>
    <w:rsid w:val="00161F15"/>
    <w:rsid w:val="00184A9E"/>
    <w:rsid w:val="00192C80"/>
    <w:rsid w:val="001A084C"/>
    <w:rsid w:val="001D2E55"/>
    <w:rsid w:val="002118E5"/>
    <w:rsid w:val="0021258B"/>
    <w:rsid w:val="00233334"/>
    <w:rsid w:val="002562D2"/>
    <w:rsid w:val="00261A71"/>
    <w:rsid w:val="002771CE"/>
    <w:rsid w:val="002A249B"/>
    <w:rsid w:val="002D5E15"/>
    <w:rsid w:val="002F469A"/>
    <w:rsid w:val="003124F4"/>
    <w:rsid w:val="003148FA"/>
    <w:rsid w:val="0032230A"/>
    <w:rsid w:val="00346EC7"/>
    <w:rsid w:val="00351E5A"/>
    <w:rsid w:val="003541B1"/>
    <w:rsid w:val="003B404A"/>
    <w:rsid w:val="003C1F63"/>
    <w:rsid w:val="003D7332"/>
    <w:rsid w:val="003E23EC"/>
    <w:rsid w:val="0041357F"/>
    <w:rsid w:val="004162FC"/>
    <w:rsid w:val="004378EC"/>
    <w:rsid w:val="00460473"/>
    <w:rsid w:val="00464998"/>
    <w:rsid w:val="004B4A7A"/>
    <w:rsid w:val="004C3900"/>
    <w:rsid w:val="004F0039"/>
    <w:rsid w:val="004F4966"/>
    <w:rsid w:val="004F7E86"/>
    <w:rsid w:val="005233BC"/>
    <w:rsid w:val="00540E60"/>
    <w:rsid w:val="00541D21"/>
    <w:rsid w:val="00543C34"/>
    <w:rsid w:val="00575EF3"/>
    <w:rsid w:val="0059367C"/>
    <w:rsid w:val="005B4D20"/>
    <w:rsid w:val="005C7DF3"/>
    <w:rsid w:val="005E4057"/>
    <w:rsid w:val="005F0DDB"/>
    <w:rsid w:val="00611DFE"/>
    <w:rsid w:val="006272B6"/>
    <w:rsid w:val="00642F7A"/>
    <w:rsid w:val="0064544F"/>
    <w:rsid w:val="00656DE9"/>
    <w:rsid w:val="0069401A"/>
    <w:rsid w:val="006B105D"/>
    <w:rsid w:val="006E1247"/>
    <w:rsid w:val="006F1E97"/>
    <w:rsid w:val="006F5A3F"/>
    <w:rsid w:val="00704F9A"/>
    <w:rsid w:val="00723F64"/>
    <w:rsid w:val="00734429"/>
    <w:rsid w:val="00737726"/>
    <w:rsid w:val="007379C9"/>
    <w:rsid w:val="0074299F"/>
    <w:rsid w:val="007573A0"/>
    <w:rsid w:val="007605B8"/>
    <w:rsid w:val="00772435"/>
    <w:rsid w:val="007726BD"/>
    <w:rsid w:val="007A2EF4"/>
    <w:rsid w:val="007B6A83"/>
    <w:rsid w:val="007D3031"/>
    <w:rsid w:val="007F0F93"/>
    <w:rsid w:val="00801626"/>
    <w:rsid w:val="0080594D"/>
    <w:rsid w:val="00811C8B"/>
    <w:rsid w:val="008203B5"/>
    <w:rsid w:val="0084290A"/>
    <w:rsid w:val="008545C5"/>
    <w:rsid w:val="008633FD"/>
    <w:rsid w:val="008719F9"/>
    <w:rsid w:val="00876C97"/>
    <w:rsid w:val="00894443"/>
    <w:rsid w:val="008E48E1"/>
    <w:rsid w:val="008E4EA7"/>
    <w:rsid w:val="008E56F9"/>
    <w:rsid w:val="008F20A0"/>
    <w:rsid w:val="008F3F74"/>
    <w:rsid w:val="009214F4"/>
    <w:rsid w:val="00942661"/>
    <w:rsid w:val="00945DE2"/>
    <w:rsid w:val="009528AF"/>
    <w:rsid w:val="00956742"/>
    <w:rsid w:val="009709B8"/>
    <w:rsid w:val="009757D6"/>
    <w:rsid w:val="009923B9"/>
    <w:rsid w:val="009A310C"/>
    <w:rsid w:val="009B7FC5"/>
    <w:rsid w:val="009D100B"/>
    <w:rsid w:val="00A14E6C"/>
    <w:rsid w:val="00A36277"/>
    <w:rsid w:val="00A405BC"/>
    <w:rsid w:val="00A45388"/>
    <w:rsid w:val="00A74C61"/>
    <w:rsid w:val="00A91729"/>
    <w:rsid w:val="00AA395B"/>
    <w:rsid w:val="00AC613D"/>
    <w:rsid w:val="00AE174A"/>
    <w:rsid w:val="00AE238E"/>
    <w:rsid w:val="00B00FB7"/>
    <w:rsid w:val="00B03B39"/>
    <w:rsid w:val="00B12D56"/>
    <w:rsid w:val="00B16DC0"/>
    <w:rsid w:val="00B203A3"/>
    <w:rsid w:val="00B35FFA"/>
    <w:rsid w:val="00B37D3F"/>
    <w:rsid w:val="00B400DF"/>
    <w:rsid w:val="00B41811"/>
    <w:rsid w:val="00B47A57"/>
    <w:rsid w:val="00B54A24"/>
    <w:rsid w:val="00B56B95"/>
    <w:rsid w:val="00BB6372"/>
    <w:rsid w:val="00BD1513"/>
    <w:rsid w:val="00BD31D7"/>
    <w:rsid w:val="00BF24DD"/>
    <w:rsid w:val="00BF7B1B"/>
    <w:rsid w:val="00C0799D"/>
    <w:rsid w:val="00C340BA"/>
    <w:rsid w:val="00C46C5A"/>
    <w:rsid w:val="00C71CD7"/>
    <w:rsid w:val="00CA68A8"/>
    <w:rsid w:val="00CB074D"/>
    <w:rsid w:val="00CB6947"/>
    <w:rsid w:val="00CE3BCB"/>
    <w:rsid w:val="00CF107C"/>
    <w:rsid w:val="00CF2174"/>
    <w:rsid w:val="00D00990"/>
    <w:rsid w:val="00D048D1"/>
    <w:rsid w:val="00D074BD"/>
    <w:rsid w:val="00D0753A"/>
    <w:rsid w:val="00D15F79"/>
    <w:rsid w:val="00D40784"/>
    <w:rsid w:val="00D44EA5"/>
    <w:rsid w:val="00D457C3"/>
    <w:rsid w:val="00D466FB"/>
    <w:rsid w:val="00D87F87"/>
    <w:rsid w:val="00DB7183"/>
    <w:rsid w:val="00DC014B"/>
    <w:rsid w:val="00E25C89"/>
    <w:rsid w:val="00E53A53"/>
    <w:rsid w:val="00E63413"/>
    <w:rsid w:val="00E96CF6"/>
    <w:rsid w:val="00EA1A30"/>
    <w:rsid w:val="00EB438E"/>
    <w:rsid w:val="00EB70A2"/>
    <w:rsid w:val="00EC6935"/>
    <w:rsid w:val="00EE1787"/>
    <w:rsid w:val="00EF258F"/>
    <w:rsid w:val="00EF34F8"/>
    <w:rsid w:val="00F115C7"/>
    <w:rsid w:val="00F1177B"/>
    <w:rsid w:val="00F31BE5"/>
    <w:rsid w:val="00F365FB"/>
    <w:rsid w:val="00F41752"/>
    <w:rsid w:val="00F51FA1"/>
    <w:rsid w:val="00F94B0A"/>
    <w:rsid w:val="00FA20F7"/>
    <w:rsid w:val="00FC27DF"/>
    <w:rsid w:val="00FF64BC"/>
    <w:rsid w:val="01B92141"/>
    <w:rsid w:val="04790A3E"/>
    <w:rsid w:val="0DCF4C07"/>
    <w:rsid w:val="0E91AF0B"/>
    <w:rsid w:val="106108B3"/>
    <w:rsid w:val="108AA19E"/>
    <w:rsid w:val="12C9F779"/>
    <w:rsid w:val="1465C7DA"/>
    <w:rsid w:val="155E12C1"/>
    <w:rsid w:val="16F9E322"/>
    <w:rsid w:val="17621110"/>
    <w:rsid w:val="179D689C"/>
    <w:rsid w:val="1F100C89"/>
    <w:rsid w:val="264ED121"/>
    <w:rsid w:val="29AC7DE4"/>
    <w:rsid w:val="2CBE12A5"/>
    <w:rsid w:val="2E304A1B"/>
    <w:rsid w:val="2EF2D276"/>
    <w:rsid w:val="3167EADD"/>
    <w:rsid w:val="3303BB3E"/>
    <w:rsid w:val="378A2043"/>
    <w:rsid w:val="3CB7590B"/>
    <w:rsid w:val="3F96C672"/>
    <w:rsid w:val="3FEA2BCC"/>
    <w:rsid w:val="431DEF6F"/>
    <w:rsid w:val="4683063B"/>
    <w:rsid w:val="470ECEBA"/>
    <w:rsid w:val="4A45041A"/>
    <w:rsid w:val="4F18753D"/>
    <w:rsid w:val="4F2A66D5"/>
    <w:rsid w:val="5496D0ED"/>
    <w:rsid w:val="5A38B7CD"/>
    <w:rsid w:val="5A81CC72"/>
    <w:rsid w:val="5AAEB0D5"/>
    <w:rsid w:val="5AEDD0A8"/>
    <w:rsid w:val="5DB96D34"/>
    <w:rsid w:val="628CDE57"/>
    <w:rsid w:val="64391F46"/>
    <w:rsid w:val="68C44076"/>
    <w:rsid w:val="6FEFF369"/>
    <w:rsid w:val="712396D7"/>
    <w:rsid w:val="72BB6035"/>
    <w:rsid w:val="75F300F7"/>
    <w:rsid w:val="763AE2B9"/>
    <w:rsid w:val="7944783A"/>
    <w:rsid w:val="7D247EFD"/>
    <w:rsid w:val="7E1273D9"/>
    <w:rsid w:val="7EC03625"/>
    <w:rsid w:val="7FD1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3B6E"/>
  <w15:docId w15:val="{01332E92-8F22-420F-8FA1-42127665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lang w:val="fr-F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FB5F79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005CA8"/>
      <w:spacing w:val="-10"/>
      <w:kern w:val="28"/>
      <w:sz w:val="32"/>
      <w:szCs w:val="56"/>
    </w:rPr>
  </w:style>
  <w:style w:type="table" w:customStyle="1" w:styleId="NormalTable00">
    <w:name w:val="Normal Table0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Car">
    <w:name w:val="Titre Car"/>
    <w:basedOn w:val="Policepardfaut"/>
    <w:link w:val="Titre"/>
    <w:uiPriority w:val="10"/>
    <w:rsid w:val="00FB5F79"/>
    <w:rPr>
      <w:rFonts w:eastAsiaTheme="majorEastAsia" w:cs="Arial"/>
      <w:b/>
      <w:color w:val="005CA8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qFormat/>
    <w:rsid w:val="002C0533"/>
    <w:pPr>
      <w:spacing w:after="0" w:line="240" w:lineRule="auto"/>
    </w:pPr>
    <w:rPr>
      <w:rFonts w:ascii="Times New Roman" w:eastAsia="Times New Roman" w:hAnsi="Times New Roman" w:cs="Times New Roman"/>
      <w:lang w:val="pt-BR"/>
    </w:rPr>
  </w:style>
  <w:style w:type="character" w:styleId="Accentuation">
    <w:name w:val="Emphasis"/>
    <w:basedOn w:val="Policepardfaut"/>
    <w:uiPriority w:val="20"/>
    <w:qFormat/>
    <w:rsid w:val="00373BBA"/>
    <w:rPr>
      <w:i/>
      <w:iCs/>
    </w:rPr>
  </w:style>
  <w:style w:type="character" w:customStyle="1" w:styleId="markedcontent">
    <w:name w:val="markedcontent"/>
    <w:basedOn w:val="Policepardfaut"/>
    <w:rsid w:val="00600D70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Rvision">
    <w:name w:val="Revision"/>
    <w:hidden/>
    <w:uiPriority w:val="99"/>
    <w:semiHidden/>
    <w:rsid w:val="00224014"/>
    <w:pPr>
      <w:spacing w:after="0" w:line="240" w:lineRule="auto"/>
    </w:pPr>
  </w:style>
  <w:style w:type="table" w:customStyle="1" w:styleId="ae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NormalTable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styleId="Tableausimple1">
    <w:name w:val="Plain Table 1"/>
    <w:basedOn w:val="TableauNormal"/>
    <w:uiPriority w:val="41"/>
    <w:rsid w:val="00B03B3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vAj+xyvTfMADEVWAhDiEoHQIF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5oLnRmdDE1aXI2azVrYzgAciExMkRvcXV6ZXNoaXAyVmx3QWdLRWhELTdhOUJZdHhoZl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f0d14-2403-4101-9254-c7c7ade20f45" xsi:nil="true"/>
    <lcf76f155ced4ddcb4097134ff3c332f xmlns="a7bd5533-e20e-4253-b65c-0b148dde19f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FC417A4-317D-4129-85D9-1B4D72C35DE2}"/>
</file>

<file path=customXml/itemProps3.xml><?xml version="1.0" encoding="utf-8"?>
<ds:datastoreItem xmlns:ds="http://schemas.openxmlformats.org/officeDocument/2006/customXml" ds:itemID="{1779D861-06E8-446F-8AB8-A0AC24EA548A}">
  <ds:schemaRefs>
    <ds:schemaRef ds:uri="http://schemas.microsoft.com/office/2006/metadata/properties"/>
    <ds:schemaRef ds:uri="http://schemas.microsoft.com/office/infopath/2007/PartnerControls"/>
    <ds:schemaRef ds:uri="7f09c577-1085-47c8-b45b-52e215de4fe9"/>
    <ds:schemaRef ds:uri="f8e02a8d-5841-412c-bc6c-9993803e87e4"/>
  </ds:schemaRefs>
</ds:datastoreItem>
</file>

<file path=customXml/itemProps4.xml><?xml version="1.0" encoding="utf-8"?>
<ds:datastoreItem xmlns:ds="http://schemas.openxmlformats.org/officeDocument/2006/customXml" ds:itemID="{70AF54D0-50EE-4DD3-A95F-231C9AD4BAC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7BA414-EDC7-420A-9831-90E2467A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Evelyne PAQUIER</cp:lastModifiedBy>
  <cp:revision>17</cp:revision>
  <cp:lastPrinted>2023-07-02T14:57:00Z</cp:lastPrinted>
  <dcterms:created xsi:type="dcterms:W3CDTF">2023-10-01T16:36:00Z</dcterms:created>
  <dcterms:modified xsi:type="dcterms:W3CDTF">2023-10-11T11:48:00Z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