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2834151" w14:textId="2F55A49A" w:rsidR="00A33F16" w:rsidRPr="00996282" w:rsidRDefault="000716A4" w:rsidP="00D85A61">
      <w:pPr>
        <w:pStyle w:val="Titre"/>
        <w:pBdr>
          <w:bottom w:val="single" w:sz="24" w:space="1" w:color="005CA8"/>
        </w:pBdr>
        <w:rPr>
          <w:lang w:val="fr-FR"/>
        </w:rPr>
      </w:pPr>
      <w:r w:rsidRPr="000716A4">
        <w:t xml:space="preserve">Module 1 - </w:t>
      </w:r>
      <w:r w:rsidRPr="00996282">
        <w:rPr>
          <w:lang w:val="fr-FR"/>
        </w:rPr>
        <w:t xml:space="preserve">Mettre en confiance les apprenantes et apprenants   </w:t>
      </w:r>
    </w:p>
    <w:tbl>
      <w:tblPr>
        <w:tblStyle w:val="Grilledutableau"/>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42" w:type="dxa"/>
          <w:left w:w="142" w:type="dxa"/>
          <w:bottom w:w="142" w:type="dxa"/>
          <w:right w:w="142" w:type="dxa"/>
        </w:tblCellMar>
        <w:tblLook w:val="04A0" w:firstRow="1" w:lastRow="0" w:firstColumn="1" w:lastColumn="0" w:noHBand="0" w:noVBand="1"/>
      </w:tblPr>
      <w:tblGrid>
        <w:gridCol w:w="9781"/>
      </w:tblGrid>
      <w:tr w:rsidR="00DF55B2" w:rsidRPr="00996282" w14:paraId="6A7F68D6" w14:textId="77777777" w:rsidTr="00A77A89">
        <w:trPr>
          <w:trHeight w:val="576"/>
        </w:trPr>
        <w:tc>
          <w:tcPr>
            <w:tcW w:w="9781" w:type="dxa"/>
            <w:shd w:val="clear" w:color="auto" w:fill="EDF4FC" w:themeFill="background2"/>
          </w:tcPr>
          <w:p w14:paraId="328319BE" w14:textId="189D016C" w:rsidR="007437C1" w:rsidRPr="00996282" w:rsidRDefault="00DF55B2" w:rsidP="00A77A89">
            <w:pPr>
              <w:jc w:val="both"/>
              <w:rPr>
                <w:rFonts w:cs="Arial"/>
              </w:rPr>
            </w:pPr>
            <w:bookmarkStart w:id="0" w:name="_Hlk130816890"/>
            <w:r w:rsidRPr="00996282">
              <w:rPr>
                <w:rFonts w:cs="Arial"/>
                <w:b/>
                <w:bCs/>
              </w:rPr>
              <w:t xml:space="preserve">Le fichier « Pistes de correction » </w:t>
            </w:r>
            <w:r w:rsidRPr="00996282">
              <w:rPr>
                <w:rFonts w:cs="Arial"/>
              </w:rPr>
              <w:t xml:space="preserve">propose - non pas </w:t>
            </w:r>
            <w:r w:rsidR="00996282" w:rsidRPr="00996282">
              <w:rPr>
                <w:rFonts w:cs="Arial"/>
              </w:rPr>
              <w:t>d’</w:t>
            </w:r>
            <w:r w:rsidRPr="00996282">
              <w:rPr>
                <w:rFonts w:cs="Arial"/>
              </w:rPr>
              <w:t xml:space="preserve">apporter toutes les « bonnes » réponses aux questions formulées dans la </w:t>
            </w:r>
            <w:r w:rsidR="000716A4" w:rsidRPr="00996282">
              <w:rPr>
                <w:rFonts w:cs="Arial"/>
              </w:rPr>
              <w:t>fiche « A</w:t>
            </w:r>
            <w:r w:rsidR="00F947CC" w:rsidRPr="00996282">
              <w:rPr>
                <w:rFonts w:cs="Arial"/>
              </w:rPr>
              <w:t>ctivités</w:t>
            </w:r>
            <w:r w:rsidRPr="00996282">
              <w:rPr>
                <w:rFonts w:cs="Arial"/>
              </w:rPr>
              <w:t xml:space="preserve"> » - mais de vous orienter dans votre parcours d’autoformation.</w:t>
            </w:r>
            <w:bookmarkEnd w:id="0"/>
          </w:p>
        </w:tc>
      </w:tr>
    </w:tbl>
    <w:p w14:paraId="1B67DF9C" w14:textId="77777777" w:rsidR="000361A1" w:rsidRDefault="00903D0D" w:rsidP="000361A1">
      <w:pPr>
        <w:spacing w:before="240" w:after="0"/>
        <w:rPr>
          <w:rFonts w:eastAsiaTheme="majorEastAsia" w:cs="Arial"/>
          <w:b/>
          <w:color w:val="002060"/>
          <w:spacing w:val="-10"/>
          <w:kern w:val="28"/>
          <w:sz w:val="24"/>
          <w:szCs w:val="48"/>
          <w:lang w:val="fr-FR"/>
        </w:rPr>
      </w:pPr>
      <w:r>
        <w:rPr>
          <w:rFonts w:eastAsiaTheme="majorEastAsia" w:cs="Arial"/>
          <w:b/>
          <w:noProof/>
          <w:color w:val="002060"/>
          <w:spacing w:val="-10"/>
          <w:kern w:val="28"/>
          <w:sz w:val="24"/>
          <w:szCs w:val="48"/>
          <w:lang w:val="fr-FR"/>
        </w:rPr>
        <w:drawing>
          <wp:inline distT="0" distB="0" distL="0" distR="0" wp14:anchorId="7C59FF8C" wp14:editId="26CB908E">
            <wp:extent cx="1202400" cy="360000"/>
            <wp:effectExtent l="0" t="0" r="444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ctivité1.png"/>
                    <pic:cNvPicPr/>
                  </pic:nvPicPr>
                  <pic:blipFill>
                    <a:blip r:embed="rId11" cstate="print">
                      <a:extLst>
                        <a:ext uri="{28A0092B-C50C-407E-A947-70E740481C1C}">
                          <a14:useLocalDpi xmlns:a14="http://schemas.microsoft.com/office/drawing/2010/main"/>
                        </a:ext>
                      </a:extLst>
                    </a:blip>
                    <a:stretch>
                      <a:fillRect/>
                    </a:stretch>
                  </pic:blipFill>
                  <pic:spPr>
                    <a:xfrm>
                      <a:off x="0" y="0"/>
                      <a:ext cx="1202400" cy="360000"/>
                    </a:xfrm>
                    <a:prstGeom prst="rect">
                      <a:avLst/>
                    </a:prstGeom>
                  </pic:spPr>
                </pic:pic>
              </a:graphicData>
            </a:graphic>
          </wp:inline>
        </w:drawing>
      </w:r>
      <w:r w:rsidR="00BE70D5">
        <w:rPr>
          <w:rFonts w:eastAsiaTheme="majorEastAsia" w:cs="Arial"/>
          <w:b/>
          <w:noProof/>
          <w:color w:val="002060"/>
          <w:spacing w:val="-10"/>
          <w:kern w:val="28"/>
          <w:sz w:val="24"/>
          <w:szCs w:val="48"/>
          <w:lang w:val="fr-FR"/>
        </w:rPr>
        <w:pict w14:anchorId="5DC76C5D">
          <v:shape id="_x0000_i1026" type="#_x0000_t75" alt="perceptions" style="width:330pt;height:28.8pt;mso-width-percent:0;mso-height-percent:0;mso-width-percent:0;mso-height-percent:0">
            <v:imagedata r:id="rId12" o:title="perceptions"/>
          </v:shape>
        </w:pict>
      </w:r>
    </w:p>
    <w:p w14:paraId="15D5FD8E" w14:textId="45D1C463" w:rsidR="005239E5" w:rsidRPr="000361A1" w:rsidRDefault="00903D0D" w:rsidP="000361A1">
      <w:pPr>
        <w:pStyle w:val="Consigne"/>
        <w:rPr>
          <w:rFonts w:eastAsiaTheme="majorEastAsia"/>
          <w:color w:val="002060"/>
          <w:spacing w:val="-10"/>
          <w:kern w:val="28"/>
          <w:sz w:val="24"/>
          <w:szCs w:val="48"/>
        </w:rPr>
      </w:pPr>
      <w:r>
        <w:rPr>
          <w:lang w:eastAsia="en-US"/>
        </w:rPr>
        <w:t>A</w:t>
      </w:r>
      <w:r w:rsidR="000E4C13" w:rsidRPr="00551FF8">
        <w:rPr>
          <w:lang w:eastAsia="en-US"/>
        </w:rPr>
        <w:t>vant</w:t>
      </w:r>
      <w:r w:rsidR="000E4C13" w:rsidRPr="002D5B5F">
        <w:rPr>
          <w:lang w:eastAsia="en-US"/>
        </w:rPr>
        <w:t xml:space="preserve"> d</w:t>
      </w:r>
      <w:r w:rsidR="005239E5" w:rsidRPr="002D5B5F">
        <w:rPr>
          <w:lang w:eastAsia="en-US"/>
        </w:rPr>
        <w:t xml:space="preserve">e commencer votre parcours d’autoformation, </w:t>
      </w:r>
      <w:r w:rsidR="000E4C13" w:rsidRPr="002D5B5F">
        <w:rPr>
          <w:lang w:eastAsia="en-US"/>
        </w:rPr>
        <w:t xml:space="preserve">réfléchissez </w:t>
      </w:r>
      <w:r w:rsidR="00C55A53">
        <w:rPr>
          <w:lang w:eastAsia="en-US"/>
        </w:rPr>
        <w:t>aux questions</w:t>
      </w:r>
      <w:r w:rsidR="00F947CC">
        <w:rPr>
          <w:lang w:eastAsia="en-US"/>
        </w:rPr>
        <w:t xml:space="preserve"> </w:t>
      </w:r>
      <w:r w:rsidR="00C55A53">
        <w:rPr>
          <w:lang w:eastAsia="en-US"/>
        </w:rPr>
        <w:t>proposées.</w:t>
      </w:r>
    </w:p>
    <w:p w14:paraId="4D6CF4FF" w14:textId="77777777" w:rsidR="008A4C6D" w:rsidRDefault="008A4C6D" w:rsidP="00307BCE">
      <w:pPr>
        <w:spacing w:after="240"/>
        <w:jc w:val="both"/>
        <w:rPr>
          <w:rFonts w:cs="Arial"/>
          <w:bCs/>
          <w:szCs w:val="20"/>
          <w:lang w:val="fr-FR" w:eastAsia="en-US"/>
        </w:rPr>
      </w:pPr>
      <w:bookmarkStart w:id="1" w:name="_Hlk130813908"/>
      <w:r>
        <w:rPr>
          <w:rFonts w:cs="Arial"/>
          <w:bCs/>
          <w:szCs w:val="20"/>
          <w:lang w:val="fr-FR" w:eastAsia="en-US"/>
        </w:rPr>
        <w:t>&gt; Réponse personnelle.</w:t>
      </w:r>
      <w:bookmarkEnd w:id="1"/>
    </w:p>
    <w:p w14:paraId="67FFAE41" w14:textId="6E34422E" w:rsidR="00EC3C4B" w:rsidRPr="00BC7AD1" w:rsidRDefault="00EC3C4B" w:rsidP="00A77A89">
      <w:pPr>
        <w:pStyle w:val="Paragraphedeliste"/>
        <w:numPr>
          <w:ilvl w:val="0"/>
          <w:numId w:val="14"/>
        </w:numPr>
        <w:spacing w:after="240"/>
        <w:ind w:left="357"/>
        <w:jc w:val="both"/>
        <w:rPr>
          <w:rFonts w:cs="Arial"/>
          <w:bCs/>
          <w:i/>
          <w:iCs/>
          <w:szCs w:val="20"/>
        </w:rPr>
      </w:pPr>
      <w:r w:rsidRPr="00BC7AD1">
        <w:rPr>
          <w:rFonts w:cs="Arial"/>
          <w:bCs/>
          <w:szCs w:val="20"/>
        </w:rPr>
        <w:t xml:space="preserve">Notez vos réponses et réflexions dans votre « </w:t>
      </w:r>
      <w:r w:rsidR="006A7E49" w:rsidRPr="00BC7AD1">
        <w:rPr>
          <w:rFonts w:cs="Arial"/>
          <w:bCs/>
          <w:szCs w:val="20"/>
        </w:rPr>
        <w:t>J</w:t>
      </w:r>
      <w:r w:rsidRPr="00BC7AD1">
        <w:rPr>
          <w:rFonts w:cs="Arial"/>
          <w:bCs/>
          <w:szCs w:val="20"/>
        </w:rPr>
        <w:t>ournal de bord ». Cette tâche vous aidera à prendre conscience de votre profil en tant qu’enseignant</w:t>
      </w:r>
      <w:r w:rsidR="00376A8E" w:rsidRPr="00BC7AD1">
        <w:rPr>
          <w:rFonts w:cs="Arial"/>
          <w:bCs/>
          <w:szCs w:val="20"/>
        </w:rPr>
        <w:t>·e</w:t>
      </w:r>
      <w:r w:rsidRPr="00BC7AD1">
        <w:rPr>
          <w:rFonts w:cs="Arial"/>
          <w:bCs/>
          <w:szCs w:val="20"/>
        </w:rPr>
        <w:t xml:space="preserve"> d</w:t>
      </w:r>
      <w:bookmarkStart w:id="2" w:name="_GoBack"/>
      <w:bookmarkEnd w:id="2"/>
      <w:r w:rsidRPr="00BC7AD1">
        <w:rPr>
          <w:rFonts w:cs="Arial"/>
          <w:bCs/>
          <w:szCs w:val="20"/>
        </w:rPr>
        <w:t>e FLE, de vos croyances et perceptions concernant chaque point abordé tout au long de la formation. Au fur et à mesure que vous avancez dans les activités, vous pourrez également revenir sur les premières questions et observer d’éventuelles modifications ou confirmations de vos points de vue.</w:t>
      </w:r>
    </w:p>
    <w:p w14:paraId="485DDE1C" w14:textId="77777777" w:rsidR="00BC7AD1" w:rsidRPr="00BC7AD1" w:rsidRDefault="00BC7AD1" w:rsidP="00A77A89">
      <w:pPr>
        <w:pStyle w:val="Paragraphedeliste"/>
        <w:spacing w:after="240"/>
        <w:ind w:left="357"/>
        <w:jc w:val="both"/>
        <w:rPr>
          <w:rFonts w:cs="Arial"/>
          <w:bCs/>
          <w:i/>
          <w:iCs/>
          <w:szCs w:val="20"/>
        </w:rPr>
      </w:pPr>
    </w:p>
    <w:p w14:paraId="6E1A6D4C" w14:textId="140DA5AE" w:rsidR="00871FD3" w:rsidRPr="00BC7AD1" w:rsidRDefault="00EC3C4B" w:rsidP="00A77A89">
      <w:pPr>
        <w:pStyle w:val="Paragraphedeliste"/>
        <w:numPr>
          <w:ilvl w:val="0"/>
          <w:numId w:val="14"/>
        </w:numPr>
        <w:spacing w:after="0"/>
        <w:ind w:left="357"/>
        <w:jc w:val="both"/>
        <w:rPr>
          <w:rFonts w:cs="Arial"/>
          <w:bCs/>
          <w:szCs w:val="20"/>
        </w:rPr>
      </w:pPr>
      <w:r w:rsidRPr="00BC7AD1">
        <w:rPr>
          <w:rFonts w:cs="Arial"/>
          <w:bCs/>
          <w:szCs w:val="20"/>
        </w:rPr>
        <w:t>L</w:t>
      </w:r>
      <w:r w:rsidR="006A7E49" w:rsidRPr="00BC7AD1">
        <w:rPr>
          <w:rFonts w:cs="Arial"/>
          <w:bCs/>
          <w:szCs w:val="20"/>
        </w:rPr>
        <w:t xml:space="preserve">a question </w:t>
      </w:r>
      <w:r w:rsidRPr="00BC7AD1">
        <w:rPr>
          <w:rFonts w:cs="Arial"/>
          <w:bCs/>
          <w:szCs w:val="20"/>
        </w:rPr>
        <w:t>qui vous propose de revenir sur votre parcours d’étudiant</w:t>
      </w:r>
      <w:r w:rsidR="00B16CD6" w:rsidRPr="00BC7AD1">
        <w:rPr>
          <w:rFonts w:cs="Arial"/>
          <w:bCs/>
          <w:szCs w:val="20"/>
        </w:rPr>
        <w:t>·</w:t>
      </w:r>
      <w:r w:rsidRPr="00BC7AD1">
        <w:rPr>
          <w:rFonts w:cs="Arial"/>
          <w:bCs/>
          <w:szCs w:val="20"/>
        </w:rPr>
        <w:t>e d’une langue étrangère peu</w:t>
      </w:r>
      <w:r w:rsidR="006A7E49" w:rsidRPr="00BC7AD1">
        <w:rPr>
          <w:rFonts w:cs="Arial"/>
          <w:bCs/>
          <w:szCs w:val="20"/>
        </w:rPr>
        <w:t>t</w:t>
      </w:r>
      <w:r w:rsidRPr="00BC7AD1">
        <w:rPr>
          <w:rFonts w:cs="Arial"/>
          <w:bCs/>
          <w:szCs w:val="20"/>
        </w:rPr>
        <w:t xml:space="preserve"> être utile pour tout</w:t>
      </w:r>
      <w:r w:rsidR="00B16CD6" w:rsidRPr="00BC7AD1">
        <w:rPr>
          <w:rFonts w:cs="Arial"/>
          <w:bCs/>
          <w:szCs w:val="20"/>
        </w:rPr>
        <w:t>·</w:t>
      </w:r>
      <w:r w:rsidRPr="00BC7AD1">
        <w:rPr>
          <w:rFonts w:cs="Arial"/>
          <w:bCs/>
          <w:szCs w:val="20"/>
        </w:rPr>
        <w:t>e enseignant</w:t>
      </w:r>
      <w:r w:rsidR="00B16CD6" w:rsidRPr="00BC7AD1">
        <w:rPr>
          <w:rFonts w:cs="Arial"/>
          <w:bCs/>
          <w:szCs w:val="20"/>
        </w:rPr>
        <w:t>·</w:t>
      </w:r>
      <w:r w:rsidRPr="00BC7AD1">
        <w:rPr>
          <w:rFonts w:cs="Arial"/>
          <w:bCs/>
          <w:szCs w:val="20"/>
        </w:rPr>
        <w:t>e. En effet, à force d’animer des cours - parfois depuis très longtemps - nous risquons d’oublier les difficultés qu’éprouvent les élèves quand ils</w:t>
      </w:r>
      <w:r w:rsidR="00B16CD6" w:rsidRPr="00BC7AD1">
        <w:rPr>
          <w:rFonts w:cs="Arial"/>
          <w:bCs/>
          <w:szCs w:val="20"/>
        </w:rPr>
        <w:t>·elles</w:t>
      </w:r>
      <w:r w:rsidRPr="00BC7AD1">
        <w:rPr>
          <w:rFonts w:cs="Arial"/>
          <w:bCs/>
          <w:szCs w:val="20"/>
        </w:rPr>
        <w:t xml:space="preserve"> </w:t>
      </w:r>
      <w:r w:rsidR="00850DAC" w:rsidRPr="00BC7AD1">
        <w:rPr>
          <w:rFonts w:cs="Arial"/>
          <w:bCs/>
          <w:szCs w:val="20"/>
        </w:rPr>
        <w:t>découvrent/</w:t>
      </w:r>
      <w:r w:rsidRPr="00BC7AD1">
        <w:rPr>
          <w:rFonts w:cs="Arial"/>
          <w:bCs/>
          <w:szCs w:val="20"/>
        </w:rPr>
        <w:t>apprennent une langue étrangère. Suggestion : se poser souvent cette question afin de mieux comprendre les possibles difficultés éprouvées par les apprenant</w:t>
      </w:r>
      <w:r w:rsidR="00B16CD6" w:rsidRPr="00BC7AD1">
        <w:rPr>
          <w:rFonts w:cs="Arial"/>
          <w:bCs/>
          <w:szCs w:val="20"/>
        </w:rPr>
        <w:t>·e</w:t>
      </w:r>
      <w:r w:rsidRPr="00BC7AD1">
        <w:rPr>
          <w:rFonts w:cs="Arial"/>
          <w:bCs/>
          <w:szCs w:val="20"/>
        </w:rPr>
        <w:t>s et être plus à même de les aider.</w:t>
      </w:r>
    </w:p>
    <w:p w14:paraId="2D630520" w14:textId="77777777" w:rsidR="00871FD3" w:rsidRPr="002D5B5F" w:rsidRDefault="00871FD3" w:rsidP="00871FD3">
      <w:pPr>
        <w:spacing w:after="0"/>
        <w:jc w:val="both"/>
        <w:rPr>
          <w:rFonts w:cs="Arial"/>
          <w:bCs/>
          <w:szCs w:val="20"/>
          <w:lang w:val="fr-FR" w:eastAsia="en-US"/>
        </w:rPr>
      </w:pPr>
    </w:p>
    <w:p w14:paraId="20A4DD15" w14:textId="39C376B7" w:rsidR="00903D0D" w:rsidRDefault="00903D0D" w:rsidP="00307BCE">
      <w:pPr>
        <w:spacing w:before="240" w:after="0"/>
        <w:jc w:val="both"/>
        <w:rPr>
          <w:b/>
          <w:lang w:val="fr-FR"/>
        </w:rPr>
      </w:pPr>
      <w:r>
        <w:rPr>
          <w:b/>
          <w:noProof/>
          <w:lang w:val="fr-FR"/>
        </w:rPr>
        <w:drawing>
          <wp:inline distT="0" distB="0" distL="0" distR="0" wp14:anchorId="0C6E8A91" wp14:editId="013AC5F4">
            <wp:extent cx="1202400" cy="360000"/>
            <wp:effectExtent l="0" t="0" r="4445"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ctivité2.png"/>
                    <pic:cNvPicPr/>
                  </pic:nvPicPr>
                  <pic:blipFill>
                    <a:blip r:embed="rId13" cstate="print">
                      <a:extLst>
                        <a:ext uri="{28A0092B-C50C-407E-A947-70E740481C1C}">
                          <a14:useLocalDpi xmlns:a14="http://schemas.microsoft.com/office/drawing/2010/main"/>
                        </a:ext>
                      </a:extLst>
                    </a:blip>
                    <a:stretch>
                      <a:fillRect/>
                    </a:stretch>
                  </pic:blipFill>
                  <pic:spPr>
                    <a:xfrm>
                      <a:off x="0" y="0"/>
                      <a:ext cx="1202400" cy="360000"/>
                    </a:xfrm>
                    <a:prstGeom prst="rect">
                      <a:avLst/>
                    </a:prstGeom>
                  </pic:spPr>
                </pic:pic>
              </a:graphicData>
            </a:graphic>
          </wp:inline>
        </w:drawing>
      </w:r>
      <w:r w:rsidR="001B5052" w:rsidRPr="002D5B5F">
        <w:rPr>
          <w:b/>
          <w:lang w:val="fr-FR"/>
        </w:rPr>
        <w:t xml:space="preserve"> </w:t>
      </w:r>
      <w:r w:rsidR="00C906BB">
        <w:rPr>
          <w:rFonts w:eastAsiaTheme="majorEastAsia" w:cs="Arial"/>
          <w:b/>
          <w:noProof/>
          <w:color w:val="002060"/>
          <w:spacing w:val="-10"/>
          <w:kern w:val="28"/>
          <w:sz w:val="24"/>
          <w:szCs w:val="48"/>
          <w:lang w:val="fr-FR"/>
        </w:rPr>
        <w:drawing>
          <wp:inline distT="0" distB="0" distL="0" distR="0" wp14:anchorId="1AAE1556" wp14:editId="23754954">
            <wp:extent cx="4188460" cy="361315"/>
            <wp:effectExtent l="0" t="0" r="0" b="0"/>
            <wp:docPr id="15" name="Image 2" descr="perceptions"/>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perceptions"/>
                    <pic:cNvPicPr>
                      <a:picLocks/>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4188460" cy="361315"/>
                    </a:xfrm>
                    <a:prstGeom prst="rect">
                      <a:avLst/>
                    </a:prstGeom>
                    <a:noFill/>
                    <a:ln>
                      <a:noFill/>
                    </a:ln>
                  </pic:spPr>
                </pic:pic>
              </a:graphicData>
            </a:graphic>
          </wp:inline>
        </w:drawing>
      </w:r>
    </w:p>
    <w:p w14:paraId="09FB1128" w14:textId="79311445" w:rsidR="001B567C" w:rsidRPr="002D5B5F" w:rsidRDefault="00903D0D" w:rsidP="00307BCE">
      <w:pPr>
        <w:spacing w:before="240" w:after="0"/>
        <w:jc w:val="both"/>
        <w:rPr>
          <w:b/>
          <w:lang w:val="fr-FR"/>
        </w:rPr>
      </w:pPr>
      <w:r>
        <w:rPr>
          <w:b/>
          <w:lang w:val="fr-FR"/>
        </w:rPr>
        <w:t>O</w:t>
      </w:r>
      <w:r w:rsidR="001B567C" w:rsidRPr="002D5B5F">
        <w:rPr>
          <w:b/>
          <w:lang w:val="fr-FR"/>
        </w:rPr>
        <w:t>bservez les phrases et dites si vous êtes ou non d’accord avec les affirmations.</w:t>
      </w:r>
      <w:r w:rsidR="006A7E49" w:rsidRPr="006A7E49">
        <w:rPr>
          <w:b/>
          <w:lang w:val="fr-FR"/>
        </w:rPr>
        <w:t xml:space="preserve"> Si vous hésitez parfois entre les deux colonnes, justifiez.</w:t>
      </w:r>
    </w:p>
    <w:p w14:paraId="278D66B1" w14:textId="5186AD5C" w:rsidR="00307BCE" w:rsidRDefault="008A4C6D" w:rsidP="00307BCE">
      <w:pPr>
        <w:spacing w:after="0"/>
        <w:jc w:val="both"/>
        <w:rPr>
          <w:bCs/>
          <w:lang w:val="fr-FR"/>
        </w:rPr>
      </w:pPr>
      <w:r>
        <w:rPr>
          <w:bCs/>
          <w:lang w:val="fr-FR"/>
        </w:rPr>
        <w:t>&gt; Réponse personnelle.</w:t>
      </w:r>
    </w:p>
    <w:p w14:paraId="0789A400" w14:textId="77777777" w:rsidR="00871FD3" w:rsidRPr="00307BCE" w:rsidRDefault="00871FD3" w:rsidP="00307BCE">
      <w:pPr>
        <w:spacing w:after="0"/>
        <w:jc w:val="both"/>
        <w:rPr>
          <w:rFonts w:cs="Arial"/>
          <w:bCs/>
          <w:szCs w:val="20"/>
          <w:lang w:val="fr-FR" w:eastAsia="en-US"/>
        </w:rPr>
      </w:pPr>
    </w:p>
    <w:p w14:paraId="25214AC2" w14:textId="581B69CE" w:rsidR="00307BCE" w:rsidRDefault="00C906BB" w:rsidP="009A72BB">
      <w:pPr>
        <w:spacing w:before="240" w:after="0"/>
        <w:rPr>
          <w:rFonts w:eastAsiaTheme="majorEastAsia" w:cs="Arial"/>
          <w:b/>
          <w:color w:val="002060"/>
          <w:spacing w:val="-10"/>
          <w:kern w:val="28"/>
          <w:sz w:val="24"/>
          <w:szCs w:val="48"/>
          <w:lang w:val="fr-FR"/>
        </w:rPr>
      </w:pPr>
      <w:r>
        <w:rPr>
          <w:rFonts w:eastAsiaTheme="majorEastAsia" w:cs="Arial"/>
          <w:b/>
          <w:noProof/>
          <w:color w:val="002060"/>
          <w:spacing w:val="-10"/>
          <w:kern w:val="28"/>
          <w:sz w:val="24"/>
          <w:szCs w:val="48"/>
          <w:lang w:val="fr-FR"/>
        </w:rPr>
        <w:drawing>
          <wp:inline distT="0" distB="0" distL="0" distR="0" wp14:anchorId="79922097" wp14:editId="48B6ED20">
            <wp:extent cx="1202400" cy="360000"/>
            <wp:effectExtent l="0" t="0" r="4445"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ctivité3.png"/>
                    <pic:cNvPicPr/>
                  </pic:nvPicPr>
                  <pic:blipFill>
                    <a:blip r:embed="rId15" cstate="print">
                      <a:extLst>
                        <a:ext uri="{28A0092B-C50C-407E-A947-70E740481C1C}">
                          <a14:useLocalDpi xmlns:a14="http://schemas.microsoft.com/office/drawing/2010/main"/>
                        </a:ext>
                      </a:extLst>
                    </a:blip>
                    <a:stretch>
                      <a:fillRect/>
                    </a:stretch>
                  </pic:blipFill>
                  <pic:spPr>
                    <a:xfrm>
                      <a:off x="0" y="0"/>
                      <a:ext cx="1202400" cy="360000"/>
                    </a:xfrm>
                    <a:prstGeom prst="rect">
                      <a:avLst/>
                    </a:prstGeom>
                  </pic:spPr>
                </pic:pic>
              </a:graphicData>
            </a:graphic>
          </wp:inline>
        </w:drawing>
      </w:r>
      <w:r>
        <w:rPr>
          <w:rFonts w:eastAsiaTheme="majorEastAsia" w:cs="Arial"/>
          <w:b/>
          <w:noProof/>
          <w:color w:val="002060"/>
          <w:spacing w:val="-10"/>
          <w:kern w:val="28"/>
          <w:sz w:val="24"/>
          <w:szCs w:val="48"/>
          <w:lang w:val="fr-FR"/>
        </w:rPr>
        <w:drawing>
          <wp:inline distT="0" distB="0" distL="0" distR="0" wp14:anchorId="2EB6DB6E" wp14:editId="380CCB66">
            <wp:extent cx="3082290" cy="361315"/>
            <wp:effectExtent l="0" t="0" r="0" b="0"/>
            <wp:docPr id="14" name="Image 14" descr="video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video 2"/>
                    <pic:cNvPicPr>
                      <a:picLocks/>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3082290" cy="361315"/>
                    </a:xfrm>
                    <a:prstGeom prst="rect">
                      <a:avLst/>
                    </a:prstGeom>
                    <a:noFill/>
                    <a:ln>
                      <a:noFill/>
                    </a:ln>
                  </pic:spPr>
                </pic:pic>
              </a:graphicData>
            </a:graphic>
          </wp:inline>
        </w:drawing>
      </w:r>
    </w:p>
    <w:p w14:paraId="52316A32" w14:textId="77777777" w:rsidR="00C906BB" w:rsidRDefault="00C906BB" w:rsidP="00307BCE">
      <w:pPr>
        <w:spacing w:before="240" w:after="0"/>
        <w:jc w:val="both"/>
        <w:rPr>
          <w:b/>
          <w:bCs/>
          <w:lang w:val="fr-FR"/>
        </w:rPr>
      </w:pPr>
      <w:r>
        <w:rPr>
          <w:b/>
          <w:bCs/>
          <w:noProof/>
          <w:lang w:val="fr-FR"/>
        </w:rPr>
        <w:drawing>
          <wp:inline distT="0" distB="0" distL="0" distR="0" wp14:anchorId="3DA7EE36" wp14:editId="1515E69C">
            <wp:extent cx="1202400" cy="360000"/>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artie1.png"/>
                    <pic:cNvPicPr/>
                  </pic:nvPicPr>
                  <pic:blipFill>
                    <a:blip r:embed="rId17" cstate="print">
                      <a:extLst>
                        <a:ext uri="{28A0092B-C50C-407E-A947-70E740481C1C}">
                          <a14:useLocalDpi xmlns:a14="http://schemas.microsoft.com/office/drawing/2010/main"/>
                        </a:ext>
                      </a:extLst>
                    </a:blip>
                    <a:stretch>
                      <a:fillRect/>
                    </a:stretch>
                  </pic:blipFill>
                  <pic:spPr>
                    <a:xfrm>
                      <a:off x="0" y="0"/>
                      <a:ext cx="1202400" cy="360000"/>
                    </a:xfrm>
                    <a:prstGeom prst="rect">
                      <a:avLst/>
                    </a:prstGeom>
                  </pic:spPr>
                </pic:pic>
              </a:graphicData>
            </a:graphic>
          </wp:inline>
        </w:drawing>
      </w:r>
    </w:p>
    <w:p w14:paraId="6442E411" w14:textId="0245A073" w:rsidR="00307BCE" w:rsidRDefault="00C906BB" w:rsidP="00307BCE">
      <w:pPr>
        <w:spacing w:before="240" w:after="0"/>
        <w:jc w:val="both"/>
        <w:rPr>
          <w:rFonts w:cs="Arial"/>
          <w:b/>
          <w:szCs w:val="20"/>
          <w:lang w:val="fr-FR" w:eastAsia="en-US"/>
        </w:rPr>
      </w:pPr>
      <w:r>
        <w:rPr>
          <w:b/>
          <w:bCs/>
          <w:lang w:val="fr-FR"/>
        </w:rPr>
        <w:t>A</w:t>
      </w:r>
      <w:r w:rsidR="00912610" w:rsidRPr="002D5B5F">
        <w:rPr>
          <w:b/>
          <w:bCs/>
          <w:lang w:val="fr-FR"/>
        </w:rPr>
        <w:t>vant de visionner la vidéo</w:t>
      </w:r>
      <w:r w:rsidR="00C204D2">
        <w:rPr>
          <w:b/>
          <w:bCs/>
          <w:lang w:val="fr-FR"/>
        </w:rPr>
        <w:t xml:space="preserve"> nº1 « Mettre en confiance</w:t>
      </w:r>
      <w:r w:rsidR="00A77A89">
        <w:rPr>
          <w:b/>
          <w:bCs/>
          <w:lang w:val="fr-FR"/>
        </w:rPr>
        <w:t xml:space="preserve"> les apprenantes et les apprenants</w:t>
      </w:r>
      <w:r w:rsidR="00C204D2">
        <w:rPr>
          <w:b/>
          <w:bCs/>
          <w:lang w:val="fr-FR"/>
        </w:rPr>
        <w:t> », lisez</w:t>
      </w:r>
      <w:r w:rsidR="00C204D2" w:rsidRPr="002D5B5F">
        <w:rPr>
          <w:rFonts w:cs="Arial"/>
          <w:bCs/>
          <w:szCs w:val="20"/>
          <w:lang w:val="fr-FR" w:eastAsia="en-US"/>
        </w:rPr>
        <w:t xml:space="preserve"> </w:t>
      </w:r>
      <w:r w:rsidR="00C204D2" w:rsidRPr="00C204D2">
        <w:rPr>
          <w:rFonts w:cs="Arial"/>
          <w:b/>
          <w:szCs w:val="20"/>
          <w:lang w:val="fr-FR" w:eastAsia="en-US"/>
        </w:rPr>
        <w:t>son texte de présentation et repérez les éléments constitutifs de ce cours animé par l’enseignante Anna</w:t>
      </w:r>
      <w:r w:rsidR="00C204D2">
        <w:rPr>
          <w:rFonts w:cs="Arial"/>
          <w:b/>
          <w:szCs w:val="20"/>
          <w:lang w:val="fr-FR" w:eastAsia="en-US"/>
        </w:rPr>
        <w:t>.</w:t>
      </w:r>
    </w:p>
    <w:p w14:paraId="0C57E98A" w14:textId="77777777" w:rsidR="00420F16" w:rsidRPr="00646EBF" w:rsidRDefault="00420F16" w:rsidP="00646EBF">
      <w:pPr>
        <w:spacing w:before="120" w:after="0"/>
        <w:jc w:val="both"/>
        <w:rPr>
          <w:rFonts w:cs="Arial"/>
          <w:bCs/>
          <w:szCs w:val="20"/>
          <w:lang w:val="fr-FR" w:eastAsia="en-US"/>
        </w:rPr>
      </w:pPr>
    </w:p>
    <w:tbl>
      <w:tblPr>
        <w:tblStyle w:val="Grilledutableau"/>
        <w:tblW w:w="0" w:type="auto"/>
        <w:tblLook w:val="04A0" w:firstRow="1" w:lastRow="0" w:firstColumn="1" w:lastColumn="0" w:noHBand="0" w:noVBand="1"/>
      </w:tblPr>
      <w:tblGrid>
        <w:gridCol w:w="3368"/>
        <w:gridCol w:w="6260"/>
      </w:tblGrid>
      <w:tr w:rsidR="008F05EB" w:rsidRPr="002D5B5F" w14:paraId="0A4720B5" w14:textId="77777777" w:rsidTr="00C53992">
        <w:trPr>
          <w:trHeight w:val="431"/>
        </w:trPr>
        <w:tc>
          <w:tcPr>
            <w:tcW w:w="962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4BF17CA2" w14:textId="77777777" w:rsidR="008F05EB" w:rsidRPr="002D5B5F" w:rsidRDefault="008F05EB" w:rsidP="00126442">
            <w:pPr>
              <w:spacing w:before="120" w:after="60"/>
              <w:jc w:val="center"/>
            </w:pPr>
            <w:r w:rsidRPr="002D5B5F">
              <w:rPr>
                <w:b/>
                <w:bCs/>
              </w:rPr>
              <w:t xml:space="preserve">Contexte d’enseignement-apprentissage </w:t>
            </w:r>
            <w:r w:rsidRPr="002D5B5F">
              <w:t>:</w:t>
            </w:r>
          </w:p>
        </w:tc>
      </w:tr>
      <w:tr w:rsidR="008F05EB" w:rsidRPr="00360001" w14:paraId="6563731C" w14:textId="77777777" w:rsidTr="00307BCE">
        <w:trPr>
          <w:trHeight w:val="1107"/>
        </w:trPr>
        <w:tc>
          <w:tcPr>
            <w:tcW w:w="33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5BE68AA" w14:textId="77777777" w:rsidR="008F05EB" w:rsidRPr="002D5B5F" w:rsidRDefault="008F05EB" w:rsidP="00126442">
            <w:pPr>
              <w:jc w:val="both"/>
            </w:pPr>
            <w:bookmarkStart w:id="3" w:name="_Hlk97638686"/>
          </w:p>
          <w:p w14:paraId="54C22257" w14:textId="1A210DAF" w:rsidR="008F05EB" w:rsidRPr="002D5B5F" w:rsidRDefault="008F05EB" w:rsidP="00126442">
            <w:pPr>
              <w:jc w:val="both"/>
            </w:pPr>
            <w:r w:rsidRPr="002D5B5F">
              <w:t xml:space="preserve">- Institution : </w:t>
            </w:r>
            <w:r w:rsidRPr="002D5B5F">
              <w:rPr>
                <w:i/>
                <w:iCs/>
              </w:rPr>
              <w:t xml:space="preserve">Langues </w:t>
            </w:r>
            <w:r w:rsidR="00B16CD6">
              <w:rPr>
                <w:i/>
                <w:iCs/>
              </w:rPr>
              <w:t>plurielles</w:t>
            </w:r>
          </w:p>
          <w:p w14:paraId="36AC429E" w14:textId="77777777" w:rsidR="008F05EB" w:rsidRPr="002D5B5F" w:rsidRDefault="008F05EB" w:rsidP="00126442">
            <w:pPr>
              <w:jc w:val="both"/>
              <w:rPr>
                <w:i/>
                <w:iCs/>
              </w:rPr>
            </w:pPr>
            <w:r w:rsidRPr="002D5B5F">
              <w:t xml:space="preserve">- Pays : </w:t>
            </w:r>
            <w:r w:rsidRPr="002D5B5F">
              <w:rPr>
                <w:i/>
                <w:iCs/>
              </w:rPr>
              <w:t>France</w:t>
            </w:r>
          </w:p>
          <w:p w14:paraId="0984672B" w14:textId="77777777" w:rsidR="008F05EB" w:rsidRPr="002D5B5F" w:rsidRDefault="008F05EB" w:rsidP="00126442">
            <w:pPr>
              <w:jc w:val="both"/>
            </w:pPr>
            <w:r w:rsidRPr="002D5B5F">
              <w:t xml:space="preserve">- Ville : </w:t>
            </w:r>
            <w:r w:rsidRPr="002D5B5F">
              <w:rPr>
                <w:i/>
                <w:iCs/>
              </w:rPr>
              <w:t>Paris</w:t>
            </w:r>
          </w:p>
        </w:tc>
        <w:tc>
          <w:tcPr>
            <w:tcW w:w="626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37767FD7" w14:textId="4118A569" w:rsidR="008F05EB" w:rsidRPr="002D5B5F" w:rsidRDefault="008F05EB" w:rsidP="00126442">
            <w:pPr>
              <w:spacing w:before="60" w:after="60"/>
              <w:jc w:val="center"/>
            </w:pPr>
            <w:r w:rsidRPr="002D5B5F">
              <w:t>Profil des apprenant</w:t>
            </w:r>
            <w:r w:rsidR="00B16CD6">
              <w:t>·e</w:t>
            </w:r>
            <w:r w:rsidRPr="002D5B5F">
              <w:t xml:space="preserve">s : </w:t>
            </w:r>
          </w:p>
          <w:p w14:paraId="58131CD1" w14:textId="698E81E3" w:rsidR="008F05EB" w:rsidRPr="002D5B5F" w:rsidRDefault="008F05EB" w:rsidP="00126442">
            <w:pPr>
              <w:jc w:val="both"/>
              <w:rPr>
                <w:i/>
                <w:iCs/>
              </w:rPr>
            </w:pPr>
            <w:r w:rsidRPr="002D5B5F">
              <w:t xml:space="preserve">- Âge : </w:t>
            </w:r>
            <w:r w:rsidRPr="002D5B5F">
              <w:rPr>
                <w:rFonts w:ascii="Wingdings" w:eastAsia="Wingdings" w:hAnsi="Wingdings" w:cs="Wingdings"/>
              </w:rPr>
              <w:t></w:t>
            </w:r>
            <w:r w:rsidRPr="002D5B5F">
              <w:t xml:space="preserve"> enfants   </w:t>
            </w:r>
            <w:r w:rsidRPr="002D5B5F">
              <w:rPr>
                <w:rFonts w:ascii="Wingdings" w:eastAsia="Wingdings" w:hAnsi="Wingdings" w:cs="Wingdings"/>
              </w:rPr>
              <w:t></w:t>
            </w:r>
            <w:r w:rsidRPr="002D5B5F">
              <w:t xml:space="preserve"> adolescent</w:t>
            </w:r>
            <w:r w:rsidR="00B16CD6">
              <w:t>·e</w:t>
            </w:r>
            <w:r w:rsidRPr="002D5B5F">
              <w:t xml:space="preserve">s  </w:t>
            </w:r>
            <w:r w:rsidRPr="002D5B5F">
              <w:rPr>
                <w:b/>
              </w:rPr>
              <w:t xml:space="preserve"> </w:t>
            </w:r>
            <w:r w:rsidRPr="002D5B5F">
              <w:rPr>
                <w:rFonts w:ascii="Wingdings" w:eastAsia="Wingdings" w:hAnsi="Wingdings" w:cs="Wingdings"/>
                <w:b/>
                <w:sz w:val="18"/>
                <w:szCs w:val="18"/>
              </w:rPr>
              <w:t></w:t>
            </w:r>
            <w:r w:rsidRPr="002D5B5F">
              <w:rPr>
                <w:b/>
              </w:rPr>
              <w:t xml:space="preserve"> </w:t>
            </w:r>
            <w:r w:rsidRPr="002D5B5F">
              <w:rPr>
                <w:b/>
                <w:i/>
                <w:iCs/>
              </w:rPr>
              <w:t>adultes</w:t>
            </w:r>
          </w:p>
          <w:p w14:paraId="7045633A" w14:textId="77777777" w:rsidR="008F05EB" w:rsidRPr="002D5B5F" w:rsidRDefault="008F05EB" w:rsidP="00126442">
            <w:pPr>
              <w:jc w:val="both"/>
            </w:pPr>
            <w:r w:rsidRPr="002D5B5F">
              <w:t xml:space="preserve">- Niveau de langue : </w:t>
            </w:r>
            <w:r w:rsidRPr="002D5B5F">
              <w:rPr>
                <w:i/>
                <w:iCs/>
              </w:rPr>
              <w:t>A1 (débutant)</w:t>
            </w:r>
          </w:p>
          <w:p w14:paraId="30FC9817" w14:textId="77777777" w:rsidR="008F05EB" w:rsidRPr="002D5B5F" w:rsidRDefault="008F05EB" w:rsidP="00126442">
            <w:pPr>
              <w:jc w:val="both"/>
            </w:pPr>
            <w:r w:rsidRPr="002D5B5F">
              <w:t xml:space="preserve">- Objectifs d’apprentissage : </w:t>
            </w:r>
            <w:r w:rsidRPr="002D5B5F">
              <w:rPr>
                <w:i/>
                <w:iCs/>
              </w:rPr>
              <w:t>insertion professionnelle en France</w:t>
            </w:r>
          </w:p>
        </w:tc>
      </w:tr>
    </w:tbl>
    <w:bookmarkEnd w:id="3"/>
    <w:p w14:paraId="3343E153" w14:textId="7BF8B4CB" w:rsidR="00912610" w:rsidRPr="002D5B5F" w:rsidRDefault="009B2E02" w:rsidP="00155660">
      <w:pPr>
        <w:spacing w:before="120" w:after="0"/>
        <w:jc w:val="both"/>
        <w:rPr>
          <w:bCs/>
          <w:lang w:val="fr-FR"/>
        </w:rPr>
      </w:pPr>
      <w:r w:rsidRPr="002D5B5F">
        <w:rPr>
          <w:bCs/>
          <w:lang w:val="fr-FR"/>
        </w:rPr>
        <w:t xml:space="preserve">Dans ce contexte et pour ce niveau de langue, quelles pratiques enseignantes vous semblent importantes à mettre en place ? </w:t>
      </w:r>
    </w:p>
    <w:p w14:paraId="4E27F30F" w14:textId="27DCC2B0" w:rsidR="00652F03" w:rsidRDefault="00144A3E" w:rsidP="00790391">
      <w:pPr>
        <w:spacing w:after="0"/>
        <w:rPr>
          <w:szCs w:val="20"/>
          <w:lang w:val="fr-FR"/>
        </w:rPr>
      </w:pPr>
      <w:r w:rsidRPr="002D5B5F">
        <w:rPr>
          <w:szCs w:val="20"/>
          <w:lang w:val="fr-FR"/>
        </w:rPr>
        <w:t xml:space="preserve">&gt; </w:t>
      </w:r>
      <w:r w:rsidR="008F05EB" w:rsidRPr="002D5B5F">
        <w:rPr>
          <w:szCs w:val="20"/>
          <w:lang w:val="fr-FR"/>
        </w:rPr>
        <w:t>Réponse personnelle.</w:t>
      </w:r>
    </w:p>
    <w:p w14:paraId="1B7903D3" w14:textId="77777777" w:rsidR="000361A1" w:rsidRDefault="00C906BB" w:rsidP="000361A1">
      <w:pPr>
        <w:spacing w:after="0"/>
      </w:pPr>
      <w:r>
        <w:rPr>
          <w:noProof/>
          <w:szCs w:val="20"/>
          <w:lang w:val="fr-FR"/>
        </w:rPr>
        <w:lastRenderedPageBreak/>
        <w:drawing>
          <wp:inline distT="0" distB="0" distL="0" distR="0" wp14:anchorId="1A29177C" wp14:editId="3CC03ABF">
            <wp:extent cx="1202400" cy="360000"/>
            <wp:effectExtent l="0" t="0" r="4445"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artie2.png"/>
                    <pic:cNvPicPr/>
                  </pic:nvPicPr>
                  <pic:blipFill>
                    <a:blip r:embed="rId18" cstate="print">
                      <a:extLst>
                        <a:ext uri="{28A0092B-C50C-407E-A947-70E740481C1C}">
                          <a14:useLocalDpi xmlns:a14="http://schemas.microsoft.com/office/drawing/2010/main"/>
                        </a:ext>
                      </a:extLst>
                    </a:blip>
                    <a:stretch>
                      <a:fillRect/>
                    </a:stretch>
                  </pic:blipFill>
                  <pic:spPr>
                    <a:xfrm>
                      <a:off x="0" y="0"/>
                      <a:ext cx="1202400" cy="360000"/>
                    </a:xfrm>
                    <a:prstGeom prst="rect">
                      <a:avLst/>
                    </a:prstGeom>
                  </pic:spPr>
                </pic:pic>
              </a:graphicData>
            </a:graphic>
          </wp:inline>
        </w:drawing>
      </w:r>
    </w:p>
    <w:p w14:paraId="58C38963" w14:textId="28929C0A" w:rsidR="00B36AA5" w:rsidRPr="000361A1" w:rsidRDefault="00C906BB" w:rsidP="00A77A89">
      <w:pPr>
        <w:pStyle w:val="Consigne"/>
        <w:rPr>
          <w:szCs w:val="20"/>
        </w:rPr>
      </w:pPr>
      <w:r w:rsidRPr="000361A1">
        <w:t>V</w:t>
      </w:r>
      <w:r w:rsidR="00B36AA5" w:rsidRPr="000361A1">
        <w:t xml:space="preserve">isionnez une première fois l’ensemble de la vidéo et répondez à </w:t>
      </w:r>
      <w:r w:rsidR="005C42AC" w:rsidRPr="000361A1">
        <w:t>la question.</w:t>
      </w:r>
    </w:p>
    <w:p w14:paraId="607A78B3" w14:textId="5A47FB9C" w:rsidR="00B36AA5" w:rsidRPr="00BF0C1A" w:rsidRDefault="00B36AA5" w:rsidP="00A77A89">
      <w:pPr>
        <w:spacing w:after="0"/>
        <w:jc w:val="both"/>
        <w:rPr>
          <w:lang w:val="fr-FR"/>
        </w:rPr>
      </w:pPr>
      <w:r w:rsidRPr="00BF0C1A">
        <w:rPr>
          <w:lang w:val="fr-FR"/>
        </w:rPr>
        <w:t xml:space="preserve">Parmi les pratiques que vous avez évoquées </w:t>
      </w:r>
      <w:r w:rsidR="000716A4" w:rsidRPr="00BF0C1A">
        <w:rPr>
          <w:lang w:val="fr-FR"/>
        </w:rPr>
        <w:t>précédemment</w:t>
      </w:r>
      <w:r w:rsidRPr="00BF0C1A">
        <w:rPr>
          <w:lang w:val="fr-FR"/>
        </w:rPr>
        <w:t>, lesquelles sont adoptées par Anna ?</w:t>
      </w:r>
    </w:p>
    <w:p w14:paraId="661A0F07" w14:textId="28283073" w:rsidR="006A285D" w:rsidRPr="00307BCE" w:rsidRDefault="00144A3E" w:rsidP="00A77A89">
      <w:pPr>
        <w:spacing w:after="0"/>
        <w:jc w:val="both"/>
        <w:rPr>
          <w:lang w:val="fr-FR"/>
        </w:rPr>
      </w:pPr>
      <w:r w:rsidRPr="00BF0C1A">
        <w:rPr>
          <w:lang w:val="fr-FR"/>
        </w:rPr>
        <w:t xml:space="preserve">&gt; </w:t>
      </w:r>
      <w:r w:rsidR="008F05EB" w:rsidRPr="00BF0C1A">
        <w:rPr>
          <w:lang w:val="fr-FR"/>
        </w:rPr>
        <w:t>Réponse personnelle.</w:t>
      </w:r>
    </w:p>
    <w:p w14:paraId="33A96A2A" w14:textId="4025588A" w:rsidR="00C906BB" w:rsidRDefault="00C906BB" w:rsidP="005C42AC">
      <w:pPr>
        <w:pStyle w:val="Consigne"/>
      </w:pPr>
      <w:r>
        <w:rPr>
          <w:noProof/>
        </w:rPr>
        <w:drawing>
          <wp:inline distT="0" distB="0" distL="0" distR="0" wp14:anchorId="405DFB56" wp14:editId="1FF0FC75">
            <wp:extent cx="1202400" cy="360000"/>
            <wp:effectExtent l="0" t="0" r="4445"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ctivité4.png"/>
                    <pic:cNvPicPr/>
                  </pic:nvPicPr>
                  <pic:blipFill>
                    <a:blip r:embed="rId19" cstate="print">
                      <a:extLst>
                        <a:ext uri="{28A0092B-C50C-407E-A947-70E740481C1C}">
                          <a14:useLocalDpi xmlns:a14="http://schemas.microsoft.com/office/drawing/2010/main"/>
                        </a:ext>
                      </a:extLst>
                    </a:blip>
                    <a:stretch>
                      <a:fillRect/>
                    </a:stretch>
                  </pic:blipFill>
                  <pic:spPr>
                    <a:xfrm>
                      <a:off x="0" y="0"/>
                      <a:ext cx="1202400" cy="360000"/>
                    </a:xfrm>
                    <a:prstGeom prst="rect">
                      <a:avLst/>
                    </a:prstGeom>
                  </pic:spPr>
                </pic:pic>
              </a:graphicData>
            </a:graphic>
          </wp:inline>
        </w:drawing>
      </w:r>
      <w:r>
        <w:rPr>
          <w:rFonts w:eastAsiaTheme="majorEastAsia" w:cs="Arial"/>
          <w:b w:val="0"/>
          <w:noProof/>
          <w:color w:val="002060"/>
          <w:spacing w:val="-10"/>
          <w:kern w:val="28"/>
          <w:sz w:val="24"/>
          <w:szCs w:val="48"/>
        </w:rPr>
        <w:drawing>
          <wp:inline distT="0" distB="0" distL="0" distR="0" wp14:anchorId="73C27E2C" wp14:editId="076F483D">
            <wp:extent cx="3082290" cy="361315"/>
            <wp:effectExtent l="0" t="0" r="0" b="0"/>
            <wp:docPr id="21" name="Image 21" descr="video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video 2"/>
                    <pic:cNvPicPr>
                      <a:picLocks/>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3082290" cy="361315"/>
                    </a:xfrm>
                    <a:prstGeom prst="rect">
                      <a:avLst/>
                    </a:prstGeom>
                    <a:noFill/>
                    <a:ln>
                      <a:noFill/>
                    </a:ln>
                  </pic:spPr>
                </pic:pic>
              </a:graphicData>
            </a:graphic>
          </wp:inline>
        </w:drawing>
      </w:r>
    </w:p>
    <w:p w14:paraId="034C3852" w14:textId="27DFFEF9" w:rsidR="00307BCE" w:rsidRPr="00307BCE" w:rsidRDefault="00C906BB" w:rsidP="005C42AC">
      <w:pPr>
        <w:pStyle w:val="Consigne"/>
      </w:pPr>
      <w:r>
        <w:t>R</w:t>
      </w:r>
      <w:r w:rsidR="00E645A4" w:rsidRPr="00307BCE">
        <w:t xml:space="preserve">egardez à nouveau le début de la </w:t>
      </w:r>
      <w:r w:rsidR="00E645A4" w:rsidRPr="005C42AC">
        <w:t>vidéo</w:t>
      </w:r>
      <w:r w:rsidR="00E645A4" w:rsidRPr="00307BCE">
        <w:t xml:space="preserve"> (jusqu’à 2</w:t>
      </w:r>
      <w:r w:rsidR="00307BCE">
        <w:t>’</w:t>
      </w:r>
      <w:r w:rsidR="00E645A4" w:rsidRPr="00307BCE">
        <w:t xml:space="preserve">05), dites si les </w:t>
      </w:r>
      <w:r w:rsidR="004B467A" w:rsidRPr="00307BCE">
        <w:t>a</w:t>
      </w:r>
      <w:r w:rsidR="00E645A4" w:rsidRPr="00307BCE">
        <w:t>ffirmations ci-dessous sont vraies [ V ] ou fausses [ F ] et justifiez vos réponses.</w:t>
      </w:r>
      <w:r w:rsidR="003E3165" w:rsidRPr="00307BCE">
        <w:t xml:space="preserve"> </w:t>
      </w:r>
    </w:p>
    <w:p w14:paraId="034AF6EE" w14:textId="47B4742B" w:rsidR="00144A3E" w:rsidRPr="002D5B5F" w:rsidRDefault="00D63112" w:rsidP="00307BCE">
      <w:pPr>
        <w:spacing w:before="120" w:after="0"/>
        <w:jc w:val="both"/>
        <w:rPr>
          <w:b/>
          <w:bCs/>
          <w:lang w:val="fr-FR"/>
        </w:rPr>
      </w:pPr>
      <w:r>
        <w:rPr>
          <w:b/>
          <w:bCs/>
          <w:lang w:val="fr-FR"/>
        </w:rPr>
        <w:t>1.</w:t>
      </w:r>
      <w:r w:rsidR="00B13EF9" w:rsidRPr="002D5B5F">
        <w:rPr>
          <w:b/>
          <w:bCs/>
          <w:lang w:val="fr-FR"/>
        </w:rPr>
        <w:t xml:space="preserve"> </w:t>
      </w:r>
      <w:r w:rsidR="00B13EF9" w:rsidRPr="000716A4">
        <w:rPr>
          <w:b/>
          <w:bCs/>
          <w:lang w:val="fr-FR"/>
        </w:rPr>
        <w:t>Les apprenant</w:t>
      </w:r>
      <w:r w:rsidR="00B16CD6" w:rsidRPr="000716A4">
        <w:rPr>
          <w:b/>
          <w:bCs/>
          <w:lang w:val="fr-FR"/>
        </w:rPr>
        <w:t>·e</w:t>
      </w:r>
      <w:r w:rsidR="00B13EF9" w:rsidRPr="000716A4">
        <w:rPr>
          <w:b/>
          <w:bCs/>
          <w:lang w:val="fr-FR"/>
        </w:rPr>
        <w:t xml:space="preserve">s de ce cours ont tous </w:t>
      </w:r>
      <w:r w:rsidR="00B16CD6" w:rsidRPr="000716A4">
        <w:rPr>
          <w:b/>
          <w:bCs/>
          <w:lang w:val="fr-FR"/>
        </w:rPr>
        <w:t xml:space="preserve">et toutes </w:t>
      </w:r>
      <w:r w:rsidR="00B13EF9" w:rsidRPr="000716A4">
        <w:rPr>
          <w:b/>
          <w:bCs/>
          <w:lang w:val="fr-FR"/>
        </w:rPr>
        <w:t>la même langue maternelle.</w:t>
      </w:r>
      <w:r w:rsidR="00B13EF9" w:rsidRPr="002D5B5F">
        <w:rPr>
          <w:b/>
          <w:bCs/>
          <w:lang w:val="fr-FR"/>
        </w:rPr>
        <w:t xml:space="preserve"> [</w:t>
      </w:r>
      <w:r w:rsidR="00790391" w:rsidRPr="002D5B5F">
        <w:rPr>
          <w:b/>
          <w:bCs/>
          <w:lang w:val="fr-FR"/>
        </w:rPr>
        <w:t>F</w:t>
      </w:r>
      <w:r w:rsidR="00B13EF9" w:rsidRPr="002D5B5F">
        <w:rPr>
          <w:b/>
          <w:bCs/>
          <w:lang w:val="fr-FR"/>
        </w:rPr>
        <w:t>]</w:t>
      </w:r>
    </w:p>
    <w:p w14:paraId="6DEFB843" w14:textId="60C6B157" w:rsidR="00922482" w:rsidRPr="002D5B5F" w:rsidRDefault="002367A4" w:rsidP="00755138">
      <w:pPr>
        <w:spacing w:after="0"/>
        <w:jc w:val="both"/>
        <w:rPr>
          <w:lang w:val="fr-FR"/>
        </w:rPr>
      </w:pPr>
      <w:r w:rsidRPr="002D5B5F">
        <w:rPr>
          <w:lang w:val="fr-FR"/>
        </w:rPr>
        <w:t xml:space="preserve">&gt; </w:t>
      </w:r>
      <w:r w:rsidR="00922482" w:rsidRPr="002D5B5F">
        <w:rPr>
          <w:lang w:val="fr-FR"/>
        </w:rPr>
        <w:t>C’est faux. Le cours se passe dans une école de langues à Paris qui accueille des apprenant</w:t>
      </w:r>
      <w:r w:rsidR="00B16CD6">
        <w:rPr>
          <w:lang w:val="fr-FR"/>
        </w:rPr>
        <w:t>·e</w:t>
      </w:r>
      <w:r w:rsidR="00922482" w:rsidRPr="002D5B5F">
        <w:rPr>
          <w:lang w:val="fr-FR"/>
        </w:rPr>
        <w:t>s allophones*. Ils</w:t>
      </w:r>
      <w:r w:rsidR="00B16CD6">
        <w:rPr>
          <w:lang w:val="fr-FR"/>
        </w:rPr>
        <w:t>·elles</w:t>
      </w:r>
      <w:r w:rsidR="00922482" w:rsidRPr="002D5B5F">
        <w:rPr>
          <w:lang w:val="fr-FR"/>
        </w:rPr>
        <w:t xml:space="preserve"> viennent ainsi de différents contextes et cherchent une insertion professionnelle en France.</w:t>
      </w:r>
    </w:p>
    <w:p w14:paraId="207CDE33" w14:textId="2DBA4F31" w:rsidR="00922482" w:rsidRPr="00A77A89" w:rsidRDefault="00922482" w:rsidP="00EC5679">
      <w:pPr>
        <w:spacing w:after="0"/>
        <w:jc w:val="both"/>
        <w:rPr>
          <w:sz w:val="18"/>
          <w:szCs w:val="18"/>
          <w:lang w:val="fr-FR"/>
        </w:rPr>
      </w:pPr>
      <w:r w:rsidRPr="00A77A89">
        <w:rPr>
          <w:sz w:val="18"/>
          <w:szCs w:val="18"/>
          <w:lang w:val="fr-FR"/>
        </w:rPr>
        <w:t xml:space="preserve">*Allophone : </w:t>
      </w:r>
      <w:r w:rsidR="00D63112" w:rsidRPr="00A77A89">
        <w:rPr>
          <w:sz w:val="18"/>
          <w:szCs w:val="18"/>
          <w:lang w:val="fr-FR"/>
        </w:rPr>
        <w:t>p</w:t>
      </w:r>
      <w:r w:rsidRPr="00A77A89">
        <w:rPr>
          <w:sz w:val="18"/>
          <w:szCs w:val="18"/>
          <w:lang w:val="fr-FR"/>
        </w:rPr>
        <w:t>ersonne dont la langue maternelle est une langue étrangère à la communauté où elle se trouve</w:t>
      </w:r>
      <w:r w:rsidR="002E3B43" w:rsidRPr="00A77A89">
        <w:rPr>
          <w:sz w:val="18"/>
          <w:szCs w:val="18"/>
          <w:lang w:val="fr-FR"/>
        </w:rPr>
        <w:t>.</w:t>
      </w:r>
      <w:r w:rsidRPr="00A77A89">
        <w:rPr>
          <w:sz w:val="18"/>
          <w:szCs w:val="18"/>
          <w:lang w:val="fr-FR"/>
        </w:rPr>
        <w:t xml:space="preserve"> (</w:t>
      </w:r>
      <w:r w:rsidR="00EA40A6" w:rsidRPr="00A77A89">
        <w:rPr>
          <w:sz w:val="18"/>
          <w:szCs w:val="18"/>
          <w:lang w:val="fr-FR"/>
        </w:rPr>
        <w:t>Source : d</w:t>
      </w:r>
      <w:r w:rsidRPr="00A77A89">
        <w:rPr>
          <w:sz w:val="18"/>
          <w:szCs w:val="18"/>
          <w:lang w:val="fr-FR"/>
        </w:rPr>
        <w:t xml:space="preserve">ictionnaire en ligne TV5MONDE). </w:t>
      </w:r>
    </w:p>
    <w:p w14:paraId="71651EAB" w14:textId="77777777" w:rsidR="003E3165" w:rsidRPr="002D5B5F" w:rsidRDefault="003E3165" w:rsidP="00796C54">
      <w:pPr>
        <w:spacing w:after="0"/>
        <w:jc w:val="both"/>
        <w:rPr>
          <w:lang w:val="fr-FR"/>
        </w:rPr>
      </w:pPr>
    </w:p>
    <w:p w14:paraId="4F5685A6" w14:textId="76C0A6AF" w:rsidR="00922482" w:rsidRPr="002D5B5F" w:rsidRDefault="00D63112" w:rsidP="003E3165">
      <w:pPr>
        <w:spacing w:after="60" w:line="240" w:lineRule="auto"/>
        <w:jc w:val="both"/>
        <w:rPr>
          <w:b/>
          <w:bCs/>
          <w:lang w:val="fr-FR"/>
        </w:rPr>
      </w:pPr>
      <w:r>
        <w:rPr>
          <w:b/>
          <w:bCs/>
          <w:lang w:val="fr-FR"/>
        </w:rPr>
        <w:t xml:space="preserve">2. </w:t>
      </w:r>
      <w:r w:rsidR="00922482" w:rsidRPr="002D5B5F">
        <w:rPr>
          <w:b/>
          <w:bCs/>
          <w:lang w:val="fr-FR"/>
        </w:rPr>
        <w:t xml:space="preserve">Anna annonce dès le départ </w:t>
      </w:r>
      <w:r w:rsidR="00A77A89">
        <w:rPr>
          <w:b/>
          <w:bCs/>
          <w:lang w:val="fr-FR"/>
        </w:rPr>
        <w:t>l’objectif de la séance et crée</w:t>
      </w:r>
      <w:r w:rsidR="00922482" w:rsidRPr="002D5B5F">
        <w:rPr>
          <w:b/>
          <w:bCs/>
          <w:lang w:val="fr-FR"/>
        </w:rPr>
        <w:t xml:space="preserve"> ainsi une unité de sens pour les activités qui seront proposées. [V]</w:t>
      </w:r>
    </w:p>
    <w:p w14:paraId="45521123" w14:textId="7688F9E3" w:rsidR="00922482" w:rsidRPr="002D5B5F" w:rsidRDefault="002367A4" w:rsidP="003E3165">
      <w:pPr>
        <w:spacing w:after="0"/>
        <w:jc w:val="both"/>
        <w:rPr>
          <w:lang w:val="fr-FR"/>
        </w:rPr>
      </w:pPr>
      <w:r w:rsidRPr="002D5B5F">
        <w:rPr>
          <w:lang w:val="fr-FR"/>
        </w:rPr>
        <w:t xml:space="preserve">&gt; </w:t>
      </w:r>
      <w:r w:rsidR="00796C54" w:rsidRPr="002D5B5F">
        <w:rPr>
          <w:lang w:val="fr-FR"/>
        </w:rPr>
        <w:t xml:space="preserve">C’est vrai. En outre, </w:t>
      </w:r>
      <w:r w:rsidR="00B16CD6">
        <w:rPr>
          <w:lang w:val="fr-FR"/>
        </w:rPr>
        <w:t>l’</w:t>
      </w:r>
      <w:r w:rsidR="00796C54" w:rsidRPr="002D5B5F">
        <w:rPr>
          <w:lang w:val="fr-FR"/>
        </w:rPr>
        <w:t>objectif de la séance est en plein accord avec les objectifs d’apprentissage du group</w:t>
      </w:r>
      <w:r w:rsidR="000716A4">
        <w:rPr>
          <w:lang w:val="fr-FR"/>
        </w:rPr>
        <w:t xml:space="preserve">e : </w:t>
      </w:r>
      <w:r w:rsidR="00796C54" w:rsidRPr="002D5B5F">
        <w:rPr>
          <w:lang w:val="fr-FR"/>
        </w:rPr>
        <w:t>une thématique liée au milieu professionnel avec la préparation d’un entretien d’embauche en français. Ces choix contribuent à la motivation des apprenant</w:t>
      </w:r>
      <w:r w:rsidR="00B16CD6">
        <w:rPr>
          <w:lang w:val="fr-FR"/>
        </w:rPr>
        <w:t>·e</w:t>
      </w:r>
      <w:r w:rsidR="00796C54" w:rsidRPr="002D5B5F">
        <w:rPr>
          <w:lang w:val="fr-FR"/>
        </w:rPr>
        <w:t>s.</w:t>
      </w:r>
    </w:p>
    <w:p w14:paraId="786851C4" w14:textId="77777777" w:rsidR="003E3165" w:rsidRPr="00D63112" w:rsidRDefault="003E3165" w:rsidP="003E3165">
      <w:pPr>
        <w:spacing w:after="0"/>
        <w:jc w:val="both"/>
        <w:rPr>
          <w:lang w:val="fr-FR"/>
        </w:rPr>
      </w:pPr>
    </w:p>
    <w:p w14:paraId="5515B52D" w14:textId="7EEE64C3" w:rsidR="00B13EF9" w:rsidRPr="002D5B5F" w:rsidRDefault="00D63112" w:rsidP="004B467A">
      <w:pPr>
        <w:spacing w:after="60" w:line="240" w:lineRule="auto"/>
        <w:jc w:val="both"/>
        <w:rPr>
          <w:b/>
          <w:bCs/>
          <w:lang w:val="fr-FR"/>
        </w:rPr>
      </w:pPr>
      <w:r>
        <w:rPr>
          <w:b/>
          <w:bCs/>
          <w:lang w:val="fr-FR"/>
        </w:rPr>
        <w:t xml:space="preserve">3. </w:t>
      </w:r>
      <w:r w:rsidR="00B13EF9" w:rsidRPr="002D5B5F">
        <w:rPr>
          <w:b/>
          <w:bCs/>
          <w:lang w:val="fr-FR"/>
        </w:rPr>
        <w:t>La posture, les regards et les gestes d’Anna sont importants pour la compréhension de son discours et l’engagement des apprenant</w:t>
      </w:r>
      <w:r w:rsidR="00B16CD6">
        <w:rPr>
          <w:b/>
          <w:bCs/>
          <w:lang w:val="fr-FR"/>
        </w:rPr>
        <w:t>·e</w:t>
      </w:r>
      <w:r w:rsidR="00B13EF9" w:rsidRPr="002D5B5F">
        <w:rPr>
          <w:b/>
          <w:bCs/>
          <w:lang w:val="fr-FR"/>
        </w:rPr>
        <w:t>s. [</w:t>
      </w:r>
      <w:r w:rsidR="00796C54" w:rsidRPr="002D5B5F">
        <w:rPr>
          <w:b/>
          <w:bCs/>
          <w:lang w:val="fr-FR"/>
        </w:rPr>
        <w:t>V</w:t>
      </w:r>
      <w:r w:rsidR="00B13EF9" w:rsidRPr="002D5B5F">
        <w:rPr>
          <w:b/>
          <w:bCs/>
          <w:lang w:val="fr-FR"/>
        </w:rPr>
        <w:t>]</w:t>
      </w:r>
    </w:p>
    <w:p w14:paraId="3CD46B9F" w14:textId="797EBC50" w:rsidR="00796C54" w:rsidRDefault="002367A4" w:rsidP="00A77A89">
      <w:pPr>
        <w:spacing w:after="0"/>
        <w:jc w:val="both"/>
        <w:rPr>
          <w:lang w:val="fr-FR"/>
        </w:rPr>
      </w:pPr>
      <w:r w:rsidRPr="002D5B5F">
        <w:rPr>
          <w:lang w:val="fr-FR"/>
        </w:rPr>
        <w:t xml:space="preserve">&gt; </w:t>
      </w:r>
      <w:r w:rsidR="004B467A" w:rsidRPr="002D5B5F">
        <w:rPr>
          <w:lang w:val="fr-FR"/>
        </w:rPr>
        <w:t xml:space="preserve">C’est vrai. </w:t>
      </w:r>
      <w:r w:rsidR="00165580">
        <w:rPr>
          <w:lang w:val="fr-FR"/>
        </w:rPr>
        <w:t xml:space="preserve">Anna </w:t>
      </w:r>
      <w:r w:rsidR="004B467A" w:rsidRPr="002D5B5F">
        <w:rPr>
          <w:lang w:val="fr-FR"/>
        </w:rPr>
        <w:t>effectue des gestes ayant différentes fonctions pédagogiques. Il est</w:t>
      </w:r>
      <w:r w:rsidR="002024D4">
        <w:rPr>
          <w:lang w:val="fr-FR"/>
        </w:rPr>
        <w:t xml:space="preserve"> </w:t>
      </w:r>
      <w:r w:rsidR="004B467A" w:rsidRPr="002D5B5F">
        <w:rPr>
          <w:lang w:val="fr-FR"/>
        </w:rPr>
        <w:t>intéressant de prendre conscience de ces gestes et de la manière dont ils contribuent, par exemple, à la compréhension du discours, de la consigne, des modalités de travail proposées. Nous en reparlerons dans cette fiche.</w:t>
      </w:r>
    </w:p>
    <w:p w14:paraId="0E0B3EEE" w14:textId="77777777" w:rsidR="00A77A89" w:rsidRPr="002D5B5F" w:rsidRDefault="00A77A89" w:rsidP="00A77A89">
      <w:pPr>
        <w:spacing w:after="0"/>
        <w:jc w:val="both"/>
        <w:rPr>
          <w:lang w:val="fr-FR"/>
        </w:rPr>
      </w:pPr>
    </w:p>
    <w:p w14:paraId="3C31784C" w14:textId="03C37DAC" w:rsidR="002C4590" w:rsidRPr="002D5B5F" w:rsidRDefault="00D63112" w:rsidP="004B467A">
      <w:pPr>
        <w:spacing w:after="60" w:line="240" w:lineRule="auto"/>
        <w:jc w:val="both"/>
        <w:rPr>
          <w:b/>
          <w:bCs/>
          <w:lang w:val="fr-FR"/>
        </w:rPr>
      </w:pPr>
      <w:r>
        <w:rPr>
          <w:b/>
          <w:bCs/>
          <w:lang w:val="fr-FR"/>
        </w:rPr>
        <w:t xml:space="preserve">4. </w:t>
      </w:r>
      <w:r w:rsidR="002C4590" w:rsidRPr="002D5B5F">
        <w:rPr>
          <w:b/>
          <w:bCs/>
          <w:lang w:val="fr-FR"/>
        </w:rPr>
        <w:t>La posture des apprenant</w:t>
      </w:r>
      <w:r w:rsidR="00334119">
        <w:rPr>
          <w:b/>
          <w:bCs/>
          <w:lang w:val="fr-FR"/>
        </w:rPr>
        <w:t>·e</w:t>
      </w:r>
      <w:r w:rsidR="002C4590" w:rsidRPr="002D5B5F">
        <w:rPr>
          <w:b/>
          <w:bCs/>
          <w:lang w:val="fr-FR"/>
        </w:rPr>
        <w:t>s dans l’activité de mise en route a rendu plus difficile sa réalisation.</w:t>
      </w:r>
      <w:r w:rsidR="00EC5679" w:rsidRPr="002D5B5F">
        <w:rPr>
          <w:b/>
          <w:bCs/>
          <w:lang w:val="fr-FR"/>
        </w:rPr>
        <w:t xml:space="preserve"> [F]</w:t>
      </w:r>
    </w:p>
    <w:p w14:paraId="50E0C4AA" w14:textId="77777777" w:rsidR="004B467A" w:rsidRPr="002D5B5F" w:rsidRDefault="002367A4" w:rsidP="00A77A89">
      <w:pPr>
        <w:spacing w:after="0"/>
        <w:jc w:val="both"/>
        <w:rPr>
          <w:lang w:val="fr-FR"/>
        </w:rPr>
      </w:pPr>
      <w:r w:rsidRPr="002D5B5F">
        <w:rPr>
          <w:lang w:val="fr-FR"/>
        </w:rPr>
        <w:t xml:space="preserve">&gt; </w:t>
      </w:r>
      <w:r w:rsidR="00144A3E" w:rsidRPr="002D5B5F">
        <w:rPr>
          <w:lang w:val="fr-FR"/>
        </w:rPr>
        <w:t xml:space="preserve">C’est faux. Anna a demandé aux élèves de se tenir debout devant la salle afin de réaliser une activité qui sollicitait </w:t>
      </w:r>
      <w:r w:rsidR="00CF5733">
        <w:rPr>
          <w:lang w:val="fr-FR"/>
        </w:rPr>
        <w:t>l’</w:t>
      </w:r>
      <w:r w:rsidR="00144A3E" w:rsidRPr="002D5B5F">
        <w:rPr>
          <w:lang w:val="fr-FR"/>
        </w:rPr>
        <w:t>expression corporelle. Le fait de changer de posture, de se lever, de solliciter son corps a plusieurs avantages : cela permet à l’apprenant</w:t>
      </w:r>
      <w:r w:rsidR="00CF5733">
        <w:rPr>
          <w:lang w:val="fr-FR"/>
        </w:rPr>
        <w:t>·e</w:t>
      </w:r>
      <w:r w:rsidR="00144A3E" w:rsidRPr="002D5B5F">
        <w:rPr>
          <w:lang w:val="fr-FR"/>
        </w:rPr>
        <w:t xml:space="preserve"> de s’impliquer à part entière dans la séance (corps et pensée) et de se tenir prêt</w:t>
      </w:r>
      <w:r w:rsidR="00CF5733">
        <w:rPr>
          <w:lang w:val="fr-FR"/>
        </w:rPr>
        <w:t>·e</w:t>
      </w:r>
      <w:r w:rsidR="00144A3E" w:rsidRPr="002D5B5F">
        <w:rPr>
          <w:lang w:val="fr-FR"/>
        </w:rPr>
        <w:t xml:space="preserve"> et plus motivé</w:t>
      </w:r>
      <w:r w:rsidR="00CF5733">
        <w:rPr>
          <w:lang w:val="fr-FR"/>
        </w:rPr>
        <w:t>·e</w:t>
      </w:r>
      <w:r w:rsidR="00144A3E" w:rsidRPr="002D5B5F">
        <w:rPr>
          <w:lang w:val="fr-FR"/>
        </w:rPr>
        <w:t xml:space="preserve"> pour réaliser les activités qui suivront.</w:t>
      </w:r>
    </w:p>
    <w:p w14:paraId="59E58B6B" w14:textId="77777777" w:rsidR="00D63112" w:rsidRDefault="00D63112" w:rsidP="00B6493D">
      <w:pPr>
        <w:spacing w:after="0" w:line="240" w:lineRule="auto"/>
        <w:jc w:val="both"/>
        <w:rPr>
          <w:lang w:val="fr-FR"/>
        </w:rPr>
      </w:pPr>
    </w:p>
    <w:p w14:paraId="562263A8" w14:textId="77777777" w:rsidR="00B13EF9" w:rsidRPr="002D5B5F" w:rsidRDefault="00D63112" w:rsidP="00B6493D">
      <w:pPr>
        <w:spacing w:after="0" w:line="240" w:lineRule="auto"/>
        <w:jc w:val="both"/>
        <w:rPr>
          <w:b/>
          <w:bCs/>
          <w:lang w:val="fr-FR"/>
        </w:rPr>
      </w:pPr>
      <w:r w:rsidRPr="00D63112">
        <w:rPr>
          <w:b/>
          <w:bCs/>
          <w:lang w:val="fr-FR"/>
        </w:rPr>
        <w:t xml:space="preserve">5. </w:t>
      </w:r>
      <w:r w:rsidR="00B13EF9" w:rsidRPr="002D5B5F">
        <w:rPr>
          <w:b/>
          <w:bCs/>
          <w:lang w:val="fr-FR"/>
        </w:rPr>
        <w:t>Le groupe n’a pas bien suivi la première consigne et Anna souligne cette incompréhension de manière négative. [</w:t>
      </w:r>
      <w:r w:rsidR="00B6462D" w:rsidRPr="002D5B5F">
        <w:rPr>
          <w:b/>
          <w:bCs/>
          <w:lang w:val="fr-FR"/>
        </w:rPr>
        <w:t>F</w:t>
      </w:r>
      <w:r w:rsidR="00B13EF9" w:rsidRPr="002D5B5F">
        <w:rPr>
          <w:b/>
          <w:bCs/>
          <w:lang w:val="fr-FR"/>
        </w:rPr>
        <w:t>]</w:t>
      </w:r>
    </w:p>
    <w:p w14:paraId="2B655F5F" w14:textId="1B910503" w:rsidR="00C906BB" w:rsidRPr="000716A4" w:rsidRDefault="002367A4" w:rsidP="00A77A89">
      <w:pPr>
        <w:spacing w:after="0"/>
        <w:jc w:val="both"/>
        <w:rPr>
          <w:lang w:val="fr-FR"/>
        </w:rPr>
      </w:pPr>
      <w:r w:rsidRPr="002D5B5F">
        <w:rPr>
          <w:lang w:val="fr-FR"/>
        </w:rPr>
        <w:t xml:space="preserve">&gt; </w:t>
      </w:r>
      <w:r w:rsidR="00B6462D" w:rsidRPr="002D5B5F">
        <w:rPr>
          <w:lang w:val="fr-FR"/>
        </w:rPr>
        <w:t xml:space="preserve">C’est faux, Anna a </w:t>
      </w:r>
      <w:r w:rsidR="00D63112">
        <w:rPr>
          <w:lang w:val="fr-FR"/>
        </w:rPr>
        <w:t>b</w:t>
      </w:r>
      <w:r w:rsidR="00B6462D" w:rsidRPr="002D5B5F">
        <w:rPr>
          <w:lang w:val="fr-FR"/>
        </w:rPr>
        <w:t>ien acc</w:t>
      </w:r>
      <w:r w:rsidR="00D63112">
        <w:rPr>
          <w:lang w:val="fr-FR"/>
        </w:rPr>
        <w:t>ueilli</w:t>
      </w:r>
      <w:r w:rsidR="00B6462D" w:rsidRPr="002D5B5F">
        <w:rPr>
          <w:lang w:val="fr-FR"/>
        </w:rPr>
        <w:t xml:space="preserve"> l’activité, puisque celle-ci avait aussi son sens et était intéressante pour l’apprentissage. En effet, la gestion de l’imprévu est une qualité constamment exigée de la part de l’enseignant</w:t>
      </w:r>
      <w:r w:rsidR="00CF5733">
        <w:rPr>
          <w:lang w:val="fr-FR"/>
        </w:rPr>
        <w:t>·e</w:t>
      </w:r>
      <w:r w:rsidR="00B6462D" w:rsidRPr="002D5B5F">
        <w:rPr>
          <w:lang w:val="fr-FR"/>
        </w:rPr>
        <w:t>. Nous avons beau bien expliquer la consigne, bien prévoir tout le déroulement du cours, il y a toujours des faits qui ne se passent pas comme prévu - et c’est tant mieux ! Voilà une des richesses de notre métier : travailler avec l’humain et construire chaque séance de cours avec nos élèves.</w:t>
      </w:r>
    </w:p>
    <w:p w14:paraId="4B3E3922" w14:textId="2455DE6C" w:rsidR="00C906BB" w:rsidRDefault="00C906BB" w:rsidP="00307BCE">
      <w:pPr>
        <w:pStyle w:val="Consigne"/>
      </w:pPr>
      <w:r>
        <w:rPr>
          <w:noProof/>
        </w:rPr>
        <w:drawing>
          <wp:inline distT="0" distB="0" distL="0" distR="0" wp14:anchorId="3CDA113C" wp14:editId="14D40709">
            <wp:extent cx="1202400" cy="360000"/>
            <wp:effectExtent l="0" t="0" r="4445"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activité5.png"/>
                    <pic:cNvPicPr/>
                  </pic:nvPicPr>
                  <pic:blipFill>
                    <a:blip r:embed="rId20" cstate="print">
                      <a:extLst>
                        <a:ext uri="{28A0092B-C50C-407E-A947-70E740481C1C}">
                          <a14:useLocalDpi xmlns:a14="http://schemas.microsoft.com/office/drawing/2010/main"/>
                        </a:ext>
                      </a:extLst>
                    </a:blip>
                    <a:stretch>
                      <a:fillRect/>
                    </a:stretch>
                  </pic:blipFill>
                  <pic:spPr>
                    <a:xfrm>
                      <a:off x="0" y="0"/>
                      <a:ext cx="1202400" cy="360000"/>
                    </a:xfrm>
                    <a:prstGeom prst="rect">
                      <a:avLst/>
                    </a:prstGeom>
                  </pic:spPr>
                </pic:pic>
              </a:graphicData>
            </a:graphic>
          </wp:inline>
        </w:drawing>
      </w:r>
      <w:r w:rsidR="00D601CD" w:rsidRPr="002D5B5F">
        <w:t xml:space="preserve"> </w:t>
      </w:r>
      <w:r>
        <w:rPr>
          <w:rFonts w:eastAsiaTheme="majorEastAsia" w:cs="Arial"/>
          <w:b w:val="0"/>
          <w:noProof/>
          <w:color w:val="002060"/>
          <w:spacing w:val="-10"/>
          <w:kern w:val="28"/>
          <w:sz w:val="24"/>
          <w:szCs w:val="48"/>
        </w:rPr>
        <w:drawing>
          <wp:inline distT="0" distB="0" distL="0" distR="0" wp14:anchorId="0D42A051" wp14:editId="500CF70D">
            <wp:extent cx="3082290" cy="361315"/>
            <wp:effectExtent l="0" t="0" r="0" b="0"/>
            <wp:docPr id="23" name="Image 23" descr="video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video 2"/>
                    <pic:cNvPicPr>
                      <a:picLocks/>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3082290" cy="361315"/>
                    </a:xfrm>
                    <a:prstGeom prst="rect">
                      <a:avLst/>
                    </a:prstGeom>
                    <a:noFill/>
                    <a:ln>
                      <a:noFill/>
                    </a:ln>
                  </pic:spPr>
                </pic:pic>
              </a:graphicData>
            </a:graphic>
          </wp:inline>
        </w:drawing>
      </w:r>
    </w:p>
    <w:p w14:paraId="72173C57" w14:textId="5CA2EF3E" w:rsidR="00D601CD" w:rsidRDefault="00C906BB" w:rsidP="00307BCE">
      <w:pPr>
        <w:pStyle w:val="Consigne"/>
      </w:pPr>
      <w:r>
        <w:t>O</w:t>
      </w:r>
      <w:r w:rsidR="00D601CD" w:rsidRPr="002D5B5F">
        <w:t xml:space="preserve">bservez ces propos d’Anna et les mots en caractère gras </w:t>
      </w:r>
      <w:r w:rsidR="00BA6C14">
        <w:t>et répondez à la question proposée.</w:t>
      </w:r>
    </w:p>
    <w:p w14:paraId="0072DAD5" w14:textId="0B930B7B" w:rsidR="00BB0BC1" w:rsidRPr="002D5B5F" w:rsidRDefault="002367A4" w:rsidP="006A285D">
      <w:pPr>
        <w:spacing w:after="0"/>
        <w:jc w:val="both"/>
        <w:rPr>
          <w:lang w:val="fr-FR"/>
        </w:rPr>
      </w:pPr>
      <w:r w:rsidRPr="002D5B5F">
        <w:rPr>
          <w:lang w:val="fr-FR"/>
        </w:rPr>
        <w:t xml:space="preserve">&gt; </w:t>
      </w:r>
      <w:r w:rsidR="00237F5C" w:rsidRPr="002D5B5F">
        <w:rPr>
          <w:lang w:val="fr-FR"/>
        </w:rPr>
        <w:t>Anna enseigne le français auprès d’un groupe d</w:t>
      </w:r>
      <w:r w:rsidR="00BB0BC1" w:rsidRPr="002D5B5F">
        <w:rPr>
          <w:lang w:val="fr-FR"/>
        </w:rPr>
        <w:t>’élèves débutants (</w:t>
      </w:r>
      <w:r w:rsidR="00237F5C" w:rsidRPr="002D5B5F">
        <w:rPr>
          <w:lang w:val="fr-FR"/>
        </w:rPr>
        <w:t>niveau A1</w:t>
      </w:r>
      <w:r w:rsidR="00BB0BC1" w:rsidRPr="002D5B5F">
        <w:rPr>
          <w:lang w:val="fr-FR"/>
        </w:rPr>
        <w:t xml:space="preserve">). </w:t>
      </w:r>
      <w:r w:rsidR="009356E7" w:rsidRPr="002D5B5F">
        <w:rPr>
          <w:lang w:val="fr-FR"/>
        </w:rPr>
        <w:t xml:space="preserve">Dans ce contexte, il est particulièrement </w:t>
      </w:r>
      <w:r w:rsidR="00AA61C2" w:rsidRPr="002D5B5F">
        <w:rPr>
          <w:lang w:val="fr-FR"/>
        </w:rPr>
        <w:t xml:space="preserve">important </w:t>
      </w:r>
      <w:r w:rsidR="00BB0BC1" w:rsidRPr="002D5B5F">
        <w:rPr>
          <w:lang w:val="fr-FR"/>
        </w:rPr>
        <w:t>que l’enseignant</w:t>
      </w:r>
      <w:r w:rsidR="00B16CD6">
        <w:rPr>
          <w:lang w:val="fr-FR"/>
        </w:rPr>
        <w:t>·</w:t>
      </w:r>
      <w:r w:rsidR="00BB0BC1" w:rsidRPr="002D5B5F">
        <w:rPr>
          <w:lang w:val="fr-FR"/>
        </w:rPr>
        <w:t xml:space="preserve">e veille à se faire </w:t>
      </w:r>
      <w:r w:rsidR="00D63112">
        <w:rPr>
          <w:lang w:val="fr-FR"/>
        </w:rPr>
        <w:t xml:space="preserve">comprendre </w:t>
      </w:r>
      <w:r w:rsidR="00BB0BC1" w:rsidRPr="002D5B5F">
        <w:rPr>
          <w:lang w:val="fr-FR"/>
        </w:rPr>
        <w:t xml:space="preserve">par le plus grand nombre. </w:t>
      </w:r>
      <w:r w:rsidR="009356E7" w:rsidRPr="002D5B5F">
        <w:rPr>
          <w:lang w:val="fr-FR"/>
        </w:rPr>
        <w:t>Pour cette raison, Anna</w:t>
      </w:r>
      <w:r w:rsidR="00BB0BC1" w:rsidRPr="002D5B5F">
        <w:rPr>
          <w:lang w:val="fr-FR"/>
        </w:rPr>
        <w:t xml:space="preserve"> reformule </w:t>
      </w:r>
      <w:r w:rsidR="009356E7" w:rsidRPr="002D5B5F">
        <w:rPr>
          <w:lang w:val="fr-FR"/>
        </w:rPr>
        <w:t xml:space="preserve">souvent </w:t>
      </w:r>
      <w:r w:rsidR="00BB0BC1" w:rsidRPr="002D5B5F">
        <w:rPr>
          <w:lang w:val="fr-FR"/>
        </w:rPr>
        <w:t xml:space="preserve">ses propos en faisant appel à </w:t>
      </w:r>
      <w:r w:rsidR="009356E7" w:rsidRPr="002D5B5F">
        <w:rPr>
          <w:lang w:val="fr-FR"/>
        </w:rPr>
        <w:t>des synonymes.</w:t>
      </w:r>
    </w:p>
    <w:p w14:paraId="5141CF5B" w14:textId="77777777" w:rsidR="009356E7" w:rsidRPr="002D5B5F" w:rsidRDefault="009356E7" w:rsidP="006A285D">
      <w:pPr>
        <w:spacing w:after="0"/>
        <w:rPr>
          <w:lang w:val="fr-FR"/>
        </w:rPr>
      </w:pPr>
      <w:r w:rsidRPr="002D5B5F">
        <w:rPr>
          <w:lang w:val="fr-FR"/>
        </w:rPr>
        <w:t>Elle utilise aussi d’autres techniques avec ce même objectif :</w:t>
      </w:r>
    </w:p>
    <w:p w14:paraId="64BCB5D1" w14:textId="77777777" w:rsidR="009356E7" w:rsidRPr="002D5B5F" w:rsidRDefault="009356E7" w:rsidP="006A285D">
      <w:pPr>
        <w:spacing w:after="0"/>
        <w:jc w:val="both"/>
        <w:rPr>
          <w:lang w:val="fr-FR"/>
        </w:rPr>
      </w:pPr>
      <w:r w:rsidRPr="002D5B5F">
        <w:rPr>
          <w:lang w:val="fr-FR"/>
        </w:rPr>
        <w:t>- articulation claire dans la prononciation des mots ;</w:t>
      </w:r>
    </w:p>
    <w:p w14:paraId="3697FD7A" w14:textId="77777777" w:rsidR="009356E7" w:rsidRPr="002D5B5F" w:rsidRDefault="009356E7" w:rsidP="006A285D">
      <w:pPr>
        <w:spacing w:after="0"/>
        <w:jc w:val="both"/>
        <w:rPr>
          <w:lang w:val="fr-FR"/>
        </w:rPr>
      </w:pPr>
      <w:r w:rsidRPr="002D5B5F">
        <w:rPr>
          <w:lang w:val="fr-FR"/>
        </w:rPr>
        <w:t>- utilisation d’un débit de parole plus lent</w:t>
      </w:r>
      <w:r w:rsidR="00F94275" w:rsidRPr="002D5B5F">
        <w:rPr>
          <w:lang w:val="fr-FR"/>
        </w:rPr>
        <w:t> ;</w:t>
      </w:r>
    </w:p>
    <w:p w14:paraId="12840DB7" w14:textId="7D10287E" w:rsidR="00C906BB" w:rsidRPr="000716A4" w:rsidRDefault="009356E7" w:rsidP="000716A4">
      <w:pPr>
        <w:spacing w:after="0" w:line="240" w:lineRule="auto"/>
        <w:jc w:val="both"/>
        <w:rPr>
          <w:lang w:val="fr-FR"/>
        </w:rPr>
      </w:pPr>
      <w:r w:rsidRPr="002D5B5F">
        <w:rPr>
          <w:lang w:val="fr-FR"/>
        </w:rPr>
        <w:lastRenderedPageBreak/>
        <w:t>- utilisation de gestes et d’expressions facial</w:t>
      </w:r>
      <w:r w:rsidR="000716A4">
        <w:rPr>
          <w:lang w:val="fr-FR"/>
        </w:rPr>
        <w:t>es pour construire son discours</w:t>
      </w:r>
      <w:r w:rsidR="0048025B">
        <w:rPr>
          <w:lang w:val="fr-FR"/>
        </w:rPr>
        <w:t>.</w:t>
      </w:r>
    </w:p>
    <w:p w14:paraId="28DF5295" w14:textId="20584A40" w:rsidR="00C906BB" w:rsidRDefault="00C906BB" w:rsidP="00307BCE">
      <w:pPr>
        <w:pStyle w:val="Consigne"/>
      </w:pPr>
      <w:r>
        <w:rPr>
          <w:noProof/>
        </w:rPr>
        <w:drawing>
          <wp:inline distT="0" distB="0" distL="0" distR="0" wp14:anchorId="077CB2AD" wp14:editId="7B1C20CB">
            <wp:extent cx="1202400" cy="360000"/>
            <wp:effectExtent l="0" t="0" r="4445"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activité6.png"/>
                    <pic:cNvPicPr/>
                  </pic:nvPicPr>
                  <pic:blipFill>
                    <a:blip r:embed="rId21" cstate="print">
                      <a:extLst>
                        <a:ext uri="{28A0092B-C50C-407E-A947-70E740481C1C}">
                          <a14:useLocalDpi xmlns:a14="http://schemas.microsoft.com/office/drawing/2010/main"/>
                        </a:ext>
                      </a:extLst>
                    </a:blip>
                    <a:stretch>
                      <a:fillRect/>
                    </a:stretch>
                  </pic:blipFill>
                  <pic:spPr>
                    <a:xfrm>
                      <a:off x="0" y="0"/>
                      <a:ext cx="1202400" cy="360000"/>
                    </a:xfrm>
                    <a:prstGeom prst="rect">
                      <a:avLst/>
                    </a:prstGeom>
                  </pic:spPr>
                </pic:pic>
              </a:graphicData>
            </a:graphic>
          </wp:inline>
        </w:drawing>
      </w:r>
      <w:r>
        <w:rPr>
          <w:rFonts w:eastAsiaTheme="majorEastAsia" w:cs="Arial"/>
          <w:b w:val="0"/>
          <w:noProof/>
          <w:color w:val="002060"/>
          <w:spacing w:val="-10"/>
          <w:kern w:val="28"/>
          <w:sz w:val="24"/>
          <w:szCs w:val="48"/>
        </w:rPr>
        <w:drawing>
          <wp:inline distT="0" distB="0" distL="0" distR="0" wp14:anchorId="76253723" wp14:editId="0CC13B45">
            <wp:extent cx="3082290" cy="361315"/>
            <wp:effectExtent l="0" t="0" r="0" b="0"/>
            <wp:docPr id="25" name="Image 25" descr="video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video 2"/>
                    <pic:cNvPicPr>
                      <a:picLocks/>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3082290" cy="361315"/>
                    </a:xfrm>
                    <a:prstGeom prst="rect">
                      <a:avLst/>
                    </a:prstGeom>
                    <a:noFill/>
                    <a:ln>
                      <a:noFill/>
                    </a:ln>
                  </pic:spPr>
                </pic:pic>
              </a:graphicData>
            </a:graphic>
          </wp:inline>
        </w:drawing>
      </w:r>
    </w:p>
    <w:p w14:paraId="305B6652" w14:textId="6C0B7BCA" w:rsidR="00F947CC" w:rsidRDefault="00C906BB" w:rsidP="00307BCE">
      <w:pPr>
        <w:pStyle w:val="Consigne"/>
      </w:pPr>
      <w:r>
        <w:t>P</w:t>
      </w:r>
      <w:r w:rsidR="00F947CC">
        <w:t>our réaliser cette activité, consultez tout d’abord l</w:t>
      </w:r>
      <w:r w:rsidR="00F947CC" w:rsidRPr="00B57276">
        <w:t>a ressource pédagogique TV5MONDE utilisée par Anna</w:t>
      </w:r>
      <w:r w:rsidR="00F947CC">
        <w:t xml:space="preserve"> </w:t>
      </w:r>
      <w:r w:rsidR="00F947CC" w:rsidRPr="00D6153F">
        <w:t>: « </w:t>
      </w:r>
      <w:hyperlink r:id="rId22" w:history="1">
        <w:r w:rsidR="00F947CC" w:rsidRPr="00D6153F">
          <w:rPr>
            <w:rStyle w:val="Lienhypertexte"/>
            <w:bCs/>
          </w:rPr>
          <w:t>Mon métier, ma passion </w:t>
        </w:r>
      </w:hyperlink>
      <w:r w:rsidR="00F947CC" w:rsidRPr="00D6153F">
        <w:t>»,</w:t>
      </w:r>
      <w:r w:rsidR="00F947CC" w:rsidRPr="00B57276">
        <w:t xml:space="preserve"> de la collection « Ici ensemble »</w:t>
      </w:r>
      <w:r w:rsidR="00F947CC">
        <w:t xml:space="preserve">. </w:t>
      </w:r>
    </w:p>
    <w:p w14:paraId="399E09C4" w14:textId="470DDEF0" w:rsidR="00F947CC" w:rsidRDefault="00F947CC" w:rsidP="00F947CC">
      <w:pPr>
        <w:spacing w:before="120" w:after="0"/>
        <w:jc w:val="both"/>
        <w:rPr>
          <w:b/>
          <w:bCs/>
          <w:lang w:val="fr-FR"/>
        </w:rPr>
      </w:pPr>
      <w:r>
        <w:rPr>
          <w:b/>
          <w:bCs/>
          <w:lang w:val="fr-FR"/>
        </w:rPr>
        <w:t xml:space="preserve">Après avoir observé les fiches « enseignant, apprenant et matériel » de cette ressource, visionnez à nouveau </w:t>
      </w:r>
      <w:r w:rsidRPr="00BF0C1A">
        <w:rPr>
          <w:b/>
          <w:bCs/>
          <w:lang w:val="fr-FR"/>
        </w:rPr>
        <w:t>l’ensemble de la vidéo afin d’identifier les stratégies et techniques employées par Ann</w:t>
      </w:r>
      <w:r w:rsidR="000716A4" w:rsidRPr="00BF0C1A">
        <w:rPr>
          <w:b/>
          <w:bCs/>
          <w:lang w:val="fr-FR"/>
        </w:rPr>
        <w:t>a pour atteindre s</w:t>
      </w:r>
      <w:r w:rsidR="005C42AC" w:rsidRPr="00BF0C1A">
        <w:rPr>
          <w:b/>
          <w:bCs/>
          <w:lang w:val="fr-FR"/>
        </w:rPr>
        <w:t>es objectifs.</w:t>
      </w:r>
    </w:p>
    <w:p w14:paraId="3C2E5E98" w14:textId="15B3689C" w:rsidR="008A4C6D" w:rsidRDefault="008A4C6D" w:rsidP="00DE0F43">
      <w:pPr>
        <w:spacing w:after="0"/>
        <w:jc w:val="both"/>
        <w:rPr>
          <w:b/>
          <w:bCs/>
          <w:lang w:val="fr-FR"/>
        </w:rPr>
      </w:pPr>
    </w:p>
    <w:tbl>
      <w:tblPr>
        <w:tblStyle w:val="Grilledutableau"/>
        <w:tblW w:w="9634" w:type="dxa"/>
        <w:tblLook w:val="04A0" w:firstRow="1" w:lastRow="0" w:firstColumn="1" w:lastColumn="0" w:noHBand="0" w:noVBand="1"/>
      </w:tblPr>
      <w:tblGrid>
        <w:gridCol w:w="2830"/>
        <w:gridCol w:w="6804"/>
      </w:tblGrid>
      <w:tr w:rsidR="00E232A7" w:rsidRPr="002D5B5F" w14:paraId="26B2A280" w14:textId="77777777" w:rsidTr="50F86B5C">
        <w:tc>
          <w:tcPr>
            <w:tcW w:w="2830" w:type="dxa"/>
            <w:shd w:val="clear" w:color="auto" w:fill="F2F2F2" w:themeFill="background1" w:themeFillShade="F2"/>
          </w:tcPr>
          <w:p w14:paraId="59EFC9E7" w14:textId="4F1A2D38" w:rsidR="00E232A7" w:rsidRPr="002D5B5F" w:rsidRDefault="009A7F6B" w:rsidP="00E232A7">
            <w:pPr>
              <w:spacing w:before="60" w:after="60"/>
              <w:jc w:val="both"/>
              <w:rPr>
                <w:b/>
                <w:bCs/>
              </w:rPr>
            </w:pPr>
            <w:bookmarkStart w:id="4" w:name="_Hlk135414658"/>
            <w:r>
              <w:rPr>
                <w:b/>
                <w:bCs/>
              </w:rPr>
              <w:t>Objectifs</w:t>
            </w:r>
            <w:r w:rsidR="00F947CC">
              <w:rPr>
                <w:b/>
                <w:bCs/>
              </w:rPr>
              <w:t xml:space="preserve"> d’Anna</w:t>
            </w:r>
          </w:p>
        </w:tc>
        <w:tc>
          <w:tcPr>
            <w:tcW w:w="6804" w:type="dxa"/>
            <w:shd w:val="clear" w:color="auto" w:fill="F2F2F2" w:themeFill="background1" w:themeFillShade="F2"/>
          </w:tcPr>
          <w:p w14:paraId="5F219735" w14:textId="1E07F4BA" w:rsidR="00E232A7" w:rsidRPr="002D5B5F" w:rsidRDefault="009A7F6B" w:rsidP="00E232A7">
            <w:pPr>
              <w:spacing w:before="60" w:after="60"/>
              <w:jc w:val="both"/>
              <w:rPr>
                <w:b/>
                <w:bCs/>
              </w:rPr>
            </w:pPr>
            <w:r>
              <w:rPr>
                <w:b/>
                <w:bCs/>
              </w:rPr>
              <w:t xml:space="preserve">Stratégies </w:t>
            </w:r>
            <w:r w:rsidR="00F947CC">
              <w:rPr>
                <w:b/>
                <w:bCs/>
              </w:rPr>
              <w:t xml:space="preserve">et techniques </w:t>
            </w:r>
            <w:r>
              <w:rPr>
                <w:b/>
                <w:bCs/>
              </w:rPr>
              <w:t>employées</w:t>
            </w:r>
          </w:p>
        </w:tc>
      </w:tr>
      <w:tr w:rsidR="00E232A7" w:rsidRPr="00360001" w14:paraId="10E63057" w14:textId="77777777" w:rsidTr="50F86B5C">
        <w:tc>
          <w:tcPr>
            <w:tcW w:w="2830" w:type="dxa"/>
          </w:tcPr>
          <w:p w14:paraId="162F7562" w14:textId="7CEC7725" w:rsidR="009A7F6B" w:rsidRPr="00C906BB" w:rsidRDefault="009A7F6B" w:rsidP="007C4CCA">
            <w:pPr>
              <w:spacing w:after="120" w:line="259" w:lineRule="auto"/>
              <w:rPr>
                <w:bCs/>
              </w:rPr>
            </w:pPr>
            <w:r w:rsidRPr="00C906BB">
              <w:rPr>
                <w:bCs/>
              </w:rPr>
              <w:t>1. Initier les apprenant</w:t>
            </w:r>
            <w:r w:rsidR="00BF0C1A">
              <w:rPr>
                <w:bCs/>
              </w:rPr>
              <w:t>·</w:t>
            </w:r>
            <w:r w:rsidRPr="00C906BB">
              <w:rPr>
                <w:bCs/>
              </w:rPr>
              <w:t xml:space="preserve">es à des stratégies de compréhension </w:t>
            </w:r>
            <w:r w:rsidR="00E83965" w:rsidRPr="00C906BB">
              <w:rPr>
                <w:bCs/>
              </w:rPr>
              <w:t>audiovisuelle</w:t>
            </w:r>
            <w:r w:rsidRPr="00C906BB">
              <w:rPr>
                <w:bCs/>
              </w:rPr>
              <w:t xml:space="preserve">.  </w:t>
            </w:r>
          </w:p>
          <w:p w14:paraId="71CB61A9" w14:textId="77777777" w:rsidR="009A7F6B" w:rsidRPr="00C906BB" w:rsidRDefault="009A7F6B" w:rsidP="007C4CCA">
            <w:pPr>
              <w:spacing w:after="60" w:line="259" w:lineRule="auto"/>
            </w:pPr>
          </w:p>
          <w:p w14:paraId="2E10BE9A" w14:textId="6FC7B3A8" w:rsidR="00E232A7" w:rsidRPr="00C906BB" w:rsidRDefault="00E232A7" w:rsidP="007C4CCA">
            <w:pPr>
              <w:spacing w:after="60" w:line="259" w:lineRule="auto"/>
            </w:pPr>
          </w:p>
        </w:tc>
        <w:tc>
          <w:tcPr>
            <w:tcW w:w="6804" w:type="dxa"/>
          </w:tcPr>
          <w:p w14:paraId="536CD2F7" w14:textId="5831D0F0" w:rsidR="00E232A7" w:rsidRPr="002D5B5F" w:rsidRDefault="009A7F6B" w:rsidP="007C4CCA">
            <w:pPr>
              <w:spacing w:after="120" w:line="259" w:lineRule="auto"/>
            </w:pPr>
            <w:r w:rsidRPr="002D5B5F">
              <w:t>Anna attire l’attention sur l’importance non seulement d’écouter</w:t>
            </w:r>
            <w:r w:rsidR="0021377B">
              <w:t>,</w:t>
            </w:r>
            <w:r w:rsidRPr="002D5B5F">
              <w:t xml:space="preserve"> mais aussi d’observer la vidéo.</w:t>
            </w:r>
            <w:r>
              <w:t xml:space="preserve"> En effet, un</w:t>
            </w:r>
            <w:r w:rsidR="0082552F" w:rsidRPr="002D5B5F">
              <w:t xml:space="preserve"> document audiovisuel comprend un discours non seulement oral/sonore</w:t>
            </w:r>
            <w:r w:rsidR="0021377B">
              <w:t>,</w:t>
            </w:r>
            <w:r w:rsidR="0082552F" w:rsidRPr="002D5B5F">
              <w:t xml:space="preserve"> mais aussi visuel. Il est donc </w:t>
            </w:r>
            <w:r w:rsidR="000E370D" w:rsidRPr="002D5B5F">
              <w:t xml:space="preserve">essentiel </w:t>
            </w:r>
            <w:r w:rsidR="0082552F" w:rsidRPr="002D5B5F">
              <w:t>d’observer toutes les composantes d’une vidéo pour sa compréhension. Très souvent, des indices importants pour la définition du contexte de communication d’un document audiovisuel authentique sont identifiables juste à partir des images, ce qui peut être rassurant pour les élèves débutant</w:t>
            </w:r>
            <w:r w:rsidR="00B16CD6">
              <w:t>·e</w:t>
            </w:r>
            <w:r w:rsidR="0082552F" w:rsidRPr="002D5B5F">
              <w:t>s.</w:t>
            </w:r>
          </w:p>
        </w:tc>
      </w:tr>
      <w:tr w:rsidR="00E232A7" w:rsidRPr="00360001" w14:paraId="70CCB92C" w14:textId="77777777" w:rsidTr="50F86B5C">
        <w:tc>
          <w:tcPr>
            <w:tcW w:w="2830" w:type="dxa"/>
          </w:tcPr>
          <w:p w14:paraId="69D92E94" w14:textId="7E7C9CAB" w:rsidR="00E232A7" w:rsidRPr="00C906BB" w:rsidRDefault="009A7F6B" w:rsidP="007C4CCA">
            <w:pPr>
              <w:spacing w:after="120" w:line="259" w:lineRule="auto"/>
            </w:pPr>
            <w:r w:rsidRPr="00C906BB">
              <w:rPr>
                <w:bCs/>
              </w:rPr>
              <w:t>2. Proposer une construction progressive de la compréhension du document.</w:t>
            </w:r>
          </w:p>
        </w:tc>
        <w:tc>
          <w:tcPr>
            <w:tcW w:w="6804" w:type="dxa"/>
          </w:tcPr>
          <w:p w14:paraId="4BDCCDB7" w14:textId="2C746534" w:rsidR="00E232A7" w:rsidRPr="002D5B5F" w:rsidRDefault="1602D287" w:rsidP="007C4CCA">
            <w:pPr>
              <w:spacing w:after="120" w:line="259" w:lineRule="auto"/>
            </w:pPr>
            <w:r>
              <w:t xml:space="preserve">Le groupe a des consignes et des typologies d’activités (questions à choix multiples, mots à apparier, etc.) bien précises pour chaque étape de la compréhension. </w:t>
            </w:r>
            <w:r w:rsidR="20BC5031">
              <w:t xml:space="preserve">L’exploitation du document </w:t>
            </w:r>
            <w:r w:rsidR="3846A17A">
              <w:t xml:space="preserve">audiovisuel </w:t>
            </w:r>
            <w:r w:rsidR="20BC5031">
              <w:t xml:space="preserve">par étapes </w:t>
            </w:r>
            <w:r w:rsidR="3846A17A">
              <w:t>(</w:t>
            </w:r>
            <w:r w:rsidR="20BC5031">
              <w:t>et réalisée de manière progressive</w:t>
            </w:r>
            <w:r w:rsidR="3846A17A">
              <w:t>)</w:t>
            </w:r>
            <w:r w:rsidR="20BC5031">
              <w:t xml:space="preserve"> favorise sa compréhension</w:t>
            </w:r>
            <w:r w:rsidR="3846A17A">
              <w:t xml:space="preserve">. </w:t>
            </w:r>
            <w:r w:rsidR="5CAFC520">
              <w:t xml:space="preserve">La typologie des </w:t>
            </w:r>
            <w:r w:rsidR="66D193ED">
              <w:t xml:space="preserve">activités peut </w:t>
            </w:r>
            <w:r w:rsidR="20BC5031">
              <w:t xml:space="preserve">également </w:t>
            </w:r>
            <w:r w:rsidR="66D193ED">
              <w:t>contribuer à la mise en confiance des élèves</w:t>
            </w:r>
            <w:r w:rsidR="20BC5031">
              <w:t>. Pour les élèves débutant</w:t>
            </w:r>
            <w:r w:rsidR="00B16CD6">
              <w:t>·e</w:t>
            </w:r>
            <w:r w:rsidR="20BC5031">
              <w:t>s,</w:t>
            </w:r>
            <w:r w:rsidR="38C4AFA2">
              <w:t xml:space="preserve"> </w:t>
            </w:r>
            <w:r w:rsidR="20BC5031">
              <w:t xml:space="preserve">il </w:t>
            </w:r>
            <w:r w:rsidR="000716A4">
              <w:t>peut être</w:t>
            </w:r>
            <w:r w:rsidR="20BC5031">
              <w:t xml:space="preserve"> plus simple de choisir la bonne réponse parmi trois options possibles (choix multiple) que de répondre à une question ouverte, par exemple.</w:t>
            </w:r>
          </w:p>
        </w:tc>
      </w:tr>
      <w:tr w:rsidR="005B72A7" w:rsidRPr="00360001" w14:paraId="3C346242" w14:textId="77777777" w:rsidTr="50F86B5C">
        <w:tc>
          <w:tcPr>
            <w:tcW w:w="2830" w:type="dxa"/>
          </w:tcPr>
          <w:p w14:paraId="5DA7DD6B" w14:textId="67C18AEA" w:rsidR="009A7F6B" w:rsidRPr="00C906BB" w:rsidRDefault="009A7F6B" w:rsidP="007C4CCA">
            <w:pPr>
              <w:spacing w:after="120" w:line="259" w:lineRule="auto"/>
              <w:rPr>
                <w:bCs/>
              </w:rPr>
            </w:pPr>
            <w:r w:rsidRPr="00C906BB">
              <w:rPr>
                <w:bCs/>
              </w:rPr>
              <w:t xml:space="preserve">3. </w:t>
            </w:r>
            <w:r w:rsidR="005B3868" w:rsidRPr="00C906BB">
              <w:rPr>
                <w:bCs/>
              </w:rPr>
              <w:t xml:space="preserve">Exploiter </w:t>
            </w:r>
            <w:r w:rsidRPr="00C906BB">
              <w:rPr>
                <w:bCs/>
              </w:rPr>
              <w:t xml:space="preserve">un document authentique </w:t>
            </w:r>
            <w:r w:rsidR="00BD5DE9" w:rsidRPr="00C906BB">
              <w:rPr>
                <w:bCs/>
              </w:rPr>
              <w:t xml:space="preserve">avec </w:t>
            </w:r>
            <w:r w:rsidRPr="00C906BB">
              <w:rPr>
                <w:bCs/>
              </w:rPr>
              <w:t xml:space="preserve">des élèves débutants. </w:t>
            </w:r>
          </w:p>
          <w:p w14:paraId="78E8C910" w14:textId="5E0FAADA" w:rsidR="005B72A7" w:rsidRPr="00C906BB" w:rsidRDefault="005B72A7" w:rsidP="007C4CCA">
            <w:pPr>
              <w:spacing w:after="60" w:line="259" w:lineRule="auto"/>
            </w:pPr>
          </w:p>
        </w:tc>
        <w:tc>
          <w:tcPr>
            <w:tcW w:w="6804" w:type="dxa"/>
          </w:tcPr>
          <w:p w14:paraId="1576633A" w14:textId="0BE64963" w:rsidR="005B72A7" w:rsidRPr="00914702" w:rsidRDefault="009A7F6B" w:rsidP="007C4CCA">
            <w:pPr>
              <w:spacing w:after="120" w:line="259" w:lineRule="auto"/>
            </w:pPr>
            <w:r w:rsidRPr="00914702">
              <w:t xml:space="preserve">Anna travaille sur la compréhension des éléments principaux de la vidéo. </w:t>
            </w:r>
            <w:r w:rsidR="003D691E" w:rsidRPr="00914702">
              <w:t xml:space="preserve">Cette technique est </w:t>
            </w:r>
            <w:r w:rsidR="00916CAF" w:rsidRPr="00914702">
              <w:t>essentielle pour pouvoir intégrer des</w:t>
            </w:r>
            <w:r w:rsidR="009333ED" w:rsidRPr="00914702">
              <w:t xml:space="preserve"> </w:t>
            </w:r>
            <w:r w:rsidR="003D691E" w:rsidRPr="00914702">
              <w:t>document</w:t>
            </w:r>
            <w:r w:rsidR="006620BE" w:rsidRPr="00914702">
              <w:t>s</w:t>
            </w:r>
            <w:r w:rsidR="003D691E" w:rsidRPr="00914702">
              <w:t xml:space="preserve"> authentique</w:t>
            </w:r>
            <w:r w:rsidR="006620BE" w:rsidRPr="00914702">
              <w:t xml:space="preserve">s </w:t>
            </w:r>
            <w:r w:rsidR="00916CAF" w:rsidRPr="00914702">
              <w:t xml:space="preserve">dès les niveaux </w:t>
            </w:r>
            <w:r w:rsidR="006620BE" w:rsidRPr="00914702">
              <w:t>débutants</w:t>
            </w:r>
            <w:r w:rsidR="00A961D8" w:rsidRPr="00914702">
              <w:t>. Il</w:t>
            </w:r>
            <w:r w:rsidR="00BF040A" w:rsidRPr="00914702">
              <w:t xml:space="preserve"> est important de se concentrer sur les éléments clés de la situation audiovisuelle de communication</w:t>
            </w:r>
            <w:r w:rsidR="00BD7290" w:rsidRPr="00914702">
              <w:t xml:space="preserve"> et éviter ainsi de </w:t>
            </w:r>
            <w:r w:rsidR="00BF040A" w:rsidRPr="00914702">
              <w:t>vouloir exploiter à fond tous les énoncés de la vidéo.</w:t>
            </w:r>
          </w:p>
          <w:p w14:paraId="79C957A6" w14:textId="61FFC78E" w:rsidR="00BD7290" w:rsidRPr="002D5B5F" w:rsidRDefault="004467B6" w:rsidP="007C4CCA">
            <w:pPr>
              <w:spacing w:after="120" w:line="259" w:lineRule="auto"/>
            </w:pPr>
            <w:bookmarkStart w:id="5" w:name="_Hlk135413875"/>
            <w:r w:rsidRPr="00914702">
              <w:t>L</w:t>
            </w:r>
            <w:r w:rsidR="00BD7290" w:rsidRPr="00914702">
              <w:t>a ressource pédagogique TV5MONDE utilisée par Anna (</w:t>
            </w:r>
            <w:r w:rsidR="00E23338" w:rsidRPr="00914702">
              <w:t xml:space="preserve">« Mon métier, ma passion », de la </w:t>
            </w:r>
            <w:r w:rsidR="00BD7290" w:rsidRPr="00914702">
              <w:t xml:space="preserve">collection « Ici ensemble ») </w:t>
            </w:r>
            <w:r w:rsidR="006224F1" w:rsidRPr="00914702">
              <w:t xml:space="preserve">et les activités proposées </w:t>
            </w:r>
            <w:bookmarkEnd w:id="5"/>
            <w:r w:rsidR="006224F1" w:rsidRPr="00914702">
              <w:t>dans les fiches correspondantes illustrent bien cette question.</w:t>
            </w:r>
          </w:p>
        </w:tc>
      </w:tr>
      <w:tr w:rsidR="00E232A7" w:rsidRPr="00360001" w14:paraId="6CEE7496" w14:textId="77777777" w:rsidTr="50F86B5C">
        <w:tc>
          <w:tcPr>
            <w:tcW w:w="2830" w:type="dxa"/>
          </w:tcPr>
          <w:p w14:paraId="1B031F46" w14:textId="14424382" w:rsidR="009A7F6B" w:rsidRPr="00C906BB" w:rsidRDefault="009A7F6B" w:rsidP="007C4CCA">
            <w:pPr>
              <w:spacing w:after="60" w:line="259" w:lineRule="auto"/>
              <w:rPr>
                <w:bCs/>
              </w:rPr>
            </w:pPr>
            <w:r w:rsidRPr="00C906BB">
              <w:rPr>
                <w:bCs/>
              </w:rPr>
              <w:t>4. Favoriser les échanges et souder le groupe classe pendant les activités de compréhension.</w:t>
            </w:r>
          </w:p>
          <w:p w14:paraId="0B4B57D7" w14:textId="77777777" w:rsidR="009A7F6B" w:rsidRPr="00C906BB" w:rsidRDefault="009A7F6B" w:rsidP="007C4CCA">
            <w:pPr>
              <w:spacing w:after="60" w:line="259" w:lineRule="auto"/>
            </w:pPr>
          </w:p>
          <w:p w14:paraId="40AA47A2" w14:textId="2EE132AF" w:rsidR="00E232A7" w:rsidRPr="00C906BB" w:rsidRDefault="00E232A7" w:rsidP="007C4CCA">
            <w:pPr>
              <w:spacing w:after="60" w:line="259" w:lineRule="auto"/>
            </w:pPr>
          </w:p>
        </w:tc>
        <w:tc>
          <w:tcPr>
            <w:tcW w:w="6804" w:type="dxa"/>
          </w:tcPr>
          <w:p w14:paraId="5F8ADA88" w14:textId="22A74B05" w:rsidR="00314298" w:rsidRPr="002D5B5F" w:rsidRDefault="009A7F6B" w:rsidP="007C4CCA">
            <w:pPr>
              <w:spacing w:after="120" w:line="259" w:lineRule="auto"/>
              <w:rPr>
                <w:b/>
                <w:bCs/>
              </w:rPr>
            </w:pPr>
            <w:r w:rsidRPr="002D5B5F">
              <w:t>Anna constitue des binômes pour la réalisation de certains exercices de compréhension orale.</w:t>
            </w:r>
            <w:r>
              <w:t xml:space="preserve"> </w:t>
            </w:r>
            <w:r w:rsidR="00571ED5" w:rsidRPr="002D5B5F">
              <w:t>Échanger avec un</w:t>
            </w:r>
            <w:r w:rsidR="00B16CD6">
              <w:t>·e</w:t>
            </w:r>
            <w:r w:rsidR="00571ED5" w:rsidRPr="002D5B5F">
              <w:t xml:space="preserve"> partenaire est une stratégie très intéressante pour </w:t>
            </w:r>
            <w:r w:rsidR="00497690" w:rsidRPr="002D5B5F">
              <w:t xml:space="preserve">faire </w:t>
            </w:r>
            <w:r w:rsidR="00571ED5" w:rsidRPr="002D5B5F">
              <w:t>développer une écoute active</w:t>
            </w:r>
            <w:r w:rsidR="00822E6C" w:rsidRPr="002D5B5F">
              <w:t xml:space="preserve"> et souder le groupe classe.</w:t>
            </w:r>
            <w:r w:rsidR="00571ED5" w:rsidRPr="002D5B5F">
              <w:t xml:space="preserve"> Les </w:t>
            </w:r>
            <w:r w:rsidR="00497690" w:rsidRPr="002D5B5F">
              <w:t xml:space="preserve">élèves </w:t>
            </w:r>
            <w:r w:rsidR="00571ED5" w:rsidRPr="002D5B5F">
              <w:t>comparent ce que chacun</w:t>
            </w:r>
            <w:r w:rsidR="00B16CD6">
              <w:t>·e</w:t>
            </w:r>
            <w:r w:rsidR="00571ED5" w:rsidRPr="002D5B5F">
              <w:t xml:space="preserve"> a compris et ils</w:t>
            </w:r>
            <w:r w:rsidR="00B16CD6">
              <w:t>·elles</w:t>
            </w:r>
            <w:r w:rsidR="00571ED5" w:rsidRPr="002D5B5F">
              <w:t xml:space="preserve"> peuvent aussi formuler de nouvelles hypothèses qui seront ensuite vérifiées, validées ou rectifié</w:t>
            </w:r>
            <w:r w:rsidR="005A6D45">
              <w:t>e</w:t>
            </w:r>
            <w:r w:rsidR="00571ED5" w:rsidRPr="002D5B5F">
              <w:t>s de manière collective.</w:t>
            </w:r>
          </w:p>
        </w:tc>
      </w:tr>
      <w:tr w:rsidR="00307BCE" w:rsidRPr="00360001" w14:paraId="78AA8E8B" w14:textId="77777777" w:rsidTr="50F86B5C">
        <w:tc>
          <w:tcPr>
            <w:tcW w:w="2830" w:type="dxa"/>
          </w:tcPr>
          <w:p w14:paraId="31E115E5" w14:textId="77777777" w:rsidR="00307BCE" w:rsidRPr="00C906BB" w:rsidRDefault="00307BCE" w:rsidP="007C4CCA">
            <w:pPr>
              <w:spacing w:after="60" w:line="259" w:lineRule="auto"/>
              <w:rPr>
                <w:bCs/>
              </w:rPr>
            </w:pPr>
            <w:r w:rsidRPr="00C906BB">
              <w:rPr>
                <w:bCs/>
              </w:rPr>
              <w:t>5. Manifester son écoute et faire preuve d’empathie.</w:t>
            </w:r>
          </w:p>
          <w:p w14:paraId="2311D027" w14:textId="77777777" w:rsidR="00307BCE" w:rsidRPr="00C906BB" w:rsidRDefault="00307BCE" w:rsidP="007C4CCA">
            <w:pPr>
              <w:spacing w:after="60" w:line="259" w:lineRule="auto"/>
            </w:pPr>
          </w:p>
          <w:p w14:paraId="61F0F066" w14:textId="77777777" w:rsidR="00307BCE" w:rsidRPr="00C906BB" w:rsidRDefault="00307BCE" w:rsidP="007C4CCA">
            <w:pPr>
              <w:spacing w:after="60" w:line="259" w:lineRule="auto"/>
              <w:rPr>
                <w:bCs/>
              </w:rPr>
            </w:pPr>
          </w:p>
        </w:tc>
        <w:tc>
          <w:tcPr>
            <w:tcW w:w="6804" w:type="dxa"/>
          </w:tcPr>
          <w:p w14:paraId="734351EB" w14:textId="7D6B3976" w:rsidR="00307BCE" w:rsidRPr="002D5B5F" w:rsidRDefault="00307BCE" w:rsidP="007C4CCA">
            <w:pPr>
              <w:spacing w:after="120" w:line="259" w:lineRule="auto"/>
            </w:pPr>
            <w:r w:rsidRPr="002D5B5F">
              <w:t>Anna s’assoit et se met à la hauteur des élèves.</w:t>
            </w:r>
            <w:r>
              <w:t xml:space="preserve"> E</w:t>
            </w:r>
            <w:r w:rsidRPr="002D5B5F">
              <w:t>n adoptant cette posture pendant la réalisation des activités, Anna fait preuve d’empathie</w:t>
            </w:r>
            <w:r>
              <w:t xml:space="preserve"> et </w:t>
            </w:r>
            <w:r w:rsidRPr="002D5B5F">
              <w:t>manifeste de manière très claire qu’elle est à l’écoute des élèves et prête à les aider.</w:t>
            </w:r>
          </w:p>
        </w:tc>
      </w:tr>
      <w:tr w:rsidR="00307BCE" w:rsidRPr="00360001" w14:paraId="5FF3BD85" w14:textId="77777777" w:rsidTr="50F86B5C">
        <w:tc>
          <w:tcPr>
            <w:tcW w:w="2830" w:type="dxa"/>
          </w:tcPr>
          <w:p w14:paraId="24BA88D6" w14:textId="77777777" w:rsidR="00307BCE" w:rsidRPr="00C906BB" w:rsidRDefault="00307BCE" w:rsidP="007C4CCA">
            <w:pPr>
              <w:spacing w:after="60" w:line="259" w:lineRule="auto"/>
              <w:rPr>
                <w:bCs/>
              </w:rPr>
            </w:pPr>
            <w:r w:rsidRPr="00C906BB">
              <w:rPr>
                <w:bCs/>
              </w:rPr>
              <w:t>6. Encourager et motiver les apprenant·es</w:t>
            </w:r>
          </w:p>
          <w:p w14:paraId="23203457" w14:textId="77777777" w:rsidR="00307BCE" w:rsidRDefault="00307BCE" w:rsidP="007C4CCA">
            <w:pPr>
              <w:spacing w:after="120" w:line="259" w:lineRule="auto"/>
            </w:pPr>
          </w:p>
          <w:p w14:paraId="1C815E87" w14:textId="77777777" w:rsidR="00307BCE" w:rsidRDefault="00307BCE" w:rsidP="007C4CCA">
            <w:pPr>
              <w:spacing w:after="60" w:line="259" w:lineRule="auto"/>
              <w:rPr>
                <w:b/>
                <w:bCs/>
              </w:rPr>
            </w:pPr>
          </w:p>
        </w:tc>
        <w:tc>
          <w:tcPr>
            <w:tcW w:w="6804" w:type="dxa"/>
          </w:tcPr>
          <w:p w14:paraId="2A141844" w14:textId="6C955B4D" w:rsidR="009379B3" w:rsidRPr="002D5B5F" w:rsidRDefault="00307BCE" w:rsidP="007C4CCA">
            <w:pPr>
              <w:spacing w:after="120" w:line="259" w:lineRule="auto"/>
            </w:pPr>
            <w:r w:rsidRPr="002D5B5F">
              <w:t>Anna écoute attentivement la prise de parole des apprenant</w:t>
            </w:r>
            <w:r>
              <w:t>·e</w:t>
            </w:r>
            <w:r w:rsidRPr="002D5B5F">
              <w:t>s et les félicite après chaque bonne réponse : « Bravissimo ! Super ! »</w:t>
            </w:r>
            <w:r>
              <w:t xml:space="preserve">. </w:t>
            </w:r>
            <w:r w:rsidRPr="002D5B5F">
              <w:t>Grâce à son écoute active et à ses mots de félicitation</w:t>
            </w:r>
            <w:r>
              <w:t>s</w:t>
            </w:r>
            <w:r w:rsidRPr="002D5B5F">
              <w:t xml:space="preserve">, Anna non seulement encourage les </w:t>
            </w:r>
            <w:r w:rsidR="000716A4" w:rsidRPr="002D5B5F">
              <w:t>élèves</w:t>
            </w:r>
            <w:r w:rsidR="006A285D">
              <w:t>,</w:t>
            </w:r>
            <w:r w:rsidR="000716A4" w:rsidRPr="002D5B5F">
              <w:t xml:space="preserve"> mais</w:t>
            </w:r>
            <w:r w:rsidR="006A285D">
              <w:t xml:space="preserve"> </w:t>
            </w:r>
            <w:r w:rsidR="000716A4" w:rsidRPr="002D5B5F">
              <w:t xml:space="preserve">elle leur fait </w:t>
            </w:r>
            <w:r w:rsidR="006A285D">
              <w:t xml:space="preserve">aussi </w:t>
            </w:r>
            <w:r w:rsidR="000716A4" w:rsidRPr="002D5B5F">
              <w:t>prendre conscience de leur progrès, ce qui est essentiel pour la motivation.</w:t>
            </w:r>
          </w:p>
        </w:tc>
      </w:tr>
    </w:tbl>
    <w:bookmarkEnd w:id="4"/>
    <w:p w14:paraId="3952B366" w14:textId="67E983B9" w:rsidR="00C906BB" w:rsidRDefault="00C906BB" w:rsidP="005C42AC">
      <w:pPr>
        <w:pStyle w:val="Consigne"/>
      </w:pPr>
      <w:r>
        <w:rPr>
          <w:noProof/>
        </w:rPr>
        <w:lastRenderedPageBreak/>
        <w:drawing>
          <wp:inline distT="0" distB="0" distL="0" distR="0" wp14:anchorId="5F4B88FD" wp14:editId="5F1E9E0C">
            <wp:extent cx="1202400" cy="360000"/>
            <wp:effectExtent l="0" t="0" r="4445"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activité7.png"/>
                    <pic:cNvPicPr/>
                  </pic:nvPicPr>
                  <pic:blipFill>
                    <a:blip r:embed="rId23" cstate="print">
                      <a:extLst>
                        <a:ext uri="{28A0092B-C50C-407E-A947-70E740481C1C}">
                          <a14:useLocalDpi xmlns:a14="http://schemas.microsoft.com/office/drawing/2010/main"/>
                        </a:ext>
                      </a:extLst>
                    </a:blip>
                    <a:stretch>
                      <a:fillRect/>
                    </a:stretch>
                  </pic:blipFill>
                  <pic:spPr>
                    <a:xfrm>
                      <a:off x="0" y="0"/>
                      <a:ext cx="1202400" cy="360000"/>
                    </a:xfrm>
                    <a:prstGeom prst="rect">
                      <a:avLst/>
                    </a:prstGeom>
                  </pic:spPr>
                </pic:pic>
              </a:graphicData>
            </a:graphic>
          </wp:inline>
        </w:drawing>
      </w:r>
      <w:r>
        <w:rPr>
          <w:rFonts w:eastAsiaTheme="majorEastAsia" w:cs="Arial"/>
          <w:b w:val="0"/>
          <w:noProof/>
          <w:color w:val="002060"/>
          <w:spacing w:val="-10"/>
          <w:kern w:val="28"/>
          <w:sz w:val="24"/>
          <w:szCs w:val="48"/>
        </w:rPr>
        <w:drawing>
          <wp:inline distT="0" distB="0" distL="0" distR="0" wp14:anchorId="046F330B" wp14:editId="3905D083">
            <wp:extent cx="3082290" cy="361315"/>
            <wp:effectExtent l="0" t="0" r="0" b="0"/>
            <wp:docPr id="27" name="Image 27" descr="video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video 2"/>
                    <pic:cNvPicPr>
                      <a:picLocks/>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3082290" cy="361315"/>
                    </a:xfrm>
                    <a:prstGeom prst="rect">
                      <a:avLst/>
                    </a:prstGeom>
                    <a:noFill/>
                    <a:ln>
                      <a:noFill/>
                    </a:ln>
                  </pic:spPr>
                </pic:pic>
              </a:graphicData>
            </a:graphic>
          </wp:inline>
        </w:drawing>
      </w:r>
    </w:p>
    <w:p w14:paraId="169B1A49" w14:textId="2A7B78A2" w:rsidR="000716A4" w:rsidRDefault="00C906BB" w:rsidP="005C42AC">
      <w:pPr>
        <w:pStyle w:val="Consigne"/>
      </w:pPr>
      <w:r>
        <w:t>Les</w:t>
      </w:r>
      <w:r w:rsidR="005A0559" w:rsidRPr="005C42AC">
        <w:t xml:space="preserve"> phrases ci-dessous font référence à la partie de la vidéo consacrée à la production ora</w:t>
      </w:r>
      <w:r w:rsidR="009A72BB">
        <w:t>le. Associez les deux colonnes.</w:t>
      </w:r>
    </w:p>
    <w:p w14:paraId="5DCFB16C" w14:textId="77777777" w:rsidR="000716A4" w:rsidRPr="000716A4" w:rsidRDefault="000716A4" w:rsidP="005C42AC">
      <w:pPr>
        <w:pStyle w:val="Consigne"/>
        <w:rPr>
          <w:sz w:val="10"/>
          <w:szCs w:val="10"/>
        </w:rPr>
      </w:pPr>
    </w:p>
    <w:tbl>
      <w:tblPr>
        <w:tblStyle w:val="Grilledutableau"/>
        <w:tblW w:w="0" w:type="auto"/>
        <w:tblLook w:val="04A0" w:firstRow="1" w:lastRow="0" w:firstColumn="1" w:lastColumn="0" w:noHBand="0" w:noVBand="1"/>
      </w:tblPr>
      <w:tblGrid>
        <w:gridCol w:w="4068"/>
        <w:gridCol w:w="5560"/>
      </w:tblGrid>
      <w:tr w:rsidR="005A0559" w:rsidRPr="00DA4A46" w14:paraId="0679C6DC" w14:textId="77777777" w:rsidTr="00DE0F43">
        <w:tc>
          <w:tcPr>
            <w:tcW w:w="4068" w:type="dxa"/>
            <w:tcBorders>
              <w:top w:val="single" w:sz="4" w:space="0" w:color="A6A6A6" w:themeColor="background1" w:themeShade="A6"/>
              <w:left w:val="single" w:sz="4" w:space="0" w:color="A6A6A6"/>
              <w:bottom w:val="single" w:sz="4" w:space="0" w:color="A6A6A6"/>
              <w:right w:val="single" w:sz="4" w:space="0" w:color="A6A6A6"/>
            </w:tcBorders>
          </w:tcPr>
          <w:p w14:paraId="0C973C30" w14:textId="77777777" w:rsidR="005A0559" w:rsidRPr="002D5B5F" w:rsidRDefault="00DA4A46" w:rsidP="00B810EE">
            <w:pPr>
              <w:spacing w:before="60" w:after="60"/>
            </w:pPr>
            <w:r>
              <w:t xml:space="preserve">1. </w:t>
            </w:r>
            <w:r w:rsidR="005A0559" w:rsidRPr="002D5B5F">
              <w:t>Anna passe dans les sous-groupes.</w:t>
            </w:r>
          </w:p>
          <w:p w14:paraId="20ECBBB5" w14:textId="77777777" w:rsidR="005A0559" w:rsidRPr="002D5B5F" w:rsidRDefault="005A0559" w:rsidP="00B810EE">
            <w:pPr>
              <w:spacing w:before="60" w:after="60"/>
            </w:pPr>
          </w:p>
        </w:tc>
        <w:tc>
          <w:tcPr>
            <w:tcW w:w="5560" w:type="dxa"/>
            <w:tcBorders>
              <w:top w:val="single" w:sz="4" w:space="0" w:color="A6A6A6"/>
              <w:left w:val="single" w:sz="4" w:space="0" w:color="A6A6A6"/>
              <w:bottom w:val="single" w:sz="4" w:space="0" w:color="A6A6A6"/>
              <w:right w:val="single" w:sz="4" w:space="0" w:color="A6A6A6"/>
            </w:tcBorders>
          </w:tcPr>
          <w:p w14:paraId="34E9C00F" w14:textId="52B48A2D" w:rsidR="005A0559" w:rsidRPr="002D5B5F" w:rsidRDefault="005A0559" w:rsidP="00B810EE">
            <w:pPr>
              <w:spacing w:before="60" w:after="60"/>
            </w:pPr>
            <w:r w:rsidRPr="002D5B5F">
              <w:rPr>
                <w:b/>
                <w:bCs/>
              </w:rPr>
              <w:t>[</w:t>
            </w:r>
            <w:r w:rsidR="00522F9E" w:rsidRPr="002D5B5F">
              <w:rPr>
                <w:b/>
                <w:bCs/>
              </w:rPr>
              <w:t xml:space="preserve"> </w:t>
            </w:r>
            <w:r w:rsidR="00DA4A46">
              <w:rPr>
                <w:b/>
                <w:bCs/>
              </w:rPr>
              <w:t>2</w:t>
            </w:r>
            <w:r w:rsidRPr="002D5B5F">
              <w:rPr>
                <w:b/>
                <w:bCs/>
              </w:rPr>
              <w:t xml:space="preserve"> ]</w:t>
            </w:r>
            <w:r w:rsidRPr="002D5B5F">
              <w:t xml:space="preserve"> Pendant cela, Anna observe et écoute attentivement les apprenant</w:t>
            </w:r>
            <w:r w:rsidR="00B16CD6">
              <w:t>·e</w:t>
            </w:r>
            <w:r w:rsidRPr="002D5B5F">
              <w:t>s sans prendre la parole. Elle acquiesce pour montrer son soutien, son approbation.</w:t>
            </w:r>
          </w:p>
        </w:tc>
      </w:tr>
      <w:tr w:rsidR="005A0559" w:rsidRPr="00360001" w14:paraId="0CF9382B" w14:textId="77777777" w:rsidTr="00DE0F43">
        <w:tc>
          <w:tcPr>
            <w:tcW w:w="4068" w:type="dxa"/>
            <w:tcBorders>
              <w:top w:val="single" w:sz="4" w:space="0" w:color="A6A6A6"/>
              <w:left w:val="single" w:sz="4" w:space="0" w:color="A6A6A6"/>
              <w:bottom w:val="single" w:sz="4" w:space="0" w:color="A6A6A6"/>
              <w:right w:val="single" w:sz="4" w:space="0" w:color="A6A6A6"/>
            </w:tcBorders>
          </w:tcPr>
          <w:p w14:paraId="08CE9D5F" w14:textId="7325C4AD" w:rsidR="005A0559" w:rsidRPr="002D5B5F" w:rsidRDefault="00DA4A46" w:rsidP="00B810EE">
            <w:pPr>
              <w:spacing w:before="60" w:after="60"/>
            </w:pPr>
            <w:r>
              <w:t xml:space="preserve">2. </w:t>
            </w:r>
            <w:r w:rsidR="005A0559" w:rsidRPr="002D5B5F">
              <w:t>Les apprenant</w:t>
            </w:r>
            <w:r w:rsidR="00B16CD6">
              <w:t>·e</w:t>
            </w:r>
            <w:r w:rsidR="005A0559" w:rsidRPr="002D5B5F">
              <w:t>s jouent une première fois la production orale en binômes.</w:t>
            </w:r>
          </w:p>
        </w:tc>
        <w:tc>
          <w:tcPr>
            <w:tcW w:w="5560" w:type="dxa"/>
            <w:tcBorders>
              <w:top w:val="single" w:sz="4" w:space="0" w:color="A6A6A6"/>
              <w:left w:val="single" w:sz="4" w:space="0" w:color="A6A6A6"/>
              <w:bottom w:val="single" w:sz="4" w:space="0" w:color="A6A6A6"/>
              <w:right w:val="single" w:sz="4" w:space="0" w:color="A6A6A6"/>
            </w:tcBorders>
          </w:tcPr>
          <w:p w14:paraId="797808DE" w14:textId="0AF70302" w:rsidR="005A0559" w:rsidRPr="002D5B5F" w:rsidRDefault="005A0559" w:rsidP="00B810EE">
            <w:pPr>
              <w:spacing w:before="60" w:after="60"/>
            </w:pPr>
            <w:r w:rsidRPr="002D5B5F">
              <w:rPr>
                <w:b/>
                <w:bCs/>
              </w:rPr>
              <w:t xml:space="preserve">[ </w:t>
            </w:r>
            <w:r w:rsidR="00DA4A46">
              <w:rPr>
                <w:b/>
                <w:bCs/>
              </w:rPr>
              <w:t>4</w:t>
            </w:r>
            <w:r w:rsidRPr="002D5B5F">
              <w:rPr>
                <w:b/>
                <w:bCs/>
                <w:color w:val="2D4479" w:themeColor="accent1" w:themeShade="BF"/>
              </w:rPr>
              <w:t xml:space="preserve"> </w:t>
            </w:r>
            <w:r w:rsidRPr="002D5B5F">
              <w:rPr>
                <w:b/>
                <w:bCs/>
              </w:rPr>
              <w:t>]</w:t>
            </w:r>
            <w:r w:rsidRPr="002D5B5F">
              <w:t xml:space="preserve"> Cela se fait par des questions de rebond, de petits commentaires et aussi par des postures et des gestes pour ne pas interrompre l’apprenant</w:t>
            </w:r>
            <w:r w:rsidR="00B16CD6">
              <w:t>·e</w:t>
            </w:r>
            <w:r w:rsidRPr="002D5B5F">
              <w:t xml:space="preserve"> (acquiescements, regards, etc.)</w:t>
            </w:r>
          </w:p>
        </w:tc>
      </w:tr>
      <w:tr w:rsidR="005A0559" w:rsidRPr="00360001" w14:paraId="60854BCC" w14:textId="77777777" w:rsidTr="00DE0F43">
        <w:tc>
          <w:tcPr>
            <w:tcW w:w="4068" w:type="dxa"/>
            <w:tcBorders>
              <w:top w:val="single" w:sz="4" w:space="0" w:color="A6A6A6"/>
              <w:left w:val="single" w:sz="4" w:space="0" w:color="A6A6A6"/>
              <w:bottom w:val="single" w:sz="4" w:space="0" w:color="A6A6A6"/>
              <w:right w:val="single" w:sz="4" w:space="0" w:color="A6A6A6"/>
            </w:tcBorders>
          </w:tcPr>
          <w:p w14:paraId="4FEC857D" w14:textId="413B1567" w:rsidR="005A0559" w:rsidRPr="002D5B5F" w:rsidRDefault="00DA4A46" w:rsidP="00B810EE">
            <w:pPr>
              <w:spacing w:before="60" w:after="60"/>
            </w:pPr>
            <w:r>
              <w:t xml:space="preserve">3. </w:t>
            </w:r>
            <w:r w:rsidR="005A0559" w:rsidRPr="002D5B5F">
              <w:t>Anna réalise « l’entretien d’embauche » individuellement avec chaque apprenant</w:t>
            </w:r>
            <w:r w:rsidR="00B16CD6">
              <w:t>·e</w:t>
            </w:r>
            <w:r w:rsidR="005A0559" w:rsidRPr="002D5B5F">
              <w:t>.</w:t>
            </w:r>
          </w:p>
          <w:p w14:paraId="3FC9EB45" w14:textId="77777777" w:rsidR="005A0559" w:rsidRPr="002D5B5F" w:rsidRDefault="005A0559" w:rsidP="00B810EE">
            <w:pPr>
              <w:spacing w:before="60" w:after="60"/>
            </w:pPr>
          </w:p>
        </w:tc>
        <w:tc>
          <w:tcPr>
            <w:tcW w:w="5560" w:type="dxa"/>
            <w:tcBorders>
              <w:top w:val="single" w:sz="4" w:space="0" w:color="A6A6A6"/>
              <w:left w:val="single" w:sz="4" w:space="0" w:color="A6A6A6"/>
              <w:bottom w:val="single" w:sz="4" w:space="0" w:color="7F7F7F"/>
              <w:right w:val="single" w:sz="4" w:space="0" w:color="A6A6A6"/>
            </w:tcBorders>
          </w:tcPr>
          <w:p w14:paraId="40538E42" w14:textId="12B0FAAB" w:rsidR="005A0559" w:rsidRPr="002D5B5F" w:rsidRDefault="005A0559" w:rsidP="00B810EE">
            <w:pPr>
              <w:spacing w:before="60" w:after="60"/>
            </w:pPr>
            <w:r w:rsidRPr="002D5B5F">
              <w:rPr>
                <w:b/>
                <w:bCs/>
              </w:rPr>
              <w:t xml:space="preserve">[ </w:t>
            </w:r>
            <w:r w:rsidR="00DA4A46">
              <w:rPr>
                <w:b/>
                <w:bCs/>
              </w:rPr>
              <w:t>1</w:t>
            </w:r>
            <w:r w:rsidRPr="002D5B5F">
              <w:rPr>
                <w:b/>
                <w:bCs/>
              </w:rPr>
              <w:t xml:space="preserve"> ]</w:t>
            </w:r>
            <w:r w:rsidRPr="002D5B5F">
              <w:t xml:space="preserve"> Objectif : apporter un soutien et aider les apprenant</w:t>
            </w:r>
            <w:r w:rsidR="00B16CD6">
              <w:t>·e</w:t>
            </w:r>
            <w:r w:rsidRPr="002D5B5F">
              <w:t xml:space="preserve">s dans leur préparation à </w:t>
            </w:r>
            <w:r w:rsidR="00475E85">
              <w:t xml:space="preserve">la </w:t>
            </w:r>
            <w:r w:rsidRPr="002D5B5F">
              <w:t>production orale </w:t>
            </w:r>
            <w:r w:rsidR="00F037C3">
              <w:t>(</w:t>
            </w:r>
            <w:r w:rsidRPr="002D5B5F">
              <w:t>aide au lexique, à la prononciation, etc.</w:t>
            </w:r>
            <w:r w:rsidR="00F037C3">
              <w:t>)</w:t>
            </w:r>
          </w:p>
        </w:tc>
      </w:tr>
      <w:tr w:rsidR="005A0559" w:rsidRPr="00360001" w14:paraId="62A0A122" w14:textId="77777777" w:rsidTr="00DE0F43">
        <w:tc>
          <w:tcPr>
            <w:tcW w:w="4068" w:type="dxa"/>
            <w:tcBorders>
              <w:top w:val="single" w:sz="4" w:space="0" w:color="A6A6A6"/>
              <w:left w:val="single" w:sz="4" w:space="0" w:color="A6A6A6"/>
              <w:bottom w:val="single" w:sz="4" w:space="0" w:color="A6A6A6"/>
              <w:right w:val="single" w:sz="4" w:space="0" w:color="A6A6A6"/>
            </w:tcBorders>
          </w:tcPr>
          <w:p w14:paraId="74B9B86F" w14:textId="2A8D3B54" w:rsidR="005A0559" w:rsidRPr="002D5B5F" w:rsidRDefault="00DA4A46" w:rsidP="00B810EE">
            <w:pPr>
              <w:spacing w:before="60" w:after="60"/>
            </w:pPr>
            <w:r>
              <w:t xml:space="preserve">4. </w:t>
            </w:r>
            <w:r w:rsidR="005A0559" w:rsidRPr="002D5B5F">
              <w:t>Anna manifeste son écoute attentive et interagit de différentes manières avec les apprenant</w:t>
            </w:r>
            <w:r w:rsidR="00B16CD6">
              <w:t>·e</w:t>
            </w:r>
            <w:r w:rsidR="005A0559" w:rsidRPr="002D5B5F">
              <w:t>s lors de l’entretien.</w:t>
            </w:r>
          </w:p>
        </w:tc>
        <w:tc>
          <w:tcPr>
            <w:tcW w:w="5560" w:type="dxa"/>
            <w:tcBorders>
              <w:top w:val="single" w:sz="4" w:space="0" w:color="7F7F7F"/>
              <w:left w:val="single" w:sz="4" w:space="0" w:color="A6A6A6"/>
              <w:bottom w:val="single" w:sz="4" w:space="0" w:color="A6A6A6"/>
              <w:right w:val="single" w:sz="4" w:space="0" w:color="A6A6A6"/>
            </w:tcBorders>
          </w:tcPr>
          <w:p w14:paraId="6BFFF9C3" w14:textId="77777777" w:rsidR="005A0559" w:rsidRDefault="005A0559" w:rsidP="00B810EE">
            <w:pPr>
              <w:spacing w:before="60" w:after="60"/>
            </w:pPr>
            <w:r w:rsidRPr="002D5B5F">
              <w:rPr>
                <w:b/>
                <w:bCs/>
              </w:rPr>
              <w:t xml:space="preserve">[ </w:t>
            </w:r>
            <w:r w:rsidR="00DA4A46">
              <w:rPr>
                <w:b/>
                <w:bCs/>
              </w:rPr>
              <w:t>3</w:t>
            </w:r>
            <w:r w:rsidRPr="002D5B5F">
              <w:rPr>
                <w:b/>
                <w:bCs/>
                <w:color w:val="2D4479" w:themeColor="accent1" w:themeShade="BF"/>
              </w:rPr>
              <w:t xml:space="preserve"> </w:t>
            </w:r>
            <w:r w:rsidRPr="002D5B5F">
              <w:rPr>
                <w:b/>
                <w:bCs/>
              </w:rPr>
              <w:t>]</w:t>
            </w:r>
            <w:r w:rsidRPr="002D5B5F">
              <w:t xml:space="preserve"> Objectif : reproduire de la manière la plus réelle possible une situation qui sera probablement vécue par les apprenant</w:t>
            </w:r>
            <w:r w:rsidR="00B16CD6">
              <w:t>·e</w:t>
            </w:r>
            <w:r w:rsidRPr="002D5B5F">
              <w:t>s dans leur vie professionnelle.</w:t>
            </w:r>
          </w:p>
          <w:p w14:paraId="13E566AC" w14:textId="0729CAC1" w:rsidR="00511D1E" w:rsidRPr="002D5B5F" w:rsidRDefault="00511D1E" w:rsidP="00B810EE">
            <w:pPr>
              <w:spacing w:before="60" w:after="60"/>
            </w:pPr>
          </w:p>
        </w:tc>
      </w:tr>
    </w:tbl>
    <w:p w14:paraId="2B3E0EE3" w14:textId="561DA0B4" w:rsidR="00C906BB" w:rsidRDefault="00C906BB" w:rsidP="005C42AC">
      <w:pPr>
        <w:pStyle w:val="Consigne"/>
      </w:pPr>
      <w:r>
        <w:rPr>
          <w:noProof/>
        </w:rPr>
        <w:drawing>
          <wp:inline distT="0" distB="0" distL="0" distR="0" wp14:anchorId="4AE74792" wp14:editId="756D9F03">
            <wp:extent cx="1202400" cy="360000"/>
            <wp:effectExtent l="0" t="0" r="4445"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activité8.png"/>
                    <pic:cNvPicPr/>
                  </pic:nvPicPr>
                  <pic:blipFill>
                    <a:blip r:embed="rId24" cstate="print">
                      <a:extLst>
                        <a:ext uri="{28A0092B-C50C-407E-A947-70E740481C1C}">
                          <a14:useLocalDpi xmlns:a14="http://schemas.microsoft.com/office/drawing/2010/main"/>
                        </a:ext>
                      </a:extLst>
                    </a:blip>
                    <a:stretch>
                      <a:fillRect/>
                    </a:stretch>
                  </pic:blipFill>
                  <pic:spPr>
                    <a:xfrm>
                      <a:off x="0" y="0"/>
                      <a:ext cx="1202400" cy="360000"/>
                    </a:xfrm>
                    <a:prstGeom prst="rect">
                      <a:avLst/>
                    </a:prstGeom>
                  </pic:spPr>
                </pic:pic>
              </a:graphicData>
            </a:graphic>
          </wp:inline>
        </w:drawing>
      </w:r>
      <w:r>
        <w:rPr>
          <w:rFonts w:eastAsiaTheme="majorEastAsia" w:cs="Arial"/>
          <w:b w:val="0"/>
          <w:noProof/>
          <w:color w:val="002060"/>
          <w:spacing w:val="-10"/>
          <w:kern w:val="28"/>
          <w:sz w:val="24"/>
          <w:szCs w:val="48"/>
        </w:rPr>
        <w:drawing>
          <wp:inline distT="0" distB="0" distL="0" distR="0" wp14:anchorId="64BE5828" wp14:editId="7548D1CA">
            <wp:extent cx="3082290" cy="361315"/>
            <wp:effectExtent l="0" t="0" r="0" b="0"/>
            <wp:docPr id="29" name="Image 29" descr="video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video 2"/>
                    <pic:cNvPicPr>
                      <a:picLocks/>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3082290" cy="361315"/>
                    </a:xfrm>
                    <a:prstGeom prst="rect">
                      <a:avLst/>
                    </a:prstGeom>
                    <a:noFill/>
                    <a:ln>
                      <a:noFill/>
                    </a:ln>
                  </pic:spPr>
                </pic:pic>
              </a:graphicData>
            </a:graphic>
          </wp:inline>
        </w:drawing>
      </w:r>
    </w:p>
    <w:p w14:paraId="515D5728" w14:textId="67C58BB2" w:rsidR="00307BCE" w:rsidRPr="005C42AC" w:rsidRDefault="00C906BB" w:rsidP="005C42AC">
      <w:pPr>
        <w:pStyle w:val="Consigne"/>
      </w:pPr>
      <w:r>
        <w:t>L</w:t>
      </w:r>
      <w:r w:rsidR="00873C58" w:rsidRPr="005C42AC">
        <w:t>es phrases ci-dessous font référence à l’ensemble de la séance. Compléte</w:t>
      </w:r>
      <w:r w:rsidR="005C42AC">
        <w:t>z-les en cochant la bonne case.</w:t>
      </w:r>
    </w:p>
    <w:p w14:paraId="19735789" w14:textId="07BEBEF1" w:rsidR="00873C58" w:rsidRPr="00DA4A46" w:rsidRDefault="00DA4A46" w:rsidP="00547A27">
      <w:pPr>
        <w:spacing w:before="120" w:line="240" w:lineRule="auto"/>
        <w:contextualSpacing/>
        <w:jc w:val="both"/>
        <w:rPr>
          <w:b/>
          <w:bCs/>
          <w:lang w:val="fr-FR"/>
        </w:rPr>
      </w:pPr>
      <w:r w:rsidRPr="007C4CCA">
        <w:rPr>
          <w:b/>
          <w:bCs/>
          <w:lang w:val="fr-FR"/>
        </w:rPr>
        <w:t xml:space="preserve">1. </w:t>
      </w:r>
      <w:r w:rsidR="00873C58" w:rsidRPr="007C4CCA">
        <w:rPr>
          <w:b/>
          <w:bCs/>
          <w:lang w:val="fr-FR"/>
        </w:rPr>
        <w:t>L</w:t>
      </w:r>
      <w:r w:rsidR="00B810EE" w:rsidRPr="007C4CCA">
        <w:rPr>
          <w:b/>
          <w:bCs/>
          <w:lang w:val="fr-FR"/>
        </w:rPr>
        <w:t xml:space="preserve">’organisation </w:t>
      </w:r>
      <w:r w:rsidR="5A9B9C35" w:rsidRPr="007C4CCA">
        <w:rPr>
          <w:b/>
          <w:bCs/>
          <w:lang w:val="fr-FR"/>
        </w:rPr>
        <w:t xml:space="preserve">de l’espace </w:t>
      </w:r>
      <w:r w:rsidR="00B810EE" w:rsidRPr="007C4CCA">
        <w:rPr>
          <w:b/>
          <w:bCs/>
          <w:lang w:val="fr-FR"/>
        </w:rPr>
        <w:t xml:space="preserve">de </w:t>
      </w:r>
      <w:r w:rsidR="00BF0C1A" w:rsidRPr="007C4CCA">
        <w:rPr>
          <w:b/>
          <w:bCs/>
          <w:lang w:val="fr-FR"/>
        </w:rPr>
        <w:t>la salle</w:t>
      </w:r>
      <w:r w:rsidR="00873C58" w:rsidRPr="007C4CCA">
        <w:rPr>
          <w:b/>
          <w:bCs/>
          <w:lang w:val="fr-FR"/>
        </w:rPr>
        <w:t xml:space="preserve"> en « U »…</w:t>
      </w:r>
    </w:p>
    <w:p w14:paraId="78F1F483" w14:textId="794BCB8B" w:rsidR="00873C58" w:rsidRPr="002D5B5F" w:rsidRDefault="00DD32DE" w:rsidP="00547A27">
      <w:pPr>
        <w:spacing w:after="0" w:line="240" w:lineRule="auto"/>
        <w:ind w:left="708"/>
        <w:contextualSpacing/>
        <w:jc w:val="both"/>
        <w:rPr>
          <w:lang w:val="fr-FR"/>
        </w:rPr>
      </w:pPr>
      <w:r w:rsidRPr="002D5B5F">
        <w:rPr>
          <w:rFonts w:ascii="Wingdings" w:eastAsia="Wingdings" w:hAnsi="Wingdings" w:cs="Wingdings"/>
          <w:lang w:val="fr-FR"/>
        </w:rPr>
        <w:t></w:t>
      </w:r>
      <w:r w:rsidRPr="002D5B5F">
        <w:rPr>
          <w:lang w:val="fr-FR"/>
        </w:rPr>
        <w:t xml:space="preserve"> </w:t>
      </w:r>
      <w:r w:rsidR="00873C58" w:rsidRPr="002D5B5F">
        <w:rPr>
          <w:lang w:val="fr-FR"/>
        </w:rPr>
        <w:t>favorise les interactions.</w:t>
      </w:r>
    </w:p>
    <w:p w14:paraId="753E4C4F" w14:textId="246D7A53" w:rsidR="00873C58" w:rsidRPr="002D5B5F" w:rsidRDefault="000E34CD" w:rsidP="00547A27">
      <w:pPr>
        <w:spacing w:after="0" w:line="240" w:lineRule="auto"/>
        <w:jc w:val="both"/>
        <w:rPr>
          <w:lang w:val="fr-FR"/>
        </w:rPr>
      </w:pPr>
      <w:r w:rsidRPr="002D5B5F">
        <w:rPr>
          <w:lang w:val="fr-FR"/>
        </w:rPr>
        <w:t>La salle organisée en « U » permet à tous les participant</w:t>
      </w:r>
      <w:r w:rsidR="00B16CD6">
        <w:rPr>
          <w:lang w:val="fr-FR"/>
        </w:rPr>
        <w:t>·</w:t>
      </w:r>
      <w:r w:rsidRPr="002D5B5F">
        <w:rPr>
          <w:lang w:val="fr-FR"/>
        </w:rPr>
        <w:t>es (apprenant</w:t>
      </w:r>
      <w:r w:rsidR="00B16CD6">
        <w:rPr>
          <w:lang w:val="fr-FR"/>
        </w:rPr>
        <w:t>·</w:t>
      </w:r>
      <w:r w:rsidRPr="002D5B5F">
        <w:rPr>
          <w:lang w:val="fr-FR"/>
        </w:rPr>
        <w:t>es et enseignant</w:t>
      </w:r>
      <w:r w:rsidR="00B16CD6">
        <w:rPr>
          <w:lang w:val="fr-FR"/>
        </w:rPr>
        <w:t>·</w:t>
      </w:r>
      <w:r w:rsidRPr="002D5B5F">
        <w:rPr>
          <w:lang w:val="fr-FR"/>
        </w:rPr>
        <w:t>e</w:t>
      </w:r>
      <w:r w:rsidR="00566AC8">
        <w:rPr>
          <w:lang w:val="fr-FR"/>
        </w:rPr>
        <w:t>s</w:t>
      </w:r>
      <w:r w:rsidRPr="002D5B5F">
        <w:rPr>
          <w:lang w:val="fr-FR"/>
        </w:rPr>
        <w:t>) de s’observer. Il est ainsi plus facile de réagir aux sollicitations diverses, de participer effectivement au cours et de former des binômes ou de petits groupes.</w:t>
      </w:r>
    </w:p>
    <w:p w14:paraId="72026350" w14:textId="77777777" w:rsidR="00DD32DE" w:rsidRPr="002D5B5F" w:rsidRDefault="00DD32DE" w:rsidP="00547A27">
      <w:pPr>
        <w:spacing w:after="0" w:line="240" w:lineRule="auto"/>
        <w:jc w:val="both"/>
        <w:rPr>
          <w:lang w:val="fr-FR"/>
        </w:rPr>
      </w:pPr>
    </w:p>
    <w:p w14:paraId="60A8F490" w14:textId="3B2A1722" w:rsidR="00873C58" w:rsidRPr="00DA4A46" w:rsidRDefault="00DA4A46" w:rsidP="00547A27">
      <w:pPr>
        <w:spacing w:after="0" w:line="240" w:lineRule="auto"/>
        <w:jc w:val="both"/>
        <w:rPr>
          <w:rFonts w:cs="Tahoma"/>
          <w:b/>
          <w:bCs/>
          <w:szCs w:val="20"/>
          <w:lang w:val="fr-FR"/>
        </w:rPr>
      </w:pPr>
      <w:r w:rsidRPr="00DA4A46">
        <w:rPr>
          <w:rFonts w:cs="Tahoma"/>
          <w:b/>
          <w:bCs/>
          <w:szCs w:val="20"/>
          <w:lang w:val="fr-FR"/>
        </w:rPr>
        <w:t xml:space="preserve">2. </w:t>
      </w:r>
      <w:r w:rsidR="00873C58" w:rsidRPr="00DA4A46">
        <w:rPr>
          <w:rFonts w:cs="Tahoma"/>
          <w:b/>
          <w:bCs/>
          <w:szCs w:val="20"/>
          <w:lang w:val="fr-FR"/>
        </w:rPr>
        <w:t>Les apprenant</w:t>
      </w:r>
      <w:r w:rsidR="00B16CD6">
        <w:rPr>
          <w:rFonts w:cs="Tahoma"/>
          <w:b/>
          <w:bCs/>
          <w:szCs w:val="20"/>
          <w:lang w:val="fr-FR"/>
        </w:rPr>
        <w:t>·e</w:t>
      </w:r>
      <w:r w:rsidR="00873C58" w:rsidRPr="00DA4A46">
        <w:rPr>
          <w:rFonts w:cs="Tahoma"/>
          <w:b/>
          <w:bCs/>
          <w:szCs w:val="20"/>
          <w:lang w:val="fr-FR"/>
        </w:rPr>
        <w:t>s ont un rôle actif dans cette séance parce qu’…</w:t>
      </w:r>
    </w:p>
    <w:p w14:paraId="4CBB25EF" w14:textId="58C64446" w:rsidR="00873C58" w:rsidRPr="002D5B5F" w:rsidRDefault="00DD32DE" w:rsidP="00547A27">
      <w:pPr>
        <w:spacing w:after="0" w:line="240" w:lineRule="auto"/>
        <w:ind w:left="708"/>
        <w:jc w:val="both"/>
        <w:rPr>
          <w:rFonts w:cs="Tahoma"/>
          <w:szCs w:val="20"/>
          <w:lang w:val="fr-FR"/>
        </w:rPr>
      </w:pPr>
      <w:r w:rsidRPr="002D5B5F">
        <w:rPr>
          <w:rFonts w:ascii="Wingdings" w:eastAsia="Wingdings" w:hAnsi="Wingdings" w:cs="Wingdings"/>
          <w:lang w:val="fr-FR"/>
        </w:rPr>
        <w:t></w:t>
      </w:r>
      <w:r w:rsidR="00873C58" w:rsidRPr="002D5B5F">
        <w:rPr>
          <w:lang w:val="fr-FR"/>
        </w:rPr>
        <w:t xml:space="preserve"> ils</w:t>
      </w:r>
      <w:r w:rsidR="00B16CD6">
        <w:rPr>
          <w:lang w:val="fr-FR"/>
        </w:rPr>
        <w:t>·elles</w:t>
      </w:r>
      <w:r w:rsidR="00873C58" w:rsidRPr="002D5B5F">
        <w:rPr>
          <w:lang w:val="fr-FR"/>
        </w:rPr>
        <w:t xml:space="preserve"> ont des </w:t>
      </w:r>
      <w:r w:rsidR="00873C58" w:rsidRPr="002D5B5F">
        <w:rPr>
          <w:rFonts w:cs="Tahoma"/>
          <w:szCs w:val="20"/>
          <w:lang w:val="fr-FR"/>
        </w:rPr>
        <w:t>tâches diverses à accomplir.</w:t>
      </w:r>
    </w:p>
    <w:p w14:paraId="42AB11B3" w14:textId="2523EDCB" w:rsidR="00873C58" w:rsidRPr="002D5B5F" w:rsidRDefault="00DD32DE" w:rsidP="00547A27">
      <w:pPr>
        <w:spacing w:after="0" w:line="240" w:lineRule="auto"/>
        <w:jc w:val="both"/>
        <w:rPr>
          <w:lang w:val="fr-FR"/>
        </w:rPr>
      </w:pPr>
      <w:r w:rsidRPr="002D5B5F">
        <w:rPr>
          <w:lang w:val="fr-FR"/>
        </w:rPr>
        <w:t>Le simple fait d’être « attentif</w:t>
      </w:r>
      <w:r w:rsidR="00B16CD6">
        <w:rPr>
          <w:lang w:val="fr-FR"/>
        </w:rPr>
        <w:t>·ve</w:t>
      </w:r>
      <w:r w:rsidRPr="002D5B5F">
        <w:rPr>
          <w:lang w:val="fr-FR"/>
        </w:rPr>
        <w:t> » ou de répondre à des questions ponctuelles ne veut pas dire que l’apprenant</w:t>
      </w:r>
      <w:r w:rsidR="00B16CD6">
        <w:rPr>
          <w:lang w:val="fr-FR"/>
        </w:rPr>
        <w:t>·e</w:t>
      </w:r>
      <w:r w:rsidRPr="002D5B5F">
        <w:rPr>
          <w:lang w:val="fr-FR"/>
        </w:rPr>
        <w:t xml:space="preserve"> est « actif</w:t>
      </w:r>
      <w:r w:rsidR="00B16CD6">
        <w:rPr>
          <w:lang w:val="fr-FR"/>
        </w:rPr>
        <w:t>·ve</w:t>
      </w:r>
      <w:r w:rsidRPr="002D5B5F">
        <w:rPr>
          <w:lang w:val="fr-FR"/>
        </w:rPr>
        <w:t> ». Pour être vraiment actif</w:t>
      </w:r>
      <w:r w:rsidR="00B16CD6">
        <w:rPr>
          <w:lang w:val="fr-FR"/>
        </w:rPr>
        <w:t>·ve</w:t>
      </w:r>
      <w:r w:rsidRPr="002D5B5F">
        <w:rPr>
          <w:lang w:val="fr-FR"/>
        </w:rPr>
        <w:t xml:space="preserve"> en classe de langue étrangère - condition essentielle pour l’apprentissage - il faut avant tout réaliser des tâches diverses (individuellement et en petits groupes).</w:t>
      </w:r>
    </w:p>
    <w:p w14:paraId="37D2CBA1" w14:textId="77777777" w:rsidR="00DD32DE" w:rsidRPr="002D5B5F" w:rsidRDefault="00DD32DE" w:rsidP="00547A27">
      <w:pPr>
        <w:spacing w:after="0" w:line="240" w:lineRule="auto"/>
        <w:jc w:val="both"/>
        <w:rPr>
          <w:lang w:val="fr-FR"/>
        </w:rPr>
      </w:pPr>
    </w:p>
    <w:p w14:paraId="2CDAC3E5" w14:textId="6E664D80" w:rsidR="00873C58" w:rsidRPr="00DA4A46" w:rsidRDefault="00DA4A46" w:rsidP="00547A27">
      <w:pPr>
        <w:spacing w:after="0" w:line="240" w:lineRule="auto"/>
        <w:jc w:val="both"/>
        <w:rPr>
          <w:rFonts w:cs="Tahoma"/>
          <w:b/>
          <w:bCs/>
          <w:szCs w:val="20"/>
          <w:lang w:val="fr-FR"/>
        </w:rPr>
      </w:pPr>
      <w:r w:rsidRPr="00DA4A46">
        <w:rPr>
          <w:rFonts w:cs="Tahoma"/>
          <w:b/>
          <w:bCs/>
          <w:szCs w:val="20"/>
          <w:lang w:val="fr-FR"/>
        </w:rPr>
        <w:t xml:space="preserve">3. </w:t>
      </w:r>
      <w:r w:rsidR="00873C58" w:rsidRPr="00DA4A46">
        <w:rPr>
          <w:rFonts w:cs="Tahoma"/>
          <w:b/>
          <w:bCs/>
          <w:szCs w:val="20"/>
          <w:lang w:val="fr-FR"/>
        </w:rPr>
        <w:t>Les apprenant</w:t>
      </w:r>
      <w:r w:rsidR="00B16CD6">
        <w:rPr>
          <w:rFonts w:cs="Tahoma"/>
          <w:b/>
          <w:bCs/>
          <w:szCs w:val="20"/>
          <w:lang w:val="fr-FR"/>
        </w:rPr>
        <w:t>·e</w:t>
      </w:r>
      <w:r w:rsidR="00873C58" w:rsidRPr="00DA4A46">
        <w:rPr>
          <w:rFonts w:cs="Tahoma"/>
          <w:b/>
          <w:bCs/>
          <w:szCs w:val="20"/>
          <w:lang w:val="fr-FR"/>
        </w:rPr>
        <w:t>s ont un niveau débutant de français…</w:t>
      </w:r>
    </w:p>
    <w:p w14:paraId="5F99EAF3" w14:textId="23BDE194" w:rsidR="00873C58" w:rsidRPr="002D5B5F" w:rsidRDefault="00DD32DE" w:rsidP="00547A27">
      <w:pPr>
        <w:spacing w:after="0" w:line="240" w:lineRule="auto"/>
        <w:ind w:left="708"/>
        <w:jc w:val="both"/>
        <w:rPr>
          <w:rFonts w:cs="Tahoma"/>
          <w:szCs w:val="20"/>
          <w:lang w:val="fr-FR"/>
        </w:rPr>
      </w:pPr>
      <w:r w:rsidRPr="002D5B5F">
        <w:rPr>
          <w:rFonts w:ascii="Wingdings" w:eastAsia="Wingdings" w:hAnsi="Wingdings" w:cs="Wingdings"/>
          <w:lang w:val="fr-FR"/>
        </w:rPr>
        <w:t></w:t>
      </w:r>
      <w:r w:rsidRPr="002D5B5F">
        <w:rPr>
          <w:lang w:val="fr-FR"/>
        </w:rPr>
        <w:t xml:space="preserve"> </w:t>
      </w:r>
      <w:r w:rsidR="00873C58" w:rsidRPr="002D5B5F">
        <w:rPr>
          <w:lang w:val="fr-FR"/>
        </w:rPr>
        <w:t>et pourtant ils</w:t>
      </w:r>
      <w:r w:rsidR="00B16CD6">
        <w:rPr>
          <w:lang w:val="fr-FR"/>
        </w:rPr>
        <w:t>·elles</w:t>
      </w:r>
      <w:r w:rsidR="00873C58" w:rsidRPr="002D5B5F">
        <w:rPr>
          <w:lang w:val="fr-FR"/>
        </w:rPr>
        <w:t xml:space="preserve"> ont beaucoup interagi entre eux</w:t>
      </w:r>
      <w:r w:rsidR="00B16CD6">
        <w:rPr>
          <w:lang w:val="fr-FR"/>
        </w:rPr>
        <w:t>·elles</w:t>
      </w:r>
      <w:r w:rsidR="00873C58" w:rsidRPr="002D5B5F">
        <w:rPr>
          <w:lang w:val="fr-FR"/>
        </w:rPr>
        <w:t xml:space="preserve"> et avec l’enseignante.</w:t>
      </w:r>
    </w:p>
    <w:p w14:paraId="2ED76669" w14:textId="77777777" w:rsidR="00873C58" w:rsidRPr="002D5B5F" w:rsidRDefault="00DD32DE" w:rsidP="00547A27">
      <w:pPr>
        <w:spacing w:after="0" w:line="240" w:lineRule="auto"/>
        <w:jc w:val="both"/>
        <w:rPr>
          <w:rFonts w:cs="Tahoma"/>
          <w:szCs w:val="20"/>
          <w:lang w:val="fr-FR"/>
        </w:rPr>
      </w:pPr>
      <w:r w:rsidRPr="002D5B5F">
        <w:rPr>
          <w:rFonts w:cs="Tahoma"/>
          <w:szCs w:val="20"/>
          <w:lang w:val="fr-FR"/>
        </w:rPr>
        <w:t>L’interaction orale est une activité essentielle pour tous les niveaux de langue et le cours d’Anna est une preuve que les élèves peuvent et doivent interagir en salle de classe dès les premiers niveaux.</w:t>
      </w:r>
    </w:p>
    <w:p w14:paraId="1880A6D5" w14:textId="77777777" w:rsidR="00DD32DE" w:rsidRPr="002D5B5F" w:rsidRDefault="00DD32DE" w:rsidP="00547A27">
      <w:pPr>
        <w:spacing w:after="0" w:line="240" w:lineRule="auto"/>
        <w:jc w:val="both"/>
        <w:rPr>
          <w:rFonts w:cs="Tahoma"/>
          <w:szCs w:val="20"/>
          <w:lang w:val="fr-FR"/>
        </w:rPr>
      </w:pPr>
    </w:p>
    <w:p w14:paraId="1A8D074F" w14:textId="77777777" w:rsidR="00873C58" w:rsidRPr="00DA4A46" w:rsidRDefault="00DA4A46" w:rsidP="00547A27">
      <w:pPr>
        <w:spacing w:after="0" w:line="240" w:lineRule="auto"/>
        <w:jc w:val="both"/>
        <w:rPr>
          <w:rFonts w:cs="Tahoma"/>
          <w:b/>
          <w:bCs/>
          <w:szCs w:val="20"/>
          <w:lang w:val="fr-FR"/>
        </w:rPr>
      </w:pPr>
      <w:r w:rsidRPr="00DA4A46">
        <w:rPr>
          <w:rFonts w:cs="Tahoma"/>
          <w:b/>
          <w:bCs/>
          <w:szCs w:val="20"/>
          <w:lang w:val="fr-FR"/>
        </w:rPr>
        <w:t xml:space="preserve">4. </w:t>
      </w:r>
      <w:r w:rsidR="00873C58" w:rsidRPr="00DA4A46">
        <w:rPr>
          <w:rFonts w:cs="Tahoma"/>
          <w:b/>
          <w:bCs/>
          <w:szCs w:val="20"/>
          <w:lang w:val="fr-FR"/>
        </w:rPr>
        <w:t>Anna passe dans les sous-groupes afin de/d’ :</w:t>
      </w:r>
    </w:p>
    <w:p w14:paraId="2F5E1194" w14:textId="521F1592" w:rsidR="00873C58" w:rsidRPr="002D5B5F" w:rsidRDefault="00980246" w:rsidP="00547A27">
      <w:pPr>
        <w:spacing w:after="0" w:line="240" w:lineRule="auto"/>
        <w:ind w:left="708"/>
        <w:jc w:val="both"/>
        <w:rPr>
          <w:rFonts w:cs="Tahoma"/>
          <w:szCs w:val="20"/>
          <w:lang w:val="fr-FR"/>
        </w:rPr>
      </w:pPr>
      <w:r w:rsidRPr="002D5B5F">
        <w:rPr>
          <w:rFonts w:ascii="Wingdings" w:eastAsia="Wingdings" w:hAnsi="Wingdings" w:cs="Wingdings"/>
          <w:lang w:val="fr-FR"/>
        </w:rPr>
        <w:t></w:t>
      </w:r>
      <w:r w:rsidRPr="002D5B5F">
        <w:rPr>
          <w:lang w:val="fr-FR"/>
        </w:rPr>
        <w:t xml:space="preserve"> </w:t>
      </w:r>
      <w:r w:rsidR="00873C58" w:rsidRPr="002D5B5F">
        <w:rPr>
          <w:rFonts w:cs="Tahoma"/>
          <w:szCs w:val="20"/>
          <w:lang w:val="fr-FR"/>
        </w:rPr>
        <w:t>apporter une aide, un soutien pour la réalisation de la tâche finale.</w:t>
      </w:r>
    </w:p>
    <w:p w14:paraId="46D5373A" w14:textId="5C5AAB1D" w:rsidR="00980246" w:rsidRPr="002D5B5F" w:rsidRDefault="00EA101A" w:rsidP="00547A27">
      <w:pPr>
        <w:spacing w:after="0" w:line="240" w:lineRule="auto"/>
        <w:jc w:val="both"/>
        <w:rPr>
          <w:rFonts w:cs="Tahoma"/>
          <w:szCs w:val="20"/>
          <w:lang w:val="fr-FR"/>
        </w:rPr>
      </w:pPr>
      <w:r w:rsidRPr="002D5B5F">
        <w:rPr>
          <w:rFonts w:cs="Tahoma"/>
          <w:szCs w:val="20"/>
          <w:lang w:val="fr-FR"/>
        </w:rPr>
        <w:t>Anna vérifie également s</w:t>
      </w:r>
      <w:r w:rsidR="00980246" w:rsidRPr="002D5B5F">
        <w:rPr>
          <w:rFonts w:cs="Tahoma"/>
          <w:szCs w:val="20"/>
          <w:lang w:val="fr-FR"/>
        </w:rPr>
        <w:t>’ils</w:t>
      </w:r>
      <w:r w:rsidR="00B16CD6">
        <w:rPr>
          <w:rFonts w:cs="Tahoma"/>
          <w:szCs w:val="20"/>
          <w:lang w:val="fr-FR"/>
        </w:rPr>
        <w:t>·elles</w:t>
      </w:r>
      <w:r w:rsidR="00980246" w:rsidRPr="002D5B5F">
        <w:rPr>
          <w:rFonts w:cs="Tahoma"/>
          <w:szCs w:val="20"/>
          <w:lang w:val="fr-FR"/>
        </w:rPr>
        <w:t xml:space="preserve"> ont bien compris la consigne, apporte une aide (au lexique, à la prononciation, etc.) quand nécessaire</w:t>
      </w:r>
      <w:r w:rsidRPr="002D5B5F">
        <w:rPr>
          <w:rFonts w:cs="Tahoma"/>
          <w:szCs w:val="20"/>
          <w:lang w:val="fr-FR"/>
        </w:rPr>
        <w:t xml:space="preserve"> et les félicite pour montrer qu’ils</w:t>
      </w:r>
      <w:r w:rsidR="00B16CD6">
        <w:rPr>
          <w:rFonts w:cs="Tahoma"/>
          <w:szCs w:val="20"/>
          <w:lang w:val="fr-FR"/>
        </w:rPr>
        <w:t>·elles</w:t>
      </w:r>
      <w:r w:rsidRPr="002D5B5F">
        <w:rPr>
          <w:rFonts w:cs="Tahoma"/>
          <w:szCs w:val="20"/>
          <w:lang w:val="fr-FR"/>
        </w:rPr>
        <w:t xml:space="preserve"> sont sur la bonne voie.</w:t>
      </w:r>
      <w:r w:rsidR="00980246" w:rsidRPr="002D5B5F">
        <w:rPr>
          <w:rFonts w:cs="Tahoma"/>
          <w:szCs w:val="20"/>
          <w:lang w:val="fr-FR"/>
        </w:rPr>
        <w:t xml:space="preserve"> Ce travail contribue à </w:t>
      </w:r>
      <w:r w:rsidRPr="002D5B5F">
        <w:rPr>
          <w:rFonts w:cs="Tahoma"/>
          <w:szCs w:val="20"/>
          <w:lang w:val="fr-FR"/>
        </w:rPr>
        <w:t>la mise en confiance des élèves pour la réalisation de la tâche finale (entretien avec Anna).</w:t>
      </w:r>
    </w:p>
    <w:p w14:paraId="7CB48B73" w14:textId="77777777" w:rsidR="00EA101A" w:rsidRPr="002D5B5F" w:rsidRDefault="00EA101A" w:rsidP="00547A27">
      <w:pPr>
        <w:spacing w:after="0" w:line="240" w:lineRule="auto"/>
        <w:jc w:val="both"/>
        <w:rPr>
          <w:rFonts w:cs="Tahoma"/>
          <w:szCs w:val="20"/>
          <w:lang w:val="fr-FR"/>
        </w:rPr>
      </w:pPr>
    </w:p>
    <w:p w14:paraId="3556C3BF" w14:textId="77777777" w:rsidR="00873C58" w:rsidRPr="00DA4A46" w:rsidRDefault="00DA4A46" w:rsidP="00547A27">
      <w:pPr>
        <w:spacing w:after="0" w:line="240" w:lineRule="auto"/>
        <w:jc w:val="both"/>
        <w:rPr>
          <w:rFonts w:cs="Tahoma"/>
          <w:b/>
          <w:bCs/>
          <w:szCs w:val="20"/>
          <w:lang w:val="fr-FR"/>
        </w:rPr>
      </w:pPr>
      <w:r w:rsidRPr="00DA4A46">
        <w:rPr>
          <w:rFonts w:cs="Tahoma"/>
          <w:b/>
          <w:bCs/>
          <w:szCs w:val="20"/>
          <w:lang w:val="fr-FR"/>
        </w:rPr>
        <w:t xml:space="preserve">5. </w:t>
      </w:r>
      <w:r w:rsidR="00873C58" w:rsidRPr="00DA4A46">
        <w:rPr>
          <w:rFonts w:cs="Tahoma"/>
          <w:b/>
          <w:bCs/>
          <w:szCs w:val="20"/>
          <w:lang w:val="fr-FR"/>
        </w:rPr>
        <w:t>La thématique du cours et la tâche finale…</w:t>
      </w:r>
    </w:p>
    <w:p w14:paraId="5CA051B9" w14:textId="77777777" w:rsidR="00873C58" w:rsidRPr="002D5B5F" w:rsidRDefault="00EA101A" w:rsidP="00547A27">
      <w:pPr>
        <w:spacing w:after="0" w:line="240" w:lineRule="auto"/>
        <w:ind w:left="708"/>
        <w:jc w:val="both"/>
        <w:rPr>
          <w:lang w:val="fr-FR"/>
        </w:rPr>
      </w:pPr>
      <w:r w:rsidRPr="002D5B5F">
        <w:rPr>
          <w:rFonts w:ascii="Wingdings" w:eastAsia="Wingdings" w:hAnsi="Wingdings" w:cs="Wingdings"/>
          <w:lang w:val="fr-FR"/>
        </w:rPr>
        <w:t></w:t>
      </w:r>
      <w:r w:rsidR="00873C58" w:rsidRPr="002D5B5F">
        <w:rPr>
          <w:lang w:val="fr-FR"/>
        </w:rPr>
        <w:t xml:space="preserve"> sont en plein accord avec le profil du groupe.</w:t>
      </w:r>
    </w:p>
    <w:p w14:paraId="7DC060C9" w14:textId="2B38903A" w:rsidR="0088398D" w:rsidRDefault="00EA101A" w:rsidP="00547A27">
      <w:pPr>
        <w:spacing w:after="0" w:line="240" w:lineRule="auto"/>
        <w:jc w:val="both"/>
        <w:rPr>
          <w:lang w:val="fr-FR"/>
        </w:rPr>
      </w:pPr>
      <w:r w:rsidRPr="002D5B5F">
        <w:rPr>
          <w:lang w:val="fr-FR"/>
        </w:rPr>
        <w:t>En effet, il s’agit d’une situation que les apprenant</w:t>
      </w:r>
      <w:r w:rsidR="00B16CD6">
        <w:rPr>
          <w:lang w:val="fr-FR"/>
        </w:rPr>
        <w:t>·</w:t>
      </w:r>
      <w:r w:rsidRPr="002D5B5F">
        <w:rPr>
          <w:lang w:val="fr-FR"/>
        </w:rPr>
        <w:t>es pourront retrouver dans leur vie professionnelle.</w:t>
      </w:r>
    </w:p>
    <w:p w14:paraId="3401DAFC" w14:textId="77777777" w:rsidR="007C4CCA" w:rsidRPr="002D5B5F" w:rsidRDefault="007C4CCA" w:rsidP="00547A27">
      <w:pPr>
        <w:spacing w:after="0" w:line="240" w:lineRule="auto"/>
        <w:jc w:val="both"/>
        <w:rPr>
          <w:lang w:val="fr-FR"/>
        </w:rPr>
      </w:pPr>
    </w:p>
    <w:p w14:paraId="0045B2A0" w14:textId="48AFC787" w:rsidR="00C906BB" w:rsidRDefault="00C906BB" w:rsidP="005C42AC">
      <w:pPr>
        <w:pStyle w:val="Consigne"/>
      </w:pPr>
      <w:r>
        <w:rPr>
          <w:noProof/>
        </w:rPr>
        <w:lastRenderedPageBreak/>
        <w:drawing>
          <wp:inline distT="0" distB="0" distL="0" distR="0" wp14:anchorId="3F6A9D06" wp14:editId="0ED20BB5">
            <wp:extent cx="1202400" cy="360000"/>
            <wp:effectExtent l="0" t="0" r="4445"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ctivité9.png"/>
                    <pic:cNvPicPr/>
                  </pic:nvPicPr>
                  <pic:blipFill>
                    <a:blip r:embed="rId25" cstate="print">
                      <a:extLst>
                        <a:ext uri="{28A0092B-C50C-407E-A947-70E740481C1C}">
                          <a14:useLocalDpi xmlns:a14="http://schemas.microsoft.com/office/drawing/2010/main"/>
                        </a:ext>
                      </a:extLst>
                    </a:blip>
                    <a:stretch>
                      <a:fillRect/>
                    </a:stretch>
                  </pic:blipFill>
                  <pic:spPr>
                    <a:xfrm>
                      <a:off x="0" y="0"/>
                      <a:ext cx="1202400" cy="360000"/>
                    </a:xfrm>
                    <a:prstGeom prst="rect">
                      <a:avLst/>
                    </a:prstGeom>
                  </pic:spPr>
                </pic:pic>
              </a:graphicData>
            </a:graphic>
          </wp:inline>
        </w:drawing>
      </w:r>
      <w:r>
        <w:rPr>
          <w:rFonts w:eastAsiaTheme="majorEastAsia" w:cs="Arial"/>
          <w:b w:val="0"/>
          <w:noProof/>
          <w:color w:val="002060"/>
          <w:spacing w:val="-10"/>
          <w:kern w:val="28"/>
          <w:sz w:val="24"/>
          <w:szCs w:val="48"/>
        </w:rPr>
        <w:drawing>
          <wp:inline distT="0" distB="0" distL="0" distR="0" wp14:anchorId="1A866009" wp14:editId="301EF284">
            <wp:extent cx="3082290" cy="361315"/>
            <wp:effectExtent l="0" t="0" r="0" b="0"/>
            <wp:docPr id="31" name="Image 31" descr="video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video 2"/>
                    <pic:cNvPicPr>
                      <a:picLocks/>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3082290" cy="361315"/>
                    </a:xfrm>
                    <a:prstGeom prst="rect">
                      <a:avLst/>
                    </a:prstGeom>
                    <a:noFill/>
                    <a:ln>
                      <a:noFill/>
                    </a:ln>
                  </pic:spPr>
                </pic:pic>
              </a:graphicData>
            </a:graphic>
          </wp:inline>
        </w:drawing>
      </w:r>
    </w:p>
    <w:p w14:paraId="584DF76E" w14:textId="031E32F3" w:rsidR="00873C58" w:rsidRDefault="00C906BB" w:rsidP="005C42AC">
      <w:pPr>
        <w:pStyle w:val="Consigne"/>
      </w:pPr>
      <w:r>
        <w:t>O</w:t>
      </w:r>
      <w:r w:rsidR="00873C58">
        <w:t xml:space="preserve">bservez les images et associez chaque geste </w:t>
      </w:r>
      <w:r w:rsidR="00677A94">
        <w:t>d’Anna</w:t>
      </w:r>
      <w:r w:rsidR="00873C58">
        <w:t xml:space="preserve"> à un objectif.</w:t>
      </w:r>
    </w:p>
    <w:p w14:paraId="421A0CE7" w14:textId="77777777" w:rsidR="00873C58" w:rsidRPr="002D5B5F" w:rsidRDefault="00873C58" w:rsidP="00873C58">
      <w:pPr>
        <w:spacing w:after="0" w:line="240" w:lineRule="auto"/>
        <w:rPr>
          <w:lang w:val="fr-FR"/>
        </w:rPr>
      </w:pPr>
      <w:r w:rsidRPr="002D5B5F">
        <w:rPr>
          <w:lang w:val="fr-FR"/>
        </w:rPr>
        <w:t>A. Geste pour expliquer une notion lexicale / expliciter la consigne.</w:t>
      </w:r>
    </w:p>
    <w:p w14:paraId="7C6DE0DE" w14:textId="77777777" w:rsidR="00873C58" w:rsidRPr="002D5B5F" w:rsidRDefault="00873C58" w:rsidP="00873C58">
      <w:pPr>
        <w:spacing w:after="0" w:line="240" w:lineRule="auto"/>
        <w:rPr>
          <w:lang w:val="fr-FR"/>
        </w:rPr>
      </w:pPr>
      <w:r w:rsidRPr="002D5B5F">
        <w:rPr>
          <w:lang w:val="fr-FR"/>
        </w:rPr>
        <w:t>B. Geste pour expliquer et conduire les interactions.</w:t>
      </w:r>
    </w:p>
    <w:p w14:paraId="1E589485" w14:textId="77777777" w:rsidR="00873C58" w:rsidRPr="002D5B5F" w:rsidRDefault="00873C58" w:rsidP="00873C58">
      <w:pPr>
        <w:spacing w:after="0" w:line="240" w:lineRule="auto"/>
        <w:rPr>
          <w:lang w:val="fr-FR"/>
        </w:rPr>
      </w:pPr>
      <w:r w:rsidRPr="002D5B5F">
        <w:rPr>
          <w:lang w:val="fr-FR"/>
        </w:rPr>
        <w:t xml:space="preserve">C. Geste pour donner un </w:t>
      </w:r>
      <w:r w:rsidR="000F6602" w:rsidRPr="002D5B5F">
        <w:rPr>
          <w:lang w:val="fr-FR"/>
        </w:rPr>
        <w:t>retour</w:t>
      </w:r>
      <w:r w:rsidRPr="002D5B5F">
        <w:rPr>
          <w:lang w:val="fr-FR"/>
        </w:rPr>
        <w:t>, encourager, rassurer.</w:t>
      </w:r>
    </w:p>
    <w:p w14:paraId="73D5A1BE" w14:textId="52ED46A2" w:rsidR="00533B7D" w:rsidRDefault="00873C58" w:rsidP="00873C58">
      <w:pPr>
        <w:spacing w:after="0" w:line="240" w:lineRule="auto"/>
        <w:rPr>
          <w:lang w:val="fr-FR"/>
        </w:rPr>
      </w:pPr>
      <w:r w:rsidRPr="002D5B5F">
        <w:rPr>
          <w:lang w:val="fr-FR"/>
        </w:rPr>
        <w:t>D. Expression faciale pour manifester son écoute sans couper la parole à l’apprenant</w:t>
      </w:r>
      <w:r w:rsidR="00B16CD6">
        <w:rPr>
          <w:lang w:val="fr-FR"/>
        </w:rPr>
        <w:t>·e</w:t>
      </w:r>
      <w:r w:rsidRPr="002D5B5F">
        <w:rPr>
          <w:lang w:val="fr-FR"/>
        </w:rPr>
        <w:t>.</w:t>
      </w:r>
    </w:p>
    <w:p w14:paraId="0ED0AD7E" w14:textId="77777777" w:rsidR="00360001" w:rsidRDefault="00360001" w:rsidP="00360001">
      <w:pPr>
        <w:spacing w:after="0" w:line="240" w:lineRule="auto"/>
        <w:rPr>
          <w:lang w:val="fr-FR"/>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6"/>
        <w:gridCol w:w="4812"/>
      </w:tblGrid>
      <w:tr w:rsidR="00BF0C1A" w:rsidRPr="00BF0C1A" w14:paraId="05DD4976" w14:textId="77777777" w:rsidTr="50F86B5C">
        <w:tc>
          <w:tcPr>
            <w:tcW w:w="4816" w:type="dxa"/>
          </w:tcPr>
          <w:p w14:paraId="769C61BC" w14:textId="4C3B1820" w:rsidR="00360001" w:rsidRPr="00BF0C1A" w:rsidRDefault="6320513C" w:rsidP="003C012A">
            <w:r w:rsidRPr="00BF0C1A">
              <w:rPr>
                <w:noProof/>
              </w:rPr>
              <w:drawing>
                <wp:inline distT="0" distB="0" distL="0" distR="0" wp14:anchorId="3D3A6FDC" wp14:editId="477D7573">
                  <wp:extent cx="2917932" cy="1651820"/>
                  <wp:effectExtent l="0" t="0" r="3175"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8"/>
                          <pic:cNvPicPr/>
                        </pic:nvPicPr>
                        <pic:blipFill>
                          <a:blip r:embed="rId26">
                            <a:extLst>
                              <a:ext uri="{28A0092B-C50C-407E-A947-70E740481C1C}">
                                <a14:useLocalDpi xmlns:a14="http://schemas.microsoft.com/office/drawing/2010/main"/>
                              </a:ext>
                            </a:extLst>
                          </a:blip>
                          <a:stretch>
                            <a:fillRect/>
                          </a:stretch>
                        </pic:blipFill>
                        <pic:spPr>
                          <a:xfrm>
                            <a:off x="0" y="0"/>
                            <a:ext cx="2917932" cy="1651820"/>
                          </a:xfrm>
                          <a:prstGeom prst="rect">
                            <a:avLst/>
                          </a:prstGeom>
                        </pic:spPr>
                      </pic:pic>
                    </a:graphicData>
                  </a:graphic>
                </wp:inline>
              </w:drawing>
            </w:r>
            <w:r w:rsidR="27CAAB8E" w:rsidRPr="00BF0C1A">
              <w:t>[</w:t>
            </w:r>
            <w:r w:rsidR="3320AB68" w:rsidRPr="00BF0C1A">
              <w:t>0‘56</w:t>
            </w:r>
            <w:r w:rsidR="3D553809" w:rsidRPr="00BF0C1A">
              <w:t>]</w:t>
            </w:r>
            <w:r w:rsidR="3320AB68" w:rsidRPr="00BF0C1A">
              <w:t xml:space="preserve">  </w:t>
            </w:r>
            <w:r w:rsidR="15FC9375" w:rsidRPr="00BF0C1A">
              <w:t xml:space="preserve">                                                       </w:t>
            </w:r>
            <w:r w:rsidR="3320AB68" w:rsidRPr="00BF0C1A">
              <w:t xml:space="preserve">                                                                  </w:t>
            </w:r>
          </w:p>
        </w:tc>
        <w:tc>
          <w:tcPr>
            <w:tcW w:w="4812" w:type="dxa"/>
          </w:tcPr>
          <w:p w14:paraId="1214486D" w14:textId="6FDBDE47" w:rsidR="00360001" w:rsidRPr="00BF0C1A" w:rsidRDefault="6320513C" w:rsidP="003C012A">
            <w:r w:rsidRPr="00BF0C1A">
              <w:rPr>
                <w:noProof/>
              </w:rPr>
              <w:drawing>
                <wp:inline distT="0" distB="0" distL="0" distR="0" wp14:anchorId="4EBA893F" wp14:editId="4A00E228">
                  <wp:extent cx="2786400" cy="1656000"/>
                  <wp:effectExtent l="0" t="0" r="0" b="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9"/>
                          <pic:cNvPicPr/>
                        </pic:nvPicPr>
                        <pic:blipFill>
                          <a:blip r:embed="rId27">
                            <a:extLst>
                              <a:ext uri="{28A0092B-C50C-407E-A947-70E740481C1C}">
                                <a14:useLocalDpi xmlns:a14="http://schemas.microsoft.com/office/drawing/2010/main"/>
                              </a:ext>
                            </a:extLst>
                          </a:blip>
                          <a:stretch>
                            <a:fillRect/>
                          </a:stretch>
                        </pic:blipFill>
                        <pic:spPr>
                          <a:xfrm flipH="1">
                            <a:off x="0" y="0"/>
                            <a:ext cx="2786400" cy="1656000"/>
                          </a:xfrm>
                          <a:prstGeom prst="rect">
                            <a:avLst/>
                          </a:prstGeom>
                        </pic:spPr>
                      </pic:pic>
                    </a:graphicData>
                  </a:graphic>
                </wp:inline>
              </w:drawing>
            </w:r>
          </w:p>
          <w:p w14:paraId="685E5484" w14:textId="4107141C" w:rsidR="00360001" w:rsidRPr="00BF0C1A" w:rsidRDefault="4145FE5D" w:rsidP="00BF0C1A">
            <w:pPr>
              <w:spacing w:after="120"/>
            </w:pPr>
            <w:r w:rsidRPr="00BF0C1A">
              <w:t>[0’25]</w:t>
            </w:r>
          </w:p>
        </w:tc>
      </w:tr>
      <w:tr w:rsidR="00360001" w14:paraId="053BB116" w14:textId="77777777" w:rsidTr="50F86B5C">
        <w:tc>
          <w:tcPr>
            <w:tcW w:w="4816" w:type="dxa"/>
          </w:tcPr>
          <w:p w14:paraId="1557F0DD" w14:textId="4806AA43" w:rsidR="00360001" w:rsidRDefault="00360001" w:rsidP="00BF0C1A">
            <w:pPr>
              <w:jc w:val="center"/>
            </w:pPr>
            <w:r w:rsidRPr="00360001">
              <w:rPr>
                <w:rFonts w:ascii="Wingdings" w:eastAsia="Wingdings" w:hAnsi="Wingdings" w:cs="Wingdings"/>
                <w:color w:val="808080" w:themeColor="background1" w:themeShade="80"/>
              </w:rPr>
              <w:t></w:t>
            </w:r>
            <w:r w:rsidRPr="00360001">
              <w:rPr>
                <w:color w:val="808080" w:themeColor="background1" w:themeShade="80"/>
                <w:lang w:val="pt-BR"/>
              </w:rPr>
              <w:t xml:space="preserve"> A        </w:t>
            </w:r>
            <w:r w:rsidRPr="002D5B5F">
              <w:rPr>
                <w:rFonts w:ascii="Wingdings" w:eastAsia="Wingdings" w:hAnsi="Wingdings" w:cs="Wingdings"/>
                <w:b/>
                <w:bCs/>
              </w:rPr>
              <w:t></w:t>
            </w:r>
            <w:r w:rsidRPr="002D5B5F">
              <w:rPr>
                <w:b/>
                <w:bCs/>
              </w:rPr>
              <w:t xml:space="preserve"> B</w:t>
            </w:r>
            <w:r w:rsidRPr="002D5B5F">
              <w:t xml:space="preserve">     </w:t>
            </w:r>
            <w:r>
              <w:t xml:space="preserve"> </w:t>
            </w:r>
            <w:r w:rsidRPr="00360001">
              <w:rPr>
                <w:rFonts w:ascii="Wingdings" w:eastAsia="Wingdings" w:hAnsi="Wingdings" w:cs="Wingdings"/>
                <w:color w:val="808080" w:themeColor="background1" w:themeShade="80"/>
              </w:rPr>
              <w:t></w:t>
            </w:r>
            <w:r w:rsidRPr="00360001">
              <w:rPr>
                <w:color w:val="808080" w:themeColor="background1" w:themeShade="80"/>
                <w:lang w:val="pt-BR"/>
              </w:rPr>
              <w:t xml:space="preserve"> C        </w:t>
            </w:r>
            <w:r w:rsidRPr="00360001">
              <w:rPr>
                <w:rFonts w:ascii="Wingdings" w:eastAsia="Wingdings" w:hAnsi="Wingdings" w:cs="Wingdings"/>
                <w:color w:val="808080" w:themeColor="background1" w:themeShade="80"/>
              </w:rPr>
              <w:t></w:t>
            </w:r>
            <w:r w:rsidRPr="00360001">
              <w:rPr>
                <w:color w:val="808080" w:themeColor="background1" w:themeShade="80"/>
                <w:lang w:val="pt-BR"/>
              </w:rPr>
              <w:t xml:space="preserve"> D</w:t>
            </w:r>
            <w:r w:rsidRPr="00360001">
              <w:rPr>
                <w:rFonts w:ascii="Wingdings" w:eastAsia="Wingdings" w:hAnsi="Wingdings" w:cs="Wingdings"/>
                <w:color w:val="808080" w:themeColor="background1" w:themeShade="80"/>
              </w:rPr>
              <w:t></w:t>
            </w:r>
            <w:r w:rsidRPr="00360001">
              <w:rPr>
                <w:rFonts w:ascii="Wingdings" w:eastAsia="Wingdings" w:hAnsi="Wingdings" w:cs="Wingdings"/>
                <w:color w:val="808080" w:themeColor="background1" w:themeShade="80"/>
              </w:rPr>
              <w:t></w:t>
            </w:r>
          </w:p>
        </w:tc>
        <w:tc>
          <w:tcPr>
            <w:tcW w:w="4812" w:type="dxa"/>
          </w:tcPr>
          <w:p w14:paraId="69BFFC37" w14:textId="2D8859EF" w:rsidR="00360001" w:rsidRDefault="00360001" w:rsidP="00BF0C1A">
            <w:pPr>
              <w:jc w:val="center"/>
            </w:pPr>
            <w:r w:rsidRPr="00360001">
              <w:rPr>
                <w:rFonts w:ascii="Wingdings" w:eastAsia="Wingdings" w:hAnsi="Wingdings" w:cs="Wingdings"/>
                <w:color w:val="808080" w:themeColor="background1" w:themeShade="80"/>
              </w:rPr>
              <w:t></w:t>
            </w:r>
            <w:r w:rsidRPr="00360001">
              <w:rPr>
                <w:color w:val="808080" w:themeColor="background1" w:themeShade="80"/>
                <w:lang w:val="pt-BR"/>
              </w:rPr>
              <w:t xml:space="preserve"> A        </w:t>
            </w:r>
            <w:r w:rsidRPr="00360001">
              <w:rPr>
                <w:rFonts w:ascii="Wingdings" w:eastAsia="Wingdings" w:hAnsi="Wingdings" w:cs="Wingdings"/>
                <w:color w:val="808080" w:themeColor="background1" w:themeShade="80"/>
              </w:rPr>
              <w:t></w:t>
            </w:r>
            <w:r w:rsidRPr="00360001">
              <w:rPr>
                <w:color w:val="808080" w:themeColor="background1" w:themeShade="80"/>
                <w:lang w:val="pt-BR"/>
              </w:rPr>
              <w:t xml:space="preserve"> B        </w:t>
            </w:r>
            <w:r w:rsidRPr="002D5B5F">
              <w:rPr>
                <w:rFonts w:ascii="Wingdings" w:eastAsia="Wingdings" w:hAnsi="Wingdings" w:cs="Wingdings"/>
                <w:b/>
                <w:bCs/>
              </w:rPr>
              <w:t></w:t>
            </w:r>
            <w:r w:rsidRPr="002D5B5F">
              <w:rPr>
                <w:b/>
                <w:bCs/>
              </w:rPr>
              <w:t xml:space="preserve"> C</w:t>
            </w:r>
            <w:r w:rsidRPr="002D5B5F">
              <w:t xml:space="preserve">      </w:t>
            </w:r>
            <w:r w:rsidRPr="00360001">
              <w:rPr>
                <w:rFonts w:ascii="Wingdings" w:eastAsia="Wingdings" w:hAnsi="Wingdings" w:cs="Wingdings"/>
                <w:color w:val="808080" w:themeColor="background1" w:themeShade="80"/>
              </w:rPr>
              <w:t></w:t>
            </w:r>
            <w:r w:rsidRPr="00360001">
              <w:rPr>
                <w:color w:val="808080" w:themeColor="background1" w:themeShade="80"/>
                <w:lang w:val="pt-BR"/>
              </w:rPr>
              <w:t xml:space="preserve"> D</w:t>
            </w:r>
          </w:p>
        </w:tc>
      </w:tr>
      <w:tr w:rsidR="00360001" w14:paraId="2E2CF298" w14:textId="77777777" w:rsidTr="50F86B5C">
        <w:tc>
          <w:tcPr>
            <w:tcW w:w="4816" w:type="dxa"/>
          </w:tcPr>
          <w:p w14:paraId="5E054A12" w14:textId="77777777" w:rsidR="00360001" w:rsidRPr="008914B5" w:rsidRDefault="00360001" w:rsidP="003C012A">
            <w:pPr>
              <w:jc w:val="center"/>
              <w:rPr>
                <w:rFonts w:ascii="Wingdings" w:eastAsia="Wingdings" w:hAnsi="Wingdings" w:cs="Wingdings"/>
              </w:rPr>
            </w:pPr>
          </w:p>
        </w:tc>
        <w:tc>
          <w:tcPr>
            <w:tcW w:w="4812" w:type="dxa"/>
          </w:tcPr>
          <w:p w14:paraId="0BF76D68" w14:textId="77777777" w:rsidR="00360001" w:rsidRPr="008914B5" w:rsidRDefault="00360001" w:rsidP="003C012A">
            <w:pPr>
              <w:jc w:val="center"/>
              <w:rPr>
                <w:rFonts w:ascii="Wingdings" w:eastAsia="Wingdings" w:hAnsi="Wingdings" w:cs="Wingdings"/>
              </w:rPr>
            </w:pPr>
          </w:p>
        </w:tc>
      </w:tr>
      <w:tr w:rsidR="00360001" w14:paraId="31338318" w14:textId="77777777" w:rsidTr="50F86B5C">
        <w:tc>
          <w:tcPr>
            <w:tcW w:w="4816" w:type="dxa"/>
          </w:tcPr>
          <w:p w14:paraId="0D637375" w14:textId="4F8EF21F" w:rsidR="00360001" w:rsidRPr="008914B5" w:rsidRDefault="6320513C" w:rsidP="00BF0C1A">
            <w:pPr>
              <w:spacing w:after="120"/>
            </w:pPr>
            <w:r>
              <w:rPr>
                <w:noProof/>
              </w:rPr>
              <w:drawing>
                <wp:inline distT="0" distB="0" distL="0" distR="0" wp14:anchorId="7F4B4A93" wp14:editId="0CFFC395">
                  <wp:extent cx="2864931" cy="1656000"/>
                  <wp:effectExtent l="0" t="0" r="5715" b="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0"/>
                          <pic:cNvPicPr/>
                        </pic:nvPicPr>
                        <pic:blipFill>
                          <a:blip r:embed="rId28">
                            <a:extLst>
                              <a:ext uri="{28A0092B-C50C-407E-A947-70E740481C1C}">
                                <a14:useLocalDpi xmlns:a14="http://schemas.microsoft.com/office/drawing/2010/main"/>
                              </a:ext>
                            </a:extLst>
                          </a:blip>
                          <a:stretch>
                            <a:fillRect/>
                          </a:stretch>
                        </pic:blipFill>
                        <pic:spPr>
                          <a:xfrm>
                            <a:off x="0" y="0"/>
                            <a:ext cx="2864931" cy="1656000"/>
                          </a:xfrm>
                          <a:prstGeom prst="rect">
                            <a:avLst/>
                          </a:prstGeom>
                        </pic:spPr>
                      </pic:pic>
                    </a:graphicData>
                  </a:graphic>
                </wp:inline>
              </w:drawing>
            </w:r>
            <w:r w:rsidR="4AB16CCE">
              <w:t xml:space="preserve"> </w:t>
            </w:r>
            <w:r w:rsidR="1B198A2B" w:rsidRPr="00BF0C1A">
              <w:t>[</w:t>
            </w:r>
            <w:r w:rsidR="230D5FE0" w:rsidRPr="00BF0C1A">
              <w:t>6</w:t>
            </w:r>
            <w:r w:rsidR="4AB16CCE" w:rsidRPr="00BF0C1A">
              <w:t>’</w:t>
            </w:r>
            <w:r w:rsidR="4A45572F" w:rsidRPr="00BF0C1A">
              <w:t>04</w:t>
            </w:r>
            <w:r w:rsidR="0D3362E7" w:rsidRPr="00BF0C1A">
              <w:t>]</w:t>
            </w:r>
          </w:p>
        </w:tc>
        <w:tc>
          <w:tcPr>
            <w:tcW w:w="4812" w:type="dxa"/>
          </w:tcPr>
          <w:p w14:paraId="3B5118DC" w14:textId="57CBE0D7" w:rsidR="00360001" w:rsidRPr="008914B5" w:rsidRDefault="6320513C" w:rsidP="50F86B5C">
            <w:r>
              <w:rPr>
                <w:noProof/>
              </w:rPr>
              <w:drawing>
                <wp:inline distT="0" distB="0" distL="0" distR="0" wp14:anchorId="6919804C" wp14:editId="03251047">
                  <wp:extent cx="2852132" cy="1656000"/>
                  <wp:effectExtent l="0" t="0" r="5715" b="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1"/>
                          <pic:cNvPicPr/>
                        </pic:nvPicPr>
                        <pic:blipFill>
                          <a:blip r:embed="rId29">
                            <a:extLst>
                              <a:ext uri="{28A0092B-C50C-407E-A947-70E740481C1C}">
                                <a14:useLocalDpi xmlns:a14="http://schemas.microsoft.com/office/drawing/2010/main"/>
                              </a:ext>
                            </a:extLst>
                          </a:blip>
                          <a:stretch>
                            <a:fillRect/>
                          </a:stretch>
                        </pic:blipFill>
                        <pic:spPr>
                          <a:xfrm>
                            <a:off x="0" y="0"/>
                            <a:ext cx="2852132" cy="1656000"/>
                          </a:xfrm>
                          <a:prstGeom prst="rect">
                            <a:avLst/>
                          </a:prstGeom>
                        </pic:spPr>
                      </pic:pic>
                    </a:graphicData>
                  </a:graphic>
                </wp:inline>
              </w:drawing>
            </w:r>
            <w:r w:rsidR="389750D8">
              <w:t>[1</w:t>
            </w:r>
            <w:r w:rsidR="2E2E950B">
              <w:t>’</w:t>
            </w:r>
            <w:r w:rsidR="389750D8">
              <w:t xml:space="preserve">10]   </w:t>
            </w:r>
          </w:p>
        </w:tc>
      </w:tr>
      <w:tr w:rsidR="00360001" w14:paraId="1A00625D" w14:textId="77777777" w:rsidTr="50F86B5C">
        <w:tc>
          <w:tcPr>
            <w:tcW w:w="4816" w:type="dxa"/>
          </w:tcPr>
          <w:p w14:paraId="2038FB06" w14:textId="4B18152A" w:rsidR="00360001" w:rsidRPr="008914B5" w:rsidRDefault="00360001" w:rsidP="00BF0C1A">
            <w:pPr>
              <w:jc w:val="center"/>
              <w:rPr>
                <w:rFonts w:ascii="Wingdings" w:eastAsia="Wingdings" w:hAnsi="Wingdings" w:cs="Wingdings"/>
              </w:rPr>
            </w:pPr>
            <w:r w:rsidRPr="00360001">
              <w:rPr>
                <w:rFonts w:ascii="Wingdings" w:eastAsia="Wingdings" w:hAnsi="Wingdings" w:cs="Wingdings"/>
                <w:color w:val="808080" w:themeColor="background1" w:themeShade="80"/>
              </w:rPr>
              <w:t></w:t>
            </w:r>
            <w:r w:rsidRPr="00360001">
              <w:rPr>
                <w:color w:val="808080" w:themeColor="background1" w:themeShade="80"/>
                <w:lang w:val="pt-BR"/>
              </w:rPr>
              <w:t xml:space="preserve"> A        </w:t>
            </w:r>
            <w:r w:rsidRPr="00360001">
              <w:rPr>
                <w:rFonts w:ascii="Wingdings" w:eastAsia="Wingdings" w:hAnsi="Wingdings" w:cs="Wingdings"/>
                <w:color w:val="808080" w:themeColor="background1" w:themeShade="80"/>
              </w:rPr>
              <w:t></w:t>
            </w:r>
            <w:r w:rsidRPr="00360001">
              <w:rPr>
                <w:color w:val="808080" w:themeColor="background1" w:themeShade="80"/>
                <w:lang w:val="pt-BR"/>
              </w:rPr>
              <w:t xml:space="preserve"> B          </w:t>
            </w:r>
            <w:r w:rsidRPr="00360001">
              <w:rPr>
                <w:rFonts w:ascii="Wingdings" w:eastAsia="Wingdings" w:hAnsi="Wingdings" w:cs="Wingdings"/>
                <w:color w:val="808080" w:themeColor="background1" w:themeShade="80"/>
              </w:rPr>
              <w:t></w:t>
            </w:r>
            <w:r w:rsidRPr="00360001">
              <w:rPr>
                <w:color w:val="808080" w:themeColor="background1" w:themeShade="80"/>
                <w:lang w:val="pt-BR"/>
              </w:rPr>
              <w:t xml:space="preserve"> C        </w:t>
            </w:r>
            <w:r w:rsidRPr="002D5B5F">
              <w:rPr>
                <w:rFonts w:ascii="Wingdings" w:eastAsia="Wingdings" w:hAnsi="Wingdings" w:cs="Wingdings"/>
                <w:b/>
                <w:bCs/>
              </w:rPr>
              <w:t></w:t>
            </w:r>
            <w:r w:rsidRPr="002D5B5F">
              <w:rPr>
                <w:b/>
                <w:bCs/>
              </w:rPr>
              <w:t xml:space="preserve"> D</w:t>
            </w:r>
            <w:r>
              <w:rPr>
                <w:rFonts w:ascii="Wingdings" w:eastAsia="Wingdings" w:hAnsi="Wingdings" w:cs="Wingdings"/>
              </w:rPr>
              <w:t></w:t>
            </w:r>
            <w:r>
              <w:rPr>
                <w:rFonts w:ascii="Wingdings" w:eastAsia="Wingdings" w:hAnsi="Wingdings" w:cs="Wingdings"/>
              </w:rPr>
              <w:t></w:t>
            </w:r>
            <w:r>
              <w:rPr>
                <w:rFonts w:ascii="Wingdings" w:eastAsia="Wingdings" w:hAnsi="Wingdings" w:cs="Wingdings"/>
              </w:rPr>
              <w:t></w:t>
            </w:r>
          </w:p>
        </w:tc>
        <w:tc>
          <w:tcPr>
            <w:tcW w:w="4812" w:type="dxa"/>
          </w:tcPr>
          <w:p w14:paraId="4502DDB6" w14:textId="7918E50D" w:rsidR="00360001" w:rsidRPr="008914B5" w:rsidRDefault="00360001" w:rsidP="00BF0C1A">
            <w:pPr>
              <w:jc w:val="center"/>
              <w:rPr>
                <w:rFonts w:ascii="Wingdings" w:eastAsia="Wingdings" w:hAnsi="Wingdings" w:cs="Wingdings"/>
              </w:rPr>
            </w:pPr>
            <w:r w:rsidRPr="002D5B5F">
              <w:rPr>
                <w:rFonts w:ascii="Wingdings" w:eastAsia="Wingdings" w:hAnsi="Wingdings" w:cs="Wingdings"/>
                <w:b/>
                <w:bCs/>
              </w:rPr>
              <w:t></w:t>
            </w:r>
            <w:r w:rsidRPr="002D5B5F">
              <w:rPr>
                <w:b/>
                <w:bCs/>
              </w:rPr>
              <w:t xml:space="preserve"> </w:t>
            </w:r>
            <w:r w:rsidRPr="00360001">
              <w:rPr>
                <w:b/>
                <w:bCs/>
                <w:color w:val="808080" w:themeColor="background1" w:themeShade="80"/>
              </w:rPr>
              <w:t>A</w:t>
            </w:r>
            <w:r w:rsidRPr="00360001">
              <w:rPr>
                <w:color w:val="808080" w:themeColor="background1" w:themeShade="80"/>
              </w:rPr>
              <w:t xml:space="preserve">        </w:t>
            </w:r>
            <w:r w:rsidRPr="00360001">
              <w:rPr>
                <w:rFonts w:ascii="Wingdings" w:eastAsia="Wingdings" w:hAnsi="Wingdings" w:cs="Wingdings"/>
                <w:color w:val="808080" w:themeColor="background1" w:themeShade="80"/>
              </w:rPr>
              <w:t></w:t>
            </w:r>
            <w:r w:rsidRPr="00360001">
              <w:rPr>
                <w:color w:val="808080" w:themeColor="background1" w:themeShade="80"/>
                <w:lang w:val="pt-BR"/>
              </w:rPr>
              <w:t xml:space="preserve"> B          </w:t>
            </w:r>
            <w:r w:rsidRPr="00360001">
              <w:rPr>
                <w:rFonts w:ascii="Wingdings" w:eastAsia="Wingdings" w:hAnsi="Wingdings" w:cs="Wingdings"/>
                <w:color w:val="808080" w:themeColor="background1" w:themeShade="80"/>
              </w:rPr>
              <w:t></w:t>
            </w:r>
            <w:r w:rsidRPr="00360001">
              <w:rPr>
                <w:color w:val="808080" w:themeColor="background1" w:themeShade="80"/>
                <w:lang w:val="pt-BR"/>
              </w:rPr>
              <w:t xml:space="preserve"> C        </w:t>
            </w:r>
            <w:r w:rsidRPr="00360001">
              <w:rPr>
                <w:rFonts w:ascii="Wingdings" w:eastAsia="Wingdings" w:hAnsi="Wingdings" w:cs="Wingdings"/>
                <w:color w:val="808080" w:themeColor="background1" w:themeShade="80"/>
              </w:rPr>
              <w:t></w:t>
            </w:r>
            <w:r w:rsidRPr="00360001">
              <w:rPr>
                <w:color w:val="808080" w:themeColor="background1" w:themeShade="80"/>
                <w:lang w:val="pt-BR"/>
              </w:rPr>
              <w:t xml:space="preserve"> D</w:t>
            </w:r>
            <w:r>
              <w:rPr>
                <w:rFonts w:ascii="Wingdings" w:eastAsia="Wingdings" w:hAnsi="Wingdings" w:cs="Wingdings"/>
              </w:rPr>
              <w:t></w:t>
            </w:r>
            <w:r>
              <w:rPr>
                <w:rFonts w:ascii="Wingdings" w:eastAsia="Wingdings" w:hAnsi="Wingdings" w:cs="Wingdings"/>
              </w:rPr>
              <w:t></w:t>
            </w:r>
          </w:p>
        </w:tc>
      </w:tr>
    </w:tbl>
    <w:p w14:paraId="1BCA5C0F" w14:textId="77777777" w:rsidR="00360001" w:rsidRDefault="00360001" w:rsidP="00360001">
      <w:pPr>
        <w:spacing w:after="0" w:line="240" w:lineRule="auto"/>
        <w:rPr>
          <w:lang w:val="fr-FR"/>
        </w:rPr>
      </w:pPr>
    </w:p>
    <w:p w14:paraId="63EACCA3" w14:textId="77777777" w:rsidR="00547A27" w:rsidRDefault="00547A27" w:rsidP="007D7062">
      <w:pPr>
        <w:spacing w:after="0" w:line="240" w:lineRule="auto"/>
        <w:jc w:val="both"/>
        <w:rPr>
          <w:lang w:val="fr-FR"/>
        </w:rPr>
      </w:pPr>
    </w:p>
    <w:p w14:paraId="6820978A" w14:textId="29B23084" w:rsidR="00F37C9D" w:rsidRPr="002D5B5F" w:rsidRDefault="00C31725" w:rsidP="007D7062">
      <w:pPr>
        <w:spacing w:after="0" w:line="240" w:lineRule="auto"/>
        <w:jc w:val="both"/>
        <w:rPr>
          <w:lang w:val="fr-FR"/>
        </w:rPr>
      </w:pPr>
      <w:r w:rsidRPr="002D5B5F">
        <w:rPr>
          <w:lang w:val="fr-FR"/>
        </w:rPr>
        <w:t xml:space="preserve">Postures, regards, expressions faciales, acquiescements, mimiques, </w:t>
      </w:r>
      <w:r w:rsidRPr="007C4CCA">
        <w:rPr>
          <w:lang w:val="fr-FR"/>
        </w:rPr>
        <w:t>gestes :</w:t>
      </w:r>
      <w:r w:rsidRPr="000716A4">
        <w:rPr>
          <w:b/>
          <w:lang w:val="fr-FR"/>
        </w:rPr>
        <w:t xml:space="preserve"> la</w:t>
      </w:r>
      <w:r w:rsidR="005B0A4B" w:rsidRPr="000716A4">
        <w:rPr>
          <w:b/>
          <w:lang w:val="fr-FR"/>
        </w:rPr>
        <w:t xml:space="preserve"> communication non verbale </w:t>
      </w:r>
      <w:r w:rsidRPr="000716A4">
        <w:rPr>
          <w:b/>
          <w:lang w:val="fr-FR"/>
        </w:rPr>
        <w:t>est très importante dans la composition du discours de l’enseignant</w:t>
      </w:r>
      <w:r w:rsidR="00566AC8" w:rsidRPr="000716A4">
        <w:rPr>
          <w:b/>
          <w:lang w:val="fr-FR"/>
        </w:rPr>
        <w:t>·e</w:t>
      </w:r>
      <w:r w:rsidRPr="002D5B5F">
        <w:rPr>
          <w:lang w:val="fr-FR"/>
        </w:rPr>
        <w:t xml:space="preserve">. Ces actions sont construites en harmonie avec son discours verbal et accomplissent différentes fonctions dans la salle de classe. </w:t>
      </w:r>
      <w:r w:rsidR="00F37C9D" w:rsidRPr="002D5B5F">
        <w:rPr>
          <w:lang w:val="fr-FR"/>
        </w:rPr>
        <w:t>Anna utilise très bien ces gestes professionnels</w:t>
      </w:r>
      <w:r w:rsidR="00DA4A46">
        <w:rPr>
          <w:lang w:val="fr-FR"/>
        </w:rPr>
        <w:t xml:space="preserve">, ce qui </w:t>
      </w:r>
      <w:r w:rsidR="00F37C9D" w:rsidRPr="002D5B5F">
        <w:rPr>
          <w:lang w:val="fr-FR"/>
        </w:rPr>
        <w:t xml:space="preserve">contribue non seulement à l’apprentissage et à la gestion de la classe mais aussi à la mise en confiance des élèves. </w:t>
      </w:r>
    </w:p>
    <w:p w14:paraId="32ACEA95" w14:textId="7BF0CA05" w:rsidR="00BF0C1A" w:rsidRDefault="00F37C9D" w:rsidP="00F37C9D">
      <w:pPr>
        <w:spacing w:after="0" w:line="240" w:lineRule="auto"/>
        <w:jc w:val="both"/>
        <w:rPr>
          <w:lang w:val="fr-FR"/>
        </w:rPr>
      </w:pPr>
      <w:r w:rsidRPr="002D5B5F">
        <w:rPr>
          <w:lang w:val="fr-FR"/>
        </w:rPr>
        <w:t>Prenez le temps de regarder encore une fois l’ensemble de la vidéo en vous concentrant seulement sur les gestes et les expressions d’Anna</w:t>
      </w:r>
      <w:r w:rsidR="00063AA0" w:rsidRPr="002D5B5F">
        <w:rPr>
          <w:lang w:val="fr-FR"/>
        </w:rPr>
        <w:t>. Observez la manière précise dont i</w:t>
      </w:r>
      <w:r w:rsidR="005742FA" w:rsidRPr="002D5B5F">
        <w:rPr>
          <w:lang w:val="fr-FR"/>
        </w:rPr>
        <w:t>ls s’articulent à son discours verbal et à son intention de communication (féliciter, rassurer, expliquer, organiser, etc.).</w:t>
      </w:r>
    </w:p>
    <w:p w14:paraId="5F832EFB" w14:textId="77777777" w:rsidR="007C4CCA" w:rsidRPr="002D5B5F" w:rsidRDefault="007C4CCA" w:rsidP="00F37C9D">
      <w:pPr>
        <w:spacing w:after="0" w:line="240" w:lineRule="auto"/>
        <w:jc w:val="both"/>
        <w:rPr>
          <w:lang w:val="fr-FR"/>
        </w:rPr>
      </w:pPr>
    </w:p>
    <w:p w14:paraId="3DD4D7E4" w14:textId="687E55A6" w:rsidR="009A72BB" w:rsidRDefault="00C906BB" w:rsidP="009A72BB">
      <w:pPr>
        <w:spacing w:before="240" w:after="0" w:line="240" w:lineRule="auto"/>
        <w:jc w:val="both"/>
        <w:rPr>
          <w:rFonts w:eastAsiaTheme="majorEastAsia" w:cs="Arial"/>
          <w:b/>
          <w:color w:val="002060"/>
          <w:spacing w:val="-10"/>
          <w:kern w:val="28"/>
          <w:sz w:val="24"/>
          <w:szCs w:val="48"/>
          <w:lang w:val="fr-FR"/>
        </w:rPr>
      </w:pPr>
      <w:r>
        <w:rPr>
          <w:rFonts w:eastAsiaTheme="majorEastAsia" w:cs="Arial"/>
          <w:b/>
          <w:noProof/>
          <w:color w:val="002060"/>
          <w:spacing w:val="-10"/>
          <w:kern w:val="28"/>
          <w:sz w:val="24"/>
          <w:szCs w:val="48"/>
          <w:lang w:val="fr-FR"/>
        </w:rPr>
        <w:drawing>
          <wp:inline distT="0" distB="0" distL="0" distR="0" wp14:anchorId="51A8C2C8" wp14:editId="2F89A6C4">
            <wp:extent cx="1202400" cy="360000"/>
            <wp:effectExtent l="0" t="0" r="4445"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activité10.png"/>
                    <pic:cNvPicPr/>
                  </pic:nvPicPr>
                  <pic:blipFill>
                    <a:blip r:embed="rId30" cstate="print">
                      <a:extLst>
                        <a:ext uri="{28A0092B-C50C-407E-A947-70E740481C1C}">
                          <a14:useLocalDpi xmlns:a14="http://schemas.microsoft.com/office/drawing/2010/main"/>
                        </a:ext>
                      </a:extLst>
                    </a:blip>
                    <a:stretch>
                      <a:fillRect/>
                    </a:stretch>
                  </pic:blipFill>
                  <pic:spPr>
                    <a:xfrm>
                      <a:off x="0" y="0"/>
                      <a:ext cx="1202400" cy="360000"/>
                    </a:xfrm>
                    <a:prstGeom prst="rect">
                      <a:avLst/>
                    </a:prstGeom>
                  </pic:spPr>
                </pic:pic>
              </a:graphicData>
            </a:graphic>
          </wp:inline>
        </w:drawing>
      </w:r>
      <w:r w:rsidR="00F25B01">
        <w:rPr>
          <w:rFonts w:eastAsiaTheme="majorEastAsia" w:cs="Arial"/>
          <w:b/>
          <w:noProof/>
          <w:color w:val="002060"/>
          <w:spacing w:val="-10"/>
          <w:kern w:val="28"/>
          <w:sz w:val="24"/>
          <w:szCs w:val="48"/>
          <w:lang w:val="fr-FR"/>
        </w:rPr>
        <w:pict w14:anchorId="10B3793C">
          <v:shape id="_x0000_i1027" type="#_x0000_t75" alt="repertoire" style="width:307.2pt;height:28.8pt;mso-width-percent:0;mso-height-percent:0;mso-width-percent:0;mso-height-percent:0">
            <v:imagedata r:id="rId31" o:title="repertoire"/>
          </v:shape>
        </w:pict>
      </w:r>
    </w:p>
    <w:p w14:paraId="13D3D320" w14:textId="4ECF69BF" w:rsidR="00051403" w:rsidRDefault="00051403" w:rsidP="00E8643B">
      <w:pPr>
        <w:spacing w:before="240" w:after="0" w:line="240" w:lineRule="auto"/>
        <w:jc w:val="both"/>
        <w:rPr>
          <w:lang w:val="fr-FR"/>
        </w:rPr>
      </w:pPr>
      <w:r w:rsidRPr="002D5B5F">
        <w:rPr>
          <w:lang w:val="fr-FR"/>
        </w:rPr>
        <w:t>L’enseignante Anna a partagé avec nous quelques pratiques qui contribuent à créer une ambiance de confiance et de coopération en salle de classe. Elle a utilisé des techniques qui favorisent également la prise de parole et les interactions entre les apprenant</w:t>
      </w:r>
      <w:r w:rsidR="00231998">
        <w:rPr>
          <w:lang w:val="fr-FR"/>
        </w:rPr>
        <w:t>·</w:t>
      </w:r>
      <w:r w:rsidRPr="002D5B5F">
        <w:rPr>
          <w:lang w:val="fr-FR"/>
        </w:rPr>
        <w:t>es. Réfléchissons aux techniques employées !</w:t>
      </w:r>
    </w:p>
    <w:p w14:paraId="4A3DF788" w14:textId="027DD995" w:rsidR="00C906BB" w:rsidRPr="002D5B5F" w:rsidRDefault="00C906BB" w:rsidP="00E8643B">
      <w:pPr>
        <w:spacing w:before="240" w:after="0" w:line="240" w:lineRule="auto"/>
        <w:jc w:val="both"/>
        <w:rPr>
          <w:lang w:val="fr-FR"/>
        </w:rPr>
      </w:pPr>
      <w:r>
        <w:rPr>
          <w:noProof/>
          <w:lang w:val="fr-FR"/>
        </w:rPr>
        <w:drawing>
          <wp:inline distT="0" distB="0" distL="0" distR="0" wp14:anchorId="3110D6C3" wp14:editId="4365DE06">
            <wp:extent cx="1202400" cy="360000"/>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artie1.png"/>
                    <pic:cNvPicPr/>
                  </pic:nvPicPr>
                  <pic:blipFill>
                    <a:blip r:embed="rId17" cstate="print">
                      <a:extLst>
                        <a:ext uri="{28A0092B-C50C-407E-A947-70E740481C1C}">
                          <a14:useLocalDpi xmlns:a14="http://schemas.microsoft.com/office/drawing/2010/main"/>
                        </a:ext>
                      </a:extLst>
                    </a:blip>
                    <a:stretch>
                      <a:fillRect/>
                    </a:stretch>
                  </pic:blipFill>
                  <pic:spPr>
                    <a:xfrm>
                      <a:off x="0" y="0"/>
                      <a:ext cx="1202400" cy="360000"/>
                    </a:xfrm>
                    <a:prstGeom prst="rect">
                      <a:avLst/>
                    </a:prstGeom>
                  </pic:spPr>
                </pic:pic>
              </a:graphicData>
            </a:graphic>
          </wp:inline>
        </w:drawing>
      </w:r>
    </w:p>
    <w:p w14:paraId="40574186" w14:textId="22DEB6B7" w:rsidR="00051403" w:rsidRDefault="00C906BB" w:rsidP="009A72BB">
      <w:pPr>
        <w:pStyle w:val="Consigne"/>
      </w:pPr>
      <w:r>
        <w:lastRenderedPageBreak/>
        <w:t>O</w:t>
      </w:r>
      <w:r w:rsidR="00363C48" w:rsidRPr="002D5B5F">
        <w:t>bservez le tableau ci-dessous et complétez la première colonne à gauche avec les techniques utilisées par Anna.</w:t>
      </w:r>
    </w:p>
    <w:p w14:paraId="6E7995C8" w14:textId="6ABEE2EF" w:rsidR="00C8423D" w:rsidRDefault="00AD4B10" w:rsidP="0099214B">
      <w:pPr>
        <w:spacing w:before="120" w:after="0"/>
        <w:rPr>
          <w:lang w:val="fr-FR"/>
        </w:rPr>
      </w:pPr>
      <w:r w:rsidRPr="00DA4A46">
        <w:rPr>
          <w:lang w:val="fr-FR"/>
        </w:rPr>
        <w:t xml:space="preserve">Les réponses ci-après </w:t>
      </w:r>
      <w:r w:rsidR="00344511" w:rsidRPr="00DA4A46">
        <w:rPr>
          <w:lang w:val="fr-FR"/>
        </w:rPr>
        <w:t>peuvent varier</w:t>
      </w:r>
      <w:r w:rsidR="0063775E" w:rsidRPr="00DA4A46">
        <w:rPr>
          <w:lang w:val="fr-FR"/>
        </w:rPr>
        <w:t>, elles sont donc fournies à titre indicatif.</w:t>
      </w:r>
    </w:p>
    <w:tbl>
      <w:tblPr>
        <w:tblStyle w:val="Grilledutableau"/>
        <w:tblW w:w="9633" w:type="dxa"/>
        <w:tblLook w:val="04A0" w:firstRow="1" w:lastRow="0" w:firstColumn="1" w:lastColumn="0" w:noHBand="0" w:noVBand="1"/>
      </w:tblPr>
      <w:tblGrid>
        <w:gridCol w:w="7682"/>
        <w:gridCol w:w="657"/>
        <w:gridCol w:w="586"/>
        <w:gridCol w:w="708"/>
      </w:tblGrid>
      <w:tr w:rsidR="008854D4" w:rsidRPr="002D5B5F" w14:paraId="7205A8D8" w14:textId="77777777" w:rsidTr="00F947CC">
        <w:tc>
          <w:tcPr>
            <w:tcW w:w="7682" w:type="dxa"/>
            <w:tcBorders>
              <w:top w:val="nil"/>
              <w:left w:val="nil"/>
              <w:bottom w:val="nil"/>
            </w:tcBorders>
          </w:tcPr>
          <w:p w14:paraId="49740D45" w14:textId="77777777" w:rsidR="008854D4" w:rsidRPr="002D5B5F" w:rsidRDefault="008854D4" w:rsidP="006B1D88"/>
        </w:tc>
        <w:tc>
          <w:tcPr>
            <w:tcW w:w="1951" w:type="dxa"/>
            <w:gridSpan w:val="3"/>
            <w:tcBorders>
              <w:bottom w:val="single" w:sz="4" w:space="0" w:color="A6A6A6" w:themeColor="background1" w:themeShade="A6"/>
            </w:tcBorders>
          </w:tcPr>
          <w:p w14:paraId="042DF466" w14:textId="77777777" w:rsidR="008854D4" w:rsidRPr="002D5B5F" w:rsidRDefault="008854D4" w:rsidP="006B1D88">
            <w:pPr>
              <w:jc w:val="center"/>
              <w:rPr>
                <w:rFonts w:eastAsia="Times New Roman" w:cs="Tahoma"/>
                <w:b/>
                <w:color w:val="002060"/>
                <w:szCs w:val="24"/>
              </w:rPr>
            </w:pPr>
            <w:r w:rsidRPr="002D5B5F">
              <w:rPr>
                <w:rFonts w:eastAsia="Times New Roman" w:cs="Tahoma"/>
                <w:b/>
                <w:color w:val="002060"/>
                <w:szCs w:val="24"/>
              </w:rPr>
              <w:t>Fréquence</w:t>
            </w:r>
          </w:p>
        </w:tc>
      </w:tr>
      <w:tr w:rsidR="008854D4" w:rsidRPr="002D5B5F" w14:paraId="1A88C5BB" w14:textId="77777777" w:rsidTr="00BF0C1A">
        <w:tc>
          <w:tcPr>
            <w:tcW w:w="7682" w:type="dxa"/>
            <w:tcBorders>
              <w:top w:val="nil"/>
              <w:left w:val="nil"/>
              <w:bottom w:val="single" w:sz="4" w:space="0" w:color="auto"/>
            </w:tcBorders>
          </w:tcPr>
          <w:p w14:paraId="5E2B64B9" w14:textId="77777777" w:rsidR="008854D4" w:rsidRPr="002D5B5F" w:rsidRDefault="008854D4" w:rsidP="006B1D88"/>
        </w:tc>
        <w:tc>
          <w:tcPr>
            <w:tcW w:w="657" w:type="dxa"/>
            <w:tcBorders>
              <w:top w:val="single" w:sz="4" w:space="0" w:color="808080" w:themeColor="background1" w:themeShade="80"/>
              <w:bottom w:val="single" w:sz="4" w:space="0" w:color="auto"/>
            </w:tcBorders>
          </w:tcPr>
          <w:p w14:paraId="41C3E998" w14:textId="77777777" w:rsidR="008854D4" w:rsidRPr="002D5B5F" w:rsidRDefault="008854D4" w:rsidP="006B1D88">
            <w:pPr>
              <w:jc w:val="center"/>
              <w:rPr>
                <w:rFonts w:eastAsia="Times New Roman" w:cs="Tahoma"/>
                <w:b/>
                <w:color w:val="002060"/>
                <w:szCs w:val="24"/>
              </w:rPr>
            </w:pPr>
            <w:r w:rsidRPr="002D5B5F">
              <w:rPr>
                <w:rFonts w:eastAsia="Times New Roman" w:cs="Tahoma"/>
                <w:b/>
                <w:color w:val="002060"/>
                <w:szCs w:val="24"/>
              </w:rPr>
              <w:t>-</w:t>
            </w:r>
          </w:p>
        </w:tc>
        <w:tc>
          <w:tcPr>
            <w:tcW w:w="586" w:type="dxa"/>
            <w:tcBorders>
              <w:top w:val="single" w:sz="4" w:space="0" w:color="808080" w:themeColor="background1" w:themeShade="80"/>
              <w:bottom w:val="single" w:sz="4" w:space="0" w:color="auto"/>
            </w:tcBorders>
          </w:tcPr>
          <w:p w14:paraId="13E544A3" w14:textId="77777777" w:rsidR="008854D4" w:rsidRPr="002D5B5F" w:rsidRDefault="008854D4" w:rsidP="006B1D88">
            <w:pPr>
              <w:jc w:val="center"/>
              <w:rPr>
                <w:rFonts w:eastAsia="Times New Roman" w:cs="Tahoma"/>
                <w:b/>
                <w:color w:val="002060"/>
                <w:szCs w:val="24"/>
              </w:rPr>
            </w:pPr>
            <w:r w:rsidRPr="002D5B5F">
              <w:rPr>
                <w:rFonts w:eastAsia="Times New Roman" w:cs="Tahoma"/>
                <w:b/>
                <w:color w:val="002060"/>
                <w:szCs w:val="24"/>
              </w:rPr>
              <w:t>+-</w:t>
            </w:r>
          </w:p>
        </w:tc>
        <w:tc>
          <w:tcPr>
            <w:tcW w:w="708" w:type="dxa"/>
            <w:tcBorders>
              <w:top w:val="single" w:sz="4" w:space="0" w:color="808080" w:themeColor="background1" w:themeShade="80"/>
              <w:bottom w:val="single" w:sz="4" w:space="0" w:color="auto"/>
            </w:tcBorders>
            <w:shd w:val="clear" w:color="auto" w:fill="FFFFFF" w:themeFill="background1"/>
          </w:tcPr>
          <w:p w14:paraId="5D86E194" w14:textId="77777777" w:rsidR="008854D4" w:rsidRPr="002D5B5F" w:rsidRDefault="008854D4" w:rsidP="006B1D88">
            <w:pPr>
              <w:jc w:val="center"/>
              <w:rPr>
                <w:rFonts w:eastAsia="Times New Roman" w:cs="Tahoma"/>
                <w:b/>
                <w:color w:val="002060"/>
                <w:szCs w:val="24"/>
              </w:rPr>
            </w:pPr>
            <w:r w:rsidRPr="002D5B5F">
              <w:rPr>
                <w:rFonts w:eastAsia="Times New Roman" w:cs="Tahoma"/>
                <w:b/>
                <w:color w:val="002060"/>
                <w:szCs w:val="24"/>
              </w:rPr>
              <w:t>+++</w:t>
            </w:r>
          </w:p>
        </w:tc>
      </w:tr>
      <w:tr w:rsidR="008854D4" w:rsidRPr="00360001" w14:paraId="51228DEF" w14:textId="77777777" w:rsidTr="00BF0C1A">
        <w:tc>
          <w:tcPr>
            <w:tcW w:w="9633" w:type="dxa"/>
            <w:gridSpan w:val="4"/>
            <w:tcBorders>
              <w:top w:val="single" w:sz="4" w:space="0" w:color="auto"/>
              <w:bottom w:val="single" w:sz="4" w:space="0" w:color="auto"/>
            </w:tcBorders>
            <w:shd w:val="clear" w:color="auto" w:fill="F2F2F2" w:themeFill="background1" w:themeFillShade="F2"/>
          </w:tcPr>
          <w:p w14:paraId="0C165E0B" w14:textId="77777777" w:rsidR="008854D4" w:rsidRPr="002D5B5F" w:rsidRDefault="008854D4" w:rsidP="006B1D88">
            <w:r w:rsidRPr="002D5B5F">
              <w:rPr>
                <w:rFonts w:eastAsia="Times New Roman" w:cs="Tahoma"/>
                <w:b/>
                <w:szCs w:val="24"/>
              </w:rPr>
              <w:t>Exemples de postures et de gestes rassurants et encourageants</w:t>
            </w:r>
          </w:p>
        </w:tc>
      </w:tr>
      <w:tr w:rsidR="00C63758" w:rsidRPr="00360001" w14:paraId="423F44F8" w14:textId="77777777" w:rsidTr="005B3868">
        <w:tc>
          <w:tcPr>
            <w:tcW w:w="7682" w:type="dxa"/>
            <w:tcBorders>
              <w:top w:val="single" w:sz="4" w:space="0" w:color="auto"/>
              <w:bottom w:val="single" w:sz="4" w:space="0" w:color="A6A6A6"/>
              <w:right w:val="single" w:sz="4" w:space="0" w:color="454545"/>
            </w:tcBorders>
          </w:tcPr>
          <w:p w14:paraId="35ABDDAC" w14:textId="5E86B0C9" w:rsidR="00C63758" w:rsidRPr="002D5B5F" w:rsidRDefault="00C63758" w:rsidP="00C63758">
            <w:r w:rsidRPr="002D5B5F">
              <w:t>Se mettre à la hauteur des apprenant</w:t>
            </w:r>
            <w:r w:rsidR="00231998">
              <w:t>·e</w:t>
            </w:r>
            <w:r w:rsidRPr="002D5B5F">
              <w:t>s</w:t>
            </w:r>
          </w:p>
        </w:tc>
        <w:tc>
          <w:tcPr>
            <w:tcW w:w="657" w:type="dxa"/>
            <w:tcBorders>
              <w:top w:val="single" w:sz="4" w:space="0" w:color="A6A6A6"/>
              <w:left w:val="single" w:sz="4" w:space="0" w:color="454545"/>
              <w:bottom w:val="single" w:sz="4" w:space="0" w:color="A6A6A6" w:themeColor="background1" w:themeShade="A6"/>
              <w:right w:val="single" w:sz="4" w:space="0" w:color="808080" w:themeColor="background1" w:themeShade="80"/>
            </w:tcBorders>
          </w:tcPr>
          <w:p w14:paraId="1D63CCC7" w14:textId="77777777" w:rsidR="00C63758" w:rsidRPr="002D5B5F" w:rsidRDefault="00C63758" w:rsidP="00C63758"/>
        </w:tc>
        <w:tc>
          <w:tcPr>
            <w:tcW w:w="586" w:type="dxa"/>
            <w:tcBorders>
              <w:top w:val="single" w:sz="4" w:space="0" w:color="A6A6A6"/>
              <w:left w:val="single" w:sz="4" w:space="0" w:color="808080" w:themeColor="background1" w:themeShade="80"/>
              <w:bottom w:val="single" w:sz="4" w:space="0" w:color="808080" w:themeColor="background1" w:themeShade="80"/>
              <w:right w:val="single" w:sz="4" w:space="0" w:color="A6A6A6" w:themeColor="background1" w:themeShade="A6"/>
            </w:tcBorders>
          </w:tcPr>
          <w:p w14:paraId="18B3B81A" w14:textId="77777777" w:rsidR="00C63758" w:rsidRPr="002D5B5F" w:rsidRDefault="00C63758" w:rsidP="00C63758"/>
        </w:tc>
        <w:tc>
          <w:tcPr>
            <w:tcW w:w="708" w:type="dxa"/>
            <w:tcBorders>
              <w:top w:val="single" w:sz="4" w:space="0" w:color="A6A6A6"/>
              <w:left w:val="single" w:sz="4" w:space="0" w:color="A6A6A6" w:themeColor="background1" w:themeShade="A6"/>
              <w:bottom w:val="single" w:sz="4" w:space="0" w:color="A6A6A6" w:themeColor="background1" w:themeShade="A6"/>
              <w:right w:val="single" w:sz="4" w:space="0" w:color="454545"/>
            </w:tcBorders>
          </w:tcPr>
          <w:p w14:paraId="41AA6DB3" w14:textId="77777777" w:rsidR="00C63758" w:rsidRPr="002D5B5F" w:rsidRDefault="00C63758" w:rsidP="00C63758"/>
        </w:tc>
      </w:tr>
      <w:tr w:rsidR="00F947CC" w:rsidRPr="00360001" w14:paraId="5B6C577D" w14:textId="36684518" w:rsidTr="005B3868">
        <w:tc>
          <w:tcPr>
            <w:tcW w:w="7682" w:type="dxa"/>
            <w:tcBorders>
              <w:top w:val="single" w:sz="4" w:space="0" w:color="A6A6A6"/>
              <w:bottom w:val="single" w:sz="4" w:space="0" w:color="A6A6A6"/>
              <w:right w:val="single" w:sz="4" w:space="0" w:color="454545"/>
            </w:tcBorders>
          </w:tcPr>
          <w:p w14:paraId="1045A8E0" w14:textId="77777777" w:rsidR="00F947CC" w:rsidRPr="002D5B5F" w:rsidRDefault="00F947CC" w:rsidP="00F947CC">
            <w:r w:rsidRPr="002D5B5F">
              <w:t xml:space="preserve">Manifester son écoute attentive et son intérêt pour les élèves </w:t>
            </w:r>
          </w:p>
        </w:tc>
        <w:tc>
          <w:tcPr>
            <w:tcW w:w="657" w:type="dxa"/>
            <w:tcBorders>
              <w:top w:val="single" w:sz="4" w:space="0" w:color="A6A6A6" w:themeColor="background1" w:themeShade="A6"/>
              <w:bottom w:val="single" w:sz="4" w:space="0" w:color="808080" w:themeColor="background1" w:themeShade="80"/>
              <w:right w:val="single" w:sz="4" w:space="0" w:color="808080" w:themeColor="background1" w:themeShade="80"/>
            </w:tcBorders>
          </w:tcPr>
          <w:p w14:paraId="592F868E" w14:textId="77777777" w:rsidR="00F947CC" w:rsidRPr="00F947CC" w:rsidRDefault="00F947CC" w:rsidP="00F947CC"/>
        </w:tc>
        <w:tc>
          <w:tcPr>
            <w:tcW w:w="58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F49D174" w14:textId="77777777" w:rsidR="00F947CC" w:rsidRPr="00F947CC" w:rsidRDefault="00F947CC" w:rsidP="00F947CC"/>
        </w:tc>
        <w:tc>
          <w:tcPr>
            <w:tcW w:w="708" w:type="dxa"/>
            <w:tcBorders>
              <w:top w:val="single" w:sz="4" w:space="0" w:color="A6A6A6" w:themeColor="background1" w:themeShade="A6"/>
              <w:left w:val="single" w:sz="4" w:space="0" w:color="808080" w:themeColor="background1" w:themeShade="80"/>
              <w:bottom w:val="single" w:sz="4" w:space="0" w:color="A6A6A6" w:themeColor="background1" w:themeShade="A6"/>
            </w:tcBorders>
          </w:tcPr>
          <w:p w14:paraId="1DF4F6C8" w14:textId="77777777" w:rsidR="00F947CC" w:rsidRPr="00F947CC" w:rsidRDefault="00F947CC" w:rsidP="00F947CC"/>
        </w:tc>
      </w:tr>
      <w:tr w:rsidR="00F947CC" w:rsidRPr="00360001" w14:paraId="47F44F8A" w14:textId="77777777" w:rsidTr="005B3868">
        <w:tc>
          <w:tcPr>
            <w:tcW w:w="7682" w:type="dxa"/>
            <w:tcBorders>
              <w:top w:val="single" w:sz="4" w:space="0" w:color="A6A6A6"/>
              <w:bottom w:val="single" w:sz="4" w:space="0" w:color="A6A6A6"/>
              <w:right w:val="single" w:sz="4" w:space="0" w:color="454545"/>
            </w:tcBorders>
          </w:tcPr>
          <w:p w14:paraId="66654680" w14:textId="77777777" w:rsidR="00F947CC" w:rsidRPr="002D5B5F" w:rsidRDefault="00F947CC" w:rsidP="00F947CC">
            <w:r w:rsidRPr="002D5B5F">
              <w:t>Accompagner leur prise de parole par des gestes et des regards bienveillants</w:t>
            </w:r>
          </w:p>
        </w:tc>
        <w:tc>
          <w:tcPr>
            <w:tcW w:w="657" w:type="dxa"/>
            <w:tcBorders>
              <w:top w:val="single" w:sz="4" w:space="0" w:color="808080" w:themeColor="background1" w:themeShade="80"/>
              <w:left w:val="single" w:sz="4" w:space="0" w:color="454545"/>
              <w:bottom w:val="single" w:sz="4" w:space="0" w:color="A6A6A6"/>
              <w:right w:val="single" w:sz="4" w:space="0" w:color="808080" w:themeColor="background1" w:themeShade="80"/>
            </w:tcBorders>
          </w:tcPr>
          <w:p w14:paraId="564E9283" w14:textId="77777777" w:rsidR="00F947CC" w:rsidRPr="002D5B5F" w:rsidRDefault="00F947CC" w:rsidP="00F947CC"/>
        </w:tc>
        <w:tc>
          <w:tcPr>
            <w:tcW w:w="586" w:type="dxa"/>
            <w:tcBorders>
              <w:top w:val="single" w:sz="4" w:space="0" w:color="808080" w:themeColor="background1" w:themeShade="80"/>
              <w:left w:val="single" w:sz="4" w:space="0" w:color="808080" w:themeColor="background1" w:themeShade="80"/>
              <w:bottom w:val="single" w:sz="4" w:space="0" w:color="A6A6A6"/>
              <w:right w:val="single" w:sz="4" w:space="0" w:color="808080" w:themeColor="background1" w:themeShade="80"/>
            </w:tcBorders>
          </w:tcPr>
          <w:p w14:paraId="1F5788A7" w14:textId="77777777" w:rsidR="00F947CC" w:rsidRPr="002D5B5F" w:rsidRDefault="00F947CC" w:rsidP="00F947CC"/>
        </w:tc>
        <w:tc>
          <w:tcPr>
            <w:tcW w:w="708" w:type="dxa"/>
            <w:tcBorders>
              <w:top w:val="single" w:sz="4" w:space="0" w:color="A6A6A6" w:themeColor="background1" w:themeShade="A6"/>
              <w:left w:val="single" w:sz="4" w:space="0" w:color="808080" w:themeColor="background1" w:themeShade="80"/>
              <w:bottom w:val="single" w:sz="4" w:space="0" w:color="A6A6A6"/>
              <w:right w:val="single" w:sz="4" w:space="0" w:color="454545"/>
            </w:tcBorders>
          </w:tcPr>
          <w:p w14:paraId="7C223912" w14:textId="77777777" w:rsidR="00F947CC" w:rsidRPr="002D5B5F" w:rsidRDefault="00F947CC" w:rsidP="00F947CC"/>
        </w:tc>
      </w:tr>
      <w:tr w:rsidR="00F947CC" w:rsidRPr="00360001" w14:paraId="625F957E" w14:textId="77777777" w:rsidTr="005B3868">
        <w:tc>
          <w:tcPr>
            <w:tcW w:w="7682" w:type="dxa"/>
            <w:tcBorders>
              <w:top w:val="single" w:sz="4" w:space="0" w:color="A6A6A6"/>
              <w:bottom w:val="single" w:sz="4" w:space="0" w:color="A6A6A6"/>
              <w:right w:val="single" w:sz="4" w:space="0" w:color="454545"/>
            </w:tcBorders>
          </w:tcPr>
          <w:p w14:paraId="029C3F79" w14:textId="77777777" w:rsidR="00F947CC" w:rsidRPr="002D5B5F" w:rsidRDefault="00F947CC" w:rsidP="00F947CC">
            <w:r w:rsidRPr="002D5B5F">
              <w:t>Féliciter par des mots, des gestes ou des mimiques</w:t>
            </w:r>
          </w:p>
        </w:tc>
        <w:tc>
          <w:tcPr>
            <w:tcW w:w="657" w:type="dxa"/>
            <w:tcBorders>
              <w:top w:val="single" w:sz="4" w:space="0" w:color="A6A6A6"/>
              <w:left w:val="single" w:sz="4" w:space="0" w:color="454545"/>
              <w:bottom w:val="single" w:sz="4" w:space="0" w:color="A6A6A6"/>
              <w:right w:val="single" w:sz="4" w:space="0" w:color="808080" w:themeColor="background1" w:themeShade="80"/>
            </w:tcBorders>
          </w:tcPr>
          <w:p w14:paraId="3F3BAC5F" w14:textId="77777777" w:rsidR="00F947CC" w:rsidRPr="002D5B5F" w:rsidRDefault="00F947CC" w:rsidP="00F947CC"/>
        </w:tc>
        <w:tc>
          <w:tcPr>
            <w:tcW w:w="586" w:type="dxa"/>
            <w:tcBorders>
              <w:top w:val="single" w:sz="4" w:space="0" w:color="A6A6A6"/>
              <w:left w:val="single" w:sz="4" w:space="0" w:color="808080" w:themeColor="background1" w:themeShade="80"/>
              <w:bottom w:val="single" w:sz="4" w:space="0" w:color="A6A6A6"/>
              <w:right w:val="single" w:sz="4" w:space="0" w:color="A6A6A6" w:themeColor="background1" w:themeShade="A6"/>
            </w:tcBorders>
          </w:tcPr>
          <w:p w14:paraId="6F5080D1" w14:textId="77777777" w:rsidR="00F947CC" w:rsidRPr="002D5B5F" w:rsidRDefault="00F947CC" w:rsidP="00F947CC"/>
        </w:tc>
        <w:tc>
          <w:tcPr>
            <w:tcW w:w="708" w:type="dxa"/>
            <w:tcBorders>
              <w:top w:val="single" w:sz="4" w:space="0" w:color="A6A6A6"/>
              <w:left w:val="single" w:sz="4" w:space="0" w:color="A6A6A6" w:themeColor="background1" w:themeShade="A6"/>
              <w:bottom w:val="single" w:sz="4" w:space="0" w:color="A6A6A6"/>
            </w:tcBorders>
          </w:tcPr>
          <w:p w14:paraId="7E6ACDA1" w14:textId="77777777" w:rsidR="00F947CC" w:rsidRPr="002D5B5F" w:rsidRDefault="00F947CC" w:rsidP="00F947CC"/>
        </w:tc>
      </w:tr>
      <w:tr w:rsidR="00F947CC" w:rsidRPr="002D5B5F" w14:paraId="3C4B6E7A" w14:textId="77777777" w:rsidTr="005B3868">
        <w:tc>
          <w:tcPr>
            <w:tcW w:w="7682" w:type="dxa"/>
            <w:tcBorders>
              <w:top w:val="single" w:sz="4" w:space="0" w:color="A6A6A6"/>
              <w:bottom w:val="single" w:sz="4" w:space="0" w:color="368EF2" w:themeColor="text1" w:themeTint="80"/>
            </w:tcBorders>
          </w:tcPr>
          <w:p w14:paraId="07F6F44B" w14:textId="77777777" w:rsidR="00F947CC" w:rsidRPr="002D5B5F" w:rsidRDefault="00F947CC" w:rsidP="00F947CC">
            <w:r w:rsidRPr="002D5B5F">
              <w:t>….</w:t>
            </w:r>
          </w:p>
        </w:tc>
        <w:tc>
          <w:tcPr>
            <w:tcW w:w="657" w:type="dxa"/>
            <w:tcBorders>
              <w:top w:val="single" w:sz="4" w:space="0" w:color="A6A6A6"/>
              <w:right w:val="single" w:sz="4" w:space="0" w:color="A6A6A6" w:themeColor="background1" w:themeShade="A6"/>
            </w:tcBorders>
          </w:tcPr>
          <w:p w14:paraId="28069BD8" w14:textId="77777777" w:rsidR="00F947CC" w:rsidRPr="002D5B5F" w:rsidRDefault="00F947CC" w:rsidP="00F947CC"/>
        </w:tc>
        <w:tc>
          <w:tcPr>
            <w:tcW w:w="586" w:type="dxa"/>
            <w:tcBorders>
              <w:top w:val="single" w:sz="4" w:space="0" w:color="A6A6A6"/>
              <w:left w:val="single" w:sz="4" w:space="0" w:color="A6A6A6" w:themeColor="background1" w:themeShade="A6"/>
              <w:right w:val="single" w:sz="4" w:space="0" w:color="A6A6A6" w:themeColor="background1" w:themeShade="A6"/>
            </w:tcBorders>
          </w:tcPr>
          <w:p w14:paraId="20956298" w14:textId="77777777" w:rsidR="00F947CC" w:rsidRPr="002D5B5F" w:rsidRDefault="00F947CC" w:rsidP="00F947CC"/>
        </w:tc>
        <w:tc>
          <w:tcPr>
            <w:tcW w:w="708" w:type="dxa"/>
            <w:tcBorders>
              <w:top w:val="single" w:sz="4" w:space="0" w:color="A6A6A6"/>
              <w:left w:val="single" w:sz="4" w:space="0" w:color="A6A6A6" w:themeColor="background1" w:themeShade="A6"/>
            </w:tcBorders>
          </w:tcPr>
          <w:p w14:paraId="1DF432BE" w14:textId="77777777" w:rsidR="00F947CC" w:rsidRPr="002D5B5F" w:rsidRDefault="00F947CC" w:rsidP="00F947CC"/>
        </w:tc>
      </w:tr>
      <w:tr w:rsidR="00F947CC" w:rsidRPr="00360001" w14:paraId="2D5C5463" w14:textId="77777777" w:rsidTr="00BF0C1A">
        <w:tc>
          <w:tcPr>
            <w:tcW w:w="9633" w:type="dxa"/>
            <w:gridSpan w:val="4"/>
            <w:tcBorders>
              <w:bottom w:val="single" w:sz="4" w:space="0" w:color="auto"/>
            </w:tcBorders>
            <w:shd w:val="clear" w:color="auto" w:fill="F2F2F2" w:themeFill="background1" w:themeFillShade="F2"/>
          </w:tcPr>
          <w:p w14:paraId="34DA14CA" w14:textId="2E0EACDC" w:rsidR="00F947CC" w:rsidRPr="002D5B5F" w:rsidRDefault="00F947CC" w:rsidP="00F947CC">
            <w:r w:rsidRPr="002D5B5F">
              <w:rPr>
                <w:rFonts w:eastAsia="Times New Roman" w:cs="Tahoma"/>
                <w:b/>
                <w:szCs w:val="24"/>
              </w:rPr>
              <w:t xml:space="preserve">Techniques pour se faire comprendre par des </w:t>
            </w:r>
            <w:r w:rsidR="00677A94">
              <w:rPr>
                <w:rFonts w:eastAsia="Times New Roman" w:cs="Tahoma"/>
                <w:b/>
                <w:szCs w:val="24"/>
              </w:rPr>
              <w:t xml:space="preserve">apprenant·es </w:t>
            </w:r>
            <w:r w:rsidRPr="002D5B5F">
              <w:rPr>
                <w:rFonts w:eastAsia="Times New Roman" w:cs="Tahoma"/>
                <w:b/>
                <w:szCs w:val="24"/>
              </w:rPr>
              <w:t>débutant</w:t>
            </w:r>
            <w:r>
              <w:rPr>
                <w:rFonts w:eastAsia="Times New Roman" w:cs="Tahoma"/>
                <w:b/>
                <w:szCs w:val="24"/>
              </w:rPr>
              <w:t>·</w:t>
            </w:r>
            <w:r w:rsidRPr="002D5B5F">
              <w:rPr>
                <w:rFonts w:eastAsia="Times New Roman" w:cs="Tahoma"/>
                <w:b/>
                <w:szCs w:val="24"/>
              </w:rPr>
              <w:t>es</w:t>
            </w:r>
          </w:p>
        </w:tc>
      </w:tr>
      <w:tr w:rsidR="00F947CC" w:rsidRPr="00360001" w14:paraId="1F68044E" w14:textId="77777777" w:rsidTr="005B3868">
        <w:tc>
          <w:tcPr>
            <w:tcW w:w="7682" w:type="dxa"/>
            <w:tcBorders>
              <w:top w:val="single" w:sz="4" w:space="0" w:color="auto"/>
              <w:bottom w:val="single" w:sz="4" w:space="0" w:color="A6A6A6" w:themeColor="background1" w:themeShade="A6"/>
              <w:right w:val="single" w:sz="4" w:space="0" w:color="auto"/>
            </w:tcBorders>
          </w:tcPr>
          <w:p w14:paraId="4A1E2CFC" w14:textId="77777777" w:rsidR="00F947CC" w:rsidRPr="002D5B5F" w:rsidRDefault="00F947CC" w:rsidP="00F947CC">
            <w:r w:rsidRPr="002D5B5F">
              <w:t>Utiliser les mimiques et des gestes en harmonie avec ses propos</w:t>
            </w:r>
          </w:p>
        </w:tc>
        <w:tc>
          <w:tcPr>
            <w:tcW w:w="657" w:type="dxa"/>
            <w:tcBorders>
              <w:left w:val="single" w:sz="4" w:space="0" w:color="auto"/>
              <w:bottom w:val="single" w:sz="4" w:space="0" w:color="A6A6A6" w:themeColor="background1" w:themeShade="A6"/>
              <w:right w:val="single" w:sz="4" w:space="0" w:color="A6A6A6" w:themeColor="background1" w:themeShade="A6"/>
            </w:tcBorders>
          </w:tcPr>
          <w:p w14:paraId="02B0A348" w14:textId="77777777" w:rsidR="00F947CC" w:rsidRPr="002D5B5F" w:rsidRDefault="00F947CC" w:rsidP="00F947CC"/>
        </w:tc>
        <w:tc>
          <w:tcPr>
            <w:tcW w:w="586" w:type="dxa"/>
            <w:tcBorders>
              <w:left w:val="single" w:sz="4" w:space="0" w:color="A6A6A6" w:themeColor="background1" w:themeShade="A6"/>
              <w:bottom w:val="single" w:sz="4" w:space="0" w:color="A6A6A6" w:themeColor="background1" w:themeShade="A6"/>
              <w:right w:val="single" w:sz="4" w:space="0" w:color="A6A6A6" w:themeColor="background1" w:themeShade="A6"/>
            </w:tcBorders>
          </w:tcPr>
          <w:p w14:paraId="4D74AB91" w14:textId="77777777" w:rsidR="00F947CC" w:rsidRPr="002D5B5F" w:rsidRDefault="00F947CC" w:rsidP="00F947CC"/>
        </w:tc>
        <w:tc>
          <w:tcPr>
            <w:tcW w:w="708" w:type="dxa"/>
            <w:tcBorders>
              <w:left w:val="single" w:sz="4" w:space="0" w:color="A6A6A6" w:themeColor="background1" w:themeShade="A6"/>
              <w:bottom w:val="single" w:sz="4" w:space="0" w:color="A6A6A6" w:themeColor="background1" w:themeShade="A6"/>
            </w:tcBorders>
          </w:tcPr>
          <w:p w14:paraId="0FE6AC2D" w14:textId="77777777" w:rsidR="00F947CC" w:rsidRPr="002D5B5F" w:rsidRDefault="00F947CC" w:rsidP="00F947CC"/>
        </w:tc>
      </w:tr>
      <w:tr w:rsidR="00F947CC" w:rsidRPr="00360001" w14:paraId="41C0FE3F" w14:textId="77777777" w:rsidTr="005B3868">
        <w:tc>
          <w:tcPr>
            <w:tcW w:w="7682" w:type="dxa"/>
            <w:tcBorders>
              <w:top w:val="single" w:sz="4" w:space="0" w:color="A6A6A6" w:themeColor="background1" w:themeShade="A6"/>
              <w:bottom w:val="single" w:sz="4" w:space="0" w:color="A6A6A6" w:themeColor="background1" w:themeShade="A6"/>
              <w:right w:val="single" w:sz="4" w:space="0" w:color="auto"/>
            </w:tcBorders>
          </w:tcPr>
          <w:p w14:paraId="7479E286" w14:textId="77777777" w:rsidR="00F947CC" w:rsidRPr="002D5B5F" w:rsidRDefault="00F947CC" w:rsidP="00F947CC">
            <w:r w:rsidRPr="002D5B5F">
              <w:t>Reformuler des mots et des expressions avec des synonymes</w:t>
            </w:r>
          </w:p>
        </w:tc>
        <w:tc>
          <w:tcPr>
            <w:tcW w:w="657" w:type="dxa"/>
            <w:tcBorders>
              <w:top w:val="single" w:sz="4" w:space="0" w:color="A6A6A6" w:themeColor="background1" w:themeShade="A6"/>
              <w:left w:val="single" w:sz="4" w:space="0" w:color="auto"/>
              <w:bottom w:val="single" w:sz="4" w:space="0" w:color="A6A6A6" w:themeColor="background1" w:themeShade="A6"/>
              <w:right w:val="single" w:sz="4" w:space="0" w:color="808080" w:themeColor="background1" w:themeShade="80"/>
            </w:tcBorders>
          </w:tcPr>
          <w:p w14:paraId="02F425BF" w14:textId="77777777" w:rsidR="00F947CC" w:rsidRPr="002D5B5F" w:rsidRDefault="00F947CC" w:rsidP="00F947CC"/>
        </w:tc>
        <w:tc>
          <w:tcPr>
            <w:tcW w:w="586" w:type="dxa"/>
            <w:tcBorders>
              <w:top w:val="single" w:sz="4" w:space="0" w:color="A6A6A6" w:themeColor="background1" w:themeShade="A6"/>
              <w:left w:val="single" w:sz="4" w:space="0" w:color="808080" w:themeColor="background1" w:themeShade="80"/>
              <w:bottom w:val="single" w:sz="4" w:space="0" w:color="A6A6A6" w:themeColor="background1" w:themeShade="A6"/>
              <w:right w:val="single" w:sz="4" w:space="0" w:color="808080" w:themeColor="background1" w:themeShade="80"/>
            </w:tcBorders>
          </w:tcPr>
          <w:p w14:paraId="6B58B5A0" w14:textId="77777777" w:rsidR="00F947CC" w:rsidRPr="002D5B5F" w:rsidRDefault="00F947CC" w:rsidP="00F947CC"/>
        </w:tc>
        <w:tc>
          <w:tcPr>
            <w:tcW w:w="708" w:type="dxa"/>
            <w:tcBorders>
              <w:top w:val="single" w:sz="4" w:space="0" w:color="A6A6A6" w:themeColor="background1" w:themeShade="A6"/>
              <w:left w:val="single" w:sz="4" w:space="0" w:color="808080" w:themeColor="background1" w:themeShade="80"/>
              <w:bottom w:val="single" w:sz="4" w:space="0" w:color="A6A6A6" w:themeColor="background1" w:themeShade="A6"/>
            </w:tcBorders>
          </w:tcPr>
          <w:p w14:paraId="453C9F88" w14:textId="77777777" w:rsidR="00F947CC" w:rsidRPr="002D5B5F" w:rsidRDefault="00F947CC" w:rsidP="00F947CC"/>
        </w:tc>
      </w:tr>
      <w:tr w:rsidR="00F947CC" w:rsidRPr="00360001" w14:paraId="458F9954" w14:textId="77777777" w:rsidTr="005B3868">
        <w:tc>
          <w:tcPr>
            <w:tcW w:w="7682" w:type="dxa"/>
            <w:tcBorders>
              <w:top w:val="single" w:sz="4" w:space="0" w:color="A6A6A6" w:themeColor="background1" w:themeShade="A6"/>
              <w:bottom w:val="single" w:sz="4" w:space="0" w:color="A6A6A6" w:themeColor="background1" w:themeShade="A6"/>
              <w:right w:val="single" w:sz="4" w:space="0" w:color="auto"/>
            </w:tcBorders>
          </w:tcPr>
          <w:p w14:paraId="23E68890" w14:textId="77777777" w:rsidR="00F947CC" w:rsidRPr="002D5B5F" w:rsidRDefault="00F947CC" w:rsidP="00F947CC">
            <w:r w:rsidRPr="002D5B5F">
              <w:t>Prononcer et articuler clairement les mots</w:t>
            </w:r>
          </w:p>
        </w:tc>
        <w:tc>
          <w:tcPr>
            <w:tcW w:w="657" w:type="dxa"/>
            <w:tcBorders>
              <w:top w:val="single" w:sz="4" w:space="0" w:color="A6A6A6" w:themeColor="background1" w:themeShade="A6"/>
              <w:left w:val="single" w:sz="4" w:space="0" w:color="auto"/>
              <w:bottom w:val="single" w:sz="4" w:space="0" w:color="808080"/>
              <w:right w:val="single" w:sz="4" w:space="0" w:color="808080" w:themeColor="background1" w:themeShade="80"/>
            </w:tcBorders>
          </w:tcPr>
          <w:p w14:paraId="5E11AF56" w14:textId="77777777" w:rsidR="00F947CC" w:rsidRPr="002D5B5F" w:rsidRDefault="00F947CC" w:rsidP="00F947CC"/>
        </w:tc>
        <w:tc>
          <w:tcPr>
            <w:tcW w:w="586" w:type="dxa"/>
            <w:tcBorders>
              <w:top w:val="single" w:sz="4" w:space="0" w:color="A6A6A6" w:themeColor="background1" w:themeShade="A6"/>
              <w:left w:val="single" w:sz="4" w:space="0" w:color="808080" w:themeColor="background1" w:themeShade="80"/>
              <w:bottom w:val="single" w:sz="4" w:space="0" w:color="808080" w:themeColor="background1" w:themeShade="80"/>
              <w:right w:val="single" w:sz="4" w:space="0" w:color="A6A6A6" w:themeColor="background1" w:themeShade="A6"/>
            </w:tcBorders>
          </w:tcPr>
          <w:p w14:paraId="67806AD4" w14:textId="77777777" w:rsidR="00F947CC" w:rsidRPr="002D5B5F" w:rsidRDefault="00F947CC" w:rsidP="00F947CC"/>
        </w:tc>
        <w:tc>
          <w:tcPr>
            <w:tcW w:w="708" w:type="dxa"/>
            <w:tcBorders>
              <w:top w:val="single" w:sz="4" w:space="0" w:color="A6A6A6" w:themeColor="background1" w:themeShade="A6"/>
              <w:left w:val="single" w:sz="4" w:space="0" w:color="A6A6A6" w:themeColor="background1" w:themeShade="A6"/>
              <w:bottom w:val="single" w:sz="4" w:space="0" w:color="808080" w:themeColor="background1" w:themeShade="80"/>
            </w:tcBorders>
          </w:tcPr>
          <w:p w14:paraId="448F3922" w14:textId="77777777" w:rsidR="00F947CC" w:rsidRPr="002D5B5F" w:rsidRDefault="00F947CC" w:rsidP="00F947CC"/>
        </w:tc>
      </w:tr>
      <w:tr w:rsidR="00F947CC" w:rsidRPr="00360001" w14:paraId="04895FAE" w14:textId="77777777" w:rsidTr="005B3868">
        <w:tc>
          <w:tcPr>
            <w:tcW w:w="7682" w:type="dxa"/>
            <w:tcBorders>
              <w:top w:val="single" w:sz="4" w:space="0" w:color="A6A6A6" w:themeColor="background1" w:themeShade="A6"/>
              <w:bottom w:val="single" w:sz="4" w:space="0" w:color="808080" w:themeColor="background1" w:themeShade="80"/>
              <w:right w:val="single" w:sz="4" w:space="0" w:color="auto"/>
            </w:tcBorders>
          </w:tcPr>
          <w:p w14:paraId="30FA0C66" w14:textId="77777777" w:rsidR="00F947CC" w:rsidRPr="002D5B5F" w:rsidRDefault="00F947CC" w:rsidP="00F947CC">
            <w:r w:rsidRPr="002D5B5F">
              <w:t>Utiliser un débit de parole plus lent</w:t>
            </w:r>
          </w:p>
        </w:tc>
        <w:tc>
          <w:tcPr>
            <w:tcW w:w="657" w:type="dxa"/>
            <w:tcBorders>
              <w:top w:val="single" w:sz="4" w:space="0" w:color="808080"/>
              <w:left w:val="single" w:sz="4" w:space="0" w:color="auto"/>
              <w:bottom w:val="single" w:sz="4" w:space="0" w:color="A6A6A6" w:themeColor="background1" w:themeShade="A6"/>
              <w:right w:val="single" w:sz="4" w:space="0" w:color="808080" w:themeColor="background1" w:themeShade="80"/>
            </w:tcBorders>
          </w:tcPr>
          <w:p w14:paraId="03BA7994" w14:textId="77777777" w:rsidR="00F947CC" w:rsidRPr="002D5B5F" w:rsidRDefault="00F947CC" w:rsidP="00F947CC"/>
        </w:tc>
        <w:tc>
          <w:tcPr>
            <w:tcW w:w="586" w:type="dxa"/>
            <w:tcBorders>
              <w:top w:val="single" w:sz="4" w:space="0" w:color="808080" w:themeColor="background1" w:themeShade="80"/>
              <w:left w:val="single" w:sz="4" w:space="0" w:color="808080" w:themeColor="background1" w:themeShade="80"/>
              <w:bottom w:val="single" w:sz="4" w:space="0" w:color="A6A6A6" w:themeColor="background1" w:themeShade="A6"/>
              <w:right w:val="single" w:sz="4" w:space="0" w:color="808080" w:themeColor="background1" w:themeShade="80"/>
            </w:tcBorders>
          </w:tcPr>
          <w:p w14:paraId="23D6D20C" w14:textId="77777777" w:rsidR="00F947CC" w:rsidRPr="002D5B5F" w:rsidRDefault="00F947CC" w:rsidP="00F947CC"/>
        </w:tc>
        <w:tc>
          <w:tcPr>
            <w:tcW w:w="708" w:type="dxa"/>
            <w:tcBorders>
              <w:top w:val="single" w:sz="4" w:space="0" w:color="808080" w:themeColor="background1" w:themeShade="80"/>
              <w:left w:val="single" w:sz="4" w:space="0" w:color="808080" w:themeColor="background1" w:themeShade="80"/>
              <w:bottom w:val="single" w:sz="4" w:space="0" w:color="A6A6A6" w:themeColor="background1" w:themeShade="A6"/>
            </w:tcBorders>
          </w:tcPr>
          <w:p w14:paraId="0344E171" w14:textId="77777777" w:rsidR="00F947CC" w:rsidRPr="002D5B5F" w:rsidRDefault="00F947CC" w:rsidP="00F947CC"/>
        </w:tc>
      </w:tr>
      <w:tr w:rsidR="00F947CC" w:rsidRPr="002D5B5F" w14:paraId="6A22804B" w14:textId="77777777" w:rsidTr="005B3868">
        <w:tc>
          <w:tcPr>
            <w:tcW w:w="7682" w:type="dxa"/>
            <w:tcBorders>
              <w:top w:val="single" w:sz="4" w:space="0" w:color="808080" w:themeColor="background1" w:themeShade="80"/>
              <w:right w:val="single" w:sz="4" w:space="0" w:color="auto"/>
            </w:tcBorders>
          </w:tcPr>
          <w:p w14:paraId="25284F76" w14:textId="77777777" w:rsidR="00F947CC" w:rsidRPr="002D5B5F" w:rsidRDefault="00F947CC" w:rsidP="00F947CC">
            <w:r w:rsidRPr="002D5B5F">
              <w:t>…</w:t>
            </w:r>
          </w:p>
        </w:tc>
        <w:tc>
          <w:tcPr>
            <w:tcW w:w="657" w:type="dxa"/>
            <w:tcBorders>
              <w:top w:val="single" w:sz="4" w:space="0" w:color="A6A6A6" w:themeColor="background1" w:themeShade="A6"/>
              <w:left w:val="single" w:sz="4" w:space="0" w:color="auto"/>
              <w:bottom w:val="single" w:sz="4" w:space="0" w:color="auto"/>
              <w:right w:val="single" w:sz="4" w:space="0" w:color="808080" w:themeColor="background1" w:themeShade="80"/>
            </w:tcBorders>
          </w:tcPr>
          <w:p w14:paraId="167D23A6" w14:textId="77777777" w:rsidR="00F947CC" w:rsidRPr="002D5B5F" w:rsidRDefault="00F947CC" w:rsidP="00F947CC"/>
        </w:tc>
        <w:tc>
          <w:tcPr>
            <w:tcW w:w="586" w:type="dxa"/>
            <w:tcBorders>
              <w:top w:val="single" w:sz="4" w:space="0" w:color="A6A6A6" w:themeColor="background1" w:themeShade="A6"/>
              <w:left w:val="single" w:sz="4" w:space="0" w:color="808080" w:themeColor="background1" w:themeShade="80"/>
              <w:bottom w:val="single" w:sz="4" w:space="0" w:color="auto"/>
              <w:right w:val="single" w:sz="4" w:space="0" w:color="808080" w:themeColor="background1" w:themeShade="80"/>
            </w:tcBorders>
          </w:tcPr>
          <w:p w14:paraId="59CD4DF7" w14:textId="77777777" w:rsidR="00F947CC" w:rsidRPr="002D5B5F" w:rsidRDefault="00F947CC" w:rsidP="00F947CC"/>
        </w:tc>
        <w:tc>
          <w:tcPr>
            <w:tcW w:w="708" w:type="dxa"/>
            <w:tcBorders>
              <w:top w:val="single" w:sz="4" w:space="0" w:color="A6A6A6" w:themeColor="background1" w:themeShade="A6"/>
              <w:left w:val="single" w:sz="4" w:space="0" w:color="808080" w:themeColor="background1" w:themeShade="80"/>
              <w:bottom w:val="single" w:sz="4" w:space="0" w:color="auto"/>
            </w:tcBorders>
          </w:tcPr>
          <w:p w14:paraId="3434D6D5" w14:textId="77777777" w:rsidR="00F947CC" w:rsidRPr="002D5B5F" w:rsidRDefault="00F947CC" w:rsidP="00F947CC"/>
        </w:tc>
      </w:tr>
      <w:tr w:rsidR="00F947CC" w:rsidRPr="00360001" w14:paraId="25E553CA" w14:textId="77777777" w:rsidTr="00BF0C1A">
        <w:tc>
          <w:tcPr>
            <w:tcW w:w="7682" w:type="dxa"/>
            <w:tcBorders>
              <w:right w:val="single" w:sz="4" w:space="0" w:color="FFFFFF" w:themeColor="background1"/>
            </w:tcBorders>
            <w:shd w:val="clear" w:color="auto" w:fill="F2F2F2" w:themeFill="background1" w:themeFillShade="F2"/>
          </w:tcPr>
          <w:p w14:paraId="48A0B20F" w14:textId="0B051EF9" w:rsidR="00F947CC" w:rsidRPr="002D5B5F" w:rsidRDefault="00F947CC" w:rsidP="00F947CC">
            <w:pPr>
              <w:rPr>
                <w:rFonts w:eastAsia="Times New Roman" w:cs="Tahoma"/>
                <w:b/>
                <w:szCs w:val="24"/>
              </w:rPr>
            </w:pPr>
            <w:r w:rsidRPr="002D5B5F">
              <w:rPr>
                <w:rFonts w:eastAsia="Times New Roman" w:cs="Tahoma"/>
                <w:b/>
                <w:szCs w:val="24"/>
              </w:rPr>
              <w:t>Techniques pour susciter la motivation des apprenant</w:t>
            </w:r>
            <w:r>
              <w:rPr>
                <w:rFonts w:eastAsia="Times New Roman" w:cs="Tahoma"/>
                <w:b/>
                <w:szCs w:val="24"/>
              </w:rPr>
              <w:t>·</w:t>
            </w:r>
            <w:r w:rsidRPr="002D5B5F">
              <w:rPr>
                <w:rFonts w:eastAsia="Times New Roman" w:cs="Tahoma"/>
                <w:b/>
                <w:szCs w:val="24"/>
              </w:rPr>
              <w:t>es</w:t>
            </w:r>
          </w:p>
        </w:tc>
        <w:tc>
          <w:tcPr>
            <w:tcW w:w="1951" w:type="dxa"/>
            <w:gridSpan w:val="3"/>
            <w:tcBorders>
              <w:left w:val="single" w:sz="4" w:space="0" w:color="FFFFFF" w:themeColor="background1"/>
            </w:tcBorders>
            <w:shd w:val="clear" w:color="auto" w:fill="F2F2F2" w:themeFill="background1" w:themeFillShade="F2"/>
          </w:tcPr>
          <w:p w14:paraId="57DBCA1B" w14:textId="77777777" w:rsidR="00F947CC" w:rsidRPr="002D5B5F" w:rsidRDefault="00F947CC" w:rsidP="00F947CC"/>
        </w:tc>
      </w:tr>
      <w:tr w:rsidR="00F947CC" w:rsidRPr="00360001" w14:paraId="7CC78886" w14:textId="77777777" w:rsidTr="00F947CC">
        <w:tc>
          <w:tcPr>
            <w:tcW w:w="7682" w:type="dxa"/>
            <w:tcBorders>
              <w:bottom w:val="single" w:sz="4" w:space="0" w:color="808080" w:themeColor="background1" w:themeShade="80"/>
              <w:right w:val="single" w:sz="4" w:space="0" w:color="auto"/>
            </w:tcBorders>
          </w:tcPr>
          <w:p w14:paraId="69CC2806" w14:textId="77777777" w:rsidR="00F947CC" w:rsidRPr="002D5B5F" w:rsidRDefault="00F947CC" w:rsidP="00F947CC">
            <w:r w:rsidRPr="00231998">
              <w:t>Choisir des supports qui suscitent l’intérêt du groupe classe</w:t>
            </w:r>
          </w:p>
        </w:tc>
        <w:tc>
          <w:tcPr>
            <w:tcW w:w="657" w:type="dxa"/>
            <w:tcBorders>
              <w:left w:val="single" w:sz="4" w:space="0" w:color="auto"/>
              <w:bottom w:val="single" w:sz="4" w:space="0" w:color="808080" w:themeColor="background1" w:themeShade="80"/>
              <w:right w:val="single" w:sz="4" w:space="0" w:color="808080" w:themeColor="background1" w:themeShade="80"/>
            </w:tcBorders>
          </w:tcPr>
          <w:p w14:paraId="58285E7F" w14:textId="77777777" w:rsidR="00F947CC" w:rsidRPr="002D5B5F" w:rsidRDefault="00F947CC" w:rsidP="00F947CC"/>
        </w:tc>
        <w:tc>
          <w:tcPr>
            <w:tcW w:w="586" w:type="dxa"/>
            <w:tcBorders>
              <w:left w:val="single" w:sz="4" w:space="0" w:color="808080" w:themeColor="background1" w:themeShade="80"/>
              <w:bottom w:val="single" w:sz="4" w:space="0" w:color="808080" w:themeColor="background1" w:themeShade="80"/>
              <w:right w:val="single" w:sz="4" w:space="0" w:color="808080" w:themeColor="background1" w:themeShade="80"/>
            </w:tcBorders>
          </w:tcPr>
          <w:p w14:paraId="1FBE12B1" w14:textId="77777777" w:rsidR="00F947CC" w:rsidRPr="002D5B5F" w:rsidRDefault="00F947CC" w:rsidP="00F947CC"/>
        </w:tc>
        <w:tc>
          <w:tcPr>
            <w:tcW w:w="708" w:type="dxa"/>
            <w:tcBorders>
              <w:left w:val="single" w:sz="4" w:space="0" w:color="808080" w:themeColor="background1" w:themeShade="80"/>
              <w:bottom w:val="single" w:sz="4" w:space="0" w:color="808080" w:themeColor="background1" w:themeShade="80"/>
            </w:tcBorders>
          </w:tcPr>
          <w:p w14:paraId="59DFE0FF" w14:textId="77777777" w:rsidR="00F947CC" w:rsidRPr="002D5B5F" w:rsidRDefault="00F947CC" w:rsidP="00F947CC"/>
        </w:tc>
      </w:tr>
      <w:tr w:rsidR="00F947CC" w:rsidRPr="00360001" w14:paraId="110AE320" w14:textId="77777777" w:rsidTr="00F947CC">
        <w:tc>
          <w:tcPr>
            <w:tcW w:w="7682" w:type="dxa"/>
            <w:tcBorders>
              <w:top w:val="single" w:sz="4" w:space="0" w:color="808080" w:themeColor="background1" w:themeShade="80"/>
              <w:bottom w:val="single" w:sz="4" w:space="0" w:color="808080" w:themeColor="background1" w:themeShade="80"/>
              <w:right w:val="single" w:sz="4" w:space="0" w:color="auto"/>
            </w:tcBorders>
          </w:tcPr>
          <w:p w14:paraId="0DCD807B" w14:textId="77777777" w:rsidR="00F947CC" w:rsidRPr="002D5B5F" w:rsidRDefault="00F947CC" w:rsidP="00F947CC">
            <w:r w:rsidRPr="00231998">
              <w:t>Proposer des activités variées et adaptées au niveau des élèves</w:t>
            </w:r>
          </w:p>
        </w:tc>
        <w:tc>
          <w:tcPr>
            <w:tcW w:w="657" w:type="dxa"/>
            <w:tcBorders>
              <w:top w:val="single" w:sz="4" w:space="0" w:color="808080" w:themeColor="background1" w:themeShade="80"/>
              <w:left w:val="single" w:sz="4" w:space="0" w:color="auto"/>
              <w:bottom w:val="single" w:sz="4" w:space="0" w:color="808080" w:themeColor="background1" w:themeShade="80"/>
              <w:right w:val="single" w:sz="4" w:space="0" w:color="808080" w:themeColor="background1" w:themeShade="80"/>
            </w:tcBorders>
          </w:tcPr>
          <w:p w14:paraId="1FC6B5A5" w14:textId="77777777" w:rsidR="00F947CC" w:rsidRPr="002D5B5F" w:rsidRDefault="00F947CC" w:rsidP="00F947CC"/>
        </w:tc>
        <w:tc>
          <w:tcPr>
            <w:tcW w:w="58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25332EF2" w14:textId="77777777" w:rsidR="00F947CC" w:rsidRPr="002D5B5F" w:rsidRDefault="00F947CC" w:rsidP="00F947CC"/>
        </w:tc>
        <w:tc>
          <w:tcPr>
            <w:tcW w:w="708" w:type="dxa"/>
            <w:tcBorders>
              <w:top w:val="single" w:sz="4" w:space="0" w:color="808080" w:themeColor="background1" w:themeShade="80"/>
              <w:left w:val="single" w:sz="4" w:space="0" w:color="808080" w:themeColor="background1" w:themeShade="80"/>
              <w:bottom w:val="single" w:sz="4" w:space="0" w:color="808080" w:themeColor="background1" w:themeShade="80"/>
            </w:tcBorders>
          </w:tcPr>
          <w:p w14:paraId="379CAFA3" w14:textId="77777777" w:rsidR="00F947CC" w:rsidRPr="002D5B5F" w:rsidRDefault="00F947CC" w:rsidP="00F947CC"/>
        </w:tc>
      </w:tr>
      <w:tr w:rsidR="00F947CC" w:rsidRPr="00360001" w14:paraId="1863BBA6" w14:textId="77777777" w:rsidTr="00F947CC">
        <w:tc>
          <w:tcPr>
            <w:tcW w:w="7682" w:type="dxa"/>
            <w:tcBorders>
              <w:top w:val="single" w:sz="4" w:space="0" w:color="808080" w:themeColor="background1" w:themeShade="80"/>
              <w:bottom w:val="single" w:sz="4" w:space="0" w:color="808080" w:themeColor="background1" w:themeShade="80"/>
              <w:right w:val="single" w:sz="4" w:space="0" w:color="auto"/>
            </w:tcBorders>
          </w:tcPr>
          <w:p w14:paraId="69B7ED1B" w14:textId="77777777" w:rsidR="00F947CC" w:rsidRPr="002D5B5F" w:rsidRDefault="00F947CC" w:rsidP="00F947CC">
            <w:r w:rsidRPr="00231998">
              <w:t>Débuter le cours par une activité plus ludique</w:t>
            </w:r>
          </w:p>
        </w:tc>
        <w:tc>
          <w:tcPr>
            <w:tcW w:w="657" w:type="dxa"/>
            <w:tcBorders>
              <w:top w:val="single" w:sz="4" w:space="0" w:color="808080" w:themeColor="background1" w:themeShade="80"/>
              <w:left w:val="single" w:sz="4" w:space="0" w:color="auto"/>
              <w:bottom w:val="single" w:sz="4" w:space="0" w:color="808080" w:themeColor="background1" w:themeShade="80"/>
              <w:right w:val="single" w:sz="4" w:space="0" w:color="808080" w:themeColor="background1" w:themeShade="80"/>
            </w:tcBorders>
          </w:tcPr>
          <w:p w14:paraId="501024A3" w14:textId="77777777" w:rsidR="00F947CC" w:rsidRPr="002D5B5F" w:rsidRDefault="00F947CC" w:rsidP="00F947CC"/>
        </w:tc>
        <w:tc>
          <w:tcPr>
            <w:tcW w:w="58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165A5669" w14:textId="77777777" w:rsidR="00F947CC" w:rsidRPr="002D5B5F" w:rsidRDefault="00F947CC" w:rsidP="00F947CC"/>
        </w:tc>
        <w:tc>
          <w:tcPr>
            <w:tcW w:w="708" w:type="dxa"/>
            <w:tcBorders>
              <w:top w:val="single" w:sz="4" w:space="0" w:color="808080" w:themeColor="background1" w:themeShade="80"/>
              <w:left w:val="single" w:sz="4" w:space="0" w:color="808080" w:themeColor="background1" w:themeShade="80"/>
              <w:bottom w:val="single" w:sz="4" w:space="0" w:color="808080" w:themeColor="background1" w:themeShade="80"/>
            </w:tcBorders>
          </w:tcPr>
          <w:p w14:paraId="22B1C1C7" w14:textId="77777777" w:rsidR="00F947CC" w:rsidRPr="002D5B5F" w:rsidRDefault="00F947CC" w:rsidP="00F947CC"/>
        </w:tc>
      </w:tr>
      <w:tr w:rsidR="00F947CC" w:rsidRPr="00360001" w14:paraId="28A71653" w14:textId="77777777" w:rsidTr="00F947CC">
        <w:tc>
          <w:tcPr>
            <w:tcW w:w="7682" w:type="dxa"/>
            <w:tcBorders>
              <w:top w:val="single" w:sz="4" w:space="0" w:color="808080" w:themeColor="background1" w:themeShade="80"/>
              <w:bottom w:val="single" w:sz="4" w:space="0" w:color="808080" w:themeColor="background1" w:themeShade="80"/>
              <w:right w:val="single" w:sz="4" w:space="0" w:color="auto"/>
            </w:tcBorders>
          </w:tcPr>
          <w:p w14:paraId="4522864D" w14:textId="77777777" w:rsidR="00F947CC" w:rsidRPr="002D5B5F" w:rsidRDefault="00F947CC" w:rsidP="00F947CC">
            <w:r w:rsidRPr="002D5B5F">
              <w:t>Féliciter les élèves pour leurs progrès</w:t>
            </w:r>
          </w:p>
        </w:tc>
        <w:tc>
          <w:tcPr>
            <w:tcW w:w="657" w:type="dxa"/>
            <w:tcBorders>
              <w:top w:val="single" w:sz="4" w:space="0" w:color="808080" w:themeColor="background1" w:themeShade="80"/>
              <w:left w:val="single" w:sz="4" w:space="0" w:color="auto"/>
              <w:bottom w:val="single" w:sz="4" w:space="0" w:color="808080" w:themeColor="background1" w:themeShade="80"/>
              <w:right w:val="single" w:sz="4" w:space="0" w:color="808080" w:themeColor="background1" w:themeShade="80"/>
            </w:tcBorders>
          </w:tcPr>
          <w:p w14:paraId="58871E40" w14:textId="77777777" w:rsidR="00F947CC" w:rsidRPr="002D5B5F" w:rsidRDefault="00F947CC" w:rsidP="00F947CC"/>
        </w:tc>
        <w:tc>
          <w:tcPr>
            <w:tcW w:w="58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52A054C4" w14:textId="77777777" w:rsidR="00F947CC" w:rsidRPr="002D5B5F" w:rsidRDefault="00F947CC" w:rsidP="00F947CC"/>
        </w:tc>
        <w:tc>
          <w:tcPr>
            <w:tcW w:w="708" w:type="dxa"/>
            <w:tcBorders>
              <w:top w:val="single" w:sz="4" w:space="0" w:color="808080" w:themeColor="background1" w:themeShade="80"/>
              <w:left w:val="single" w:sz="4" w:space="0" w:color="808080" w:themeColor="background1" w:themeShade="80"/>
              <w:bottom w:val="single" w:sz="4" w:space="0" w:color="808080" w:themeColor="background1" w:themeShade="80"/>
            </w:tcBorders>
          </w:tcPr>
          <w:p w14:paraId="6BE0C309" w14:textId="77777777" w:rsidR="00F947CC" w:rsidRPr="002D5B5F" w:rsidRDefault="00F947CC" w:rsidP="00F947CC"/>
        </w:tc>
      </w:tr>
      <w:tr w:rsidR="00F947CC" w:rsidRPr="002D5B5F" w14:paraId="4CD3296A" w14:textId="77777777" w:rsidTr="00F947CC">
        <w:tc>
          <w:tcPr>
            <w:tcW w:w="7682" w:type="dxa"/>
            <w:tcBorders>
              <w:top w:val="single" w:sz="4" w:space="0" w:color="808080" w:themeColor="background1" w:themeShade="80"/>
              <w:right w:val="single" w:sz="4" w:space="0" w:color="auto"/>
            </w:tcBorders>
          </w:tcPr>
          <w:p w14:paraId="2D1030EA" w14:textId="77777777" w:rsidR="00F947CC" w:rsidRPr="002D5B5F" w:rsidRDefault="00F947CC" w:rsidP="00F947CC">
            <w:r w:rsidRPr="002D5B5F">
              <w:t>…</w:t>
            </w:r>
          </w:p>
        </w:tc>
        <w:tc>
          <w:tcPr>
            <w:tcW w:w="657" w:type="dxa"/>
            <w:tcBorders>
              <w:top w:val="single" w:sz="4" w:space="0" w:color="808080" w:themeColor="background1" w:themeShade="80"/>
              <w:left w:val="single" w:sz="4" w:space="0" w:color="auto"/>
              <w:right w:val="single" w:sz="4" w:space="0" w:color="808080" w:themeColor="background1" w:themeShade="80"/>
            </w:tcBorders>
          </w:tcPr>
          <w:p w14:paraId="613154C7" w14:textId="77777777" w:rsidR="00F947CC" w:rsidRPr="002D5B5F" w:rsidRDefault="00F947CC" w:rsidP="00F947CC"/>
        </w:tc>
        <w:tc>
          <w:tcPr>
            <w:tcW w:w="586" w:type="dxa"/>
            <w:tcBorders>
              <w:top w:val="single" w:sz="4" w:space="0" w:color="808080" w:themeColor="background1" w:themeShade="80"/>
              <w:left w:val="single" w:sz="4" w:space="0" w:color="808080" w:themeColor="background1" w:themeShade="80"/>
              <w:right w:val="single" w:sz="4" w:space="0" w:color="808080" w:themeColor="background1" w:themeShade="80"/>
            </w:tcBorders>
          </w:tcPr>
          <w:p w14:paraId="3C8E32FB" w14:textId="77777777" w:rsidR="00F947CC" w:rsidRPr="002D5B5F" w:rsidRDefault="00F947CC" w:rsidP="00F947CC"/>
        </w:tc>
        <w:tc>
          <w:tcPr>
            <w:tcW w:w="708" w:type="dxa"/>
            <w:tcBorders>
              <w:top w:val="single" w:sz="4" w:space="0" w:color="808080" w:themeColor="background1" w:themeShade="80"/>
              <w:left w:val="single" w:sz="4" w:space="0" w:color="808080" w:themeColor="background1" w:themeShade="80"/>
            </w:tcBorders>
          </w:tcPr>
          <w:p w14:paraId="3646951C" w14:textId="77777777" w:rsidR="00F947CC" w:rsidRPr="002D5B5F" w:rsidRDefault="00F947CC" w:rsidP="00F947CC"/>
        </w:tc>
      </w:tr>
      <w:tr w:rsidR="00F947CC" w:rsidRPr="00360001" w14:paraId="06E7407B" w14:textId="77777777" w:rsidTr="00BF0C1A">
        <w:tc>
          <w:tcPr>
            <w:tcW w:w="9633" w:type="dxa"/>
            <w:gridSpan w:val="4"/>
            <w:shd w:val="clear" w:color="auto" w:fill="F2F2F2" w:themeFill="background1" w:themeFillShade="F2"/>
          </w:tcPr>
          <w:p w14:paraId="5BE8A3F8" w14:textId="77777777" w:rsidR="00F947CC" w:rsidRPr="002D5B5F" w:rsidRDefault="00F947CC" w:rsidP="00F947CC">
            <w:r w:rsidRPr="002D5B5F">
              <w:rPr>
                <w:rFonts w:eastAsia="Times New Roman" w:cs="Tahoma"/>
                <w:b/>
                <w:szCs w:val="24"/>
              </w:rPr>
              <w:t>Activités et techniques pour faciliter la compréhension orale/audiovisuelle</w:t>
            </w:r>
          </w:p>
        </w:tc>
      </w:tr>
      <w:tr w:rsidR="00F947CC" w:rsidRPr="00360001" w14:paraId="29FFA91B" w14:textId="77777777" w:rsidTr="00F947CC">
        <w:tc>
          <w:tcPr>
            <w:tcW w:w="7682" w:type="dxa"/>
            <w:tcBorders>
              <w:bottom w:val="single" w:sz="4" w:space="0" w:color="808080" w:themeColor="background1" w:themeShade="80"/>
              <w:right w:val="single" w:sz="4" w:space="0" w:color="auto"/>
            </w:tcBorders>
          </w:tcPr>
          <w:p w14:paraId="70A16AEC" w14:textId="77777777" w:rsidR="00F947CC" w:rsidRPr="002D5B5F" w:rsidRDefault="00F947CC" w:rsidP="00F947CC">
            <w:r w:rsidRPr="002D5B5F">
              <w:t>Proposer des activités de découverte du document en privilégiant les images</w:t>
            </w:r>
          </w:p>
        </w:tc>
        <w:tc>
          <w:tcPr>
            <w:tcW w:w="657" w:type="dxa"/>
            <w:tcBorders>
              <w:left w:val="single" w:sz="4" w:space="0" w:color="auto"/>
              <w:bottom w:val="single" w:sz="4" w:space="0" w:color="808080" w:themeColor="background1" w:themeShade="80"/>
              <w:right w:val="single" w:sz="4" w:space="0" w:color="808080" w:themeColor="background1" w:themeShade="80"/>
            </w:tcBorders>
          </w:tcPr>
          <w:p w14:paraId="7B8FE16F" w14:textId="77777777" w:rsidR="00F947CC" w:rsidRPr="002D5B5F" w:rsidRDefault="00F947CC" w:rsidP="00F947CC"/>
        </w:tc>
        <w:tc>
          <w:tcPr>
            <w:tcW w:w="586" w:type="dxa"/>
            <w:tcBorders>
              <w:left w:val="single" w:sz="4" w:space="0" w:color="808080" w:themeColor="background1" w:themeShade="80"/>
              <w:bottom w:val="single" w:sz="4" w:space="0" w:color="808080" w:themeColor="background1" w:themeShade="80"/>
              <w:right w:val="single" w:sz="4" w:space="0" w:color="808080" w:themeColor="background1" w:themeShade="80"/>
            </w:tcBorders>
          </w:tcPr>
          <w:p w14:paraId="59C84959" w14:textId="77777777" w:rsidR="00F947CC" w:rsidRPr="002D5B5F" w:rsidRDefault="00F947CC" w:rsidP="00F947CC"/>
        </w:tc>
        <w:tc>
          <w:tcPr>
            <w:tcW w:w="708" w:type="dxa"/>
            <w:tcBorders>
              <w:left w:val="single" w:sz="4" w:space="0" w:color="808080" w:themeColor="background1" w:themeShade="80"/>
              <w:bottom w:val="single" w:sz="4" w:space="0" w:color="808080" w:themeColor="background1" w:themeShade="80"/>
            </w:tcBorders>
          </w:tcPr>
          <w:p w14:paraId="73B2B611" w14:textId="77777777" w:rsidR="00F947CC" w:rsidRPr="002D5B5F" w:rsidRDefault="00F947CC" w:rsidP="00F947CC"/>
        </w:tc>
      </w:tr>
      <w:tr w:rsidR="00F947CC" w:rsidRPr="00360001" w14:paraId="2D912A23" w14:textId="77777777" w:rsidTr="00F947CC">
        <w:tc>
          <w:tcPr>
            <w:tcW w:w="7682" w:type="dxa"/>
            <w:tcBorders>
              <w:top w:val="single" w:sz="4" w:space="0" w:color="808080" w:themeColor="background1" w:themeShade="80"/>
              <w:bottom w:val="single" w:sz="4" w:space="0" w:color="808080" w:themeColor="background1" w:themeShade="80"/>
              <w:right w:val="single" w:sz="4" w:space="0" w:color="auto"/>
            </w:tcBorders>
          </w:tcPr>
          <w:p w14:paraId="50073F42" w14:textId="77777777" w:rsidR="00F947CC" w:rsidRPr="002D5B5F" w:rsidRDefault="00F947CC" w:rsidP="00F947CC">
            <w:r w:rsidRPr="002D5B5F">
              <w:t>Travailler la compréhension par étapes et de manière progressive</w:t>
            </w:r>
          </w:p>
        </w:tc>
        <w:tc>
          <w:tcPr>
            <w:tcW w:w="657" w:type="dxa"/>
            <w:tcBorders>
              <w:top w:val="single" w:sz="4" w:space="0" w:color="808080" w:themeColor="background1" w:themeShade="80"/>
              <w:left w:val="single" w:sz="4" w:space="0" w:color="auto"/>
              <w:bottom w:val="single" w:sz="4" w:space="0" w:color="808080" w:themeColor="background1" w:themeShade="80"/>
              <w:right w:val="single" w:sz="4" w:space="0" w:color="808080" w:themeColor="background1" w:themeShade="80"/>
            </w:tcBorders>
          </w:tcPr>
          <w:p w14:paraId="4112A7A2" w14:textId="77777777" w:rsidR="00F947CC" w:rsidRPr="002D5B5F" w:rsidRDefault="00F947CC" w:rsidP="00F947CC"/>
        </w:tc>
        <w:tc>
          <w:tcPr>
            <w:tcW w:w="58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3B5D7D5" w14:textId="77777777" w:rsidR="00F947CC" w:rsidRPr="002D5B5F" w:rsidRDefault="00F947CC" w:rsidP="00F947CC"/>
        </w:tc>
        <w:tc>
          <w:tcPr>
            <w:tcW w:w="708" w:type="dxa"/>
            <w:tcBorders>
              <w:top w:val="single" w:sz="4" w:space="0" w:color="808080" w:themeColor="background1" w:themeShade="80"/>
              <w:left w:val="single" w:sz="4" w:space="0" w:color="808080" w:themeColor="background1" w:themeShade="80"/>
              <w:bottom w:val="single" w:sz="4" w:space="0" w:color="808080" w:themeColor="background1" w:themeShade="80"/>
            </w:tcBorders>
          </w:tcPr>
          <w:p w14:paraId="7225C205" w14:textId="77777777" w:rsidR="00F947CC" w:rsidRPr="002D5B5F" w:rsidRDefault="00F947CC" w:rsidP="00F947CC"/>
        </w:tc>
      </w:tr>
      <w:tr w:rsidR="00F947CC" w:rsidRPr="00360001" w14:paraId="79C1C6D5" w14:textId="77777777" w:rsidTr="00F947CC">
        <w:tc>
          <w:tcPr>
            <w:tcW w:w="7682" w:type="dxa"/>
            <w:tcBorders>
              <w:top w:val="single" w:sz="4" w:space="0" w:color="808080" w:themeColor="background1" w:themeShade="80"/>
              <w:bottom w:val="single" w:sz="4" w:space="0" w:color="808080" w:themeColor="background1" w:themeShade="80"/>
              <w:right w:val="single" w:sz="4" w:space="0" w:color="auto"/>
            </w:tcBorders>
          </w:tcPr>
          <w:p w14:paraId="350A3EFB" w14:textId="4811C1EB" w:rsidR="00F947CC" w:rsidRPr="002D5B5F" w:rsidRDefault="00F947CC" w:rsidP="00F947CC">
            <w:r w:rsidRPr="00231998">
              <w:t>Annoncer l’activité</w:t>
            </w:r>
            <w:r w:rsidR="0099214B">
              <w:t xml:space="preserve"> / la consigne</w:t>
            </w:r>
            <w:r w:rsidRPr="00231998">
              <w:t xml:space="preserve"> avant chaque visionnage</w:t>
            </w:r>
          </w:p>
        </w:tc>
        <w:tc>
          <w:tcPr>
            <w:tcW w:w="657" w:type="dxa"/>
            <w:tcBorders>
              <w:top w:val="single" w:sz="4" w:space="0" w:color="808080" w:themeColor="background1" w:themeShade="80"/>
              <w:left w:val="single" w:sz="4" w:space="0" w:color="auto"/>
              <w:bottom w:val="single" w:sz="4" w:space="0" w:color="808080" w:themeColor="background1" w:themeShade="80"/>
              <w:right w:val="single" w:sz="4" w:space="0" w:color="808080" w:themeColor="background1" w:themeShade="80"/>
            </w:tcBorders>
          </w:tcPr>
          <w:p w14:paraId="651EFAD9" w14:textId="77777777" w:rsidR="00F947CC" w:rsidRPr="002D5B5F" w:rsidRDefault="00F947CC" w:rsidP="00F947CC"/>
        </w:tc>
        <w:tc>
          <w:tcPr>
            <w:tcW w:w="58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708A4499" w14:textId="77777777" w:rsidR="00F947CC" w:rsidRPr="002D5B5F" w:rsidRDefault="00F947CC" w:rsidP="00F947CC"/>
        </w:tc>
        <w:tc>
          <w:tcPr>
            <w:tcW w:w="708" w:type="dxa"/>
            <w:tcBorders>
              <w:top w:val="single" w:sz="4" w:space="0" w:color="808080" w:themeColor="background1" w:themeShade="80"/>
              <w:left w:val="single" w:sz="4" w:space="0" w:color="808080" w:themeColor="background1" w:themeShade="80"/>
              <w:bottom w:val="single" w:sz="4" w:space="0" w:color="808080" w:themeColor="background1" w:themeShade="80"/>
            </w:tcBorders>
          </w:tcPr>
          <w:p w14:paraId="0376A5C2" w14:textId="77777777" w:rsidR="00F947CC" w:rsidRPr="002D5B5F" w:rsidRDefault="00F947CC" w:rsidP="00F947CC"/>
        </w:tc>
      </w:tr>
      <w:tr w:rsidR="00F947CC" w:rsidRPr="00360001" w14:paraId="212D8D78" w14:textId="77777777" w:rsidTr="00F947CC">
        <w:tc>
          <w:tcPr>
            <w:tcW w:w="7682" w:type="dxa"/>
            <w:tcBorders>
              <w:top w:val="single" w:sz="4" w:space="0" w:color="808080" w:themeColor="background1" w:themeShade="80"/>
              <w:bottom w:val="single" w:sz="4" w:space="0" w:color="808080" w:themeColor="background1" w:themeShade="80"/>
              <w:right w:val="single" w:sz="4" w:space="0" w:color="auto"/>
            </w:tcBorders>
          </w:tcPr>
          <w:p w14:paraId="19F5E4E6" w14:textId="77777777" w:rsidR="00F947CC" w:rsidRPr="002D5B5F" w:rsidRDefault="00F947CC" w:rsidP="00F947CC">
            <w:r w:rsidRPr="002D5B5F">
              <w:t>Proposer des activités qui guident la compréhension (typologie, progression)</w:t>
            </w:r>
          </w:p>
        </w:tc>
        <w:tc>
          <w:tcPr>
            <w:tcW w:w="657" w:type="dxa"/>
            <w:tcBorders>
              <w:top w:val="single" w:sz="4" w:space="0" w:color="808080" w:themeColor="background1" w:themeShade="80"/>
              <w:left w:val="single" w:sz="4" w:space="0" w:color="auto"/>
              <w:bottom w:val="single" w:sz="4" w:space="0" w:color="808080" w:themeColor="background1" w:themeShade="80"/>
              <w:right w:val="single" w:sz="4" w:space="0" w:color="808080" w:themeColor="background1" w:themeShade="80"/>
            </w:tcBorders>
          </w:tcPr>
          <w:p w14:paraId="095B076D" w14:textId="77777777" w:rsidR="00F947CC" w:rsidRPr="002D5B5F" w:rsidRDefault="00F947CC" w:rsidP="00F947CC"/>
        </w:tc>
        <w:tc>
          <w:tcPr>
            <w:tcW w:w="58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4389919" w14:textId="77777777" w:rsidR="00F947CC" w:rsidRPr="002D5B5F" w:rsidRDefault="00F947CC" w:rsidP="00F947CC"/>
        </w:tc>
        <w:tc>
          <w:tcPr>
            <w:tcW w:w="708" w:type="dxa"/>
            <w:tcBorders>
              <w:top w:val="single" w:sz="4" w:space="0" w:color="808080" w:themeColor="background1" w:themeShade="80"/>
              <w:left w:val="single" w:sz="4" w:space="0" w:color="808080" w:themeColor="background1" w:themeShade="80"/>
              <w:bottom w:val="single" w:sz="4" w:space="0" w:color="808080" w:themeColor="background1" w:themeShade="80"/>
            </w:tcBorders>
          </w:tcPr>
          <w:p w14:paraId="0A5605EA" w14:textId="77777777" w:rsidR="00F947CC" w:rsidRPr="002D5B5F" w:rsidRDefault="00F947CC" w:rsidP="00F947CC"/>
        </w:tc>
      </w:tr>
      <w:tr w:rsidR="00F947CC" w:rsidRPr="00360001" w14:paraId="3E6D4598" w14:textId="77777777" w:rsidTr="00F947CC">
        <w:tc>
          <w:tcPr>
            <w:tcW w:w="7682" w:type="dxa"/>
            <w:tcBorders>
              <w:top w:val="single" w:sz="4" w:space="0" w:color="808080" w:themeColor="background1" w:themeShade="80"/>
              <w:bottom w:val="single" w:sz="4" w:space="0" w:color="808080" w:themeColor="background1" w:themeShade="80"/>
              <w:right w:val="single" w:sz="4" w:space="0" w:color="auto"/>
            </w:tcBorders>
          </w:tcPr>
          <w:p w14:paraId="6B98F58E" w14:textId="77777777" w:rsidR="00F947CC" w:rsidRPr="002D5B5F" w:rsidRDefault="00F947CC" w:rsidP="00F947CC">
            <w:r w:rsidRPr="002D5B5F">
              <w:t>Composer des binômes dans la classe pour échanger et comparer les réponses</w:t>
            </w:r>
          </w:p>
        </w:tc>
        <w:tc>
          <w:tcPr>
            <w:tcW w:w="657" w:type="dxa"/>
            <w:tcBorders>
              <w:top w:val="single" w:sz="4" w:space="0" w:color="808080" w:themeColor="background1" w:themeShade="80"/>
              <w:left w:val="single" w:sz="4" w:space="0" w:color="auto"/>
              <w:bottom w:val="single" w:sz="4" w:space="0" w:color="808080" w:themeColor="background1" w:themeShade="80"/>
              <w:right w:val="single" w:sz="4" w:space="0" w:color="808080" w:themeColor="background1" w:themeShade="80"/>
            </w:tcBorders>
          </w:tcPr>
          <w:p w14:paraId="661134EE" w14:textId="77777777" w:rsidR="00F947CC" w:rsidRPr="002D5B5F" w:rsidRDefault="00F947CC" w:rsidP="00F947CC"/>
        </w:tc>
        <w:tc>
          <w:tcPr>
            <w:tcW w:w="58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D28817A" w14:textId="77777777" w:rsidR="00F947CC" w:rsidRPr="002D5B5F" w:rsidRDefault="00F947CC" w:rsidP="00F947CC"/>
        </w:tc>
        <w:tc>
          <w:tcPr>
            <w:tcW w:w="708" w:type="dxa"/>
            <w:tcBorders>
              <w:top w:val="single" w:sz="4" w:space="0" w:color="808080" w:themeColor="background1" w:themeShade="80"/>
              <w:left w:val="single" w:sz="4" w:space="0" w:color="808080" w:themeColor="background1" w:themeShade="80"/>
              <w:bottom w:val="single" w:sz="4" w:space="0" w:color="808080" w:themeColor="background1" w:themeShade="80"/>
            </w:tcBorders>
          </w:tcPr>
          <w:p w14:paraId="55FBF831" w14:textId="77777777" w:rsidR="00F947CC" w:rsidRPr="002D5B5F" w:rsidRDefault="00F947CC" w:rsidP="00F947CC"/>
        </w:tc>
      </w:tr>
      <w:tr w:rsidR="00F947CC" w:rsidRPr="002D5B5F" w14:paraId="583E20F8" w14:textId="77777777" w:rsidTr="00F947CC">
        <w:trPr>
          <w:trHeight w:val="118"/>
        </w:trPr>
        <w:tc>
          <w:tcPr>
            <w:tcW w:w="7682" w:type="dxa"/>
            <w:tcBorders>
              <w:top w:val="single" w:sz="4" w:space="0" w:color="808080" w:themeColor="background1" w:themeShade="80"/>
              <w:right w:val="single" w:sz="4" w:space="0" w:color="auto"/>
            </w:tcBorders>
          </w:tcPr>
          <w:p w14:paraId="0113B13D" w14:textId="77777777" w:rsidR="00F947CC" w:rsidRPr="002D5B5F" w:rsidRDefault="00F947CC" w:rsidP="00F947CC">
            <w:r w:rsidRPr="002D5B5F">
              <w:t>…</w:t>
            </w:r>
          </w:p>
        </w:tc>
        <w:tc>
          <w:tcPr>
            <w:tcW w:w="657" w:type="dxa"/>
            <w:tcBorders>
              <w:top w:val="single" w:sz="4" w:space="0" w:color="808080" w:themeColor="background1" w:themeShade="80"/>
              <w:left w:val="single" w:sz="4" w:space="0" w:color="auto"/>
              <w:right w:val="single" w:sz="4" w:space="0" w:color="808080" w:themeColor="background1" w:themeShade="80"/>
            </w:tcBorders>
          </w:tcPr>
          <w:p w14:paraId="6B831C8B" w14:textId="77777777" w:rsidR="00F947CC" w:rsidRPr="002D5B5F" w:rsidRDefault="00F947CC" w:rsidP="00F947CC"/>
        </w:tc>
        <w:tc>
          <w:tcPr>
            <w:tcW w:w="586" w:type="dxa"/>
            <w:tcBorders>
              <w:top w:val="single" w:sz="4" w:space="0" w:color="808080" w:themeColor="background1" w:themeShade="80"/>
              <w:left w:val="single" w:sz="4" w:space="0" w:color="808080" w:themeColor="background1" w:themeShade="80"/>
              <w:right w:val="single" w:sz="4" w:space="0" w:color="808080" w:themeColor="background1" w:themeShade="80"/>
            </w:tcBorders>
          </w:tcPr>
          <w:p w14:paraId="1FEAE0DB" w14:textId="77777777" w:rsidR="00F947CC" w:rsidRPr="002D5B5F" w:rsidRDefault="00F947CC" w:rsidP="00F947CC"/>
        </w:tc>
        <w:tc>
          <w:tcPr>
            <w:tcW w:w="708" w:type="dxa"/>
            <w:tcBorders>
              <w:top w:val="single" w:sz="4" w:space="0" w:color="808080" w:themeColor="background1" w:themeShade="80"/>
              <w:left w:val="single" w:sz="4" w:space="0" w:color="808080" w:themeColor="background1" w:themeShade="80"/>
            </w:tcBorders>
          </w:tcPr>
          <w:p w14:paraId="10C10734" w14:textId="77777777" w:rsidR="00F947CC" w:rsidRPr="002D5B5F" w:rsidRDefault="00F947CC" w:rsidP="00F947CC"/>
        </w:tc>
      </w:tr>
      <w:tr w:rsidR="00F947CC" w:rsidRPr="00360001" w14:paraId="6F3A993C" w14:textId="77777777" w:rsidTr="00BF0C1A">
        <w:tc>
          <w:tcPr>
            <w:tcW w:w="9633" w:type="dxa"/>
            <w:gridSpan w:val="4"/>
            <w:shd w:val="clear" w:color="auto" w:fill="F2F2F2" w:themeFill="background1" w:themeFillShade="F2"/>
          </w:tcPr>
          <w:p w14:paraId="6283A415" w14:textId="77777777" w:rsidR="00F947CC" w:rsidRPr="002D5B5F" w:rsidRDefault="00F947CC" w:rsidP="00F947CC">
            <w:r w:rsidRPr="002D5B5F">
              <w:rPr>
                <w:rFonts w:eastAsia="Times New Roman" w:cs="Tahoma"/>
                <w:b/>
                <w:szCs w:val="24"/>
              </w:rPr>
              <w:t>Techniques pour favoriser la prise de parole</w:t>
            </w:r>
          </w:p>
        </w:tc>
      </w:tr>
      <w:tr w:rsidR="00F947CC" w:rsidRPr="00360001" w14:paraId="5886CAEA" w14:textId="77777777" w:rsidTr="00F947CC">
        <w:tc>
          <w:tcPr>
            <w:tcW w:w="7682" w:type="dxa"/>
            <w:tcBorders>
              <w:bottom w:val="single" w:sz="4" w:space="0" w:color="808080" w:themeColor="background1" w:themeShade="80"/>
              <w:right w:val="single" w:sz="4" w:space="0" w:color="auto"/>
            </w:tcBorders>
          </w:tcPr>
          <w:p w14:paraId="36158A4F" w14:textId="5C72E9A7" w:rsidR="00F947CC" w:rsidRPr="002D5B5F" w:rsidRDefault="00F947CC" w:rsidP="00F947CC">
            <w:r w:rsidRPr="00231998">
              <w:t>Ne pas interrompre l’apprenant</w:t>
            </w:r>
            <w:r>
              <w:t>·e</w:t>
            </w:r>
            <w:r w:rsidRPr="00231998">
              <w:t xml:space="preserve"> à chaque </w:t>
            </w:r>
            <w:r w:rsidRPr="007C4CCA">
              <w:t>fois qu’il</w:t>
            </w:r>
            <w:r w:rsidR="00547A27" w:rsidRPr="007C4CCA">
              <w:t>·elle</w:t>
            </w:r>
            <w:r w:rsidRPr="007C4CCA">
              <w:t xml:space="preserve"> fait</w:t>
            </w:r>
            <w:r w:rsidRPr="00231998">
              <w:t xml:space="preserve"> une erreur</w:t>
            </w:r>
          </w:p>
        </w:tc>
        <w:tc>
          <w:tcPr>
            <w:tcW w:w="657" w:type="dxa"/>
            <w:tcBorders>
              <w:left w:val="single" w:sz="4" w:space="0" w:color="auto"/>
              <w:bottom w:val="single" w:sz="4" w:space="0" w:color="808080" w:themeColor="background1" w:themeShade="80"/>
              <w:right w:val="single" w:sz="4" w:space="0" w:color="808080"/>
            </w:tcBorders>
          </w:tcPr>
          <w:p w14:paraId="7367C7BF" w14:textId="77777777" w:rsidR="00F947CC" w:rsidRPr="002D5B5F" w:rsidRDefault="00F947CC" w:rsidP="00F947CC"/>
        </w:tc>
        <w:tc>
          <w:tcPr>
            <w:tcW w:w="586" w:type="dxa"/>
            <w:tcBorders>
              <w:left w:val="single" w:sz="4" w:space="0" w:color="808080"/>
              <w:bottom w:val="single" w:sz="4" w:space="0" w:color="808080" w:themeColor="background1" w:themeShade="80"/>
              <w:right w:val="single" w:sz="4" w:space="0" w:color="808080"/>
            </w:tcBorders>
          </w:tcPr>
          <w:p w14:paraId="6F66DC6D" w14:textId="77777777" w:rsidR="00F947CC" w:rsidRPr="002D5B5F" w:rsidRDefault="00F947CC" w:rsidP="00F947CC"/>
        </w:tc>
        <w:tc>
          <w:tcPr>
            <w:tcW w:w="708" w:type="dxa"/>
            <w:tcBorders>
              <w:left w:val="single" w:sz="4" w:space="0" w:color="808080"/>
              <w:bottom w:val="single" w:sz="4" w:space="0" w:color="808080" w:themeColor="background1" w:themeShade="80"/>
            </w:tcBorders>
          </w:tcPr>
          <w:p w14:paraId="58232D1E" w14:textId="77777777" w:rsidR="00F947CC" w:rsidRPr="002D5B5F" w:rsidRDefault="00F947CC" w:rsidP="00F947CC"/>
        </w:tc>
      </w:tr>
      <w:tr w:rsidR="00F947CC" w:rsidRPr="00360001" w14:paraId="0E431D9F" w14:textId="77777777" w:rsidTr="00F947CC">
        <w:tc>
          <w:tcPr>
            <w:tcW w:w="7682" w:type="dxa"/>
            <w:tcBorders>
              <w:top w:val="single" w:sz="4" w:space="0" w:color="808080" w:themeColor="background1" w:themeShade="80"/>
              <w:bottom w:val="single" w:sz="4" w:space="0" w:color="808080" w:themeColor="background1" w:themeShade="80"/>
              <w:right w:val="single" w:sz="4" w:space="0" w:color="auto"/>
            </w:tcBorders>
          </w:tcPr>
          <w:p w14:paraId="462345E1" w14:textId="77777777" w:rsidR="00F947CC" w:rsidRPr="002D5B5F" w:rsidRDefault="00F947CC" w:rsidP="00F947CC">
            <w:r w:rsidRPr="00231998">
              <w:t>Encourager l’autocorrection</w:t>
            </w:r>
            <w:r w:rsidRPr="002D5B5F">
              <w:t xml:space="preserve"> et la correction collective après les productions</w:t>
            </w:r>
          </w:p>
        </w:tc>
        <w:tc>
          <w:tcPr>
            <w:tcW w:w="657" w:type="dxa"/>
            <w:tcBorders>
              <w:top w:val="single" w:sz="4" w:space="0" w:color="808080" w:themeColor="background1" w:themeShade="80"/>
              <w:left w:val="single" w:sz="4" w:space="0" w:color="auto"/>
              <w:bottom w:val="single" w:sz="4" w:space="0" w:color="808080" w:themeColor="background1" w:themeShade="80"/>
              <w:right w:val="single" w:sz="4" w:space="0" w:color="808080"/>
            </w:tcBorders>
          </w:tcPr>
          <w:p w14:paraId="523C9E88" w14:textId="77777777" w:rsidR="00F947CC" w:rsidRPr="002D5B5F" w:rsidRDefault="00F947CC" w:rsidP="00F947CC"/>
        </w:tc>
        <w:tc>
          <w:tcPr>
            <w:tcW w:w="586" w:type="dxa"/>
            <w:tcBorders>
              <w:top w:val="single" w:sz="4" w:space="0" w:color="808080" w:themeColor="background1" w:themeShade="80"/>
              <w:left w:val="single" w:sz="4" w:space="0" w:color="808080"/>
              <w:bottom w:val="single" w:sz="4" w:space="0" w:color="808080" w:themeColor="background1" w:themeShade="80"/>
              <w:right w:val="single" w:sz="4" w:space="0" w:color="808080"/>
            </w:tcBorders>
          </w:tcPr>
          <w:p w14:paraId="7A9AA06B" w14:textId="77777777" w:rsidR="00F947CC" w:rsidRPr="002D5B5F" w:rsidRDefault="00F947CC" w:rsidP="00F947CC"/>
        </w:tc>
        <w:tc>
          <w:tcPr>
            <w:tcW w:w="708" w:type="dxa"/>
            <w:tcBorders>
              <w:top w:val="single" w:sz="4" w:space="0" w:color="808080" w:themeColor="background1" w:themeShade="80"/>
              <w:left w:val="single" w:sz="4" w:space="0" w:color="808080"/>
              <w:bottom w:val="single" w:sz="4" w:space="0" w:color="808080" w:themeColor="background1" w:themeShade="80"/>
            </w:tcBorders>
          </w:tcPr>
          <w:p w14:paraId="190920FC" w14:textId="77777777" w:rsidR="00F947CC" w:rsidRPr="002D5B5F" w:rsidRDefault="00F947CC" w:rsidP="00F947CC"/>
        </w:tc>
      </w:tr>
      <w:tr w:rsidR="00F947CC" w:rsidRPr="00360001" w14:paraId="659BAD66" w14:textId="77777777" w:rsidTr="00F947CC">
        <w:tc>
          <w:tcPr>
            <w:tcW w:w="7682" w:type="dxa"/>
            <w:tcBorders>
              <w:top w:val="single" w:sz="4" w:space="0" w:color="808080" w:themeColor="background1" w:themeShade="80"/>
              <w:bottom w:val="single" w:sz="4" w:space="0" w:color="808080" w:themeColor="background1" w:themeShade="80"/>
              <w:right w:val="single" w:sz="4" w:space="0" w:color="auto"/>
            </w:tcBorders>
          </w:tcPr>
          <w:p w14:paraId="3FD40779" w14:textId="77777777" w:rsidR="00F947CC" w:rsidRPr="002D5B5F" w:rsidRDefault="00F947CC" w:rsidP="00F947CC">
            <w:r w:rsidRPr="00231998">
              <w:t>Faire prendre conscience aux élèves que l’erreur fait partie de l’apprentissage</w:t>
            </w:r>
          </w:p>
        </w:tc>
        <w:tc>
          <w:tcPr>
            <w:tcW w:w="657" w:type="dxa"/>
            <w:tcBorders>
              <w:top w:val="single" w:sz="4" w:space="0" w:color="808080" w:themeColor="background1" w:themeShade="80"/>
              <w:left w:val="single" w:sz="4" w:space="0" w:color="auto"/>
              <w:bottom w:val="single" w:sz="4" w:space="0" w:color="808080" w:themeColor="background1" w:themeShade="80"/>
              <w:right w:val="single" w:sz="4" w:space="0" w:color="808080"/>
            </w:tcBorders>
          </w:tcPr>
          <w:p w14:paraId="442F74F7" w14:textId="77777777" w:rsidR="00F947CC" w:rsidRPr="002D5B5F" w:rsidRDefault="00F947CC" w:rsidP="00F947CC"/>
        </w:tc>
        <w:tc>
          <w:tcPr>
            <w:tcW w:w="586" w:type="dxa"/>
            <w:tcBorders>
              <w:top w:val="single" w:sz="4" w:space="0" w:color="808080" w:themeColor="background1" w:themeShade="80"/>
              <w:left w:val="single" w:sz="4" w:space="0" w:color="808080"/>
              <w:bottom w:val="single" w:sz="4" w:space="0" w:color="808080" w:themeColor="background1" w:themeShade="80"/>
              <w:right w:val="single" w:sz="4" w:space="0" w:color="808080"/>
            </w:tcBorders>
          </w:tcPr>
          <w:p w14:paraId="6BA6F08F" w14:textId="77777777" w:rsidR="00F947CC" w:rsidRPr="002D5B5F" w:rsidRDefault="00F947CC" w:rsidP="00F947CC"/>
        </w:tc>
        <w:tc>
          <w:tcPr>
            <w:tcW w:w="708" w:type="dxa"/>
            <w:tcBorders>
              <w:top w:val="single" w:sz="4" w:space="0" w:color="808080" w:themeColor="background1" w:themeShade="80"/>
              <w:left w:val="single" w:sz="4" w:space="0" w:color="808080"/>
              <w:bottom w:val="single" w:sz="4" w:space="0" w:color="808080" w:themeColor="background1" w:themeShade="80"/>
            </w:tcBorders>
          </w:tcPr>
          <w:p w14:paraId="7E678D10" w14:textId="77777777" w:rsidR="00F947CC" w:rsidRPr="002D5B5F" w:rsidRDefault="00F947CC" w:rsidP="00F947CC"/>
        </w:tc>
      </w:tr>
      <w:tr w:rsidR="00F947CC" w:rsidRPr="00360001" w14:paraId="234300FC" w14:textId="77777777" w:rsidTr="00F947CC">
        <w:tc>
          <w:tcPr>
            <w:tcW w:w="7682" w:type="dxa"/>
            <w:tcBorders>
              <w:top w:val="single" w:sz="4" w:space="0" w:color="808080" w:themeColor="background1" w:themeShade="80"/>
              <w:bottom w:val="single" w:sz="4" w:space="0" w:color="808080" w:themeColor="background1" w:themeShade="80"/>
              <w:right w:val="single" w:sz="4" w:space="0" w:color="auto"/>
            </w:tcBorders>
          </w:tcPr>
          <w:p w14:paraId="2058155F" w14:textId="7801EFDE" w:rsidR="00F947CC" w:rsidRPr="002D5B5F" w:rsidRDefault="00F947CC" w:rsidP="00F947CC">
            <w:r w:rsidRPr="002D5B5F">
              <w:t>Constituer des binômes et/ou de petits groupes pour la prise de parole</w:t>
            </w:r>
          </w:p>
        </w:tc>
        <w:tc>
          <w:tcPr>
            <w:tcW w:w="657" w:type="dxa"/>
            <w:tcBorders>
              <w:top w:val="single" w:sz="4" w:space="0" w:color="808080" w:themeColor="background1" w:themeShade="80"/>
              <w:left w:val="single" w:sz="4" w:space="0" w:color="auto"/>
              <w:bottom w:val="single" w:sz="4" w:space="0" w:color="808080" w:themeColor="background1" w:themeShade="80"/>
              <w:right w:val="single" w:sz="4" w:space="0" w:color="808080"/>
            </w:tcBorders>
          </w:tcPr>
          <w:p w14:paraId="6E38A5E4" w14:textId="77777777" w:rsidR="00F947CC" w:rsidRPr="002D5B5F" w:rsidRDefault="00F947CC" w:rsidP="00F947CC"/>
        </w:tc>
        <w:tc>
          <w:tcPr>
            <w:tcW w:w="586" w:type="dxa"/>
            <w:tcBorders>
              <w:top w:val="single" w:sz="4" w:space="0" w:color="808080" w:themeColor="background1" w:themeShade="80"/>
              <w:left w:val="single" w:sz="4" w:space="0" w:color="808080"/>
              <w:bottom w:val="single" w:sz="4" w:space="0" w:color="808080" w:themeColor="background1" w:themeShade="80"/>
              <w:right w:val="single" w:sz="4" w:space="0" w:color="808080"/>
            </w:tcBorders>
          </w:tcPr>
          <w:p w14:paraId="0E410781" w14:textId="77777777" w:rsidR="00F947CC" w:rsidRPr="002D5B5F" w:rsidRDefault="00F947CC" w:rsidP="00F947CC"/>
        </w:tc>
        <w:tc>
          <w:tcPr>
            <w:tcW w:w="708" w:type="dxa"/>
            <w:tcBorders>
              <w:top w:val="single" w:sz="4" w:space="0" w:color="808080" w:themeColor="background1" w:themeShade="80"/>
              <w:left w:val="single" w:sz="4" w:space="0" w:color="808080"/>
              <w:bottom w:val="single" w:sz="4" w:space="0" w:color="808080" w:themeColor="background1" w:themeShade="80"/>
            </w:tcBorders>
          </w:tcPr>
          <w:p w14:paraId="6FC99416" w14:textId="77777777" w:rsidR="00F947CC" w:rsidRPr="002D5B5F" w:rsidRDefault="00F947CC" w:rsidP="00F947CC"/>
        </w:tc>
      </w:tr>
      <w:tr w:rsidR="00F947CC" w:rsidRPr="00360001" w14:paraId="0D3B9D4A" w14:textId="77777777" w:rsidTr="00F947CC">
        <w:tc>
          <w:tcPr>
            <w:tcW w:w="7682" w:type="dxa"/>
            <w:tcBorders>
              <w:top w:val="single" w:sz="4" w:space="0" w:color="808080" w:themeColor="background1" w:themeShade="80"/>
              <w:bottom w:val="single" w:sz="4" w:space="0" w:color="808080" w:themeColor="background1" w:themeShade="80"/>
              <w:right w:val="single" w:sz="4" w:space="0" w:color="auto"/>
            </w:tcBorders>
          </w:tcPr>
          <w:p w14:paraId="5C899A16" w14:textId="77777777" w:rsidR="00F947CC" w:rsidRPr="002D5B5F" w:rsidRDefault="00F947CC" w:rsidP="00F947CC">
            <w:r w:rsidRPr="002D5B5F">
              <w:t>Créer une ambiance de classe respectueuse, solidaire et motivante</w:t>
            </w:r>
          </w:p>
        </w:tc>
        <w:tc>
          <w:tcPr>
            <w:tcW w:w="657" w:type="dxa"/>
            <w:tcBorders>
              <w:top w:val="single" w:sz="4" w:space="0" w:color="808080" w:themeColor="background1" w:themeShade="80"/>
              <w:left w:val="single" w:sz="4" w:space="0" w:color="auto"/>
              <w:bottom w:val="single" w:sz="4" w:space="0" w:color="808080" w:themeColor="background1" w:themeShade="80"/>
              <w:right w:val="single" w:sz="4" w:space="0" w:color="808080"/>
            </w:tcBorders>
          </w:tcPr>
          <w:p w14:paraId="25E93654" w14:textId="77777777" w:rsidR="00F947CC" w:rsidRPr="002D5B5F" w:rsidRDefault="00F947CC" w:rsidP="00F947CC"/>
        </w:tc>
        <w:tc>
          <w:tcPr>
            <w:tcW w:w="586" w:type="dxa"/>
            <w:tcBorders>
              <w:top w:val="single" w:sz="4" w:space="0" w:color="808080" w:themeColor="background1" w:themeShade="80"/>
              <w:left w:val="single" w:sz="4" w:space="0" w:color="808080"/>
              <w:bottom w:val="single" w:sz="4" w:space="0" w:color="808080" w:themeColor="background1" w:themeShade="80"/>
              <w:right w:val="single" w:sz="4" w:space="0" w:color="808080"/>
            </w:tcBorders>
          </w:tcPr>
          <w:p w14:paraId="7ED60369" w14:textId="77777777" w:rsidR="00F947CC" w:rsidRPr="002D5B5F" w:rsidRDefault="00F947CC" w:rsidP="00F947CC"/>
        </w:tc>
        <w:tc>
          <w:tcPr>
            <w:tcW w:w="708" w:type="dxa"/>
            <w:tcBorders>
              <w:top w:val="single" w:sz="4" w:space="0" w:color="808080" w:themeColor="background1" w:themeShade="80"/>
              <w:left w:val="single" w:sz="4" w:space="0" w:color="808080"/>
              <w:bottom w:val="single" w:sz="4" w:space="0" w:color="808080" w:themeColor="background1" w:themeShade="80"/>
            </w:tcBorders>
          </w:tcPr>
          <w:p w14:paraId="734DDD9C" w14:textId="77777777" w:rsidR="00F947CC" w:rsidRPr="002D5B5F" w:rsidRDefault="00F947CC" w:rsidP="00F947CC"/>
        </w:tc>
      </w:tr>
      <w:tr w:rsidR="00F947CC" w:rsidRPr="002D5B5F" w14:paraId="481DA877" w14:textId="77777777" w:rsidTr="00F947CC">
        <w:tc>
          <w:tcPr>
            <w:tcW w:w="7682" w:type="dxa"/>
            <w:tcBorders>
              <w:top w:val="single" w:sz="4" w:space="0" w:color="808080" w:themeColor="background1" w:themeShade="80"/>
              <w:right w:val="single" w:sz="4" w:space="0" w:color="auto"/>
            </w:tcBorders>
          </w:tcPr>
          <w:p w14:paraId="430DDDD9" w14:textId="77777777" w:rsidR="00F947CC" w:rsidRPr="002D5B5F" w:rsidRDefault="00F947CC" w:rsidP="00F947CC">
            <w:r w:rsidRPr="002D5B5F">
              <w:t>…</w:t>
            </w:r>
          </w:p>
        </w:tc>
        <w:tc>
          <w:tcPr>
            <w:tcW w:w="657" w:type="dxa"/>
            <w:tcBorders>
              <w:top w:val="single" w:sz="4" w:space="0" w:color="808080" w:themeColor="background1" w:themeShade="80"/>
              <w:left w:val="single" w:sz="4" w:space="0" w:color="auto"/>
              <w:right w:val="single" w:sz="4" w:space="0" w:color="808080"/>
            </w:tcBorders>
          </w:tcPr>
          <w:p w14:paraId="0604AFFE" w14:textId="77777777" w:rsidR="00F947CC" w:rsidRPr="002D5B5F" w:rsidRDefault="00F947CC" w:rsidP="00F947CC"/>
        </w:tc>
        <w:tc>
          <w:tcPr>
            <w:tcW w:w="586" w:type="dxa"/>
            <w:tcBorders>
              <w:top w:val="single" w:sz="4" w:space="0" w:color="808080" w:themeColor="background1" w:themeShade="80"/>
              <w:left w:val="single" w:sz="4" w:space="0" w:color="808080"/>
              <w:right w:val="single" w:sz="4" w:space="0" w:color="808080"/>
            </w:tcBorders>
          </w:tcPr>
          <w:p w14:paraId="7CE054CC" w14:textId="77777777" w:rsidR="00F947CC" w:rsidRPr="002D5B5F" w:rsidRDefault="00F947CC" w:rsidP="00F947CC"/>
        </w:tc>
        <w:tc>
          <w:tcPr>
            <w:tcW w:w="708" w:type="dxa"/>
            <w:tcBorders>
              <w:top w:val="single" w:sz="4" w:space="0" w:color="808080" w:themeColor="background1" w:themeShade="80"/>
              <w:left w:val="single" w:sz="4" w:space="0" w:color="808080"/>
            </w:tcBorders>
          </w:tcPr>
          <w:p w14:paraId="452218C9" w14:textId="77777777" w:rsidR="00F947CC" w:rsidRPr="002D5B5F" w:rsidRDefault="00F947CC" w:rsidP="00F947CC"/>
        </w:tc>
      </w:tr>
      <w:tr w:rsidR="00F947CC" w:rsidRPr="00360001" w14:paraId="620C81DA" w14:textId="77777777" w:rsidTr="00BF0C1A">
        <w:tc>
          <w:tcPr>
            <w:tcW w:w="9633" w:type="dxa"/>
            <w:gridSpan w:val="4"/>
            <w:shd w:val="clear" w:color="auto" w:fill="F2F2F2" w:themeFill="background1" w:themeFillShade="F2"/>
          </w:tcPr>
          <w:p w14:paraId="34D4C814" w14:textId="77777777" w:rsidR="00F947CC" w:rsidRPr="002D5B5F" w:rsidRDefault="00F947CC" w:rsidP="00F947CC">
            <w:r w:rsidRPr="002D5B5F">
              <w:rPr>
                <w:rFonts w:eastAsia="Times New Roman" w:cs="Tahoma"/>
                <w:b/>
                <w:szCs w:val="24"/>
              </w:rPr>
              <w:t>Autres techniques et astuces que vous avez repérées</w:t>
            </w:r>
          </w:p>
        </w:tc>
      </w:tr>
      <w:tr w:rsidR="00F947CC" w:rsidRPr="002D5B5F" w14:paraId="4117EC11" w14:textId="77777777" w:rsidTr="00F947CC">
        <w:tc>
          <w:tcPr>
            <w:tcW w:w="7682" w:type="dxa"/>
            <w:tcBorders>
              <w:bottom w:val="single" w:sz="4" w:space="0" w:color="808080" w:themeColor="background1" w:themeShade="80"/>
              <w:right w:val="single" w:sz="4" w:space="0" w:color="auto"/>
            </w:tcBorders>
          </w:tcPr>
          <w:p w14:paraId="14DE7931" w14:textId="77777777" w:rsidR="00F947CC" w:rsidRPr="002D5B5F" w:rsidRDefault="00F947CC" w:rsidP="00F947CC">
            <w:r w:rsidRPr="002D5B5F">
              <w:t>- ….</w:t>
            </w:r>
          </w:p>
        </w:tc>
        <w:tc>
          <w:tcPr>
            <w:tcW w:w="657" w:type="dxa"/>
            <w:tcBorders>
              <w:left w:val="single" w:sz="4" w:space="0" w:color="auto"/>
              <w:bottom w:val="single" w:sz="4" w:space="0" w:color="808080" w:themeColor="background1" w:themeShade="80"/>
              <w:right w:val="single" w:sz="4" w:space="0" w:color="808080" w:themeColor="background1" w:themeShade="80"/>
            </w:tcBorders>
          </w:tcPr>
          <w:p w14:paraId="35DBFCFB" w14:textId="77777777" w:rsidR="00F947CC" w:rsidRPr="002D5B5F" w:rsidRDefault="00F947CC" w:rsidP="00F947CC"/>
        </w:tc>
        <w:tc>
          <w:tcPr>
            <w:tcW w:w="586" w:type="dxa"/>
            <w:tcBorders>
              <w:left w:val="single" w:sz="4" w:space="0" w:color="808080" w:themeColor="background1" w:themeShade="80"/>
              <w:bottom w:val="single" w:sz="4" w:space="0" w:color="808080" w:themeColor="background1" w:themeShade="80"/>
              <w:right w:val="single" w:sz="4" w:space="0" w:color="808080" w:themeColor="background1" w:themeShade="80"/>
            </w:tcBorders>
          </w:tcPr>
          <w:p w14:paraId="5384FB27" w14:textId="77777777" w:rsidR="00F947CC" w:rsidRPr="002D5B5F" w:rsidRDefault="00F947CC" w:rsidP="00F947CC"/>
        </w:tc>
        <w:tc>
          <w:tcPr>
            <w:tcW w:w="708" w:type="dxa"/>
            <w:tcBorders>
              <w:left w:val="single" w:sz="4" w:space="0" w:color="808080" w:themeColor="background1" w:themeShade="80"/>
              <w:bottom w:val="single" w:sz="4" w:space="0" w:color="808080" w:themeColor="background1" w:themeShade="80"/>
            </w:tcBorders>
          </w:tcPr>
          <w:p w14:paraId="2FA3FC6F" w14:textId="77777777" w:rsidR="00F947CC" w:rsidRPr="002D5B5F" w:rsidRDefault="00F947CC" w:rsidP="00F947CC"/>
        </w:tc>
      </w:tr>
    </w:tbl>
    <w:p w14:paraId="0523AB79" w14:textId="77777777" w:rsidR="00C906BB" w:rsidRDefault="00C906BB" w:rsidP="00DA4A46">
      <w:pPr>
        <w:jc w:val="both"/>
        <w:rPr>
          <w:b/>
          <w:bCs/>
          <w:lang w:val="fr-FR"/>
        </w:rPr>
      </w:pPr>
    </w:p>
    <w:p w14:paraId="7B37E31D" w14:textId="2BEB1B5E" w:rsidR="00C906BB" w:rsidRDefault="00C906BB" w:rsidP="00DA4A46">
      <w:pPr>
        <w:jc w:val="both"/>
        <w:rPr>
          <w:b/>
          <w:bCs/>
          <w:lang w:val="fr-FR"/>
        </w:rPr>
      </w:pPr>
      <w:r>
        <w:rPr>
          <w:b/>
          <w:bCs/>
          <w:noProof/>
          <w:lang w:val="fr-FR"/>
        </w:rPr>
        <w:drawing>
          <wp:inline distT="0" distB="0" distL="0" distR="0" wp14:anchorId="7585A06A" wp14:editId="3729D859">
            <wp:extent cx="1202400" cy="360000"/>
            <wp:effectExtent l="0" t="0" r="4445"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artie2.png"/>
                    <pic:cNvPicPr/>
                  </pic:nvPicPr>
                  <pic:blipFill>
                    <a:blip r:embed="rId18" cstate="print">
                      <a:extLst>
                        <a:ext uri="{28A0092B-C50C-407E-A947-70E740481C1C}">
                          <a14:useLocalDpi xmlns:a14="http://schemas.microsoft.com/office/drawing/2010/main"/>
                        </a:ext>
                      </a:extLst>
                    </a:blip>
                    <a:stretch>
                      <a:fillRect/>
                    </a:stretch>
                  </pic:blipFill>
                  <pic:spPr>
                    <a:xfrm>
                      <a:off x="0" y="0"/>
                      <a:ext cx="1202400" cy="360000"/>
                    </a:xfrm>
                    <a:prstGeom prst="rect">
                      <a:avLst/>
                    </a:prstGeom>
                  </pic:spPr>
                </pic:pic>
              </a:graphicData>
            </a:graphic>
          </wp:inline>
        </w:drawing>
      </w:r>
    </w:p>
    <w:p w14:paraId="3FDAB862" w14:textId="265702CC" w:rsidR="007B4DAD" w:rsidRPr="007C4CCA" w:rsidRDefault="00C906BB" w:rsidP="007C4CCA">
      <w:pPr>
        <w:jc w:val="both"/>
        <w:rPr>
          <w:b/>
          <w:bCs/>
          <w:lang w:val="fr-FR"/>
        </w:rPr>
      </w:pPr>
      <w:r>
        <w:rPr>
          <w:b/>
          <w:bCs/>
          <w:lang w:val="fr-FR"/>
        </w:rPr>
        <w:t>P</w:t>
      </w:r>
      <w:r w:rsidR="007B4DAD" w:rsidRPr="002D5B5F">
        <w:rPr>
          <w:b/>
          <w:bCs/>
          <w:lang w:val="fr-FR"/>
        </w:rPr>
        <w:t>armi ces pratiques enseignantes, lesquelles utilisez-vous déjà dans votre contexte de travail ? Complétez maintenant l</w:t>
      </w:r>
      <w:r w:rsidR="007C4CCA">
        <w:rPr>
          <w:b/>
          <w:bCs/>
          <w:lang w:val="fr-FR"/>
        </w:rPr>
        <w:t>es colonnes de droite du tableau</w:t>
      </w:r>
      <w:r w:rsidR="007B4DAD" w:rsidRPr="002D5B5F">
        <w:rPr>
          <w:b/>
          <w:bCs/>
          <w:lang w:val="fr-FR"/>
        </w:rPr>
        <w:t>, en cochant pour chaque technique la fréquence</w:t>
      </w:r>
      <w:r w:rsidR="009A72BB">
        <w:rPr>
          <w:b/>
          <w:bCs/>
          <w:lang w:val="fr-FR"/>
        </w:rPr>
        <w:t xml:space="preserve"> avec laquelle vous l’employez</w:t>
      </w:r>
      <w:r w:rsidR="007C4CCA">
        <w:rPr>
          <w:b/>
          <w:bCs/>
          <w:lang w:val="fr-FR"/>
        </w:rPr>
        <w:t> </w:t>
      </w:r>
      <w:r w:rsidR="007C4CCA" w:rsidRPr="007C4CCA">
        <w:rPr>
          <w:b/>
          <w:bCs/>
          <w:lang w:val="fr-FR"/>
        </w:rPr>
        <w:t xml:space="preserve">: </w:t>
      </w:r>
      <w:r w:rsidR="007C4CCA" w:rsidRPr="007C4CCA">
        <w:rPr>
          <w:b/>
          <w:lang w:val="fr-FR"/>
        </w:rPr>
        <w:t>[-</w:t>
      </w:r>
      <w:r w:rsidR="007B4DAD" w:rsidRPr="007C4CCA">
        <w:rPr>
          <w:b/>
          <w:lang w:val="fr-FR"/>
        </w:rPr>
        <w:t>] jamais / rarement</w:t>
      </w:r>
      <w:r w:rsidR="007C4CCA" w:rsidRPr="007C4CCA">
        <w:rPr>
          <w:b/>
          <w:lang w:val="fr-FR"/>
        </w:rPr>
        <w:t> ; [+-</w:t>
      </w:r>
      <w:r w:rsidR="00D94B73">
        <w:rPr>
          <w:b/>
          <w:lang w:val="fr-FR"/>
        </w:rPr>
        <w:t xml:space="preserve">] parfois  </w:t>
      </w:r>
      <w:r w:rsidR="007C4CCA" w:rsidRPr="007C4CCA">
        <w:rPr>
          <w:b/>
          <w:lang w:val="fr-FR"/>
        </w:rPr>
        <w:t>; [ +++</w:t>
      </w:r>
      <w:r w:rsidR="007B4DAD" w:rsidRPr="007C4CCA">
        <w:rPr>
          <w:b/>
          <w:lang w:val="fr-FR"/>
        </w:rPr>
        <w:t>] = souvent / toujours</w:t>
      </w:r>
      <w:r w:rsidR="007C4CCA" w:rsidRPr="007C4CCA">
        <w:rPr>
          <w:b/>
          <w:lang w:val="fr-FR"/>
        </w:rPr>
        <w:t>.</w:t>
      </w:r>
      <w:r w:rsidR="007B4DAD" w:rsidRPr="007C4CCA">
        <w:rPr>
          <w:b/>
          <w:lang w:val="fr-FR"/>
        </w:rPr>
        <w:t xml:space="preserve">      </w:t>
      </w:r>
    </w:p>
    <w:p w14:paraId="44E0639D" w14:textId="77777777" w:rsidR="007B4DAD" w:rsidRPr="002D5B5F" w:rsidRDefault="008A4C6D" w:rsidP="00DA4A46">
      <w:pPr>
        <w:spacing w:after="0"/>
        <w:rPr>
          <w:lang w:val="fr-FR"/>
        </w:rPr>
      </w:pPr>
      <w:r>
        <w:rPr>
          <w:lang w:val="fr-FR"/>
        </w:rPr>
        <w:t xml:space="preserve">&gt; </w:t>
      </w:r>
      <w:r w:rsidR="00AD4B10" w:rsidRPr="002D5B5F">
        <w:rPr>
          <w:lang w:val="fr-FR"/>
        </w:rPr>
        <w:t>Réponse personnelle.</w:t>
      </w:r>
    </w:p>
    <w:p w14:paraId="6F5A59F8" w14:textId="77777777" w:rsidR="00DA4A46" w:rsidRDefault="00DA4A46" w:rsidP="0099214B">
      <w:pPr>
        <w:spacing w:after="120"/>
        <w:jc w:val="both"/>
        <w:rPr>
          <w:b/>
          <w:bCs/>
          <w:lang w:val="fr-FR"/>
        </w:rPr>
      </w:pPr>
    </w:p>
    <w:p w14:paraId="05394FCB" w14:textId="077B87E2" w:rsidR="00C906BB" w:rsidRDefault="00C906BB" w:rsidP="009A72BB">
      <w:pPr>
        <w:pStyle w:val="Consigne"/>
      </w:pPr>
      <w:r>
        <w:rPr>
          <w:noProof/>
        </w:rPr>
        <w:drawing>
          <wp:inline distT="0" distB="0" distL="0" distR="0" wp14:anchorId="2918A02D" wp14:editId="507D87BF">
            <wp:extent cx="1202400" cy="360000"/>
            <wp:effectExtent l="0" t="0" r="4445"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artie3.png"/>
                    <pic:cNvPicPr/>
                  </pic:nvPicPr>
                  <pic:blipFill>
                    <a:blip r:embed="rId32" cstate="print">
                      <a:extLst>
                        <a:ext uri="{28A0092B-C50C-407E-A947-70E740481C1C}">
                          <a14:useLocalDpi xmlns:a14="http://schemas.microsoft.com/office/drawing/2010/main"/>
                        </a:ext>
                      </a:extLst>
                    </a:blip>
                    <a:stretch>
                      <a:fillRect/>
                    </a:stretch>
                  </pic:blipFill>
                  <pic:spPr>
                    <a:xfrm>
                      <a:off x="0" y="0"/>
                      <a:ext cx="1202400" cy="360000"/>
                    </a:xfrm>
                    <a:prstGeom prst="rect">
                      <a:avLst/>
                    </a:prstGeom>
                  </pic:spPr>
                </pic:pic>
              </a:graphicData>
            </a:graphic>
          </wp:inline>
        </w:drawing>
      </w:r>
    </w:p>
    <w:p w14:paraId="783A7A6C" w14:textId="02B6DD77" w:rsidR="007B4DAD" w:rsidRPr="002D5B5F" w:rsidRDefault="00C906BB" w:rsidP="009A72BB">
      <w:pPr>
        <w:pStyle w:val="Consigne"/>
      </w:pPr>
      <w:r>
        <w:t>R</w:t>
      </w:r>
      <w:r w:rsidR="007B4DAD" w:rsidRPr="002D5B5F">
        <w:t xml:space="preserve">elisez vos réponses à l’activité précédente et répondez à </w:t>
      </w:r>
      <w:r w:rsidR="00DA4A46">
        <w:t xml:space="preserve">cette </w:t>
      </w:r>
      <w:r w:rsidR="009A72BB">
        <w:t>question.</w:t>
      </w:r>
    </w:p>
    <w:p w14:paraId="767780D6" w14:textId="77777777" w:rsidR="007B4DAD" w:rsidRDefault="007B4DAD" w:rsidP="0099214B">
      <w:pPr>
        <w:spacing w:after="120"/>
        <w:jc w:val="both"/>
        <w:rPr>
          <w:lang w:val="fr-FR"/>
        </w:rPr>
      </w:pPr>
      <w:r w:rsidRPr="002D5B5F">
        <w:rPr>
          <w:lang w:val="fr-FR"/>
        </w:rPr>
        <w:lastRenderedPageBreak/>
        <w:t>Parmi ces bonnes pratiques enseignantes, lesquelles pourrais-je adopter, intégrer davantage ou renforcer dans mon contexte de travail ? Pourquoi ?</w:t>
      </w:r>
    </w:p>
    <w:p w14:paraId="64986EA1" w14:textId="2D4F1930" w:rsidR="007B4DAD" w:rsidRDefault="008A4C6D" w:rsidP="00C22C23">
      <w:pPr>
        <w:jc w:val="both"/>
        <w:rPr>
          <w:lang w:val="fr-FR"/>
        </w:rPr>
      </w:pPr>
      <w:r>
        <w:rPr>
          <w:lang w:val="fr-FR"/>
        </w:rPr>
        <w:t>&gt; Réponse personnelle.</w:t>
      </w:r>
    </w:p>
    <w:p w14:paraId="38FB1644" w14:textId="756A0FFE" w:rsidR="00C22C23" w:rsidRDefault="00C906BB" w:rsidP="00DA4A46">
      <w:pPr>
        <w:spacing w:before="240" w:after="0"/>
        <w:jc w:val="both"/>
        <w:rPr>
          <w:rFonts w:eastAsiaTheme="majorEastAsia" w:cs="Arial"/>
          <w:b/>
          <w:color w:val="002060"/>
          <w:spacing w:val="-10"/>
          <w:kern w:val="28"/>
          <w:sz w:val="24"/>
          <w:szCs w:val="48"/>
          <w:lang w:val="fr-FR"/>
        </w:rPr>
      </w:pPr>
      <w:r>
        <w:rPr>
          <w:rFonts w:eastAsiaTheme="majorEastAsia" w:cs="Arial"/>
          <w:b/>
          <w:noProof/>
          <w:color w:val="002060"/>
          <w:spacing w:val="-10"/>
          <w:kern w:val="28"/>
          <w:sz w:val="24"/>
          <w:szCs w:val="48"/>
          <w:lang w:val="fr-FR"/>
        </w:rPr>
        <w:drawing>
          <wp:inline distT="0" distB="0" distL="0" distR="0" wp14:anchorId="00F47BFD" wp14:editId="67DE95FE">
            <wp:extent cx="1202400" cy="360000"/>
            <wp:effectExtent l="0" t="0" r="4445"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activité11.png"/>
                    <pic:cNvPicPr/>
                  </pic:nvPicPr>
                  <pic:blipFill>
                    <a:blip r:embed="rId33" cstate="print">
                      <a:extLst>
                        <a:ext uri="{28A0092B-C50C-407E-A947-70E740481C1C}">
                          <a14:useLocalDpi xmlns:a14="http://schemas.microsoft.com/office/drawing/2010/main"/>
                        </a:ext>
                      </a:extLst>
                    </a:blip>
                    <a:stretch>
                      <a:fillRect/>
                    </a:stretch>
                  </pic:blipFill>
                  <pic:spPr>
                    <a:xfrm>
                      <a:off x="0" y="0"/>
                      <a:ext cx="1202400" cy="360000"/>
                    </a:xfrm>
                    <a:prstGeom prst="rect">
                      <a:avLst/>
                    </a:prstGeom>
                  </pic:spPr>
                </pic:pic>
              </a:graphicData>
            </a:graphic>
          </wp:inline>
        </w:drawing>
      </w:r>
      <w:r w:rsidR="00F25B01">
        <w:rPr>
          <w:rFonts w:eastAsiaTheme="majorEastAsia" w:cs="Arial"/>
          <w:b/>
          <w:noProof/>
          <w:color w:val="002060"/>
          <w:spacing w:val="-10"/>
          <w:kern w:val="28"/>
          <w:sz w:val="24"/>
          <w:szCs w:val="48"/>
          <w:lang w:val="fr-FR"/>
        </w:rPr>
        <w:pict w14:anchorId="6A40EDA9">
          <v:shape id="_x0000_i1028" type="#_x0000_t75" alt="mise en pratique 2" style="width:228pt;height:28.8pt;mso-width-percent:0;mso-height-percent:0;mso-width-percent:0;mso-height-percent:0">
            <v:imagedata r:id="rId34" o:title="mise en pratique 2"/>
          </v:shape>
        </w:pict>
      </w:r>
    </w:p>
    <w:p w14:paraId="7DE81A02" w14:textId="6FB5B96D" w:rsidR="00AD036D" w:rsidRPr="002D5B5F" w:rsidRDefault="00C906BB" w:rsidP="00C906BB">
      <w:pPr>
        <w:pStyle w:val="Consigne"/>
      </w:pPr>
      <w:r>
        <w:t>R</w:t>
      </w:r>
      <w:r w:rsidR="00F8648D">
        <w:t xml:space="preserve">eprenez la grille que vous aviez remplie </w:t>
      </w:r>
      <w:r w:rsidR="00F8648D" w:rsidRPr="00615529">
        <w:t xml:space="preserve">dans </w:t>
      </w:r>
      <w:r w:rsidR="007E4295" w:rsidRPr="00615529">
        <w:t xml:space="preserve">l’activité 2 </w:t>
      </w:r>
      <w:r w:rsidR="00F8648D" w:rsidRPr="00615529">
        <w:t>et</w:t>
      </w:r>
      <w:r w:rsidR="00F8648D">
        <w:t xml:space="preserve"> relisez vos réponses.</w:t>
      </w:r>
      <w:r>
        <w:t xml:space="preserve"> </w:t>
      </w:r>
      <w:r w:rsidR="00AD036D">
        <w:t>Répondez maintenant à ces questions :</w:t>
      </w:r>
    </w:p>
    <w:p w14:paraId="4C3AC539" w14:textId="77777777" w:rsidR="00AD036D" w:rsidRPr="002D5B5F" w:rsidRDefault="00AD036D" w:rsidP="00AD036D">
      <w:pPr>
        <w:spacing w:after="0"/>
        <w:rPr>
          <w:lang w:val="fr-FR"/>
        </w:rPr>
      </w:pPr>
      <w:r w:rsidRPr="002D5B5F">
        <w:rPr>
          <w:lang w:val="fr-FR"/>
        </w:rPr>
        <w:t>- Avez-vous changé d’avis pour une ou plusieurs réponses ? Lesquelles ? Pourquoi ?</w:t>
      </w:r>
    </w:p>
    <w:p w14:paraId="05ACF759" w14:textId="77777777" w:rsidR="00AD036D" w:rsidRPr="002D5B5F" w:rsidRDefault="00AD036D" w:rsidP="00AD036D">
      <w:pPr>
        <w:spacing w:after="0"/>
        <w:rPr>
          <w:lang w:val="fr-FR"/>
        </w:rPr>
      </w:pPr>
      <w:r w:rsidRPr="002D5B5F">
        <w:rPr>
          <w:lang w:val="fr-FR"/>
        </w:rPr>
        <w:t>- Y a-t-il des réponses que vous souhaiteriez confirmer ? Lesquelles ? Pourquoi ?</w:t>
      </w:r>
    </w:p>
    <w:p w14:paraId="5799CA6D" w14:textId="011A9CC1" w:rsidR="00AD036D" w:rsidRPr="002D5B5F" w:rsidRDefault="00AD036D" w:rsidP="008A4C6D">
      <w:pPr>
        <w:spacing w:after="120"/>
        <w:rPr>
          <w:lang w:val="fr-FR"/>
        </w:rPr>
      </w:pPr>
      <w:r w:rsidRPr="002D5B5F">
        <w:rPr>
          <w:lang w:val="fr-FR"/>
        </w:rPr>
        <w:t xml:space="preserve">Dans les deux cas, </w:t>
      </w:r>
      <w:r w:rsidRPr="00A44614">
        <w:rPr>
          <w:lang w:val="fr-FR"/>
        </w:rPr>
        <w:t xml:space="preserve">justifiez vos </w:t>
      </w:r>
      <w:r w:rsidR="00547A27" w:rsidRPr="00A44614">
        <w:rPr>
          <w:lang w:val="fr-FR"/>
        </w:rPr>
        <w:t xml:space="preserve">propos </w:t>
      </w:r>
      <w:r w:rsidRPr="00A44614">
        <w:rPr>
          <w:lang w:val="fr-FR"/>
        </w:rPr>
        <w:t>en</w:t>
      </w:r>
      <w:r w:rsidRPr="002D5B5F">
        <w:rPr>
          <w:lang w:val="fr-FR"/>
        </w:rPr>
        <w:t xml:space="preserve"> vous basant sur les pratiques enseignantes abordées. </w:t>
      </w:r>
    </w:p>
    <w:p w14:paraId="5D8C5D5E" w14:textId="107E3A7E" w:rsidR="008A4C6D" w:rsidRDefault="008A4C6D" w:rsidP="00464521">
      <w:pPr>
        <w:spacing w:after="0"/>
        <w:rPr>
          <w:lang w:val="fr-FR"/>
        </w:rPr>
      </w:pPr>
      <w:r>
        <w:rPr>
          <w:lang w:val="fr-FR"/>
        </w:rPr>
        <w:t>&gt; Réponse personnelle.</w:t>
      </w:r>
    </w:p>
    <w:p w14:paraId="3656196D" w14:textId="495D24F5" w:rsidR="00C906BB" w:rsidRDefault="00C906BB" w:rsidP="00C22C23">
      <w:pPr>
        <w:pStyle w:val="Consigne"/>
      </w:pPr>
      <w:r>
        <w:rPr>
          <w:noProof/>
        </w:rPr>
        <w:drawing>
          <wp:inline distT="0" distB="0" distL="0" distR="0" wp14:anchorId="701BD850" wp14:editId="4005A7D3">
            <wp:extent cx="1202400" cy="360000"/>
            <wp:effectExtent l="0" t="0" r="4445"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activité12.png"/>
                    <pic:cNvPicPr/>
                  </pic:nvPicPr>
                  <pic:blipFill>
                    <a:blip r:embed="rId35" cstate="print">
                      <a:extLst>
                        <a:ext uri="{28A0092B-C50C-407E-A947-70E740481C1C}">
                          <a14:useLocalDpi xmlns:a14="http://schemas.microsoft.com/office/drawing/2010/main"/>
                        </a:ext>
                      </a:extLst>
                    </a:blip>
                    <a:stretch>
                      <a:fillRect/>
                    </a:stretch>
                  </pic:blipFill>
                  <pic:spPr>
                    <a:xfrm>
                      <a:off x="0" y="0"/>
                      <a:ext cx="1202400" cy="360000"/>
                    </a:xfrm>
                    <a:prstGeom prst="rect">
                      <a:avLst/>
                    </a:prstGeom>
                  </pic:spPr>
                </pic:pic>
              </a:graphicData>
            </a:graphic>
          </wp:inline>
        </w:drawing>
      </w:r>
      <w:r>
        <w:rPr>
          <w:rFonts w:eastAsiaTheme="majorEastAsia" w:cs="Arial"/>
          <w:b w:val="0"/>
          <w:noProof/>
          <w:color w:val="002060"/>
          <w:spacing w:val="-10"/>
          <w:kern w:val="28"/>
          <w:sz w:val="24"/>
          <w:szCs w:val="48"/>
        </w:rPr>
        <w:drawing>
          <wp:inline distT="0" distB="0" distL="0" distR="0" wp14:anchorId="155F9D0E" wp14:editId="1018D198">
            <wp:extent cx="2890520" cy="361315"/>
            <wp:effectExtent l="0" t="0" r="0" b="0"/>
            <wp:docPr id="38" name="Image 5" descr="mise en pratiqu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mise en pratique 2"/>
                    <pic:cNvPicPr>
                      <a:picLocks/>
                    </pic:cNvPicPr>
                  </pic:nvPicPr>
                  <pic:blipFill>
                    <a:blip r:embed="rId36" cstate="print">
                      <a:extLst>
                        <a:ext uri="{28A0092B-C50C-407E-A947-70E740481C1C}">
                          <a14:useLocalDpi xmlns:a14="http://schemas.microsoft.com/office/drawing/2010/main"/>
                        </a:ext>
                      </a:extLst>
                    </a:blip>
                    <a:srcRect/>
                    <a:stretch>
                      <a:fillRect/>
                    </a:stretch>
                  </pic:blipFill>
                  <pic:spPr bwMode="auto">
                    <a:xfrm>
                      <a:off x="0" y="0"/>
                      <a:ext cx="2890520" cy="361315"/>
                    </a:xfrm>
                    <a:prstGeom prst="rect">
                      <a:avLst/>
                    </a:prstGeom>
                    <a:noFill/>
                    <a:ln>
                      <a:noFill/>
                    </a:ln>
                  </pic:spPr>
                </pic:pic>
              </a:graphicData>
            </a:graphic>
          </wp:inline>
        </w:drawing>
      </w:r>
    </w:p>
    <w:p w14:paraId="6CE6C69F" w14:textId="2AC60E1A" w:rsidR="00705804" w:rsidRPr="008A4C6D" w:rsidRDefault="00C906BB" w:rsidP="00D94B73">
      <w:pPr>
        <w:pStyle w:val="Consigne"/>
      </w:pPr>
      <w:r>
        <w:t>O</w:t>
      </w:r>
      <w:r w:rsidR="00134CA2" w:rsidRPr="002D5B5F">
        <w:t>bservez la situation-problème présentée ci-dessous. Proposez ensuite des pistes de travail pour ce contexte d’enseignement-apprentissage en vous servant des pratiques de classe travaillées.</w:t>
      </w:r>
    </w:p>
    <w:p w14:paraId="6C5EBC0B" w14:textId="3A58D294" w:rsidR="003C284D" w:rsidRPr="002D5B5F" w:rsidRDefault="003C284D" w:rsidP="00D94B73">
      <w:pPr>
        <w:spacing w:after="120"/>
        <w:jc w:val="both"/>
        <w:rPr>
          <w:lang w:val="fr-FR"/>
        </w:rPr>
      </w:pPr>
      <w:r w:rsidRPr="002D5B5F">
        <w:rPr>
          <w:lang w:val="fr-FR"/>
        </w:rPr>
        <w:t>Vous enseignez le FLE à un groupe de 12 adultes de niveau A1 dans votre ville. La plupart des élèves n’ont jamais étudié le français auparavant et éprouvent beaucoup d’anxiété et d’insécurité pour prendre la parole en français. Quand vous posez une question au groupe-classe, c’est toujours le même apprenant qui répond, Alex. Il s’agit d’un faux débutant très communicatif. Il a un niveau de langue plus avancé que celui du groupe et se sent à l’aise pour prendre la parole en public. Les autres élèves se taisent craignant l’échec ou le jugement de l’enseignant</w:t>
      </w:r>
      <w:r w:rsidR="00231998">
        <w:rPr>
          <w:lang w:val="fr-FR"/>
        </w:rPr>
        <w:t>·</w:t>
      </w:r>
      <w:r w:rsidRPr="002D5B5F">
        <w:rPr>
          <w:lang w:val="fr-FR"/>
        </w:rPr>
        <w:t>e et des pairs.</w:t>
      </w:r>
    </w:p>
    <w:p w14:paraId="0960DC9F" w14:textId="77777777" w:rsidR="003C284D" w:rsidRPr="002D5B5F" w:rsidRDefault="003C284D" w:rsidP="00D94B73">
      <w:pPr>
        <w:spacing w:after="0"/>
        <w:jc w:val="both"/>
        <w:rPr>
          <w:lang w:val="fr-FR"/>
        </w:rPr>
      </w:pPr>
      <w:r w:rsidRPr="002D5B5F">
        <w:rPr>
          <w:lang w:val="fr-FR"/>
        </w:rPr>
        <w:t>Réfléchissez à des actions que vous pourriez mettre en place afin de :</w:t>
      </w:r>
    </w:p>
    <w:p w14:paraId="63FC8585" w14:textId="45DE76C0" w:rsidR="003C284D" w:rsidRPr="002D5B5F" w:rsidRDefault="00D94B73" w:rsidP="00D94B73">
      <w:pPr>
        <w:spacing w:after="0"/>
        <w:ind w:left="709"/>
        <w:jc w:val="both"/>
        <w:rPr>
          <w:lang w:val="fr-FR"/>
        </w:rPr>
      </w:pPr>
      <w:r>
        <w:rPr>
          <w:lang w:val="fr-FR"/>
        </w:rPr>
        <w:t>- f</w:t>
      </w:r>
      <w:r w:rsidR="003C284D" w:rsidRPr="002D5B5F">
        <w:rPr>
          <w:lang w:val="fr-FR"/>
        </w:rPr>
        <w:t>avoriser la mise en confiance de tous</w:t>
      </w:r>
      <w:r w:rsidR="0099214B">
        <w:rPr>
          <w:lang w:val="fr-FR"/>
        </w:rPr>
        <w:t>·toutes</w:t>
      </w:r>
      <w:r w:rsidR="003C284D" w:rsidRPr="002D5B5F">
        <w:rPr>
          <w:lang w:val="fr-FR"/>
        </w:rPr>
        <w:t xml:space="preserve"> les élèves du groupe ;</w:t>
      </w:r>
    </w:p>
    <w:p w14:paraId="699B1D46" w14:textId="045626CE" w:rsidR="003C284D" w:rsidRPr="002D5B5F" w:rsidRDefault="00D94B73" w:rsidP="00D94B73">
      <w:pPr>
        <w:spacing w:after="0"/>
        <w:ind w:left="709"/>
        <w:jc w:val="both"/>
        <w:rPr>
          <w:lang w:val="fr-FR"/>
        </w:rPr>
      </w:pPr>
      <w:r>
        <w:rPr>
          <w:lang w:val="fr-FR"/>
        </w:rPr>
        <w:t>- e</w:t>
      </w:r>
      <w:r w:rsidR="003C284D" w:rsidRPr="002D5B5F">
        <w:rPr>
          <w:lang w:val="fr-FR"/>
        </w:rPr>
        <w:t>ncourager les élèves plus timides/anxieux</w:t>
      </w:r>
      <w:r w:rsidR="00231998">
        <w:rPr>
          <w:lang w:val="fr-FR"/>
        </w:rPr>
        <w:t>·ses</w:t>
      </w:r>
      <w:r w:rsidR="003C284D" w:rsidRPr="002D5B5F">
        <w:rPr>
          <w:lang w:val="fr-FR"/>
        </w:rPr>
        <w:t xml:space="preserve"> à prendre la parole en français ;</w:t>
      </w:r>
    </w:p>
    <w:p w14:paraId="7EBEFE16" w14:textId="04565916" w:rsidR="003C284D" w:rsidRPr="002D5B5F" w:rsidRDefault="00D94B73" w:rsidP="00D94B73">
      <w:pPr>
        <w:spacing w:after="0"/>
        <w:ind w:left="709"/>
        <w:jc w:val="both"/>
        <w:rPr>
          <w:lang w:val="fr-FR"/>
        </w:rPr>
      </w:pPr>
      <w:r>
        <w:rPr>
          <w:lang w:val="fr-FR"/>
        </w:rPr>
        <w:t>- s</w:t>
      </w:r>
      <w:r w:rsidR="003C284D" w:rsidRPr="002D5B5F">
        <w:rPr>
          <w:lang w:val="fr-FR"/>
        </w:rPr>
        <w:t>ouder le groupe classe ;</w:t>
      </w:r>
    </w:p>
    <w:p w14:paraId="00269545" w14:textId="487C978D" w:rsidR="003C284D" w:rsidRPr="002D5B5F" w:rsidRDefault="00D94B73" w:rsidP="00D94B73">
      <w:pPr>
        <w:spacing w:after="0"/>
        <w:ind w:left="709"/>
        <w:jc w:val="both"/>
        <w:rPr>
          <w:lang w:val="fr-FR"/>
        </w:rPr>
      </w:pPr>
      <w:r>
        <w:rPr>
          <w:lang w:val="fr-FR"/>
        </w:rPr>
        <w:t>- f</w:t>
      </w:r>
      <w:r w:rsidR="003C284D" w:rsidRPr="002D5B5F">
        <w:rPr>
          <w:lang w:val="fr-FR"/>
        </w:rPr>
        <w:t>avoriser les interactions orales ;</w:t>
      </w:r>
    </w:p>
    <w:p w14:paraId="63393488" w14:textId="53C7FF31" w:rsidR="003C284D" w:rsidRPr="002D5B5F" w:rsidRDefault="00D94B73" w:rsidP="00D94B73">
      <w:pPr>
        <w:spacing w:after="0"/>
        <w:ind w:left="709"/>
        <w:jc w:val="both"/>
        <w:rPr>
          <w:lang w:val="fr-FR"/>
        </w:rPr>
      </w:pPr>
      <w:r>
        <w:rPr>
          <w:lang w:val="fr-FR"/>
        </w:rPr>
        <w:t>- p</w:t>
      </w:r>
      <w:r w:rsidR="003C284D" w:rsidRPr="002D5B5F">
        <w:rPr>
          <w:lang w:val="fr-FR"/>
        </w:rPr>
        <w:t>ermettre à Alex de progresser lui aussi et de développer son apprentissage</w:t>
      </w:r>
      <w:r w:rsidR="00AB31E4" w:rsidRPr="002D5B5F">
        <w:rPr>
          <w:lang w:val="fr-FR"/>
        </w:rPr>
        <w:t xml:space="preserve"> </w:t>
      </w:r>
      <w:r w:rsidR="003C284D" w:rsidRPr="002D5B5F">
        <w:rPr>
          <w:lang w:val="fr-FR"/>
        </w:rPr>
        <w:t>dans ce groupe.</w:t>
      </w:r>
    </w:p>
    <w:p w14:paraId="24A135A7" w14:textId="77777777" w:rsidR="00705804" w:rsidRPr="002D5B5F" w:rsidRDefault="00705804" w:rsidP="00AD036D">
      <w:pPr>
        <w:spacing w:after="0"/>
        <w:rPr>
          <w:lang w:val="fr-FR"/>
        </w:rPr>
      </w:pPr>
    </w:p>
    <w:p w14:paraId="57940D46" w14:textId="77777777" w:rsidR="00AD036D" w:rsidRPr="008A4C6D" w:rsidRDefault="005F4F3C" w:rsidP="0074085D">
      <w:pPr>
        <w:spacing w:after="0"/>
        <w:jc w:val="both"/>
        <w:rPr>
          <w:lang w:val="fr-FR"/>
        </w:rPr>
      </w:pPr>
      <w:r w:rsidRPr="008A4C6D">
        <w:rPr>
          <w:lang w:val="fr-FR"/>
        </w:rPr>
        <w:t>Pistes de correction :</w:t>
      </w:r>
    </w:p>
    <w:p w14:paraId="65CE2CD0" w14:textId="491B3EEF" w:rsidR="005F765D" w:rsidRPr="002D5B5F" w:rsidRDefault="0074085D" w:rsidP="00DA4A46">
      <w:pPr>
        <w:pStyle w:val="Paragraphedeliste"/>
        <w:numPr>
          <w:ilvl w:val="0"/>
          <w:numId w:val="12"/>
        </w:numPr>
        <w:ind w:left="714" w:hanging="357"/>
        <w:contextualSpacing w:val="0"/>
        <w:jc w:val="both"/>
      </w:pPr>
      <w:r w:rsidRPr="002D5B5F">
        <w:t xml:space="preserve">La peur de s’exprimer : un des premiers points à analyser est l’ambiance </w:t>
      </w:r>
      <w:r w:rsidR="008A4C6D">
        <w:t>de</w:t>
      </w:r>
      <w:r w:rsidRPr="002D5B5F">
        <w:t xml:space="preserve"> classe</w:t>
      </w:r>
      <w:r w:rsidR="00DA4A46">
        <w:t>.</w:t>
      </w:r>
      <w:r w:rsidR="000056FB">
        <w:t xml:space="preserve"> Un aspect important</w:t>
      </w:r>
      <w:r w:rsidR="00D47953">
        <w:t xml:space="preserve"> </w:t>
      </w:r>
      <w:r w:rsidR="000056FB">
        <w:t>: la</w:t>
      </w:r>
      <w:r w:rsidR="00C55A53">
        <w:t xml:space="preserve"> peur de l’erreur </w:t>
      </w:r>
      <w:r w:rsidRPr="002D5B5F">
        <w:t>peut provenir non seulement de l’élève</w:t>
      </w:r>
      <w:r w:rsidR="0021377B">
        <w:t>,</w:t>
      </w:r>
      <w:r w:rsidRPr="002D5B5F">
        <w:t xml:space="preserve"> mais aussi - et tout d’abord - de l’enseignant</w:t>
      </w:r>
      <w:r w:rsidR="00337281">
        <w:t>·e</w:t>
      </w:r>
      <w:r w:rsidRPr="002D5B5F">
        <w:t xml:space="preserve">. </w:t>
      </w:r>
      <w:r w:rsidRPr="00231998">
        <w:t>Interrompre les apprenant</w:t>
      </w:r>
      <w:r w:rsidR="00231998">
        <w:t>·</w:t>
      </w:r>
      <w:r w:rsidRPr="00231998">
        <w:t>es sans cesse pour les corriger</w:t>
      </w:r>
      <w:r w:rsidR="008A4C6D" w:rsidRPr="00231998">
        <w:t xml:space="preserve"> et</w:t>
      </w:r>
      <w:r w:rsidR="00317258" w:rsidRPr="00231998">
        <w:t xml:space="preserve"> </w:t>
      </w:r>
      <w:r w:rsidRPr="00231998">
        <w:t>ne pas tolérer d</w:t>
      </w:r>
      <w:r w:rsidR="002D5B5F" w:rsidRPr="00231998">
        <w:t>’</w:t>
      </w:r>
      <w:r w:rsidR="00DA4A46" w:rsidRPr="00231998">
        <w:t>erreurs</w:t>
      </w:r>
      <w:r w:rsidRPr="00231998">
        <w:t xml:space="preserve"> sont des attitudes qui renforcent la peur de s’exprimer et qui mènent les élèves au silence</w:t>
      </w:r>
      <w:r w:rsidRPr="002D5B5F">
        <w:t>. Pour que les élèves débutant</w:t>
      </w:r>
      <w:r w:rsidR="00231998">
        <w:t>·e</w:t>
      </w:r>
      <w:r w:rsidRPr="002D5B5F">
        <w:t>s apprennent à parler</w:t>
      </w:r>
      <w:r w:rsidR="00A44614">
        <w:t>,</w:t>
      </w:r>
      <w:r w:rsidRPr="002D5B5F">
        <w:t xml:space="preserve"> il faut avant tout qu’ils</w:t>
      </w:r>
      <w:r w:rsidR="00231998">
        <w:t>·elles</w:t>
      </w:r>
      <w:r w:rsidRPr="002D5B5F">
        <w:t xml:space="preserve"> aient l’occasion de le faire, même avec des imprécisions. </w:t>
      </w:r>
      <w:r w:rsidR="00675D9C" w:rsidRPr="002D5B5F">
        <w:t>L’enseignant</w:t>
      </w:r>
      <w:r w:rsidR="00231998">
        <w:t>·e</w:t>
      </w:r>
      <w:r w:rsidR="00675D9C" w:rsidRPr="002D5B5F">
        <w:t xml:space="preserve"> et les autres apprenant</w:t>
      </w:r>
      <w:r w:rsidR="00231998">
        <w:t>·</w:t>
      </w:r>
      <w:r w:rsidR="00675D9C" w:rsidRPr="002D5B5F">
        <w:t xml:space="preserve">es seront là pour aider </w:t>
      </w:r>
      <w:r w:rsidR="00A44614">
        <w:t>celles et ceux qui prennent</w:t>
      </w:r>
      <w:r w:rsidR="00675D9C" w:rsidRPr="002D5B5F">
        <w:t xml:space="preserve"> la parole.</w:t>
      </w:r>
    </w:p>
    <w:p w14:paraId="319A2777" w14:textId="756D2844" w:rsidR="00927812" w:rsidRPr="00615529" w:rsidRDefault="0074085D" w:rsidP="00CD11DC">
      <w:pPr>
        <w:pStyle w:val="Paragraphedeliste"/>
        <w:numPr>
          <w:ilvl w:val="0"/>
          <w:numId w:val="12"/>
        </w:numPr>
        <w:spacing w:after="0"/>
        <w:ind w:left="709"/>
        <w:jc w:val="both"/>
      </w:pPr>
      <w:r>
        <w:t>L’hétérogénéité dans le groupe </w:t>
      </w:r>
      <w:r w:rsidR="00E52D3C">
        <w:t>peut représenter non pas un problème, mais un atout. Plus le groupe est diversifié, plus de possibilités s’offrent pour les échanges et les interactions</w:t>
      </w:r>
      <w:r w:rsidR="00DA4A46">
        <w:t xml:space="preserve">. </w:t>
      </w:r>
      <w:r w:rsidR="00E52D3C">
        <w:t>Les</w:t>
      </w:r>
      <w:r w:rsidR="00DA4A46">
        <w:t xml:space="preserve"> </w:t>
      </w:r>
      <w:r w:rsidR="00E52D3C">
        <w:t>compétences d’Alex doivent être valorisées</w:t>
      </w:r>
      <w:r w:rsidR="00AC5C6E">
        <w:t xml:space="preserve"> et mises au service de </w:t>
      </w:r>
      <w:r w:rsidR="00E52D3C">
        <w:t xml:space="preserve">l’ensemble des élèves. </w:t>
      </w:r>
      <w:r w:rsidR="00675D9C">
        <w:t xml:space="preserve">Pratiques à mettre en place : inviter </w:t>
      </w:r>
      <w:r w:rsidR="00E52D3C">
        <w:t xml:space="preserve">Alex à jouer </w:t>
      </w:r>
      <w:r w:rsidR="00DA4A46">
        <w:t>l</w:t>
      </w:r>
      <w:r w:rsidR="00E52D3C">
        <w:t xml:space="preserve">e rôle </w:t>
      </w:r>
      <w:r w:rsidR="00675D9C">
        <w:t>de « facilitateur » des apprentissages du groupe. Comment ? a) identifier d’autres étudiant</w:t>
      </w:r>
      <w:r w:rsidR="00334119">
        <w:t>·e</w:t>
      </w:r>
      <w:r w:rsidR="00675D9C">
        <w:t>s ayant</w:t>
      </w:r>
      <w:r w:rsidR="002D5B5F">
        <w:t xml:space="preserve"> aussi</w:t>
      </w:r>
      <w:r w:rsidR="00675D9C">
        <w:t xml:space="preserve"> un </w:t>
      </w:r>
      <w:r w:rsidR="00675D9C" w:rsidRPr="00615529">
        <w:t>niveau plus avancé dans le groupe ; b) créer des sous-groupes en plaçant dans chacun un</w:t>
      </w:r>
      <w:r w:rsidR="00334119" w:rsidRPr="00615529">
        <w:t>·e</w:t>
      </w:r>
      <w:r w:rsidR="00675D9C" w:rsidRPr="00615529">
        <w:t xml:space="preserve"> élève comme Alex</w:t>
      </w:r>
      <w:r w:rsidR="008A4C6D" w:rsidRPr="00615529">
        <w:t> </w:t>
      </w:r>
      <w:r w:rsidR="007E4295" w:rsidRPr="00615529">
        <w:t>qui</w:t>
      </w:r>
      <w:r w:rsidR="00675D9C" w:rsidRPr="00615529">
        <w:t xml:space="preserve"> aura </w:t>
      </w:r>
      <w:r w:rsidR="002D5B5F" w:rsidRPr="00615529">
        <w:t>la</w:t>
      </w:r>
      <w:r w:rsidR="00675D9C" w:rsidRPr="00615529">
        <w:t xml:space="preserve"> tâche supplémentaire d’aider le sous-groupe</w:t>
      </w:r>
      <w:r w:rsidR="007E4295" w:rsidRPr="00615529">
        <w:t>. Une tâche valorisante pour ces élèves.</w:t>
      </w:r>
    </w:p>
    <w:p w14:paraId="01E8DC65" w14:textId="15CB07E4" w:rsidR="00675D9C" w:rsidRDefault="00675D9C" w:rsidP="00D47953">
      <w:pPr>
        <w:spacing w:after="120"/>
        <w:ind w:left="709"/>
        <w:jc w:val="both"/>
        <w:rPr>
          <w:lang w:val="fr-FR"/>
        </w:rPr>
      </w:pPr>
      <w:r w:rsidRPr="00615529">
        <w:rPr>
          <w:lang w:val="fr-FR"/>
        </w:rPr>
        <w:t>Et pour qu</w:t>
      </w:r>
      <w:r w:rsidR="002D5B5F" w:rsidRPr="00615529">
        <w:rPr>
          <w:lang w:val="fr-FR"/>
        </w:rPr>
        <w:t>’</w:t>
      </w:r>
      <w:r w:rsidRPr="00615529">
        <w:rPr>
          <w:lang w:val="fr-FR"/>
        </w:rPr>
        <w:t>Alex progresse lui aussi</w:t>
      </w:r>
      <w:r w:rsidR="00D47953" w:rsidRPr="00615529">
        <w:rPr>
          <w:lang w:val="fr-FR"/>
        </w:rPr>
        <w:t> : f</w:t>
      </w:r>
      <w:r w:rsidRPr="00615529">
        <w:rPr>
          <w:lang w:val="fr-FR"/>
        </w:rPr>
        <w:t>ormer des binômes ou des sous-groupes plus homogènes</w:t>
      </w:r>
      <w:r w:rsidR="002D5B5F" w:rsidRPr="00615529">
        <w:rPr>
          <w:lang w:val="fr-FR"/>
        </w:rPr>
        <w:t> </w:t>
      </w:r>
      <w:r w:rsidR="00D47953" w:rsidRPr="00615529">
        <w:rPr>
          <w:lang w:val="fr-FR"/>
        </w:rPr>
        <w:t>-</w:t>
      </w:r>
      <w:r w:rsidRPr="00615529">
        <w:rPr>
          <w:lang w:val="fr-FR"/>
        </w:rPr>
        <w:t xml:space="preserve"> un sous-groupe étant </w:t>
      </w:r>
      <w:r w:rsidR="002D5B5F" w:rsidRPr="00615529">
        <w:rPr>
          <w:lang w:val="fr-FR"/>
        </w:rPr>
        <w:t xml:space="preserve">ainsi </w:t>
      </w:r>
      <w:r w:rsidRPr="00615529">
        <w:rPr>
          <w:lang w:val="fr-FR"/>
        </w:rPr>
        <w:t xml:space="preserve">composé par Alex et </w:t>
      </w:r>
      <w:r w:rsidR="002D5B5F" w:rsidRPr="00615529">
        <w:rPr>
          <w:lang w:val="fr-FR"/>
        </w:rPr>
        <w:t xml:space="preserve">par </w:t>
      </w:r>
      <w:r w:rsidRPr="00615529">
        <w:rPr>
          <w:lang w:val="fr-FR"/>
        </w:rPr>
        <w:t>d’autres élèves plus avancé</w:t>
      </w:r>
      <w:r w:rsidR="00334119" w:rsidRPr="00615529">
        <w:rPr>
          <w:lang w:val="fr-FR"/>
        </w:rPr>
        <w:t>·e</w:t>
      </w:r>
      <w:r w:rsidRPr="00615529">
        <w:rPr>
          <w:lang w:val="fr-FR"/>
        </w:rPr>
        <w:t xml:space="preserve">s. </w:t>
      </w:r>
      <w:r w:rsidR="007E4295" w:rsidRPr="00615529">
        <w:rPr>
          <w:lang w:val="fr-FR"/>
        </w:rPr>
        <w:t>Ce sous-groupe va</w:t>
      </w:r>
      <w:r w:rsidRPr="00615529">
        <w:rPr>
          <w:lang w:val="fr-FR"/>
        </w:rPr>
        <w:t xml:space="preserve"> très probablement terminer la tâche sollicitée avant les </w:t>
      </w:r>
      <w:r w:rsidRPr="00A44614">
        <w:rPr>
          <w:lang w:val="fr-FR"/>
        </w:rPr>
        <w:t xml:space="preserve">autres. Il faudra ainsi prévoir </w:t>
      </w:r>
      <w:r w:rsidR="007E4295" w:rsidRPr="00A44614">
        <w:rPr>
          <w:lang w:val="fr-FR"/>
        </w:rPr>
        <w:t>d’</w:t>
      </w:r>
      <w:r w:rsidRPr="00A44614">
        <w:rPr>
          <w:lang w:val="fr-FR"/>
        </w:rPr>
        <w:t xml:space="preserve">attribuer </w:t>
      </w:r>
      <w:r w:rsidR="007E4295" w:rsidRPr="00A44614">
        <w:rPr>
          <w:lang w:val="fr-FR"/>
        </w:rPr>
        <w:t xml:space="preserve">à ce moment-là </w:t>
      </w:r>
      <w:r w:rsidRPr="00A44614">
        <w:rPr>
          <w:lang w:val="fr-FR"/>
        </w:rPr>
        <w:t xml:space="preserve">une « tâche supplémentaire » plus difficile pour </w:t>
      </w:r>
      <w:r w:rsidR="007E4295" w:rsidRPr="00A44614">
        <w:rPr>
          <w:lang w:val="fr-FR"/>
        </w:rPr>
        <w:t>que ces apprenant</w:t>
      </w:r>
      <w:r w:rsidR="00274FC1" w:rsidRPr="00A44614">
        <w:rPr>
          <w:lang w:val="fr-FR"/>
        </w:rPr>
        <w:t>·</w:t>
      </w:r>
      <w:r w:rsidR="007E4295" w:rsidRPr="00A44614">
        <w:rPr>
          <w:lang w:val="fr-FR"/>
        </w:rPr>
        <w:t xml:space="preserve">es </w:t>
      </w:r>
      <w:r w:rsidRPr="00A44614">
        <w:rPr>
          <w:lang w:val="fr-FR"/>
        </w:rPr>
        <w:t>puissent</w:t>
      </w:r>
      <w:r w:rsidRPr="00615529">
        <w:rPr>
          <w:lang w:val="fr-FR"/>
        </w:rPr>
        <w:t xml:space="preserve"> eux</w:t>
      </w:r>
      <w:r w:rsidR="007E4295" w:rsidRPr="00615529">
        <w:rPr>
          <w:lang w:val="fr-FR"/>
        </w:rPr>
        <w:t xml:space="preserve"> et </w:t>
      </w:r>
      <w:r w:rsidR="00334119" w:rsidRPr="00615529">
        <w:rPr>
          <w:lang w:val="fr-FR"/>
        </w:rPr>
        <w:t>elles</w:t>
      </w:r>
      <w:r w:rsidRPr="00615529">
        <w:rPr>
          <w:lang w:val="fr-FR"/>
        </w:rPr>
        <w:t>-aussi développer leurs compétences</w:t>
      </w:r>
      <w:r w:rsidR="00963672" w:rsidRPr="00615529">
        <w:rPr>
          <w:lang w:val="fr-FR"/>
        </w:rPr>
        <w:t xml:space="preserve"> en allant plus loin.</w:t>
      </w:r>
    </w:p>
    <w:p w14:paraId="269BE19F" w14:textId="034466C9" w:rsidR="00652987" w:rsidRDefault="00652987" w:rsidP="00652987">
      <w:pPr>
        <w:pStyle w:val="Paragraphedeliste"/>
        <w:numPr>
          <w:ilvl w:val="0"/>
          <w:numId w:val="12"/>
        </w:numPr>
        <w:spacing w:before="0" w:after="0"/>
        <w:ind w:left="714" w:hanging="357"/>
        <w:jc w:val="both"/>
      </w:pPr>
      <w:r w:rsidRPr="002D5B5F">
        <w:lastRenderedPageBreak/>
        <w:t>S</w:t>
      </w:r>
      <w:r w:rsidR="00963672" w:rsidRPr="002D5B5F">
        <w:t xml:space="preserve">ouder le groupe classe et favoriser les interactions : </w:t>
      </w:r>
      <w:r w:rsidRPr="002D5B5F">
        <w:t xml:space="preserve">constituer des binômes et des sous-groupes est une démarche essentielle pour atteindre ces objectifs. </w:t>
      </w:r>
      <w:r w:rsidR="00E955A8">
        <w:t>L</w:t>
      </w:r>
      <w:r w:rsidRPr="002D5B5F">
        <w:t>e travail réalisé en coopération permet au groupe classe de mieux se connaître et augmente également le temps de prise de parole de chacun</w:t>
      </w:r>
      <w:r w:rsidR="00334119">
        <w:t>·e</w:t>
      </w:r>
      <w:r w:rsidRPr="002D5B5F">
        <w:t xml:space="preserve">. </w:t>
      </w:r>
      <w:r w:rsidR="00D47953">
        <w:t>En outre, il es</w:t>
      </w:r>
      <w:r w:rsidRPr="002D5B5F">
        <w:t>t normalement plus facile de s’exprimer dans un petit groupe que devant tout le groupe classe.</w:t>
      </w:r>
      <w:r w:rsidR="00F56650">
        <w:t xml:space="preserve"> </w:t>
      </w:r>
      <w:r w:rsidRPr="002D5B5F">
        <w:t xml:space="preserve">Constituer des sous-groupes, des binômes pour les activités de compréhension et de production - et varier leur composition tout au long d’une séance - </w:t>
      </w:r>
      <w:r w:rsidR="00D47953">
        <w:t>v</w:t>
      </w:r>
      <w:r w:rsidRPr="002D5B5F">
        <w:t xml:space="preserve">ous permettra ainsi de répondre à plusieurs questions évoquées dans </w:t>
      </w:r>
      <w:r w:rsidR="00D47953">
        <w:t xml:space="preserve">la situation-problème de </w:t>
      </w:r>
      <w:r w:rsidRPr="002D5B5F">
        <w:t>cette activité.</w:t>
      </w:r>
    </w:p>
    <w:p w14:paraId="0F849169" w14:textId="7E2F0783" w:rsidR="00274FC1" w:rsidRPr="007D6756" w:rsidRDefault="00274FC1" w:rsidP="00A44614">
      <w:pPr>
        <w:spacing w:after="0"/>
        <w:jc w:val="both"/>
      </w:pPr>
    </w:p>
    <w:p w14:paraId="452B5B3E" w14:textId="77777777" w:rsidR="00652987" w:rsidRPr="002D5B5F" w:rsidRDefault="00652987" w:rsidP="00652987">
      <w:pPr>
        <w:spacing w:after="0"/>
        <w:jc w:val="both"/>
        <w:rPr>
          <w:lang w:val="fr-FR"/>
        </w:rPr>
      </w:pPr>
    </w:p>
    <w:p w14:paraId="2B582221" w14:textId="1EB1D436" w:rsidR="00675D9C" w:rsidRPr="002D5B5F" w:rsidRDefault="000361A1" w:rsidP="00C22C23">
      <w:pPr>
        <w:spacing w:after="0"/>
        <w:jc w:val="both"/>
        <w:rPr>
          <w:lang w:val="fr-FR"/>
        </w:rPr>
      </w:pPr>
      <w:r>
        <w:rPr>
          <w:noProof/>
          <w:lang w:val="fr-FR"/>
        </w:rPr>
        <w:drawing>
          <wp:inline distT="0" distB="0" distL="0" distR="0" wp14:anchorId="2726E858" wp14:editId="1AAC51CF">
            <wp:extent cx="1202400" cy="360000"/>
            <wp:effectExtent l="0" t="0" r="4445"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activité13.png"/>
                    <pic:cNvPicPr/>
                  </pic:nvPicPr>
                  <pic:blipFill>
                    <a:blip r:embed="rId37" cstate="print">
                      <a:extLst>
                        <a:ext uri="{28A0092B-C50C-407E-A947-70E740481C1C}">
                          <a14:useLocalDpi xmlns:a14="http://schemas.microsoft.com/office/drawing/2010/main"/>
                        </a:ext>
                      </a:extLst>
                    </a:blip>
                    <a:stretch>
                      <a:fillRect/>
                    </a:stretch>
                  </pic:blipFill>
                  <pic:spPr>
                    <a:xfrm>
                      <a:off x="0" y="0"/>
                      <a:ext cx="1202400" cy="360000"/>
                    </a:xfrm>
                    <a:prstGeom prst="rect">
                      <a:avLst/>
                    </a:prstGeom>
                  </pic:spPr>
                </pic:pic>
              </a:graphicData>
            </a:graphic>
          </wp:inline>
        </w:drawing>
      </w:r>
      <w:r w:rsidR="00C22C23">
        <w:rPr>
          <w:b/>
          <w:bCs/>
          <w:noProof/>
          <w:lang w:val="fr-FR"/>
        </w:rPr>
        <w:drawing>
          <wp:inline distT="0" distB="0" distL="0" distR="0" wp14:anchorId="64E994E0" wp14:editId="1EA5D046">
            <wp:extent cx="2125980" cy="358140"/>
            <wp:effectExtent l="0" t="0" r="7620" b="3810"/>
            <wp:docPr id="6" name="Image 6" descr="C:\Users\E.PAQUIER\AppData\Local\Microsoft\Windows\INetCache\Content.Word\acqui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E.PAQUIER\AppData\Local\Microsoft\Windows\INetCache\Content.Word\acquis.png"/>
                    <pic:cNvPicPr>
                      <a:picLocks noChangeAspect="1" noChangeArrowheads="1"/>
                    </pic:cNvPicPr>
                  </pic:nvPicPr>
                  <pic:blipFill>
                    <a:blip r:embed="rId38" cstate="print">
                      <a:extLst>
                        <a:ext uri="{28A0092B-C50C-407E-A947-70E740481C1C}">
                          <a14:useLocalDpi xmlns:a14="http://schemas.microsoft.com/office/drawing/2010/main"/>
                        </a:ext>
                      </a:extLst>
                    </a:blip>
                    <a:srcRect/>
                    <a:stretch>
                      <a:fillRect/>
                    </a:stretch>
                  </pic:blipFill>
                  <pic:spPr bwMode="auto">
                    <a:xfrm>
                      <a:off x="0" y="0"/>
                      <a:ext cx="2125980" cy="358140"/>
                    </a:xfrm>
                    <a:prstGeom prst="rect">
                      <a:avLst/>
                    </a:prstGeom>
                    <a:noFill/>
                    <a:ln>
                      <a:noFill/>
                    </a:ln>
                  </pic:spPr>
                </pic:pic>
              </a:graphicData>
            </a:graphic>
          </wp:inline>
        </w:drawing>
      </w:r>
    </w:p>
    <w:p w14:paraId="521DD5DB" w14:textId="77777777" w:rsidR="002D63D6" w:rsidRDefault="00994C79" w:rsidP="00C22C23">
      <w:pPr>
        <w:pStyle w:val="Consigne"/>
      </w:pPr>
      <w:r>
        <w:t>G</w:t>
      </w:r>
      <w:r w:rsidR="00C52E5D" w:rsidRPr="00C52E5D">
        <w:t xml:space="preserve">rille d’autoévaluation - </w:t>
      </w:r>
      <w:r w:rsidR="00C52E5D">
        <w:t>A</w:t>
      </w:r>
      <w:r w:rsidR="00061611">
        <w:t>cquis</w:t>
      </w:r>
    </w:p>
    <w:p w14:paraId="2115D1DA" w14:textId="77777777" w:rsidR="007D6756" w:rsidRDefault="007D6756" w:rsidP="007D6756">
      <w:pPr>
        <w:jc w:val="both"/>
        <w:rPr>
          <w:lang w:val="fr-FR"/>
        </w:rPr>
      </w:pPr>
      <w:r>
        <w:rPr>
          <w:lang w:val="fr-FR"/>
        </w:rPr>
        <w:t>&gt; Réponse personnelle.</w:t>
      </w:r>
    </w:p>
    <w:p w14:paraId="1F1E5752" w14:textId="77777777" w:rsidR="00AF6D93" w:rsidRDefault="00AF6D93" w:rsidP="00425FC1">
      <w:pPr>
        <w:spacing w:after="0"/>
        <w:jc w:val="both"/>
        <w:rPr>
          <w:lang w:val="fr-FR"/>
        </w:rPr>
      </w:pPr>
    </w:p>
    <w:p w14:paraId="6A08ABE5" w14:textId="7D2329AA" w:rsidR="00681154" w:rsidRDefault="00681154" w:rsidP="00425FC1">
      <w:pPr>
        <w:spacing w:after="0"/>
        <w:jc w:val="both"/>
        <w:rPr>
          <w:lang w:val="fr-FR"/>
        </w:rPr>
      </w:pPr>
    </w:p>
    <w:p w14:paraId="69B7587D" w14:textId="000CE490" w:rsidR="00681154" w:rsidRDefault="00681154" w:rsidP="00425FC1">
      <w:pPr>
        <w:spacing w:after="0"/>
        <w:jc w:val="both"/>
        <w:rPr>
          <w:lang w:val="fr-FR"/>
        </w:rPr>
      </w:pPr>
    </w:p>
    <w:p w14:paraId="39CAAD9E" w14:textId="09A91B1F" w:rsidR="00681154" w:rsidRDefault="003C7797" w:rsidP="00425FC1">
      <w:pPr>
        <w:spacing w:after="0"/>
        <w:jc w:val="both"/>
        <w:rPr>
          <w:rFonts w:eastAsiaTheme="majorEastAsia" w:cs="Arial"/>
          <w:b/>
          <w:color w:val="002060"/>
          <w:spacing w:val="-10"/>
          <w:kern w:val="28"/>
          <w:sz w:val="24"/>
          <w:szCs w:val="48"/>
          <w:lang w:val="fr-FR"/>
        </w:rPr>
      </w:pPr>
      <w:r w:rsidRPr="00AF6D93">
        <w:rPr>
          <w:rFonts w:ascii="Times New Roman" w:eastAsia="Calibri" w:hAnsi="Times New Roman" w:cs="Times New Roman"/>
          <w:noProof/>
          <w:sz w:val="24"/>
          <w:szCs w:val="24"/>
          <w:lang w:val="fr-FR"/>
        </w:rPr>
        <mc:AlternateContent>
          <mc:Choice Requires="wps">
            <w:drawing>
              <wp:anchor distT="0" distB="0" distL="114300" distR="114300" simplePos="0" relativeHeight="251699200" behindDoc="0" locked="0" layoutInCell="1" allowOverlap="1" wp14:anchorId="2564E593" wp14:editId="56B2FF03">
                <wp:simplePos x="0" y="0"/>
                <wp:positionH relativeFrom="margin">
                  <wp:posOffset>750570</wp:posOffset>
                </wp:positionH>
                <wp:positionV relativeFrom="paragraph">
                  <wp:posOffset>84456</wp:posOffset>
                </wp:positionV>
                <wp:extent cx="4619625" cy="1493520"/>
                <wp:effectExtent l="19050" t="19050" r="28575" b="11430"/>
                <wp:wrapNone/>
                <wp:docPr id="137658108" name="Rolagem: Horizontal 2"/>
                <wp:cNvGraphicFramePr/>
                <a:graphic xmlns:a="http://schemas.openxmlformats.org/drawingml/2006/main">
                  <a:graphicData uri="http://schemas.microsoft.com/office/word/2010/wordprocessingShape">
                    <wps:wsp>
                      <wps:cNvSpPr/>
                      <wps:spPr>
                        <a:xfrm>
                          <a:off x="0" y="0"/>
                          <a:ext cx="4619625" cy="1493520"/>
                        </a:xfrm>
                        <a:prstGeom prst="roundRect">
                          <a:avLst/>
                        </a:prstGeom>
                        <a:solidFill>
                          <a:srgbClr val="FFFFFF"/>
                        </a:solidFill>
                        <a:ln w="28575">
                          <a:solidFill>
                            <a:srgbClr val="005CA8"/>
                          </a:solidFill>
                          <a:prstDash val="solid"/>
                          <a:miter/>
                        </a:ln>
                      </wps:spPr>
                      <wps:txbx>
                        <w:txbxContent>
                          <w:p w14:paraId="01847CBB" w14:textId="6E207EF8" w:rsidR="002E5DB6" w:rsidRPr="000361A1" w:rsidRDefault="00CB7806" w:rsidP="003C7797">
                            <w:pPr>
                              <w:spacing w:after="120" w:line="257" w:lineRule="auto"/>
                              <w:jc w:val="center"/>
                              <w:rPr>
                                <w:rFonts w:cs="Tahoma"/>
                                <w:b/>
                                <w:bCs/>
                                <w:color w:val="005CA8"/>
                                <w:lang w:val="fr-FR"/>
                              </w:rPr>
                            </w:pPr>
                            <w:r w:rsidRPr="000361A1">
                              <w:rPr>
                                <w:rFonts w:cs="Tahoma"/>
                                <w:b/>
                                <w:bCs/>
                                <w:color w:val="005CA8"/>
                                <w:lang w:val="fr-FR"/>
                              </w:rPr>
                              <w:t>Pour mettre en pratique ces acquis…</w:t>
                            </w:r>
                          </w:p>
                          <w:p w14:paraId="52B1BD02" w14:textId="1AE9A604" w:rsidR="002E5DB6" w:rsidRPr="00903D0D" w:rsidRDefault="00CB7806" w:rsidP="002E5DB6">
                            <w:pPr>
                              <w:spacing w:after="120" w:line="256" w:lineRule="auto"/>
                              <w:jc w:val="center"/>
                              <w:rPr>
                                <w:rFonts w:cs="Tahoma"/>
                                <w:lang w:val="fr-FR"/>
                              </w:rPr>
                            </w:pPr>
                            <w:r w:rsidRPr="00903D0D">
                              <w:rPr>
                                <w:rFonts w:cs="Tahoma"/>
                                <w:lang w:val="fr-FR"/>
                              </w:rPr>
                              <w:t xml:space="preserve">N’oubliez pas de remplir la fiche </w:t>
                            </w:r>
                            <w:r w:rsidRPr="00903D0D">
                              <w:rPr>
                                <w:rFonts w:cs="Tahoma"/>
                                <w:b/>
                                <w:bCs/>
                                <w:lang w:val="fr-FR"/>
                              </w:rPr>
                              <w:t xml:space="preserve">« Module 1 | Grille </w:t>
                            </w:r>
                            <w:r w:rsidR="00F947CC" w:rsidRPr="00903D0D">
                              <w:rPr>
                                <w:rFonts w:cs="Tahoma"/>
                                <w:b/>
                                <w:bCs/>
                                <w:lang w:val="fr-FR"/>
                              </w:rPr>
                              <w:t>de m</w:t>
                            </w:r>
                            <w:r w:rsidRPr="00903D0D">
                              <w:rPr>
                                <w:rFonts w:cs="Tahoma"/>
                                <w:b/>
                                <w:bCs/>
                                <w:lang w:val="fr-FR"/>
                              </w:rPr>
                              <w:t>ise en pratique ».</w:t>
                            </w:r>
                            <w:r w:rsidRPr="00903D0D">
                              <w:rPr>
                                <w:rFonts w:cs="Tahoma"/>
                                <w:lang w:val="fr-FR"/>
                              </w:rPr>
                              <w:t xml:space="preserve"> Cette grille vous aidera</w:t>
                            </w:r>
                            <w:r w:rsidR="007E4295">
                              <w:rPr>
                                <w:rFonts w:cs="Tahoma"/>
                                <w:lang w:val="fr-FR"/>
                              </w:rPr>
                              <w:t xml:space="preserve"> à</w:t>
                            </w:r>
                            <w:r w:rsidRPr="00903D0D">
                              <w:rPr>
                                <w:rFonts w:cs="Tahoma"/>
                                <w:lang w:val="fr-FR"/>
                              </w:rPr>
                              <w:t xml:space="preserve"> </w:t>
                            </w:r>
                            <w:r w:rsidR="007E4295" w:rsidRPr="00615529">
                              <w:rPr>
                                <w:lang w:val="fr-FR"/>
                              </w:rPr>
                              <w:t xml:space="preserve">déterminer quelles actions et stratégies mettre en œuvre </w:t>
                            </w:r>
                            <w:r w:rsidRPr="00615529">
                              <w:rPr>
                                <w:rFonts w:cs="Tahoma"/>
                                <w:lang w:val="fr-FR"/>
                              </w:rPr>
                              <w:t>et à analyser vos progrès sur le terrain !</w:t>
                            </w:r>
                          </w:p>
                        </w:txbxContent>
                      </wps:txbx>
                      <wps:bodyPr spcFirstLastPara="0" wrap="square" lIns="91440" tIns="45720" rIns="91440" bIns="45720" anchor="ctr">
                        <a:noAutofit/>
                      </wps:bodyPr>
                    </wps:wsp>
                  </a:graphicData>
                </a:graphic>
                <wp14:sizeRelH relativeFrom="margin">
                  <wp14:pctWidth>0</wp14:pctWidth>
                </wp14:sizeRelH>
                <wp14:sizeRelV relativeFrom="margin">
                  <wp14:pctHeight>0</wp14:pctHeight>
                </wp14:sizeRelV>
              </wp:anchor>
            </w:drawing>
          </mc:Choice>
          <mc:Fallback>
            <w:pict>
              <v:roundrect w14:anchorId="2564E593" id="Rolagem: Horizontal 2" o:spid="_x0000_s1026" style="position:absolute;left:0;text-align:left;margin-left:59.1pt;margin-top:6.65pt;width:363.75pt;height:117.6pt;z-index:251699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" strokecolor="#005ca8" strokeweight="2.25pt">
                <v:stroke joinstyle="miter"/>
                <v:textbox>
                  <w:txbxContent>
                    <w:p w14:paraId="01847CBB" w14:textId="6E207EF8" w:rsidR="002E5DB6" w:rsidRPr="000361A1" w:rsidRDefault="00CB7806" w:rsidP="003C7797">
                      <w:pPr>
                        <w:spacing w:after="120" w:line="257" w:lineRule="auto"/>
                        <w:jc w:val="center"/>
                        <w:rPr>
                          <w:rFonts w:cs="Tahoma"/>
                          <w:b/>
                          <w:bCs/>
                          <w:color w:val="005CA8"/>
                          <w:lang w:val="fr-FR"/>
                        </w:rPr>
                      </w:pPr>
                      <w:r w:rsidRPr="000361A1">
                        <w:rPr>
                          <w:rFonts w:cs="Tahoma"/>
                          <w:b/>
                          <w:bCs/>
                          <w:color w:val="005CA8"/>
                          <w:lang w:val="fr-FR"/>
                        </w:rPr>
                        <w:t>Pour mettre en pratique ces acquis…</w:t>
                      </w:r>
                    </w:p>
                    <w:p w14:paraId="52B1BD02" w14:textId="1AE9A604" w:rsidR="002E5DB6" w:rsidRPr="00903D0D" w:rsidRDefault="00CB7806" w:rsidP="002E5DB6">
                      <w:pPr>
                        <w:spacing w:after="120" w:line="256" w:lineRule="auto"/>
                        <w:jc w:val="center"/>
                        <w:rPr>
                          <w:rFonts w:cs="Tahoma"/>
                          <w:lang w:val="fr-FR"/>
                        </w:rPr>
                      </w:pPr>
                      <w:r w:rsidRPr="00903D0D">
                        <w:rPr>
                          <w:rFonts w:cs="Tahoma"/>
                          <w:lang w:val="fr-FR"/>
                        </w:rPr>
                        <w:t xml:space="preserve">N’oubliez pas de remplir la fiche </w:t>
                      </w:r>
                      <w:r w:rsidRPr="00903D0D">
                        <w:rPr>
                          <w:rFonts w:cs="Tahoma"/>
                          <w:b/>
                          <w:bCs/>
                          <w:lang w:val="fr-FR"/>
                        </w:rPr>
                        <w:t xml:space="preserve">« Module 1 | Grille </w:t>
                      </w:r>
                      <w:r w:rsidR="00F947CC" w:rsidRPr="00903D0D">
                        <w:rPr>
                          <w:rFonts w:cs="Tahoma"/>
                          <w:b/>
                          <w:bCs/>
                          <w:lang w:val="fr-FR"/>
                        </w:rPr>
                        <w:t>de m</w:t>
                      </w:r>
                      <w:r w:rsidRPr="00903D0D">
                        <w:rPr>
                          <w:rFonts w:cs="Tahoma"/>
                          <w:b/>
                          <w:bCs/>
                          <w:lang w:val="fr-FR"/>
                        </w:rPr>
                        <w:t>ise en pratique ».</w:t>
                      </w:r>
                      <w:r w:rsidRPr="00903D0D">
                        <w:rPr>
                          <w:rFonts w:cs="Tahoma"/>
                          <w:lang w:val="fr-FR"/>
                        </w:rPr>
                        <w:t xml:space="preserve"> Cette grille vous aidera</w:t>
                      </w:r>
                      <w:r w:rsidR="007E4295">
                        <w:rPr>
                          <w:rFonts w:cs="Tahoma"/>
                          <w:lang w:val="fr-FR"/>
                        </w:rPr>
                        <w:t xml:space="preserve"> à</w:t>
                      </w:r>
                      <w:r w:rsidRPr="00903D0D">
                        <w:rPr>
                          <w:rFonts w:cs="Tahoma"/>
                          <w:lang w:val="fr-FR"/>
                        </w:rPr>
                        <w:t xml:space="preserve"> </w:t>
                      </w:r>
                      <w:r w:rsidR="007E4295" w:rsidRPr="00615529">
                        <w:rPr>
                          <w:lang w:val="fr-FR"/>
                        </w:rPr>
                        <w:t xml:space="preserve">déterminer quelles actions et stratégies mettre en œuvre </w:t>
                      </w:r>
                      <w:r w:rsidRPr="00615529">
                        <w:rPr>
                          <w:rFonts w:cs="Tahoma"/>
                          <w:lang w:val="fr-FR"/>
                        </w:rPr>
                        <w:t>et à analyser vos progrès sur le terrain !</w:t>
                      </w:r>
                    </w:p>
                  </w:txbxContent>
                </v:textbox>
                <w10:wrap anchorx="margin"/>
              </v:roundrect>
            </w:pict>
          </mc:Fallback>
        </mc:AlternateContent>
      </w:r>
    </w:p>
    <w:p w14:paraId="2F736A0E" w14:textId="77777777" w:rsidR="00AF6D93" w:rsidRDefault="00AF6D93" w:rsidP="00AF6D93">
      <w:pPr>
        <w:spacing w:after="0"/>
        <w:rPr>
          <w:rFonts w:eastAsiaTheme="majorEastAsia" w:cs="Arial"/>
          <w:b/>
          <w:color w:val="002060"/>
          <w:spacing w:val="-10"/>
          <w:kern w:val="28"/>
          <w:sz w:val="24"/>
          <w:szCs w:val="48"/>
          <w:lang w:val="fr-FR"/>
        </w:rPr>
      </w:pPr>
    </w:p>
    <w:p w14:paraId="32035572" w14:textId="77777777" w:rsidR="00681154" w:rsidRDefault="00681154" w:rsidP="00425FC1">
      <w:pPr>
        <w:spacing w:after="0"/>
        <w:jc w:val="both"/>
        <w:rPr>
          <w:rFonts w:eastAsiaTheme="majorEastAsia" w:cs="Arial"/>
          <w:b/>
          <w:color w:val="002060"/>
          <w:spacing w:val="-10"/>
          <w:kern w:val="28"/>
          <w:sz w:val="24"/>
          <w:szCs w:val="48"/>
          <w:lang w:val="fr-FR"/>
        </w:rPr>
      </w:pPr>
    </w:p>
    <w:p w14:paraId="44F1CF5B" w14:textId="77777777" w:rsidR="00681154" w:rsidRDefault="00681154" w:rsidP="00425FC1">
      <w:pPr>
        <w:spacing w:after="0"/>
        <w:jc w:val="both"/>
        <w:rPr>
          <w:rFonts w:eastAsiaTheme="majorEastAsia" w:cs="Arial"/>
          <w:b/>
          <w:color w:val="002060"/>
          <w:spacing w:val="-10"/>
          <w:kern w:val="28"/>
          <w:sz w:val="24"/>
          <w:szCs w:val="48"/>
          <w:lang w:val="fr-FR"/>
        </w:rPr>
      </w:pPr>
    </w:p>
    <w:p w14:paraId="0BACA0D7" w14:textId="77777777" w:rsidR="00681154" w:rsidRPr="00681154" w:rsidRDefault="00681154" w:rsidP="00425FC1">
      <w:pPr>
        <w:spacing w:after="0"/>
        <w:jc w:val="both"/>
        <w:rPr>
          <w:rFonts w:eastAsiaTheme="majorEastAsia" w:cs="Arial"/>
          <w:b/>
          <w:color w:val="002060"/>
          <w:spacing w:val="-10"/>
          <w:kern w:val="28"/>
          <w:sz w:val="24"/>
          <w:szCs w:val="48"/>
          <w:lang w:val="fr-FR"/>
        </w:rPr>
      </w:pPr>
    </w:p>
    <w:p w14:paraId="78A31638" w14:textId="77777777" w:rsidR="00D222DC" w:rsidRPr="002D5B5F" w:rsidRDefault="00D222DC" w:rsidP="002D63D6">
      <w:pPr>
        <w:spacing w:after="0"/>
        <w:jc w:val="both"/>
        <w:rPr>
          <w:lang w:val="fr-FR"/>
        </w:rPr>
      </w:pPr>
    </w:p>
    <w:p w14:paraId="23985270" w14:textId="77777777" w:rsidR="0055584C" w:rsidRPr="002D5B5F" w:rsidRDefault="0055584C" w:rsidP="00600D70">
      <w:pPr>
        <w:spacing w:after="0"/>
        <w:jc w:val="both"/>
        <w:rPr>
          <w:lang w:val="fr-FR"/>
        </w:rPr>
      </w:pPr>
    </w:p>
    <w:p w14:paraId="259F6257" w14:textId="77777777" w:rsidR="0055584C" w:rsidRDefault="0055584C" w:rsidP="00600D70">
      <w:pPr>
        <w:spacing w:after="0"/>
        <w:jc w:val="both"/>
        <w:rPr>
          <w:lang w:val="fr-FR"/>
        </w:rPr>
      </w:pPr>
    </w:p>
    <w:p w14:paraId="6E8C5A4D" w14:textId="77777777" w:rsidR="008A4C6D" w:rsidRDefault="008A4C6D" w:rsidP="00600D70">
      <w:pPr>
        <w:spacing w:after="0"/>
        <w:jc w:val="both"/>
        <w:rPr>
          <w:lang w:val="fr-FR"/>
        </w:rPr>
      </w:pPr>
    </w:p>
    <w:p w14:paraId="19712CBE" w14:textId="77777777" w:rsidR="008A4C6D" w:rsidRPr="002D5B5F" w:rsidRDefault="008A4C6D" w:rsidP="00600D70">
      <w:pPr>
        <w:spacing w:after="0"/>
        <w:jc w:val="both"/>
        <w:rPr>
          <w:lang w:val="fr-FR"/>
        </w:rPr>
      </w:pPr>
    </w:p>
    <w:sectPr w:rsidR="008A4C6D" w:rsidRPr="002D5B5F" w:rsidSect="00A33F16">
      <w:headerReference w:type="default" r:id="rId39"/>
      <w:footerReference w:type="default" r:id="rId40"/>
      <w:pgSz w:w="11906" w:h="16838"/>
      <w:pgMar w:top="1134" w:right="1134" w:bottom="1134" w:left="1134" w:header="39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FB61EA3" w14:textId="77777777" w:rsidR="00BE70D5" w:rsidRDefault="00BE70D5" w:rsidP="00A33F16">
      <w:pPr>
        <w:spacing w:after="0" w:line="240" w:lineRule="auto"/>
      </w:pPr>
      <w:r>
        <w:separator/>
      </w:r>
    </w:p>
  </w:endnote>
  <w:endnote w:type="continuationSeparator" w:id="0">
    <w:p w14:paraId="203DF61C" w14:textId="77777777" w:rsidR="00BE70D5" w:rsidRDefault="00BE70D5" w:rsidP="00A33F1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Yu Gothic UI"/>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
      <w:tblW w:w="5074" w:type="pct"/>
      <w:tblBorders>
        <w:top w:val="single" w:sz="4" w:space="0" w:color="8498C3"/>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9"/>
      <w:gridCol w:w="992"/>
    </w:tblGrid>
    <w:tr w:rsidR="00A33F16" w:rsidRPr="00D44BB1" w14:paraId="2F56653E" w14:textId="77777777" w:rsidTr="00F947CC">
      <w:tc>
        <w:tcPr>
          <w:tcW w:w="4493" w:type="pct"/>
        </w:tcPr>
        <w:p w14:paraId="139AC3D2" w14:textId="1EC03621" w:rsidR="00A33F16" w:rsidRPr="00B810EE" w:rsidRDefault="003C7797" w:rsidP="00432F59">
          <w:pPr>
            <w:pStyle w:val="Pieddepage"/>
            <w:rPr>
              <w:rFonts w:cs="Tahoma"/>
            </w:rPr>
          </w:pPr>
          <w:r w:rsidRPr="00B810EE">
            <w:rPr>
              <w:rFonts w:eastAsia="Tahoma" w:cs="Tahoma"/>
              <w:color w:val="8498C3"/>
            </w:rPr>
            <w:t>Conception : Lucia CLARO, enseignante-chercheuse à l’Université fédérale de Sao Paulo (Brésil)</w:t>
          </w:r>
          <w:r w:rsidR="00B810EE">
            <w:rPr>
              <w:rFonts w:eastAsia="Tahoma" w:cs="Tahoma"/>
              <w:color w:val="8498C3"/>
            </w:rPr>
            <w:t xml:space="preserve"> </w:t>
          </w:r>
          <w:r w:rsidRPr="00B810EE">
            <w:rPr>
              <w:rFonts w:eastAsia="Tahoma" w:cs="Tahoma"/>
              <w:color w:val="8498C3"/>
            </w:rPr>
            <w:t>et Nada NAJAHI, directrice de l’Alliance française de Bizerte (Tunisie)</w:t>
          </w:r>
        </w:p>
      </w:tc>
      <w:tc>
        <w:tcPr>
          <w:tcW w:w="507" w:type="pct"/>
        </w:tcPr>
        <w:p w14:paraId="33571892" w14:textId="4EE4FA92" w:rsidR="00A33F16" w:rsidRPr="00D44BB1" w:rsidRDefault="00A33F16" w:rsidP="00A33F16">
          <w:pPr>
            <w:pStyle w:val="Pieddepage"/>
            <w:jc w:val="right"/>
          </w:pPr>
          <w:r w:rsidRPr="00D44BB1">
            <w:t xml:space="preserve">Page </w:t>
          </w:r>
          <w:r w:rsidRPr="00D44BB1">
            <w:rPr>
              <w:b/>
            </w:rPr>
            <w:fldChar w:fldCharType="begin"/>
          </w:r>
          <w:r w:rsidRPr="00D44BB1">
            <w:rPr>
              <w:b/>
            </w:rPr>
            <w:instrText>PAGE  \* Arabic  \* MERGEFORMAT</w:instrText>
          </w:r>
          <w:r w:rsidRPr="00D44BB1">
            <w:rPr>
              <w:b/>
            </w:rPr>
            <w:fldChar w:fldCharType="separate"/>
          </w:r>
          <w:r w:rsidR="003757DA">
            <w:rPr>
              <w:b/>
              <w:noProof/>
            </w:rPr>
            <w:t>8</w:t>
          </w:r>
          <w:r w:rsidRPr="00D44BB1">
            <w:rPr>
              <w:b/>
            </w:rPr>
            <w:fldChar w:fldCharType="end"/>
          </w:r>
          <w:r w:rsidRPr="00D44BB1">
            <w:t xml:space="preserve"> / </w:t>
          </w:r>
          <w:fldSimple w:instr="NUMPAGES  \* Arabic  \* MERGEFORMAT">
            <w:r w:rsidR="003757DA">
              <w:rPr>
                <w:noProof/>
              </w:rPr>
              <w:t>8</w:t>
            </w:r>
          </w:fldSimple>
        </w:p>
      </w:tc>
    </w:tr>
  </w:tbl>
  <w:p w14:paraId="2076CAF3" w14:textId="77777777" w:rsidR="00A33F16" w:rsidRDefault="00A33F16" w:rsidP="00A33F16">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73A4851" w14:textId="77777777" w:rsidR="00BE70D5" w:rsidRDefault="00BE70D5" w:rsidP="00A33F16">
      <w:pPr>
        <w:spacing w:after="0" w:line="240" w:lineRule="auto"/>
      </w:pPr>
      <w:r>
        <w:separator/>
      </w:r>
    </w:p>
  </w:footnote>
  <w:footnote w:type="continuationSeparator" w:id="0">
    <w:p w14:paraId="06585FCC" w14:textId="77777777" w:rsidR="00BE70D5" w:rsidRDefault="00BE70D5" w:rsidP="00A33F1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86B7AA" w14:textId="2EEBC3F2" w:rsidR="00A33F16" w:rsidRPr="00CA6E12" w:rsidRDefault="000716A4" w:rsidP="001B2AFD">
    <w:pPr>
      <w:pStyle w:val="En-tte"/>
      <w:rPr>
        <w:rFonts w:cs="Tahoma"/>
        <w:b/>
        <w:bCs/>
        <w:color w:val="002060"/>
        <w:lang w:val="fr-FR"/>
      </w:rPr>
    </w:pPr>
    <w:r>
      <w:rPr>
        <w:noProof/>
        <w:lang w:val="fr-FR"/>
      </w:rPr>
      <w:drawing>
        <wp:inline distT="0" distB="0" distL="0" distR="0" wp14:anchorId="516C10D5" wp14:editId="34E777CD">
          <wp:extent cx="2628900" cy="358140"/>
          <wp:effectExtent l="0" t="0" r="0" b="3810"/>
          <wp:docPr id="1" name="Image 1" descr="entete-enclasse-piste correction-auto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ntete-enclasse-piste correction-autoformati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28900" cy="358140"/>
                  </a:xfrm>
                  <a:prstGeom prst="rect">
                    <a:avLst/>
                  </a:prstGeom>
                  <a:noFill/>
                  <a:ln>
                    <a:noFill/>
                  </a:ln>
                </pic:spPr>
              </pic:pic>
            </a:graphicData>
          </a:graphic>
        </wp:inline>
      </w:drawing>
    </w:r>
    <w:r w:rsidR="001B2AFD">
      <w:rPr>
        <w:rFonts w:asciiTheme="minorHAnsi" w:hAnsiTheme="minorHAnsi" w:cstheme="minorHAnsi"/>
        <w:b/>
        <w:bCs/>
        <w:sz w:val="22"/>
        <w:lang w:val="fr-FR"/>
      </w:rPr>
      <w:t xml:space="preserve">   </w:t>
    </w:r>
    <w:r w:rsidR="00CA6E12">
      <w:rPr>
        <w:noProof/>
        <w:lang w:val="fr-FR"/>
      </w:rPr>
      <w:drawing>
        <wp:inline distT="0" distB="0" distL="0" distR="0" wp14:anchorId="4DD28937" wp14:editId="51EC0A65">
          <wp:extent cx="688975" cy="252730"/>
          <wp:effectExtent l="0" t="0" r="0" b="0"/>
          <wp:docPr id="1522773219" name="Imagem 1522773219" descr="C:\Users\VMOISAN\AppData\Local\Microsoft\Windows\INetCache\Content.Word\oi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C:\Users\VMOISAN\AppData\Local\Microsoft\Windows\INetCache\Content.Word\oif.pn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688975" cy="25273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33.6pt;height:33.6pt" o:bullet="t">
        <v:imagedata r:id="rId1" o:title="flèche gris"/>
      </v:shape>
    </w:pict>
  </w:numPicBullet>
  <w:abstractNum w:abstractNumId="0" w15:restartNumberingAfterBreak="0">
    <w:nsid w:val="08CD50C6"/>
    <w:multiLevelType w:val="hybridMultilevel"/>
    <w:tmpl w:val="196CB6DE"/>
    <w:lvl w:ilvl="0" w:tplc="E9ECA8B6">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698AD53"/>
    <w:multiLevelType w:val="multilevel"/>
    <w:tmpl w:val="6450A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9C021FA"/>
    <w:multiLevelType w:val="hybridMultilevel"/>
    <w:tmpl w:val="908CAF8A"/>
    <w:lvl w:ilvl="0" w:tplc="040C0001">
      <w:start w:val="1"/>
      <w:numFmt w:val="bullet"/>
      <w:lvlText w:val=""/>
      <w:lvlJc w:val="left"/>
      <w:pPr>
        <w:ind w:left="720" w:hanging="360"/>
      </w:pPr>
      <w:rPr>
        <w:rFonts w:ascii="Symbol" w:hAnsi="Symbol" w:hint="default"/>
      </w:rPr>
    </w:lvl>
    <w:lvl w:ilvl="1" w:tplc="C9567EC2">
      <w:numFmt w:val="bullet"/>
      <w:lvlText w:val="-"/>
      <w:lvlJc w:val="left"/>
      <w:pPr>
        <w:ind w:left="1440" w:hanging="360"/>
      </w:pPr>
      <w:rPr>
        <w:rFonts w:ascii="Tahoma" w:eastAsiaTheme="minorHAnsi" w:hAnsi="Tahoma" w:cs="Tahoma"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9D5442F"/>
    <w:multiLevelType w:val="hybridMultilevel"/>
    <w:tmpl w:val="EC80836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209228AC"/>
    <w:multiLevelType w:val="hybridMultilevel"/>
    <w:tmpl w:val="7960D804"/>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15:restartNumberingAfterBreak="0">
    <w:nsid w:val="23FE7311"/>
    <w:multiLevelType w:val="hybridMultilevel"/>
    <w:tmpl w:val="4AA2A37C"/>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2B8F460D"/>
    <w:multiLevelType w:val="hybridMultilevel"/>
    <w:tmpl w:val="6D7214BE"/>
    <w:lvl w:ilvl="0" w:tplc="040C0001">
      <w:start w:val="1"/>
      <w:numFmt w:val="bullet"/>
      <w:lvlText w:val=""/>
      <w:lvlJc w:val="left"/>
      <w:pPr>
        <w:ind w:left="720" w:hanging="360"/>
      </w:pPr>
      <w:rPr>
        <w:rFonts w:ascii="Symbol" w:hAnsi="Symbol" w:hint="default"/>
        <w:i w:val="0"/>
        <w:strike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1694F76"/>
    <w:multiLevelType w:val="hybridMultilevel"/>
    <w:tmpl w:val="64C2E56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31A6757A"/>
    <w:multiLevelType w:val="hybridMultilevel"/>
    <w:tmpl w:val="0E4843B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37E2251F"/>
    <w:multiLevelType w:val="hybridMultilevel"/>
    <w:tmpl w:val="616256A2"/>
    <w:lvl w:ilvl="0" w:tplc="E3140428">
      <w:start w:val="1"/>
      <w:numFmt w:val="bullet"/>
      <w:pStyle w:val="En-tteniveau"/>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611703AD"/>
    <w:multiLevelType w:val="hybridMultilevel"/>
    <w:tmpl w:val="593CB35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66EA6FA8"/>
    <w:multiLevelType w:val="hybridMultilevel"/>
    <w:tmpl w:val="CAD6033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694D067C"/>
    <w:multiLevelType w:val="hybridMultilevel"/>
    <w:tmpl w:val="C1D0CDC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78464BEA"/>
    <w:multiLevelType w:val="multilevel"/>
    <w:tmpl w:val="65060B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
  </w:num>
  <w:num w:numId="2">
    <w:abstractNumId w:val="9"/>
  </w:num>
  <w:num w:numId="3">
    <w:abstractNumId w:val="6"/>
  </w:num>
  <w:num w:numId="4">
    <w:abstractNumId w:val="10"/>
  </w:num>
  <w:num w:numId="5">
    <w:abstractNumId w:val="0"/>
  </w:num>
  <w:num w:numId="6">
    <w:abstractNumId w:val="11"/>
  </w:num>
  <w:num w:numId="7">
    <w:abstractNumId w:val="1"/>
  </w:num>
  <w:num w:numId="8">
    <w:abstractNumId w:val="13"/>
  </w:num>
  <w:num w:numId="9">
    <w:abstractNumId w:val="7"/>
  </w:num>
  <w:num w:numId="10">
    <w:abstractNumId w:val="5"/>
  </w:num>
  <w:num w:numId="11">
    <w:abstractNumId w:val="3"/>
  </w:num>
  <w:num w:numId="12">
    <w:abstractNumId w:val="8"/>
  </w:num>
  <w:num w:numId="13">
    <w:abstractNumId w:val="12"/>
  </w:num>
  <w:num w:numId="1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33F16"/>
    <w:rsid w:val="000056FB"/>
    <w:rsid w:val="00005D24"/>
    <w:rsid w:val="0001181B"/>
    <w:rsid w:val="00020695"/>
    <w:rsid w:val="00020F84"/>
    <w:rsid w:val="000252F7"/>
    <w:rsid w:val="000314C2"/>
    <w:rsid w:val="000361A1"/>
    <w:rsid w:val="00043863"/>
    <w:rsid w:val="00043C0E"/>
    <w:rsid w:val="00046839"/>
    <w:rsid w:val="0005059D"/>
    <w:rsid w:val="00051403"/>
    <w:rsid w:val="00053E70"/>
    <w:rsid w:val="00061611"/>
    <w:rsid w:val="00062636"/>
    <w:rsid w:val="00062F86"/>
    <w:rsid w:val="00063064"/>
    <w:rsid w:val="00063AA0"/>
    <w:rsid w:val="00065FD9"/>
    <w:rsid w:val="000716A4"/>
    <w:rsid w:val="00093DC0"/>
    <w:rsid w:val="0009417E"/>
    <w:rsid w:val="000A404A"/>
    <w:rsid w:val="000A6AD4"/>
    <w:rsid w:val="000B230E"/>
    <w:rsid w:val="000B4F02"/>
    <w:rsid w:val="000C48F2"/>
    <w:rsid w:val="000C5F38"/>
    <w:rsid w:val="000D1FAB"/>
    <w:rsid w:val="000D3124"/>
    <w:rsid w:val="000D4DE8"/>
    <w:rsid w:val="000E34CD"/>
    <w:rsid w:val="000E370D"/>
    <w:rsid w:val="000E46A7"/>
    <w:rsid w:val="000E4C13"/>
    <w:rsid w:val="000F4376"/>
    <w:rsid w:val="000F624B"/>
    <w:rsid w:val="000F6602"/>
    <w:rsid w:val="00102E31"/>
    <w:rsid w:val="001075EB"/>
    <w:rsid w:val="00110497"/>
    <w:rsid w:val="00114905"/>
    <w:rsid w:val="00117C00"/>
    <w:rsid w:val="001224D4"/>
    <w:rsid w:val="00127235"/>
    <w:rsid w:val="0013327E"/>
    <w:rsid w:val="001332FB"/>
    <w:rsid w:val="00134AB4"/>
    <w:rsid w:val="00134CA2"/>
    <w:rsid w:val="00136229"/>
    <w:rsid w:val="0014064D"/>
    <w:rsid w:val="001406BA"/>
    <w:rsid w:val="00144A3E"/>
    <w:rsid w:val="00146B54"/>
    <w:rsid w:val="00151362"/>
    <w:rsid w:val="00155660"/>
    <w:rsid w:val="00160E53"/>
    <w:rsid w:val="00165580"/>
    <w:rsid w:val="00170476"/>
    <w:rsid w:val="0017289D"/>
    <w:rsid w:val="0017694C"/>
    <w:rsid w:val="00195C4B"/>
    <w:rsid w:val="001B273F"/>
    <w:rsid w:val="001B2AFD"/>
    <w:rsid w:val="001B4B41"/>
    <w:rsid w:val="001B5052"/>
    <w:rsid w:val="001B567C"/>
    <w:rsid w:val="001B714A"/>
    <w:rsid w:val="001C34AC"/>
    <w:rsid w:val="001C5DF6"/>
    <w:rsid w:val="001C63C0"/>
    <w:rsid w:val="001D37B5"/>
    <w:rsid w:val="001D7884"/>
    <w:rsid w:val="001E591D"/>
    <w:rsid w:val="001F00A8"/>
    <w:rsid w:val="001F08B5"/>
    <w:rsid w:val="001F3E5B"/>
    <w:rsid w:val="002024D4"/>
    <w:rsid w:val="0021377B"/>
    <w:rsid w:val="00215A32"/>
    <w:rsid w:val="0022344D"/>
    <w:rsid w:val="00231998"/>
    <w:rsid w:val="00232159"/>
    <w:rsid w:val="002367A4"/>
    <w:rsid w:val="00237F5C"/>
    <w:rsid w:val="00244EC9"/>
    <w:rsid w:val="00246EBE"/>
    <w:rsid w:val="00251A85"/>
    <w:rsid w:val="0025424A"/>
    <w:rsid w:val="00254BBB"/>
    <w:rsid w:val="00274C43"/>
    <w:rsid w:val="00274FC1"/>
    <w:rsid w:val="00276F8C"/>
    <w:rsid w:val="00280B16"/>
    <w:rsid w:val="00286907"/>
    <w:rsid w:val="00293EF0"/>
    <w:rsid w:val="00294698"/>
    <w:rsid w:val="002948FC"/>
    <w:rsid w:val="002B283E"/>
    <w:rsid w:val="002B49D4"/>
    <w:rsid w:val="002C0533"/>
    <w:rsid w:val="002C1D7F"/>
    <w:rsid w:val="002C3D43"/>
    <w:rsid w:val="002C4590"/>
    <w:rsid w:val="002C45D2"/>
    <w:rsid w:val="002D0A74"/>
    <w:rsid w:val="002D5B5F"/>
    <w:rsid w:val="002D63D6"/>
    <w:rsid w:val="002D7815"/>
    <w:rsid w:val="002E3B43"/>
    <w:rsid w:val="002E6511"/>
    <w:rsid w:val="002F78DF"/>
    <w:rsid w:val="003055C3"/>
    <w:rsid w:val="00307BCE"/>
    <w:rsid w:val="00314298"/>
    <w:rsid w:val="00316E0C"/>
    <w:rsid w:val="00317258"/>
    <w:rsid w:val="00317CFF"/>
    <w:rsid w:val="00321E49"/>
    <w:rsid w:val="00326259"/>
    <w:rsid w:val="00331A7E"/>
    <w:rsid w:val="00334119"/>
    <w:rsid w:val="00337281"/>
    <w:rsid w:val="00343B07"/>
    <w:rsid w:val="00344511"/>
    <w:rsid w:val="00357673"/>
    <w:rsid w:val="00360001"/>
    <w:rsid w:val="00363C48"/>
    <w:rsid w:val="00367639"/>
    <w:rsid w:val="0036797A"/>
    <w:rsid w:val="00373BBA"/>
    <w:rsid w:val="003757DA"/>
    <w:rsid w:val="0037620E"/>
    <w:rsid w:val="00376A8E"/>
    <w:rsid w:val="00380E35"/>
    <w:rsid w:val="00381696"/>
    <w:rsid w:val="0038176B"/>
    <w:rsid w:val="00384086"/>
    <w:rsid w:val="00386DFB"/>
    <w:rsid w:val="00387618"/>
    <w:rsid w:val="003965B7"/>
    <w:rsid w:val="003A20A2"/>
    <w:rsid w:val="003B7859"/>
    <w:rsid w:val="003C1D3D"/>
    <w:rsid w:val="003C284D"/>
    <w:rsid w:val="003C7797"/>
    <w:rsid w:val="003D3F5D"/>
    <w:rsid w:val="003D691E"/>
    <w:rsid w:val="003E064C"/>
    <w:rsid w:val="003E29C3"/>
    <w:rsid w:val="003E3165"/>
    <w:rsid w:val="0040735B"/>
    <w:rsid w:val="00420F16"/>
    <w:rsid w:val="00425FC1"/>
    <w:rsid w:val="00432F59"/>
    <w:rsid w:val="00444E8E"/>
    <w:rsid w:val="004467B6"/>
    <w:rsid w:val="00446D83"/>
    <w:rsid w:val="00464521"/>
    <w:rsid w:val="00465928"/>
    <w:rsid w:val="00466E80"/>
    <w:rsid w:val="00467C47"/>
    <w:rsid w:val="00475E85"/>
    <w:rsid w:val="0048025B"/>
    <w:rsid w:val="00481846"/>
    <w:rsid w:val="004916CE"/>
    <w:rsid w:val="00497690"/>
    <w:rsid w:val="004A07E8"/>
    <w:rsid w:val="004B008E"/>
    <w:rsid w:val="004B4542"/>
    <w:rsid w:val="004B467A"/>
    <w:rsid w:val="004B56A9"/>
    <w:rsid w:val="004C168F"/>
    <w:rsid w:val="004C2436"/>
    <w:rsid w:val="004D4392"/>
    <w:rsid w:val="004D494E"/>
    <w:rsid w:val="004E39FB"/>
    <w:rsid w:val="004E4BA2"/>
    <w:rsid w:val="004F370B"/>
    <w:rsid w:val="004F5AB6"/>
    <w:rsid w:val="004F76DF"/>
    <w:rsid w:val="00501DFA"/>
    <w:rsid w:val="00511245"/>
    <w:rsid w:val="00511D1E"/>
    <w:rsid w:val="005135EB"/>
    <w:rsid w:val="00514214"/>
    <w:rsid w:val="00517111"/>
    <w:rsid w:val="00522F9E"/>
    <w:rsid w:val="005239E5"/>
    <w:rsid w:val="005248F7"/>
    <w:rsid w:val="005277D9"/>
    <w:rsid w:val="00530E39"/>
    <w:rsid w:val="00532C8E"/>
    <w:rsid w:val="00533B7D"/>
    <w:rsid w:val="00534E8B"/>
    <w:rsid w:val="00547A27"/>
    <w:rsid w:val="00551B2E"/>
    <w:rsid w:val="00551FF8"/>
    <w:rsid w:val="00552E90"/>
    <w:rsid w:val="0055584C"/>
    <w:rsid w:val="00556429"/>
    <w:rsid w:val="00566AC8"/>
    <w:rsid w:val="00571ED5"/>
    <w:rsid w:val="00572D3A"/>
    <w:rsid w:val="005742FA"/>
    <w:rsid w:val="00580820"/>
    <w:rsid w:val="00585416"/>
    <w:rsid w:val="0058575C"/>
    <w:rsid w:val="00595DFA"/>
    <w:rsid w:val="00597FB9"/>
    <w:rsid w:val="005A0559"/>
    <w:rsid w:val="005A6D45"/>
    <w:rsid w:val="005B0A4B"/>
    <w:rsid w:val="005B10A0"/>
    <w:rsid w:val="005B2EFD"/>
    <w:rsid w:val="005B3868"/>
    <w:rsid w:val="005B72A7"/>
    <w:rsid w:val="005C2E3E"/>
    <w:rsid w:val="005C42AC"/>
    <w:rsid w:val="005C67FA"/>
    <w:rsid w:val="005D4C57"/>
    <w:rsid w:val="005D66A1"/>
    <w:rsid w:val="005E7209"/>
    <w:rsid w:val="005F4F3C"/>
    <w:rsid w:val="005F765D"/>
    <w:rsid w:val="005F7D16"/>
    <w:rsid w:val="00600D70"/>
    <w:rsid w:val="00604441"/>
    <w:rsid w:val="00606DC6"/>
    <w:rsid w:val="00613BA8"/>
    <w:rsid w:val="00615529"/>
    <w:rsid w:val="00616379"/>
    <w:rsid w:val="006224F1"/>
    <w:rsid w:val="00627D61"/>
    <w:rsid w:val="00632A21"/>
    <w:rsid w:val="00636668"/>
    <w:rsid w:val="0063775E"/>
    <w:rsid w:val="00640529"/>
    <w:rsid w:val="00646EBF"/>
    <w:rsid w:val="00652987"/>
    <w:rsid w:val="00652A19"/>
    <w:rsid w:val="00652F03"/>
    <w:rsid w:val="006620BE"/>
    <w:rsid w:val="00666E2B"/>
    <w:rsid w:val="00675D9C"/>
    <w:rsid w:val="00676EAA"/>
    <w:rsid w:val="00677A94"/>
    <w:rsid w:val="00681154"/>
    <w:rsid w:val="006939D3"/>
    <w:rsid w:val="006A285D"/>
    <w:rsid w:val="006A2CF9"/>
    <w:rsid w:val="006A7E49"/>
    <w:rsid w:val="006B5AB3"/>
    <w:rsid w:val="006B7146"/>
    <w:rsid w:val="006C42FE"/>
    <w:rsid w:val="006D1389"/>
    <w:rsid w:val="006E20F0"/>
    <w:rsid w:val="006F1244"/>
    <w:rsid w:val="006F1B53"/>
    <w:rsid w:val="006F6515"/>
    <w:rsid w:val="00700BD6"/>
    <w:rsid w:val="00704307"/>
    <w:rsid w:val="00705804"/>
    <w:rsid w:val="0071560A"/>
    <w:rsid w:val="00723024"/>
    <w:rsid w:val="00726A92"/>
    <w:rsid w:val="00727BE0"/>
    <w:rsid w:val="00727F45"/>
    <w:rsid w:val="00733058"/>
    <w:rsid w:val="007355DD"/>
    <w:rsid w:val="0074085D"/>
    <w:rsid w:val="007437C1"/>
    <w:rsid w:val="007448CA"/>
    <w:rsid w:val="007473A8"/>
    <w:rsid w:val="007528CF"/>
    <w:rsid w:val="00755138"/>
    <w:rsid w:val="007551F6"/>
    <w:rsid w:val="00767C1A"/>
    <w:rsid w:val="00772CB4"/>
    <w:rsid w:val="007771E6"/>
    <w:rsid w:val="00790295"/>
    <w:rsid w:val="00790391"/>
    <w:rsid w:val="0079046E"/>
    <w:rsid w:val="00795826"/>
    <w:rsid w:val="00796C54"/>
    <w:rsid w:val="007A5C36"/>
    <w:rsid w:val="007A6810"/>
    <w:rsid w:val="007A6DC3"/>
    <w:rsid w:val="007B1053"/>
    <w:rsid w:val="007B2261"/>
    <w:rsid w:val="007B4DAD"/>
    <w:rsid w:val="007B7E48"/>
    <w:rsid w:val="007C0F46"/>
    <w:rsid w:val="007C4CCA"/>
    <w:rsid w:val="007C6F2D"/>
    <w:rsid w:val="007D0386"/>
    <w:rsid w:val="007D6756"/>
    <w:rsid w:val="007D7062"/>
    <w:rsid w:val="007E4295"/>
    <w:rsid w:val="007E4DFF"/>
    <w:rsid w:val="0080065B"/>
    <w:rsid w:val="00802039"/>
    <w:rsid w:val="00802864"/>
    <w:rsid w:val="008036BB"/>
    <w:rsid w:val="00814E34"/>
    <w:rsid w:val="00822E6C"/>
    <w:rsid w:val="00822FF2"/>
    <w:rsid w:val="008252A8"/>
    <w:rsid w:val="0082552F"/>
    <w:rsid w:val="00827D07"/>
    <w:rsid w:val="0083180D"/>
    <w:rsid w:val="008321A1"/>
    <w:rsid w:val="00850313"/>
    <w:rsid w:val="00850A7C"/>
    <w:rsid w:val="00850DAC"/>
    <w:rsid w:val="00850DAE"/>
    <w:rsid w:val="00853871"/>
    <w:rsid w:val="00855BF0"/>
    <w:rsid w:val="008575AD"/>
    <w:rsid w:val="00857D5A"/>
    <w:rsid w:val="00861867"/>
    <w:rsid w:val="00871FD3"/>
    <w:rsid w:val="00873C58"/>
    <w:rsid w:val="0088398D"/>
    <w:rsid w:val="00884630"/>
    <w:rsid w:val="008854D4"/>
    <w:rsid w:val="008871FA"/>
    <w:rsid w:val="008973D3"/>
    <w:rsid w:val="008A4C6D"/>
    <w:rsid w:val="008A516C"/>
    <w:rsid w:val="008B4B5D"/>
    <w:rsid w:val="008C1E9A"/>
    <w:rsid w:val="008C45F2"/>
    <w:rsid w:val="008D1FA1"/>
    <w:rsid w:val="008F05EB"/>
    <w:rsid w:val="0090004C"/>
    <w:rsid w:val="00903235"/>
    <w:rsid w:val="00903D0D"/>
    <w:rsid w:val="00912610"/>
    <w:rsid w:val="0091361E"/>
    <w:rsid w:val="00914702"/>
    <w:rsid w:val="00916CAF"/>
    <w:rsid w:val="00916F08"/>
    <w:rsid w:val="00917228"/>
    <w:rsid w:val="00922482"/>
    <w:rsid w:val="00923CF2"/>
    <w:rsid w:val="00927812"/>
    <w:rsid w:val="0093018D"/>
    <w:rsid w:val="009333ED"/>
    <w:rsid w:val="009356E7"/>
    <w:rsid w:val="009379B3"/>
    <w:rsid w:val="009439E4"/>
    <w:rsid w:val="00963672"/>
    <w:rsid w:val="00980246"/>
    <w:rsid w:val="00984E7C"/>
    <w:rsid w:val="00987065"/>
    <w:rsid w:val="00987CC5"/>
    <w:rsid w:val="00990223"/>
    <w:rsid w:val="0099214B"/>
    <w:rsid w:val="00993B31"/>
    <w:rsid w:val="00994C79"/>
    <w:rsid w:val="00995213"/>
    <w:rsid w:val="00996282"/>
    <w:rsid w:val="009A01E5"/>
    <w:rsid w:val="009A72BB"/>
    <w:rsid w:val="009A7F6B"/>
    <w:rsid w:val="009B14BC"/>
    <w:rsid w:val="009B2E02"/>
    <w:rsid w:val="009C33AB"/>
    <w:rsid w:val="009E3F36"/>
    <w:rsid w:val="009F26F3"/>
    <w:rsid w:val="009F59FD"/>
    <w:rsid w:val="009F5C2F"/>
    <w:rsid w:val="009F5E36"/>
    <w:rsid w:val="009F7B4C"/>
    <w:rsid w:val="00A07814"/>
    <w:rsid w:val="00A1097E"/>
    <w:rsid w:val="00A21A4B"/>
    <w:rsid w:val="00A21E7B"/>
    <w:rsid w:val="00A22A23"/>
    <w:rsid w:val="00A2370C"/>
    <w:rsid w:val="00A23C1E"/>
    <w:rsid w:val="00A32C4F"/>
    <w:rsid w:val="00A33F16"/>
    <w:rsid w:val="00A34177"/>
    <w:rsid w:val="00A407CE"/>
    <w:rsid w:val="00A40C61"/>
    <w:rsid w:val="00A44614"/>
    <w:rsid w:val="00A44DEB"/>
    <w:rsid w:val="00A46B92"/>
    <w:rsid w:val="00A47F84"/>
    <w:rsid w:val="00A529CE"/>
    <w:rsid w:val="00A61AE9"/>
    <w:rsid w:val="00A62796"/>
    <w:rsid w:val="00A67C88"/>
    <w:rsid w:val="00A70CE6"/>
    <w:rsid w:val="00A71F7D"/>
    <w:rsid w:val="00A77A89"/>
    <w:rsid w:val="00A84366"/>
    <w:rsid w:val="00A92873"/>
    <w:rsid w:val="00A956B1"/>
    <w:rsid w:val="00A961D8"/>
    <w:rsid w:val="00AA31F5"/>
    <w:rsid w:val="00AA5841"/>
    <w:rsid w:val="00AA61C2"/>
    <w:rsid w:val="00AA6CFF"/>
    <w:rsid w:val="00AB0280"/>
    <w:rsid w:val="00AB31E4"/>
    <w:rsid w:val="00AC5C6E"/>
    <w:rsid w:val="00AC64A6"/>
    <w:rsid w:val="00AD036D"/>
    <w:rsid w:val="00AD4B10"/>
    <w:rsid w:val="00AE2B6C"/>
    <w:rsid w:val="00AE5848"/>
    <w:rsid w:val="00AE5EC5"/>
    <w:rsid w:val="00AF2785"/>
    <w:rsid w:val="00AF2B11"/>
    <w:rsid w:val="00AF36FB"/>
    <w:rsid w:val="00AF6D93"/>
    <w:rsid w:val="00B02E58"/>
    <w:rsid w:val="00B04F7A"/>
    <w:rsid w:val="00B13121"/>
    <w:rsid w:val="00B13EF9"/>
    <w:rsid w:val="00B16CD6"/>
    <w:rsid w:val="00B17A9F"/>
    <w:rsid w:val="00B30D9C"/>
    <w:rsid w:val="00B36AA5"/>
    <w:rsid w:val="00B40062"/>
    <w:rsid w:val="00B5077C"/>
    <w:rsid w:val="00B52137"/>
    <w:rsid w:val="00B57242"/>
    <w:rsid w:val="00B5778B"/>
    <w:rsid w:val="00B6462D"/>
    <w:rsid w:val="00B6493D"/>
    <w:rsid w:val="00B65ECC"/>
    <w:rsid w:val="00B67C10"/>
    <w:rsid w:val="00B709E6"/>
    <w:rsid w:val="00B7683B"/>
    <w:rsid w:val="00B810EE"/>
    <w:rsid w:val="00B8134D"/>
    <w:rsid w:val="00B8188E"/>
    <w:rsid w:val="00B879C3"/>
    <w:rsid w:val="00B87E44"/>
    <w:rsid w:val="00B90173"/>
    <w:rsid w:val="00BA2D42"/>
    <w:rsid w:val="00BA5AD2"/>
    <w:rsid w:val="00BA608C"/>
    <w:rsid w:val="00BA6C14"/>
    <w:rsid w:val="00BB0BC1"/>
    <w:rsid w:val="00BB1812"/>
    <w:rsid w:val="00BB7038"/>
    <w:rsid w:val="00BC32B3"/>
    <w:rsid w:val="00BC7AD1"/>
    <w:rsid w:val="00BD1EC6"/>
    <w:rsid w:val="00BD5DE9"/>
    <w:rsid w:val="00BD7290"/>
    <w:rsid w:val="00BE1C54"/>
    <w:rsid w:val="00BE3B4C"/>
    <w:rsid w:val="00BE431E"/>
    <w:rsid w:val="00BE70D5"/>
    <w:rsid w:val="00BF040A"/>
    <w:rsid w:val="00BF0C1A"/>
    <w:rsid w:val="00C00999"/>
    <w:rsid w:val="00C016D8"/>
    <w:rsid w:val="00C030F1"/>
    <w:rsid w:val="00C05E1A"/>
    <w:rsid w:val="00C204D2"/>
    <w:rsid w:val="00C22268"/>
    <w:rsid w:val="00C22C23"/>
    <w:rsid w:val="00C2581D"/>
    <w:rsid w:val="00C30AFF"/>
    <w:rsid w:val="00C31725"/>
    <w:rsid w:val="00C35640"/>
    <w:rsid w:val="00C36AE5"/>
    <w:rsid w:val="00C37E77"/>
    <w:rsid w:val="00C403FC"/>
    <w:rsid w:val="00C42FE6"/>
    <w:rsid w:val="00C52E5D"/>
    <w:rsid w:val="00C53992"/>
    <w:rsid w:val="00C55A53"/>
    <w:rsid w:val="00C57749"/>
    <w:rsid w:val="00C61968"/>
    <w:rsid w:val="00C63758"/>
    <w:rsid w:val="00C63CE0"/>
    <w:rsid w:val="00C640E6"/>
    <w:rsid w:val="00C70FB4"/>
    <w:rsid w:val="00C80ACE"/>
    <w:rsid w:val="00C8423D"/>
    <w:rsid w:val="00C906BB"/>
    <w:rsid w:val="00C910E6"/>
    <w:rsid w:val="00C922DE"/>
    <w:rsid w:val="00C972E9"/>
    <w:rsid w:val="00C9739F"/>
    <w:rsid w:val="00C97947"/>
    <w:rsid w:val="00CA17E7"/>
    <w:rsid w:val="00CA2D96"/>
    <w:rsid w:val="00CA6E12"/>
    <w:rsid w:val="00CB1039"/>
    <w:rsid w:val="00CB6B2C"/>
    <w:rsid w:val="00CB7806"/>
    <w:rsid w:val="00CB7E40"/>
    <w:rsid w:val="00CC0DFD"/>
    <w:rsid w:val="00CC1F67"/>
    <w:rsid w:val="00CC2A9A"/>
    <w:rsid w:val="00CE7BCE"/>
    <w:rsid w:val="00CF3D71"/>
    <w:rsid w:val="00CF3F95"/>
    <w:rsid w:val="00CF5733"/>
    <w:rsid w:val="00CF7246"/>
    <w:rsid w:val="00D0284E"/>
    <w:rsid w:val="00D045F9"/>
    <w:rsid w:val="00D05572"/>
    <w:rsid w:val="00D101FD"/>
    <w:rsid w:val="00D222DC"/>
    <w:rsid w:val="00D32196"/>
    <w:rsid w:val="00D404A1"/>
    <w:rsid w:val="00D4267C"/>
    <w:rsid w:val="00D42A7B"/>
    <w:rsid w:val="00D44BB1"/>
    <w:rsid w:val="00D47953"/>
    <w:rsid w:val="00D47B3B"/>
    <w:rsid w:val="00D565B1"/>
    <w:rsid w:val="00D601CD"/>
    <w:rsid w:val="00D60BBE"/>
    <w:rsid w:val="00D6234A"/>
    <w:rsid w:val="00D63112"/>
    <w:rsid w:val="00D85A61"/>
    <w:rsid w:val="00D93A8A"/>
    <w:rsid w:val="00D94B73"/>
    <w:rsid w:val="00DA4A46"/>
    <w:rsid w:val="00DA76F0"/>
    <w:rsid w:val="00DB2A40"/>
    <w:rsid w:val="00DC7342"/>
    <w:rsid w:val="00DD0572"/>
    <w:rsid w:val="00DD28E1"/>
    <w:rsid w:val="00DD32DE"/>
    <w:rsid w:val="00DD5BD2"/>
    <w:rsid w:val="00DE0F43"/>
    <w:rsid w:val="00DE75FD"/>
    <w:rsid w:val="00DF26BB"/>
    <w:rsid w:val="00DF55B2"/>
    <w:rsid w:val="00E03813"/>
    <w:rsid w:val="00E062E2"/>
    <w:rsid w:val="00E14EB8"/>
    <w:rsid w:val="00E16524"/>
    <w:rsid w:val="00E167E2"/>
    <w:rsid w:val="00E17012"/>
    <w:rsid w:val="00E232A7"/>
    <w:rsid w:val="00E23338"/>
    <w:rsid w:val="00E23349"/>
    <w:rsid w:val="00E310D3"/>
    <w:rsid w:val="00E42A9E"/>
    <w:rsid w:val="00E44E39"/>
    <w:rsid w:val="00E52D3C"/>
    <w:rsid w:val="00E56E35"/>
    <w:rsid w:val="00E60477"/>
    <w:rsid w:val="00E6179B"/>
    <w:rsid w:val="00E645A4"/>
    <w:rsid w:val="00E65E87"/>
    <w:rsid w:val="00E7167B"/>
    <w:rsid w:val="00E77BEC"/>
    <w:rsid w:val="00E817A7"/>
    <w:rsid w:val="00E83965"/>
    <w:rsid w:val="00E856DE"/>
    <w:rsid w:val="00E8643B"/>
    <w:rsid w:val="00E955A8"/>
    <w:rsid w:val="00E96631"/>
    <w:rsid w:val="00E96E84"/>
    <w:rsid w:val="00EA101A"/>
    <w:rsid w:val="00EA2020"/>
    <w:rsid w:val="00EA35BD"/>
    <w:rsid w:val="00EA40A6"/>
    <w:rsid w:val="00EB0E76"/>
    <w:rsid w:val="00EC3C4B"/>
    <w:rsid w:val="00EC5679"/>
    <w:rsid w:val="00ED6011"/>
    <w:rsid w:val="00EE1C9E"/>
    <w:rsid w:val="00EE2A6A"/>
    <w:rsid w:val="00EF005E"/>
    <w:rsid w:val="00EF1844"/>
    <w:rsid w:val="00F037C3"/>
    <w:rsid w:val="00F127A7"/>
    <w:rsid w:val="00F13671"/>
    <w:rsid w:val="00F25B01"/>
    <w:rsid w:val="00F25BA8"/>
    <w:rsid w:val="00F36918"/>
    <w:rsid w:val="00F37C9D"/>
    <w:rsid w:val="00F56068"/>
    <w:rsid w:val="00F56650"/>
    <w:rsid w:val="00F71952"/>
    <w:rsid w:val="00F72043"/>
    <w:rsid w:val="00F8648D"/>
    <w:rsid w:val="00F918C4"/>
    <w:rsid w:val="00F91EEE"/>
    <w:rsid w:val="00F92959"/>
    <w:rsid w:val="00F94275"/>
    <w:rsid w:val="00F947CC"/>
    <w:rsid w:val="00FA2399"/>
    <w:rsid w:val="00FB33FA"/>
    <w:rsid w:val="00FC2AAD"/>
    <w:rsid w:val="00FC39C0"/>
    <w:rsid w:val="00FC4F8E"/>
    <w:rsid w:val="00FC74CA"/>
    <w:rsid w:val="00FD2D4D"/>
    <w:rsid w:val="00FD432E"/>
    <w:rsid w:val="00FD5729"/>
    <w:rsid w:val="00FD6D21"/>
    <w:rsid w:val="00FE4113"/>
    <w:rsid w:val="00FF710B"/>
    <w:rsid w:val="02991007"/>
    <w:rsid w:val="0D3362E7"/>
    <w:rsid w:val="1074717D"/>
    <w:rsid w:val="15FC9375"/>
    <w:rsid w:val="1602D287"/>
    <w:rsid w:val="1B198A2B"/>
    <w:rsid w:val="1D30B0AD"/>
    <w:rsid w:val="20BC5031"/>
    <w:rsid w:val="230D5FE0"/>
    <w:rsid w:val="27CAAB8E"/>
    <w:rsid w:val="2E2E950B"/>
    <w:rsid w:val="2E3A976A"/>
    <w:rsid w:val="3320AB68"/>
    <w:rsid w:val="33BE0381"/>
    <w:rsid w:val="358B63F0"/>
    <w:rsid w:val="3846A17A"/>
    <w:rsid w:val="389750D8"/>
    <w:rsid w:val="38C4AFA2"/>
    <w:rsid w:val="39F6A815"/>
    <w:rsid w:val="3AC3B1FA"/>
    <w:rsid w:val="3D553809"/>
    <w:rsid w:val="4145FE5D"/>
    <w:rsid w:val="414C4E7D"/>
    <w:rsid w:val="48E11602"/>
    <w:rsid w:val="4A45572F"/>
    <w:rsid w:val="4AB16CCE"/>
    <w:rsid w:val="50F86B5C"/>
    <w:rsid w:val="55A858A1"/>
    <w:rsid w:val="5A9B9C35"/>
    <w:rsid w:val="5CAFC520"/>
    <w:rsid w:val="6320513C"/>
    <w:rsid w:val="6422EF25"/>
    <w:rsid w:val="66D193ED"/>
    <w:rsid w:val="6A935F99"/>
    <w:rsid w:val="6C71C909"/>
    <w:rsid w:val="72E6CD04"/>
    <w:rsid w:val="736407FF"/>
    <w:rsid w:val="74829D6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2F7AAF"/>
  <w15:chartTrackingRefBased/>
  <w15:docId w15:val="{C6197B17-4CF1-461C-A958-3137AD6984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fr-F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46EBE"/>
    <w:rPr>
      <w:rFonts w:ascii="Tahoma" w:hAnsi="Tahoma"/>
      <w:sz w:val="20"/>
    </w:rPr>
  </w:style>
  <w:style w:type="paragraph" w:styleId="Titre1">
    <w:name w:val="heading 1"/>
    <w:basedOn w:val="Titre2"/>
    <w:next w:val="Normal"/>
    <w:link w:val="Titre1Car"/>
    <w:uiPriority w:val="9"/>
    <w:qFormat/>
    <w:rsid w:val="00246EBE"/>
    <w:pPr>
      <w:outlineLvl w:val="0"/>
    </w:pPr>
    <w:rPr>
      <w:rFonts w:ascii="Arial" w:hAnsi="Arial"/>
      <w:b/>
      <w:caps/>
      <w:color w:val="3D5BA3" w:themeColor="accent1"/>
      <w:sz w:val="16"/>
      <w:lang w:val="fr-FR"/>
    </w:rPr>
  </w:style>
  <w:style w:type="paragraph" w:styleId="Titre2">
    <w:name w:val="heading 2"/>
    <w:basedOn w:val="Normal"/>
    <w:next w:val="Normal"/>
    <w:link w:val="Titre2Car"/>
    <w:uiPriority w:val="9"/>
    <w:unhideWhenUsed/>
    <w:qFormat/>
    <w:rsid w:val="00A33F16"/>
    <w:pPr>
      <w:keepNext/>
      <w:keepLines/>
      <w:spacing w:before="40" w:after="0"/>
      <w:outlineLvl w:val="1"/>
    </w:pPr>
    <w:rPr>
      <w:rFonts w:asciiTheme="majorHAnsi" w:eastAsiaTheme="majorEastAsia" w:hAnsiTheme="majorHAnsi" w:cstheme="majorBidi"/>
      <w:color w:val="2D4479" w:themeColor="accent1" w:themeShade="BF"/>
      <w:sz w:val="26"/>
      <w:szCs w:val="26"/>
    </w:rPr>
  </w:style>
  <w:style w:type="paragraph" w:styleId="Titre3">
    <w:name w:val="heading 3"/>
    <w:basedOn w:val="Normal"/>
    <w:next w:val="Normal"/>
    <w:link w:val="Titre3Car"/>
    <w:uiPriority w:val="9"/>
    <w:unhideWhenUsed/>
    <w:qFormat/>
    <w:rsid w:val="00A33F16"/>
    <w:pPr>
      <w:keepNext/>
      <w:keepLines/>
      <w:spacing w:before="40" w:after="0"/>
      <w:outlineLvl w:val="2"/>
    </w:pPr>
    <w:rPr>
      <w:rFonts w:asciiTheme="majorHAnsi" w:eastAsiaTheme="majorEastAsia" w:hAnsiTheme="majorHAnsi" w:cstheme="majorBidi"/>
      <w:color w:val="1E2D50"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next w:val="Normal"/>
    <w:link w:val="TitreCar"/>
    <w:uiPriority w:val="10"/>
    <w:qFormat/>
    <w:rsid w:val="000716A4"/>
    <w:pPr>
      <w:pBdr>
        <w:bottom w:val="single" w:sz="24" w:space="1" w:color="3D5BA3" w:themeColor="accent1"/>
      </w:pBdr>
      <w:spacing w:before="240" w:after="0" w:line="240" w:lineRule="auto"/>
      <w:contextualSpacing/>
    </w:pPr>
    <w:rPr>
      <w:rFonts w:eastAsiaTheme="majorEastAsia" w:cs="Arial"/>
      <w:b/>
      <w:color w:val="3D5BA3" w:themeColor="accent1"/>
      <w:spacing w:val="-10"/>
      <w:kern w:val="28"/>
      <w:sz w:val="32"/>
      <w:szCs w:val="56"/>
    </w:rPr>
  </w:style>
  <w:style w:type="character" w:customStyle="1" w:styleId="TitreCar">
    <w:name w:val="Titre Car"/>
    <w:basedOn w:val="Policepardfaut"/>
    <w:link w:val="Titre"/>
    <w:uiPriority w:val="10"/>
    <w:rsid w:val="000716A4"/>
    <w:rPr>
      <w:rFonts w:ascii="Tahoma" w:eastAsiaTheme="majorEastAsia" w:hAnsi="Tahoma" w:cs="Arial"/>
      <w:b/>
      <w:color w:val="3D5BA3" w:themeColor="accent1"/>
      <w:spacing w:val="-10"/>
      <w:kern w:val="28"/>
      <w:sz w:val="32"/>
      <w:szCs w:val="56"/>
    </w:rPr>
  </w:style>
  <w:style w:type="character" w:customStyle="1" w:styleId="Titre2Car">
    <w:name w:val="Titre 2 Car"/>
    <w:basedOn w:val="Policepardfaut"/>
    <w:link w:val="Titre2"/>
    <w:uiPriority w:val="9"/>
    <w:rsid w:val="00A33F16"/>
    <w:rPr>
      <w:rFonts w:asciiTheme="majorHAnsi" w:eastAsiaTheme="majorEastAsia" w:hAnsiTheme="majorHAnsi" w:cstheme="majorBidi"/>
      <w:color w:val="2D4479" w:themeColor="accent1" w:themeShade="BF"/>
      <w:sz w:val="26"/>
      <w:szCs w:val="26"/>
    </w:rPr>
  </w:style>
  <w:style w:type="character" w:customStyle="1" w:styleId="Titre3Car">
    <w:name w:val="Titre 3 Car"/>
    <w:basedOn w:val="Policepardfaut"/>
    <w:link w:val="Titre3"/>
    <w:uiPriority w:val="9"/>
    <w:rsid w:val="00A33F16"/>
    <w:rPr>
      <w:rFonts w:asciiTheme="majorHAnsi" w:eastAsiaTheme="majorEastAsia" w:hAnsiTheme="majorHAnsi" w:cstheme="majorBidi"/>
      <w:color w:val="1E2D50" w:themeColor="accent1" w:themeShade="7F"/>
      <w:sz w:val="24"/>
      <w:szCs w:val="24"/>
    </w:rPr>
  </w:style>
  <w:style w:type="character" w:customStyle="1" w:styleId="Titre1Car">
    <w:name w:val="Titre 1 Car"/>
    <w:basedOn w:val="Policepardfaut"/>
    <w:link w:val="Titre1"/>
    <w:uiPriority w:val="9"/>
    <w:rsid w:val="00246EBE"/>
    <w:rPr>
      <w:rFonts w:ascii="Arial" w:eastAsiaTheme="majorEastAsia" w:hAnsi="Arial" w:cstheme="majorBidi"/>
      <w:b/>
      <w:caps/>
      <w:color w:val="3D5BA3" w:themeColor="accent1"/>
      <w:sz w:val="16"/>
      <w:szCs w:val="26"/>
      <w:lang w:val="fr-FR"/>
    </w:rPr>
  </w:style>
  <w:style w:type="table" w:styleId="Grilledutableau">
    <w:name w:val="Table Grid"/>
    <w:basedOn w:val="TableauNormal"/>
    <w:uiPriority w:val="59"/>
    <w:rsid w:val="00A33F16"/>
    <w:pPr>
      <w:spacing w:after="0" w:line="240" w:lineRule="auto"/>
    </w:pPr>
    <w:rPr>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rsid w:val="00A33F16"/>
    <w:rPr>
      <w:color w:val="0000FF"/>
      <w:u w:val="single"/>
    </w:rPr>
  </w:style>
  <w:style w:type="paragraph" w:styleId="Paragraphedeliste">
    <w:name w:val="List Paragraph"/>
    <w:basedOn w:val="Normal"/>
    <w:uiPriority w:val="34"/>
    <w:qFormat/>
    <w:rsid w:val="00A33F16"/>
    <w:pPr>
      <w:spacing w:before="120" w:after="120"/>
      <w:ind w:left="720"/>
      <w:contextualSpacing/>
    </w:pPr>
    <w:rPr>
      <w:lang w:val="fr-FR" w:eastAsia="en-US"/>
    </w:rPr>
  </w:style>
  <w:style w:type="paragraph" w:styleId="En-tte">
    <w:name w:val="header"/>
    <w:basedOn w:val="Normal"/>
    <w:link w:val="En-tteCar"/>
    <w:uiPriority w:val="99"/>
    <w:unhideWhenUsed/>
    <w:rsid w:val="00A33F16"/>
    <w:pPr>
      <w:tabs>
        <w:tab w:val="center" w:pos="4536"/>
        <w:tab w:val="right" w:pos="9072"/>
      </w:tabs>
      <w:spacing w:after="0" w:line="240" w:lineRule="auto"/>
    </w:pPr>
  </w:style>
  <w:style w:type="character" w:customStyle="1" w:styleId="En-tteCar">
    <w:name w:val="En-tête Car"/>
    <w:basedOn w:val="Policepardfaut"/>
    <w:link w:val="En-tte"/>
    <w:uiPriority w:val="99"/>
    <w:rsid w:val="00A33F16"/>
    <w:rPr>
      <w:rFonts w:ascii="Arial" w:hAnsi="Arial"/>
      <w:sz w:val="20"/>
    </w:rPr>
  </w:style>
  <w:style w:type="paragraph" w:styleId="Pieddepage">
    <w:name w:val="footer"/>
    <w:basedOn w:val="Normal"/>
    <w:link w:val="PieddepageCar"/>
    <w:uiPriority w:val="99"/>
    <w:unhideWhenUsed/>
    <w:rsid w:val="00A33F16"/>
    <w:pPr>
      <w:tabs>
        <w:tab w:val="center" w:pos="4536"/>
        <w:tab w:val="right" w:pos="9072"/>
      </w:tabs>
      <w:spacing w:after="0" w:line="240" w:lineRule="auto"/>
    </w:pPr>
    <w:rPr>
      <w:color w:val="8498C3" w:themeColor="text2"/>
      <w:sz w:val="16"/>
      <w:szCs w:val="16"/>
      <w:lang w:val="fr-FR" w:eastAsia="en-US"/>
    </w:rPr>
  </w:style>
  <w:style w:type="character" w:customStyle="1" w:styleId="PieddepageCar">
    <w:name w:val="Pied de page Car"/>
    <w:basedOn w:val="Policepardfaut"/>
    <w:link w:val="Pieddepage"/>
    <w:uiPriority w:val="99"/>
    <w:rsid w:val="00A33F16"/>
    <w:rPr>
      <w:rFonts w:ascii="Arial" w:hAnsi="Arial"/>
      <w:color w:val="8498C3" w:themeColor="text2"/>
      <w:sz w:val="16"/>
      <w:szCs w:val="16"/>
      <w:lang w:val="fr-FR" w:eastAsia="en-US"/>
    </w:rPr>
  </w:style>
  <w:style w:type="paragraph" w:customStyle="1" w:styleId="En-tteniveau">
    <w:name w:val="En-tête niveau"/>
    <w:basedOn w:val="En-tte"/>
    <w:link w:val="En-tteniveauCar"/>
    <w:rsid w:val="00A33F16"/>
    <w:pPr>
      <w:numPr>
        <w:numId w:val="2"/>
      </w:numPr>
      <w:tabs>
        <w:tab w:val="clear" w:pos="4536"/>
        <w:tab w:val="clear" w:pos="9072"/>
      </w:tabs>
      <w:spacing w:line="259" w:lineRule="auto"/>
      <w:jc w:val="right"/>
    </w:pPr>
    <w:rPr>
      <w:rFonts w:eastAsiaTheme="majorEastAsia" w:cstheme="majorBidi"/>
      <w:b/>
      <w:iCs/>
      <w:color w:val="8498C3"/>
      <w:sz w:val="16"/>
      <w:lang w:val="fr-FR" w:eastAsia="en-US"/>
    </w:rPr>
  </w:style>
  <w:style w:type="character" w:customStyle="1" w:styleId="En-tteniveauCar">
    <w:name w:val="En-tête niveau Car"/>
    <w:basedOn w:val="En-tteCar"/>
    <w:link w:val="En-tteniveau"/>
    <w:rsid w:val="00A33F16"/>
    <w:rPr>
      <w:rFonts w:ascii="Arial" w:eastAsiaTheme="majorEastAsia" w:hAnsi="Arial" w:cstheme="majorBidi"/>
      <w:b/>
      <w:iCs/>
      <w:color w:val="8498C3"/>
      <w:sz w:val="16"/>
      <w:lang w:val="fr-FR" w:eastAsia="en-US"/>
    </w:rPr>
  </w:style>
  <w:style w:type="paragraph" w:styleId="Sansinterligne">
    <w:name w:val="No Spacing"/>
    <w:uiPriority w:val="1"/>
    <w:qFormat/>
    <w:rsid w:val="00A33F16"/>
    <w:pPr>
      <w:spacing w:after="0" w:line="240" w:lineRule="auto"/>
    </w:pPr>
    <w:rPr>
      <w:rFonts w:ascii="Tahoma" w:hAnsi="Tahoma"/>
      <w:sz w:val="20"/>
      <w:lang w:val="fr-FR" w:eastAsia="en-US"/>
    </w:rPr>
  </w:style>
  <w:style w:type="character" w:styleId="Marquedecommentaire">
    <w:name w:val="annotation reference"/>
    <w:basedOn w:val="Policepardfaut"/>
    <w:uiPriority w:val="99"/>
    <w:semiHidden/>
    <w:unhideWhenUsed/>
    <w:rsid w:val="00170476"/>
    <w:rPr>
      <w:sz w:val="16"/>
      <w:szCs w:val="16"/>
    </w:rPr>
  </w:style>
  <w:style w:type="paragraph" w:styleId="Commentaire">
    <w:name w:val="annotation text"/>
    <w:basedOn w:val="Normal"/>
    <w:link w:val="CommentaireCar"/>
    <w:uiPriority w:val="99"/>
    <w:semiHidden/>
    <w:unhideWhenUsed/>
    <w:rsid w:val="00170476"/>
    <w:pPr>
      <w:spacing w:after="0" w:line="240" w:lineRule="auto"/>
    </w:pPr>
    <w:rPr>
      <w:szCs w:val="20"/>
    </w:rPr>
  </w:style>
  <w:style w:type="character" w:customStyle="1" w:styleId="CommentaireCar">
    <w:name w:val="Commentaire Car"/>
    <w:basedOn w:val="Policepardfaut"/>
    <w:link w:val="Commentaire"/>
    <w:uiPriority w:val="99"/>
    <w:semiHidden/>
    <w:rsid w:val="00170476"/>
    <w:rPr>
      <w:rFonts w:ascii="Tahoma" w:hAnsi="Tahoma"/>
      <w:sz w:val="20"/>
      <w:szCs w:val="20"/>
    </w:rPr>
  </w:style>
  <w:style w:type="paragraph" w:styleId="Textedebulles">
    <w:name w:val="Balloon Text"/>
    <w:basedOn w:val="Normal"/>
    <w:link w:val="TextedebullesCar"/>
    <w:uiPriority w:val="99"/>
    <w:semiHidden/>
    <w:unhideWhenUsed/>
    <w:rsid w:val="00170476"/>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170476"/>
    <w:rPr>
      <w:rFonts w:ascii="Segoe UI" w:hAnsi="Segoe UI" w:cs="Segoe UI"/>
      <w:sz w:val="18"/>
      <w:szCs w:val="18"/>
    </w:rPr>
  </w:style>
  <w:style w:type="paragraph" w:styleId="Objetducommentaire">
    <w:name w:val="annotation subject"/>
    <w:basedOn w:val="Commentaire"/>
    <w:next w:val="Commentaire"/>
    <w:link w:val="ObjetducommentaireCar"/>
    <w:uiPriority w:val="99"/>
    <w:semiHidden/>
    <w:unhideWhenUsed/>
    <w:rsid w:val="007473A8"/>
    <w:pPr>
      <w:spacing w:after="160"/>
    </w:pPr>
    <w:rPr>
      <w:b/>
      <w:bCs/>
    </w:rPr>
  </w:style>
  <w:style w:type="character" w:customStyle="1" w:styleId="ObjetducommentaireCar">
    <w:name w:val="Objet du commentaire Car"/>
    <w:basedOn w:val="CommentaireCar"/>
    <w:link w:val="Objetducommentaire"/>
    <w:uiPriority w:val="99"/>
    <w:semiHidden/>
    <w:rsid w:val="007473A8"/>
    <w:rPr>
      <w:rFonts w:ascii="Tahoma" w:hAnsi="Tahoma"/>
      <w:b/>
      <w:bCs/>
      <w:sz w:val="20"/>
      <w:szCs w:val="20"/>
    </w:rPr>
  </w:style>
  <w:style w:type="character" w:customStyle="1" w:styleId="MenoPendente1">
    <w:name w:val="Menção Pendente1"/>
    <w:basedOn w:val="Policepardfaut"/>
    <w:uiPriority w:val="99"/>
    <w:semiHidden/>
    <w:unhideWhenUsed/>
    <w:rsid w:val="003055C3"/>
    <w:rPr>
      <w:color w:val="605E5C"/>
      <w:shd w:val="clear" w:color="auto" w:fill="E1DFDD"/>
    </w:rPr>
  </w:style>
  <w:style w:type="table" w:customStyle="1" w:styleId="Tabelacomgrade1">
    <w:name w:val="Tabela com grade1"/>
    <w:basedOn w:val="TableauNormal"/>
    <w:next w:val="Grilledutableau"/>
    <w:uiPriority w:val="59"/>
    <w:rsid w:val="00912610"/>
    <w:pPr>
      <w:spacing w:after="0" w:line="240" w:lineRule="auto"/>
    </w:pPr>
    <w:rPr>
      <w:rFonts w:ascii="Cambria" w:eastAsia="MS Mincho"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suivivisit">
    <w:name w:val="FollowedHyperlink"/>
    <w:basedOn w:val="Policepardfaut"/>
    <w:uiPriority w:val="99"/>
    <w:semiHidden/>
    <w:unhideWhenUsed/>
    <w:rsid w:val="00632A21"/>
    <w:rPr>
      <w:color w:val="052D78" w:themeColor="followedHyperlink"/>
      <w:u w:val="single"/>
    </w:rPr>
  </w:style>
  <w:style w:type="paragraph" w:customStyle="1" w:styleId="Normal0">
    <w:name w:val="Normal0"/>
    <w:rsid w:val="002C0533"/>
    <w:pPr>
      <w:spacing w:after="0" w:line="240" w:lineRule="auto"/>
    </w:pPr>
    <w:rPr>
      <w:rFonts w:ascii="Times New Roman" w:eastAsia="Times New Roman" w:hAnsi="Times New Roman" w:cs="Times New Roman"/>
      <w:sz w:val="20"/>
      <w:szCs w:val="20"/>
      <w:lang w:val="pt-BR" w:eastAsia="pt-BR"/>
    </w:rPr>
  </w:style>
  <w:style w:type="character" w:styleId="Accentuation">
    <w:name w:val="Emphasis"/>
    <w:basedOn w:val="Policepardfaut"/>
    <w:uiPriority w:val="20"/>
    <w:qFormat/>
    <w:rsid w:val="00373BBA"/>
    <w:rPr>
      <w:i/>
      <w:iCs/>
    </w:rPr>
  </w:style>
  <w:style w:type="character" w:customStyle="1" w:styleId="markedcontent">
    <w:name w:val="markedcontent"/>
    <w:basedOn w:val="Policepardfaut"/>
    <w:rsid w:val="00600D70"/>
  </w:style>
  <w:style w:type="paragraph" w:styleId="Notedebasdepage">
    <w:name w:val="footnote text"/>
    <w:basedOn w:val="Normal"/>
    <w:link w:val="NotedebasdepageCar"/>
    <w:uiPriority w:val="99"/>
    <w:semiHidden/>
    <w:unhideWhenUsed/>
    <w:rsid w:val="004D494E"/>
    <w:pPr>
      <w:spacing w:after="0" w:line="240" w:lineRule="auto"/>
    </w:pPr>
    <w:rPr>
      <w:szCs w:val="20"/>
    </w:rPr>
  </w:style>
  <w:style w:type="character" w:customStyle="1" w:styleId="NotedebasdepageCar">
    <w:name w:val="Note de bas de page Car"/>
    <w:basedOn w:val="Policepardfaut"/>
    <w:link w:val="Notedebasdepage"/>
    <w:uiPriority w:val="99"/>
    <w:semiHidden/>
    <w:rsid w:val="004D494E"/>
    <w:rPr>
      <w:rFonts w:ascii="Tahoma" w:hAnsi="Tahoma"/>
      <w:sz w:val="20"/>
      <w:szCs w:val="20"/>
    </w:rPr>
  </w:style>
  <w:style w:type="character" w:styleId="Appelnotedebasdep">
    <w:name w:val="footnote reference"/>
    <w:basedOn w:val="Policepardfaut"/>
    <w:uiPriority w:val="99"/>
    <w:semiHidden/>
    <w:unhideWhenUsed/>
    <w:rsid w:val="004D494E"/>
    <w:rPr>
      <w:vertAlign w:val="superscript"/>
    </w:rPr>
  </w:style>
  <w:style w:type="paragraph" w:customStyle="1" w:styleId="Infosactivit">
    <w:name w:val="Infos activité"/>
    <w:link w:val="InfosactivitCar"/>
    <w:qFormat/>
    <w:rsid w:val="00FD432E"/>
    <w:pPr>
      <w:spacing w:after="120" w:line="240" w:lineRule="auto"/>
      <w:ind w:left="414"/>
    </w:pPr>
    <w:rPr>
      <w:rFonts w:ascii="Tahoma" w:eastAsia="Times New Roman" w:hAnsi="Tahoma" w:cs="Times New Roman"/>
      <w:color w:val="7F7F7F"/>
      <w:sz w:val="16"/>
      <w:szCs w:val="24"/>
      <w:lang w:val="fr-FR" w:eastAsia="en-US"/>
    </w:rPr>
  </w:style>
  <w:style w:type="character" w:customStyle="1" w:styleId="InfosactivitCar">
    <w:name w:val="Infos activité Car"/>
    <w:link w:val="Infosactivit"/>
    <w:rsid w:val="00FD432E"/>
    <w:rPr>
      <w:rFonts w:ascii="Tahoma" w:eastAsia="Times New Roman" w:hAnsi="Tahoma" w:cs="Times New Roman"/>
      <w:color w:val="7F7F7F"/>
      <w:sz w:val="16"/>
      <w:szCs w:val="24"/>
      <w:lang w:val="fr-FR" w:eastAsia="en-US"/>
    </w:rPr>
  </w:style>
  <w:style w:type="paragraph" w:styleId="Rvision">
    <w:name w:val="Revision"/>
    <w:hidden/>
    <w:uiPriority w:val="99"/>
    <w:semiHidden/>
    <w:rsid w:val="00BD1EC6"/>
    <w:pPr>
      <w:spacing w:after="0" w:line="240" w:lineRule="auto"/>
    </w:pPr>
    <w:rPr>
      <w:rFonts w:ascii="Tahoma" w:hAnsi="Tahoma"/>
      <w:sz w:val="20"/>
    </w:rPr>
  </w:style>
  <w:style w:type="paragraph" w:customStyle="1" w:styleId="Consigne">
    <w:name w:val="Consigne"/>
    <w:basedOn w:val="Normal"/>
    <w:link w:val="ConsigneCar"/>
    <w:qFormat/>
    <w:rsid w:val="000361A1"/>
    <w:pPr>
      <w:spacing w:before="240" w:after="0"/>
      <w:jc w:val="both"/>
    </w:pPr>
    <w:rPr>
      <w:b/>
      <w:lang w:val="fr-FR"/>
    </w:rPr>
  </w:style>
  <w:style w:type="character" w:customStyle="1" w:styleId="ConsigneCar">
    <w:name w:val="Consigne Car"/>
    <w:basedOn w:val="Policepardfaut"/>
    <w:link w:val="Consigne"/>
    <w:rsid w:val="000361A1"/>
    <w:rPr>
      <w:rFonts w:ascii="Tahoma" w:hAnsi="Tahoma"/>
      <w:b/>
      <w:sz w:val="20"/>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945488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6.png"/><Relationship Id="rId39" Type="http://schemas.openxmlformats.org/officeDocument/2006/relationships/header" Target="header1.xml"/><Relationship Id="rId21" Type="http://schemas.openxmlformats.org/officeDocument/2006/relationships/image" Target="media/image12.png"/><Relationship Id="rId34" Type="http://schemas.openxmlformats.org/officeDocument/2006/relationships/image" Target="media/image24.png"/><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19.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endnotes" Target="endnotes.xml"/><Relationship Id="rId19" Type="http://schemas.openxmlformats.org/officeDocument/2006/relationships/image" Target="media/image10.png"/><Relationship Id="rId31" Type="http://schemas.openxmlformats.org/officeDocument/2006/relationships/image" Target="media/image21.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5.png"/><Relationship Id="rId22" Type="http://schemas.openxmlformats.org/officeDocument/2006/relationships/hyperlink" Target="https://enseigner.tv5monde.com/fiches-pedagogiques-fle/mon-metier-ma-passion" TargetMode="External"/><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s>
</file>

<file path=word/_rels/header1.xml.rels><?xml version="1.0" encoding="UTF-8" standalone="yes"?>
<Relationships xmlns="http://schemas.openxmlformats.org/package/2006/relationships"><Relationship Id="rId2" Type="http://schemas.openxmlformats.org/officeDocument/2006/relationships/image" Target="media/image30.png"/><Relationship Id="rId1" Type="http://schemas.openxmlformats.org/officeDocument/2006/relationships/image" Target="media/image29.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TV5MONDE - fiches">
      <a:dk1>
        <a:srgbClr val="052850"/>
      </a:dk1>
      <a:lt1>
        <a:srgbClr val="FFFFFF"/>
      </a:lt1>
      <a:dk2>
        <a:srgbClr val="8498C3"/>
      </a:dk2>
      <a:lt2>
        <a:srgbClr val="EDF4FC"/>
      </a:lt2>
      <a:accent1>
        <a:srgbClr val="3D5BA3"/>
      </a:accent1>
      <a:accent2>
        <a:srgbClr val="FFFA00"/>
      </a:accent2>
      <a:accent3>
        <a:srgbClr val="9BF588"/>
      </a:accent3>
      <a:accent4>
        <a:srgbClr val="10CF9B"/>
      </a:accent4>
      <a:accent5>
        <a:srgbClr val="42F5DC"/>
      </a:accent5>
      <a:accent6>
        <a:srgbClr val="0B5AF0"/>
      </a:accent6>
      <a:hlink>
        <a:srgbClr val="0B5AF0"/>
      </a:hlink>
      <a:folHlink>
        <a:srgbClr val="052D78"/>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7f09c577-1085-47c8-b45b-52e215de4fe9" xsi:nil="true"/>
    <lcf76f155ced4ddcb4097134ff3c332f xmlns="f8e02a8d-5841-412c-bc6c-9993803e87e4">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78F2B41E47036443AFAEFB915ACED358" ma:contentTypeVersion="12" ma:contentTypeDescription="Crée un document." ma:contentTypeScope="" ma:versionID="69f473382ae33d926a3e0f57f81b6971">
  <xsd:schema xmlns:xsd="http://www.w3.org/2001/XMLSchema" xmlns:xs="http://www.w3.org/2001/XMLSchema" xmlns:p="http://schemas.microsoft.com/office/2006/metadata/properties" xmlns:ns2="f8e02a8d-5841-412c-bc6c-9993803e87e4" xmlns:ns3="7f09c577-1085-47c8-b45b-52e215de4fe9" targetNamespace="http://schemas.microsoft.com/office/2006/metadata/properties" ma:root="true" ma:fieldsID="011e1502d1a92eaaa147fecd1b99d85a" ns2:_="" ns3:_="">
    <xsd:import namespace="f8e02a8d-5841-412c-bc6c-9993803e87e4"/>
    <xsd:import namespace="7f09c577-1085-47c8-b45b-52e215de4fe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8e02a8d-5841-412c-bc6c-9993803e87e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5" nillable="true" ma:taxonomy="true" ma:internalName="lcf76f155ced4ddcb4097134ff3c332f" ma:taxonomyFieldName="MediaServiceImageTags" ma:displayName="Balises d’images" ma:readOnly="false" ma:fieldId="{5cf76f15-5ced-4ddc-b409-7134ff3c332f}" ma:taxonomyMulti="true" ma:sspId="28ba16dd-7071-4a4b-a8e2-5f04296e41bf"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f09c577-1085-47c8-b45b-52e215de4fe9" elementFormDefault="qualified">
    <xsd:import namespace="http://schemas.microsoft.com/office/2006/documentManagement/types"/>
    <xsd:import namespace="http://schemas.microsoft.com/office/infopath/2007/PartnerControls"/>
    <xsd:element name="SharedWithUsers" ma:index="1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Partagé avec détails" ma:internalName="SharedWithDetails" ma:readOnly="true">
      <xsd:simpleType>
        <xsd:restriction base="dms:Note">
          <xsd:maxLength value="255"/>
        </xsd:restriction>
      </xsd:simpleType>
    </xsd:element>
    <xsd:element name="TaxCatchAll" ma:index="16" nillable="true" ma:displayName="Taxonomy Catch All Column" ma:hidden="true" ma:list="{8ba7fe87-6e4e-4826-b802-d20c187e2ab7}" ma:internalName="TaxCatchAll" ma:showField="CatchAllData" ma:web="7f09c577-1085-47c8-b45b-52e215de4fe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0EF4A5-EDF7-44CF-A7B3-0B026A3D4A78}">
  <ds:schemaRefs>
    <ds:schemaRef ds:uri="http://schemas.microsoft.com/office/2006/metadata/properties"/>
    <ds:schemaRef ds:uri="http://schemas.microsoft.com/office/infopath/2007/PartnerControls"/>
    <ds:schemaRef ds:uri="7f09c577-1085-47c8-b45b-52e215de4fe9"/>
    <ds:schemaRef ds:uri="f8e02a8d-5841-412c-bc6c-9993803e87e4"/>
  </ds:schemaRefs>
</ds:datastoreItem>
</file>

<file path=customXml/itemProps2.xml><?xml version="1.0" encoding="utf-8"?>
<ds:datastoreItem xmlns:ds="http://schemas.openxmlformats.org/officeDocument/2006/customXml" ds:itemID="{5E4AF543-0D4A-4079-BB8C-077527E077FC}">
  <ds:schemaRefs>
    <ds:schemaRef ds:uri="http://schemas.microsoft.com/sharepoint/v3/contenttype/forms"/>
  </ds:schemaRefs>
</ds:datastoreItem>
</file>

<file path=customXml/itemProps3.xml><?xml version="1.0" encoding="utf-8"?>
<ds:datastoreItem xmlns:ds="http://schemas.openxmlformats.org/officeDocument/2006/customXml" ds:itemID="{90848863-86C2-4A51-8838-68364BE41D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8e02a8d-5841-412c-bc6c-9993803e87e4"/>
    <ds:schemaRef ds:uri="7f09c577-1085-47c8-b45b-52e215de4fe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D52F57E-A202-4AE5-B90B-D4DC6C035D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8</Pages>
  <Words>3176</Words>
  <Characters>17473</Characters>
  <Application>Microsoft Office Word</Application>
  <DocSecurity>0</DocSecurity>
  <Lines>145</Lines>
  <Paragraphs>41</Paragraphs>
  <ScaleCrop>false</ScaleCrop>
  <HeadingPairs>
    <vt:vector size="2" baseType="variant">
      <vt:variant>
        <vt:lpstr>Titre</vt:lpstr>
      </vt:variant>
      <vt:variant>
        <vt:i4>1</vt:i4>
      </vt:variant>
    </vt:vector>
  </HeadingPairs>
  <TitlesOfParts>
    <vt:vector size="1" baseType="lpstr">
      <vt:lpstr/>
    </vt:vector>
  </TitlesOfParts>
  <Manager>TV5MONDE</Manager>
  <Company>Microsoft</Company>
  <LinksUpToDate>false</LinksUpToDate>
  <CharactersWithSpaces>20608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TV5MONDE</dc:creator>
  <cp:keywords/>
  <dc:description/>
  <cp:lastModifiedBy>Evelyne PAQUIER</cp:lastModifiedBy>
  <cp:revision>37</cp:revision>
  <cp:lastPrinted>2023-07-02T13:24:00Z</cp:lastPrinted>
  <dcterms:created xsi:type="dcterms:W3CDTF">2023-06-03T15:50:00Z</dcterms:created>
  <dcterms:modified xsi:type="dcterms:W3CDTF">2023-07-02T13:24:00Z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0x01010078F2B41E47036443AFAEFB915ACED358</vt:lpwstr>
  </property>
  <property fmtid="{D5CDD505-2E9C-101B-9397-08002B2CF9AE}" pid="3" name="MediaServiceImageTags">
    <vt:lpwstr/>
  </property>
</Properties>
</file>