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8ADB" w14:textId="4C0CC0C3" w:rsidR="00A33F16" w:rsidRPr="00007AB0" w:rsidRDefault="00E254DB" w:rsidP="00A33F16">
      <w:pPr>
        <w:pStyle w:val="Titre"/>
        <w:rPr>
          <w:lang w:val="fr-FR"/>
        </w:rPr>
      </w:pPr>
      <w:r w:rsidRPr="00007AB0">
        <w:rPr>
          <w:lang w:val="fr-FR"/>
        </w:rPr>
        <w:t>Afghanistan, destin de filles</w:t>
      </w:r>
    </w:p>
    <w:p w14:paraId="475BDD18" w14:textId="2087CBA7" w:rsidR="009A2A03" w:rsidRPr="00007AB0" w:rsidRDefault="009A2A03" w:rsidP="00223BD5">
      <w:pPr>
        <w:spacing w:before="120" w:after="0"/>
        <w:jc w:val="both"/>
        <w:rPr>
          <w:b/>
          <w:lang w:val="fr-FR"/>
        </w:rPr>
      </w:pPr>
    </w:p>
    <w:p w14:paraId="6E5B9455" w14:textId="5FD80300" w:rsidR="005277D9" w:rsidRPr="00007AB0" w:rsidRDefault="007473A8" w:rsidP="00223BD5">
      <w:pPr>
        <w:jc w:val="both"/>
        <w:rPr>
          <w:b/>
          <w:lang w:val="fr-FR"/>
        </w:rPr>
      </w:pPr>
      <w:r w:rsidRPr="00007AB0">
        <w:rPr>
          <w:b/>
          <w:lang w:val="fr-FR"/>
        </w:rPr>
        <w:t>Activité 1</w:t>
      </w:r>
      <w:r w:rsidR="005277D9" w:rsidRPr="00007AB0">
        <w:rPr>
          <w:b/>
          <w:lang w:val="fr-FR"/>
        </w:rPr>
        <w:t xml:space="preserve"> : </w:t>
      </w:r>
      <w:r w:rsidR="008D35E9" w:rsidRPr="00007AB0">
        <w:rPr>
          <w:b/>
          <w:lang w:val="fr-FR"/>
        </w:rPr>
        <w:t>lisez attentivement les tableaux de la fiche matériel sur les avancées réalisées en matière d’éducation en Afghanistan entre 2001 et 20</w:t>
      </w:r>
      <w:r w:rsidR="00CE02B8">
        <w:rPr>
          <w:b/>
          <w:lang w:val="fr-FR"/>
        </w:rPr>
        <w:t>18</w:t>
      </w:r>
      <w:r w:rsidR="004467D7">
        <w:rPr>
          <w:b/>
          <w:lang w:val="fr-FR"/>
        </w:rPr>
        <w:t>.</w:t>
      </w:r>
      <w:r w:rsidR="008D35E9" w:rsidRPr="00007AB0">
        <w:rPr>
          <w:b/>
          <w:lang w:val="fr-FR"/>
        </w:rPr>
        <w:t xml:space="preserve"> Dites si les affirmations suivantes sont vraies ou fausses puis répondez à la question 2.</w:t>
      </w:r>
    </w:p>
    <w:p w14:paraId="7BA8DB39" w14:textId="62152276" w:rsidR="008D35E9" w:rsidRPr="00007AB0" w:rsidRDefault="008D35E9" w:rsidP="008D35E9">
      <w:pPr>
        <w:pStyle w:val="Sansinterligne"/>
        <w:spacing w:after="120"/>
        <w:rPr>
          <w:rFonts w:cs="Tahoma"/>
          <w:szCs w:val="20"/>
        </w:rPr>
      </w:pPr>
      <w:r w:rsidRPr="00007AB0">
        <w:rPr>
          <w:rFonts w:cs="Tahoma"/>
          <w:szCs w:val="20"/>
        </w:rPr>
        <w:t>1. Selon un rapport de l’UNESCO, on constate qu’en Afghanistan entre 2001 et 20</w:t>
      </w:r>
      <w:r w:rsidR="004467D7">
        <w:rPr>
          <w:rFonts w:cs="Tahoma"/>
          <w:szCs w:val="20"/>
        </w:rPr>
        <w:t>18</w:t>
      </w:r>
      <w:r w:rsidRPr="00007AB0">
        <w:rPr>
          <w:rFonts w:cs="Tahoma"/>
          <w:szCs w:val="20"/>
        </w:rPr>
        <w:t xml:space="preserve"> :</w:t>
      </w:r>
    </w:p>
    <w:tbl>
      <w:tblPr>
        <w:tblStyle w:val="Grilledutableau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559"/>
      </w:tblGrid>
      <w:tr w:rsidR="009A2A03" w:rsidRPr="00857034" w14:paraId="56A3257E" w14:textId="77777777" w:rsidTr="003D1BD8">
        <w:tc>
          <w:tcPr>
            <w:tcW w:w="8217" w:type="dxa"/>
          </w:tcPr>
          <w:p w14:paraId="0EBDD8C4" w14:textId="77777777" w:rsidR="009A2A03" w:rsidRPr="00007AB0" w:rsidRDefault="009A2A03" w:rsidP="003D1BD8">
            <w:pPr>
              <w:pStyle w:val="Sansinterligne"/>
              <w:rPr>
                <w:rFonts w:cs="Tahoma"/>
                <w:szCs w:val="20"/>
              </w:rPr>
            </w:pPr>
            <w:r w:rsidRPr="00007AB0">
              <w:rPr>
                <w:rFonts w:cs="Tahoma"/>
                <w:szCs w:val="20"/>
              </w:rPr>
              <w:t>a. Le nombre total d’élèves inscrits dans le système scolaire a été multiplié par 2.</w:t>
            </w:r>
          </w:p>
          <w:p w14:paraId="243198C4" w14:textId="77777777" w:rsidR="009A2A03" w:rsidRPr="00007AB0" w:rsidRDefault="009A2A03" w:rsidP="003D1BD8">
            <w:pPr>
              <w:pStyle w:val="Sansinterligne"/>
              <w:rPr>
                <w:rFonts w:cs="Tahoma"/>
                <w:szCs w:val="20"/>
              </w:rPr>
            </w:pPr>
            <w:r w:rsidRPr="00007AB0">
              <w:rPr>
                <w:rFonts w:cs="Tahoma"/>
                <w:szCs w:val="20"/>
              </w:rPr>
              <w:t>b.</w:t>
            </w:r>
            <w:bookmarkStart w:id="0" w:name="_Hlk129780233"/>
            <w:r w:rsidRPr="00007AB0">
              <w:rPr>
                <w:rFonts w:cs="Tahoma"/>
                <w:szCs w:val="20"/>
              </w:rPr>
              <w:t xml:space="preserve"> Le nombre de filles inscrites à l’école primaire a augmenté de 2,5 millions. </w:t>
            </w:r>
            <w:bookmarkEnd w:id="0"/>
          </w:p>
          <w:p w14:paraId="1DBE6E92" w14:textId="77777777" w:rsidR="009A2A03" w:rsidRPr="00007AB0" w:rsidRDefault="009A2A03" w:rsidP="003D1BD8">
            <w:pPr>
              <w:pStyle w:val="Sansinterligne"/>
              <w:rPr>
                <w:rFonts w:cs="Tahoma"/>
                <w:szCs w:val="20"/>
              </w:rPr>
            </w:pPr>
            <w:r w:rsidRPr="00007AB0">
              <w:rPr>
                <w:rFonts w:cs="Tahoma"/>
                <w:szCs w:val="20"/>
              </w:rPr>
              <w:t>c. Le nombre d’étudiantes inscrites dans l’enseignement supérieur a été multiplié par dix.</w:t>
            </w:r>
          </w:p>
          <w:p w14:paraId="2DA4A8F0" w14:textId="77777777" w:rsidR="009A2A03" w:rsidRPr="00007AB0" w:rsidRDefault="009A2A03" w:rsidP="003D1BD8">
            <w:pPr>
              <w:pStyle w:val="Sansinterligne"/>
              <w:rPr>
                <w:rFonts w:cs="Tahoma"/>
                <w:szCs w:val="20"/>
              </w:rPr>
            </w:pPr>
            <w:r w:rsidRPr="00007AB0">
              <w:rPr>
                <w:rFonts w:cs="Tahoma"/>
                <w:szCs w:val="20"/>
              </w:rPr>
              <w:t xml:space="preserve">d. Le taux d’alphabétisation des femmes a presque doublé. </w:t>
            </w:r>
          </w:p>
          <w:p w14:paraId="20F1C71F" w14:textId="77777777" w:rsidR="009A2A03" w:rsidRPr="00007AB0" w:rsidRDefault="009A2A03" w:rsidP="003D1BD8">
            <w:pPr>
              <w:pStyle w:val="Sansinterligne"/>
              <w:rPr>
                <w:rFonts w:cs="Tahoma"/>
                <w:szCs w:val="20"/>
              </w:rPr>
            </w:pPr>
            <w:r w:rsidRPr="00007AB0">
              <w:rPr>
                <w:rFonts w:cs="Tahoma"/>
                <w:szCs w:val="20"/>
              </w:rPr>
              <w:t>e. Le pourcentage de femmes professeures est resté stable entre 2007 et 2018.</w:t>
            </w:r>
            <w:r w:rsidRPr="00007AB0">
              <w:rPr>
                <w:rFonts w:cs="Tahoma"/>
                <w:szCs w:val="20"/>
              </w:rPr>
              <w:tab/>
            </w:r>
          </w:p>
        </w:tc>
        <w:tc>
          <w:tcPr>
            <w:tcW w:w="1559" w:type="dxa"/>
          </w:tcPr>
          <w:p w14:paraId="7670B21F" w14:textId="77777777" w:rsidR="009A2A03" w:rsidRPr="00007AB0" w:rsidRDefault="009A2A03" w:rsidP="003D1BD8">
            <w:pPr>
              <w:pStyle w:val="Sansinterligne"/>
              <w:jc w:val="both"/>
              <w:rPr>
                <w:rFonts w:cs="Tahoma"/>
                <w:szCs w:val="20"/>
              </w:rPr>
            </w:pP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Vrai  </w:t>
            </w: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Faux</w:t>
            </w:r>
          </w:p>
          <w:p w14:paraId="5C6E4280" w14:textId="77777777" w:rsidR="009A2A03" w:rsidRPr="00007AB0" w:rsidRDefault="009A2A03" w:rsidP="003D1BD8">
            <w:pPr>
              <w:pStyle w:val="Sansinterligne"/>
              <w:jc w:val="both"/>
              <w:rPr>
                <w:rFonts w:cs="Tahoma"/>
                <w:szCs w:val="20"/>
              </w:rPr>
            </w:pP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Vrai  </w:t>
            </w: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Faux</w:t>
            </w:r>
          </w:p>
          <w:p w14:paraId="0CFA106E" w14:textId="77777777" w:rsidR="009A2A03" w:rsidRPr="00007AB0" w:rsidRDefault="009A2A03" w:rsidP="003D1BD8">
            <w:pPr>
              <w:pStyle w:val="Sansinterligne"/>
              <w:jc w:val="both"/>
              <w:rPr>
                <w:rFonts w:cs="Tahoma"/>
                <w:szCs w:val="20"/>
              </w:rPr>
            </w:pP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Vrai  </w:t>
            </w: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Faux</w:t>
            </w:r>
          </w:p>
          <w:p w14:paraId="7054FCF6" w14:textId="77777777" w:rsidR="009A2A03" w:rsidRPr="00007AB0" w:rsidRDefault="009A2A03" w:rsidP="003D1BD8">
            <w:pPr>
              <w:pStyle w:val="Sansinterligne"/>
              <w:jc w:val="both"/>
              <w:rPr>
                <w:rFonts w:cs="Tahoma"/>
                <w:szCs w:val="20"/>
              </w:rPr>
            </w:pP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Vrai  </w:t>
            </w: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Faux</w:t>
            </w:r>
          </w:p>
          <w:p w14:paraId="077961A2" w14:textId="77777777" w:rsidR="009A2A03" w:rsidRPr="00007AB0" w:rsidRDefault="009A2A03" w:rsidP="003D1BD8">
            <w:pPr>
              <w:pStyle w:val="Sansinterligne"/>
              <w:jc w:val="both"/>
              <w:rPr>
                <w:rFonts w:cs="Tahoma"/>
                <w:szCs w:val="20"/>
              </w:rPr>
            </w:pP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Vrai  </w:t>
            </w:r>
            <w:r w:rsidRPr="00007AB0">
              <w:sym w:font="Wingdings" w:char="F0A8"/>
            </w:r>
            <w:r w:rsidRPr="00007AB0">
              <w:rPr>
                <w:rFonts w:cs="Tahoma"/>
                <w:szCs w:val="20"/>
              </w:rPr>
              <w:t xml:space="preserve"> Faux</w:t>
            </w:r>
          </w:p>
        </w:tc>
      </w:tr>
    </w:tbl>
    <w:p w14:paraId="17161421" w14:textId="77777777" w:rsidR="008D35E9" w:rsidRPr="00007AB0" w:rsidRDefault="008D35E9" w:rsidP="008D35E9">
      <w:pPr>
        <w:pStyle w:val="Sansinterligne"/>
        <w:jc w:val="both"/>
        <w:rPr>
          <w:rFonts w:cs="Tahoma"/>
          <w:szCs w:val="20"/>
        </w:rPr>
      </w:pPr>
    </w:p>
    <w:p w14:paraId="0CAA5F63" w14:textId="746CE95F" w:rsidR="009C1F54" w:rsidRPr="00007AB0" w:rsidRDefault="008D35E9" w:rsidP="008D35E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szCs w:val="20"/>
        </w:rPr>
        <w:t xml:space="preserve">2. En 2021, les talibans ont pris le pouvoir en Afghanistan. D’après vous, comment la situation du droit à l’éducation </w:t>
      </w:r>
      <w:r w:rsidR="00236C81" w:rsidRPr="00007AB0">
        <w:rPr>
          <w:rFonts w:cs="Tahoma"/>
          <w:szCs w:val="20"/>
        </w:rPr>
        <w:t xml:space="preserve">pour les filles </w:t>
      </w:r>
      <w:r w:rsidRPr="00007AB0">
        <w:rPr>
          <w:rFonts w:cs="Tahoma"/>
          <w:szCs w:val="20"/>
        </w:rPr>
        <w:t>a-t-elle évolué dans le pays ?</w:t>
      </w:r>
      <w:r w:rsidR="009C1F54" w:rsidRPr="00007AB0">
        <w:rPr>
          <w:rFonts w:cs="Tahoma"/>
          <w:szCs w:val="20"/>
        </w:rPr>
        <w:t xml:space="preserve"> .</w:t>
      </w:r>
      <w:r w:rsidR="009C1F54"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</w:t>
      </w:r>
    </w:p>
    <w:p w14:paraId="450EF0A8" w14:textId="23D68832" w:rsidR="008D35E9" w:rsidRPr="00007AB0" w:rsidRDefault="00A00239" w:rsidP="008D35E9">
      <w:pPr>
        <w:pStyle w:val="Sansinterligne"/>
        <w:jc w:val="both"/>
        <w:rPr>
          <w:rFonts w:cs="Tahoma"/>
          <w:b/>
          <w:bCs/>
          <w:color w:val="BFBFBF" w:themeColor="background1" w:themeShade="BF"/>
          <w:szCs w:val="20"/>
        </w:rPr>
      </w:pPr>
      <w:r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...............................................................................................................................................................</w:t>
      </w:r>
    </w:p>
    <w:p w14:paraId="3E70FD1C" w14:textId="77777777" w:rsidR="008D35E9" w:rsidRPr="00007AB0" w:rsidRDefault="008D35E9" w:rsidP="006849F6">
      <w:pPr>
        <w:jc w:val="both"/>
        <w:rPr>
          <w:bCs/>
          <w:lang w:val="fr-FR"/>
        </w:rPr>
      </w:pPr>
    </w:p>
    <w:p w14:paraId="50EB6E9E" w14:textId="069132E7" w:rsidR="00E254DB" w:rsidRPr="00007AB0" w:rsidRDefault="00380E35" w:rsidP="00E254DB">
      <w:pPr>
        <w:jc w:val="both"/>
        <w:rPr>
          <w:b/>
          <w:bCs/>
          <w:lang w:val="fr-FR"/>
        </w:rPr>
      </w:pPr>
      <w:r w:rsidRPr="00007AB0">
        <w:rPr>
          <w:b/>
          <w:lang w:val="fr-FR"/>
        </w:rPr>
        <w:t>Activité 2 :</w:t>
      </w:r>
      <w:r w:rsidR="00E7167B" w:rsidRPr="00007AB0">
        <w:rPr>
          <w:b/>
          <w:lang w:val="fr-FR"/>
        </w:rPr>
        <w:t xml:space="preserve"> </w:t>
      </w:r>
      <w:r w:rsidR="00B934B5" w:rsidRPr="00007AB0">
        <w:rPr>
          <w:b/>
          <w:bCs/>
          <w:lang w:val="fr-FR"/>
        </w:rPr>
        <w:t>quelle</w:t>
      </w:r>
      <w:r w:rsidR="00E254DB" w:rsidRPr="00007AB0">
        <w:rPr>
          <w:b/>
          <w:bCs/>
          <w:lang w:val="fr-FR"/>
        </w:rPr>
        <w:t xml:space="preserve"> est la situation des Afghanes sous le régime actuel des talibans ? Écoutez le reportage en cliquant sur le lien</w:t>
      </w:r>
      <w:r w:rsidR="00F80F3D" w:rsidRPr="00007AB0">
        <w:rPr>
          <w:b/>
          <w:bCs/>
          <w:lang w:val="fr-FR"/>
        </w:rPr>
        <w:t xml:space="preserve"> </w:t>
      </w:r>
      <w:hyperlink r:id="rId9" w:history="1">
        <w:r w:rsidR="00BB64C3" w:rsidRPr="00F878AA">
          <w:rPr>
            <w:rStyle w:val="Lienhypertexte"/>
            <w:b/>
            <w:bCs/>
            <w:lang w:val="fr-FR"/>
          </w:rPr>
          <w:t>https://urlz.fr/lnBN</w:t>
        </w:r>
      </w:hyperlink>
      <w:r w:rsidR="00BB64C3">
        <w:rPr>
          <w:b/>
          <w:bCs/>
          <w:lang w:val="fr-FR"/>
        </w:rPr>
        <w:t>.</w:t>
      </w:r>
      <w:r w:rsidR="00E254DB" w:rsidRPr="00007AB0">
        <w:rPr>
          <w:b/>
          <w:bCs/>
          <w:lang w:val="fr-FR"/>
        </w:rPr>
        <w:t xml:space="preserve"> Classez ces actions dans la bonne catégorie puis répondez à la question. </w:t>
      </w:r>
    </w:p>
    <w:p w14:paraId="0F5247C4" w14:textId="3AC69457" w:rsidR="00E254DB" w:rsidRPr="00007AB0" w:rsidRDefault="00E254DB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szCs w:val="20"/>
        </w:rPr>
        <w:t xml:space="preserve">Étudier – </w:t>
      </w:r>
      <w:r w:rsidR="00F7554E" w:rsidRPr="00007AB0">
        <w:rPr>
          <w:rFonts w:cs="Tahoma"/>
          <w:szCs w:val="20"/>
        </w:rPr>
        <w:t>e</w:t>
      </w:r>
      <w:r w:rsidRPr="00007AB0">
        <w:rPr>
          <w:rFonts w:cs="Tahoma"/>
          <w:szCs w:val="20"/>
        </w:rPr>
        <w:t xml:space="preserve">nseigner – </w:t>
      </w:r>
      <w:r w:rsidR="00F7554E" w:rsidRPr="00007AB0">
        <w:rPr>
          <w:rFonts w:cs="Tahoma"/>
          <w:szCs w:val="20"/>
        </w:rPr>
        <w:t>a</w:t>
      </w:r>
      <w:r w:rsidRPr="00007AB0">
        <w:rPr>
          <w:rFonts w:cs="Tahoma"/>
          <w:szCs w:val="20"/>
        </w:rPr>
        <w:t xml:space="preserve">pprendre un métier – </w:t>
      </w:r>
      <w:r w:rsidR="00F7554E" w:rsidRPr="00007AB0">
        <w:rPr>
          <w:rFonts w:cs="Tahoma"/>
          <w:szCs w:val="20"/>
        </w:rPr>
        <w:t>c</w:t>
      </w:r>
      <w:r w:rsidRPr="00007AB0">
        <w:rPr>
          <w:rFonts w:cs="Tahoma"/>
          <w:szCs w:val="20"/>
        </w:rPr>
        <w:t xml:space="preserve">acher son visage – </w:t>
      </w:r>
      <w:r w:rsidR="00F7554E" w:rsidRPr="00007AB0">
        <w:rPr>
          <w:rFonts w:cs="Tahoma"/>
          <w:szCs w:val="20"/>
        </w:rPr>
        <w:t>r</w:t>
      </w:r>
      <w:r w:rsidRPr="00007AB0">
        <w:rPr>
          <w:rFonts w:cs="Tahoma"/>
          <w:szCs w:val="20"/>
        </w:rPr>
        <w:t xml:space="preserve">efuser un mariage – </w:t>
      </w:r>
      <w:r w:rsidR="00F7554E" w:rsidRPr="00007AB0">
        <w:rPr>
          <w:rFonts w:cs="Tahoma"/>
          <w:szCs w:val="20"/>
        </w:rPr>
        <w:t>r</w:t>
      </w:r>
      <w:r w:rsidRPr="00007AB0">
        <w:rPr>
          <w:rFonts w:cs="Tahoma"/>
          <w:szCs w:val="20"/>
        </w:rPr>
        <w:t>ester à la maison</w:t>
      </w:r>
      <w:r w:rsidR="009A2A03" w:rsidRPr="00007AB0">
        <w:rPr>
          <w:rFonts w:cs="Tahoma"/>
          <w:szCs w:val="20"/>
        </w:rPr>
        <w:t>.</w:t>
      </w:r>
    </w:p>
    <w:p w14:paraId="6297F368" w14:textId="77777777" w:rsidR="00E254DB" w:rsidRPr="00007AB0" w:rsidRDefault="00E254DB" w:rsidP="00E254DB">
      <w:pPr>
        <w:pStyle w:val="Sansinterligne"/>
        <w:rPr>
          <w:rFonts w:cs="Tahoma"/>
          <w:szCs w:val="20"/>
        </w:rPr>
      </w:pPr>
      <w:r w:rsidRPr="00007AB0">
        <w:rPr>
          <w:rFonts w:cs="Tahoma"/>
          <w:szCs w:val="20"/>
        </w:rPr>
        <w:t> 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9A2A03" w:rsidRPr="00857034" w14:paraId="4F4C5E77" w14:textId="77777777" w:rsidTr="003D1BD8">
        <w:tc>
          <w:tcPr>
            <w:tcW w:w="4811" w:type="dxa"/>
          </w:tcPr>
          <w:p w14:paraId="66AE7DEA" w14:textId="77777777" w:rsidR="009A2A03" w:rsidRPr="00007AB0" w:rsidRDefault="009A2A03" w:rsidP="003D1BD8">
            <w:pPr>
              <w:jc w:val="center"/>
            </w:pPr>
            <w:r w:rsidRPr="00007AB0">
              <w:t>Obligations</w:t>
            </w:r>
          </w:p>
        </w:tc>
        <w:tc>
          <w:tcPr>
            <w:tcW w:w="4811" w:type="dxa"/>
          </w:tcPr>
          <w:p w14:paraId="4F2165D4" w14:textId="573D6A26" w:rsidR="009A2A03" w:rsidRPr="00007AB0" w:rsidRDefault="009A2A03" w:rsidP="003D1BD8">
            <w:pPr>
              <w:jc w:val="center"/>
            </w:pPr>
            <w:r w:rsidRPr="00007AB0">
              <w:t>Interdictions</w:t>
            </w:r>
          </w:p>
        </w:tc>
      </w:tr>
      <w:tr w:rsidR="009A2A03" w:rsidRPr="00857034" w14:paraId="1BE11B51" w14:textId="77777777" w:rsidTr="003D1BD8">
        <w:tc>
          <w:tcPr>
            <w:tcW w:w="4811" w:type="dxa"/>
          </w:tcPr>
          <w:p w14:paraId="3FD0DD03" w14:textId="77777777" w:rsidR="009A2A03" w:rsidRPr="00007AB0" w:rsidRDefault="009A2A03" w:rsidP="003D1BD8">
            <w:pPr>
              <w:rPr>
                <w:rFonts w:cs="Tahoma"/>
                <w:szCs w:val="20"/>
              </w:rPr>
            </w:pPr>
            <w:r w:rsidRPr="00007AB0">
              <w:rPr>
                <w:rFonts w:cs="Tahoma"/>
                <w:szCs w:val="20"/>
              </w:rPr>
              <w:t>-</w:t>
            </w:r>
            <w:r w:rsidRPr="00007AB0">
              <w:rPr>
                <w:rFonts w:cs="Tahoma"/>
                <w:b/>
                <w:bCs/>
                <w:color w:val="BFBFBF" w:themeColor="background1" w:themeShade="BF"/>
                <w:szCs w:val="20"/>
              </w:rPr>
              <w:t xml:space="preserve"> 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>........................................................................</w:t>
            </w:r>
          </w:p>
          <w:p w14:paraId="4ABB9781" w14:textId="77777777" w:rsidR="009A2A03" w:rsidRPr="00007AB0" w:rsidRDefault="009A2A03" w:rsidP="003D1BD8">
            <w:pPr>
              <w:rPr>
                <w:rFonts w:cs="Tahoma"/>
                <w:color w:val="BFBFBF" w:themeColor="background1" w:themeShade="BF"/>
                <w:szCs w:val="20"/>
              </w:rPr>
            </w:pPr>
            <w:r w:rsidRPr="00007AB0">
              <w:rPr>
                <w:rFonts w:cs="Tahoma"/>
                <w:szCs w:val="20"/>
              </w:rPr>
              <w:t>-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 xml:space="preserve"> ........................................................................</w:t>
            </w:r>
          </w:p>
          <w:p w14:paraId="19AFFA6B" w14:textId="77777777" w:rsidR="009A2A03" w:rsidRPr="00007AB0" w:rsidRDefault="009A2A03" w:rsidP="003D1BD8">
            <w:pPr>
              <w:rPr>
                <w:rFonts w:cs="Tahoma"/>
                <w:color w:val="BFBFBF" w:themeColor="background1" w:themeShade="BF"/>
                <w:szCs w:val="20"/>
              </w:rPr>
            </w:pPr>
            <w:r w:rsidRPr="00007AB0">
              <w:rPr>
                <w:rFonts w:cs="Tahoma"/>
                <w:szCs w:val="20"/>
              </w:rPr>
              <w:t xml:space="preserve">- 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>........................................................................</w:t>
            </w:r>
          </w:p>
          <w:p w14:paraId="0F26AA73" w14:textId="77777777" w:rsidR="009A2A03" w:rsidRPr="00007AB0" w:rsidRDefault="009A2A03" w:rsidP="003D1BD8">
            <w:r w:rsidRPr="00007AB0">
              <w:rPr>
                <w:rFonts w:cs="Tahoma"/>
                <w:szCs w:val="20"/>
              </w:rPr>
              <w:t>-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 xml:space="preserve"> ........................................................................</w:t>
            </w:r>
          </w:p>
        </w:tc>
        <w:tc>
          <w:tcPr>
            <w:tcW w:w="4811" w:type="dxa"/>
          </w:tcPr>
          <w:p w14:paraId="5965AD81" w14:textId="77777777" w:rsidR="009A2A03" w:rsidRPr="00007AB0" w:rsidRDefault="009A2A03" w:rsidP="003D1BD8">
            <w:pPr>
              <w:rPr>
                <w:rFonts w:cs="Tahoma"/>
                <w:color w:val="BFBFBF" w:themeColor="background1" w:themeShade="BF"/>
                <w:szCs w:val="20"/>
              </w:rPr>
            </w:pPr>
            <w:r w:rsidRPr="00007AB0">
              <w:rPr>
                <w:rFonts w:cs="Tahoma"/>
                <w:szCs w:val="20"/>
              </w:rPr>
              <w:t xml:space="preserve">- 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>........................................................................</w:t>
            </w:r>
          </w:p>
          <w:p w14:paraId="2CBE22C1" w14:textId="77777777" w:rsidR="009A2A03" w:rsidRPr="00007AB0" w:rsidRDefault="009A2A03" w:rsidP="003D1BD8">
            <w:pPr>
              <w:rPr>
                <w:rFonts w:cs="Tahoma"/>
                <w:color w:val="BFBFBF" w:themeColor="background1" w:themeShade="BF"/>
                <w:szCs w:val="20"/>
              </w:rPr>
            </w:pPr>
            <w:r w:rsidRPr="00007AB0">
              <w:rPr>
                <w:rFonts w:cs="Tahoma"/>
                <w:szCs w:val="20"/>
              </w:rPr>
              <w:t>-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 xml:space="preserve"> ........................................................................</w:t>
            </w:r>
          </w:p>
          <w:p w14:paraId="15480761" w14:textId="77777777" w:rsidR="009A2A03" w:rsidRPr="00007AB0" w:rsidRDefault="009A2A03" w:rsidP="003D1BD8">
            <w:pPr>
              <w:rPr>
                <w:rFonts w:cs="Tahoma"/>
                <w:color w:val="BFBFBF" w:themeColor="background1" w:themeShade="BF"/>
                <w:szCs w:val="20"/>
              </w:rPr>
            </w:pPr>
            <w:r w:rsidRPr="00007AB0">
              <w:rPr>
                <w:rFonts w:cs="Tahoma"/>
                <w:szCs w:val="20"/>
              </w:rPr>
              <w:t>-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 xml:space="preserve"> ........................................................................</w:t>
            </w:r>
          </w:p>
          <w:p w14:paraId="074FCFBC" w14:textId="77777777" w:rsidR="009A2A03" w:rsidRPr="00007AB0" w:rsidRDefault="009A2A03" w:rsidP="003D1BD8">
            <w:r w:rsidRPr="00007AB0">
              <w:rPr>
                <w:rFonts w:cs="Tahoma"/>
                <w:szCs w:val="20"/>
              </w:rPr>
              <w:t>-</w:t>
            </w:r>
            <w:r w:rsidRPr="00007AB0">
              <w:rPr>
                <w:rFonts w:cs="Tahoma"/>
                <w:color w:val="BFBFBF" w:themeColor="background1" w:themeShade="BF"/>
                <w:szCs w:val="20"/>
              </w:rPr>
              <w:t xml:space="preserve"> ........................................................................</w:t>
            </w:r>
          </w:p>
        </w:tc>
      </w:tr>
    </w:tbl>
    <w:p w14:paraId="07742E5A" w14:textId="77777777" w:rsidR="00E254DB" w:rsidRPr="00007AB0" w:rsidRDefault="00E254DB" w:rsidP="00E254DB">
      <w:pPr>
        <w:pStyle w:val="Sansinterligne"/>
        <w:rPr>
          <w:rFonts w:cs="Tahoma"/>
          <w:szCs w:val="20"/>
        </w:rPr>
      </w:pPr>
    </w:p>
    <w:p w14:paraId="0F22E473" w14:textId="3C67866D" w:rsidR="00E254DB" w:rsidRPr="00007AB0" w:rsidRDefault="00E254DB" w:rsidP="008F3D59">
      <w:pPr>
        <w:pStyle w:val="Sansinterligne"/>
        <w:jc w:val="both"/>
        <w:rPr>
          <w:rFonts w:cs="Tahoma"/>
          <w:color w:val="BFBFBF" w:themeColor="background1" w:themeShade="BF"/>
          <w:szCs w:val="20"/>
        </w:rPr>
      </w:pPr>
      <w:r w:rsidRPr="00007AB0">
        <w:rPr>
          <w:rFonts w:cs="Tahoma"/>
          <w:szCs w:val="20"/>
        </w:rPr>
        <w:t xml:space="preserve">Quelle évolution observez-vous entre la situation de l’activité 1 et celle d’aujourd’hui ? </w:t>
      </w:r>
      <w:r w:rsidRPr="00007AB0">
        <w:rPr>
          <w:rFonts w:cs="Tahoma"/>
          <w:color w:val="BFBFBF" w:themeColor="background1" w:themeShade="BF"/>
          <w:szCs w:val="20"/>
        </w:rPr>
        <w:t>...............................</w:t>
      </w:r>
      <w:r w:rsidR="00BC40D6" w:rsidRPr="00007AB0">
        <w:rPr>
          <w:rFonts w:cs="Tahoma"/>
          <w:color w:val="BFBFBF" w:themeColor="background1" w:themeShade="BF"/>
          <w:szCs w:val="20"/>
        </w:rPr>
        <w:t>..</w:t>
      </w:r>
    </w:p>
    <w:p w14:paraId="48A2DAA1" w14:textId="1ACB8406" w:rsidR="00E254DB" w:rsidRPr="00007AB0" w:rsidRDefault="00E254DB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.........................................................................................................................................................</w:t>
      </w:r>
      <w:r w:rsidR="00BC40D6" w:rsidRPr="00007AB0">
        <w:rPr>
          <w:rFonts w:cs="Tahoma"/>
          <w:color w:val="BFBFBF" w:themeColor="background1" w:themeShade="BF"/>
          <w:szCs w:val="20"/>
        </w:rPr>
        <w:t>......</w:t>
      </w:r>
    </w:p>
    <w:p w14:paraId="70EF0D45" w14:textId="77777777" w:rsidR="00E254DB" w:rsidRPr="00007AB0" w:rsidRDefault="00E254DB" w:rsidP="008F3D59">
      <w:pPr>
        <w:jc w:val="both"/>
        <w:rPr>
          <w:b/>
          <w:lang w:val="fr-FR"/>
        </w:rPr>
      </w:pPr>
    </w:p>
    <w:p w14:paraId="258D5A20" w14:textId="2FC6CF30" w:rsidR="007473A8" w:rsidRPr="00007AB0" w:rsidRDefault="00380E35" w:rsidP="009A0641">
      <w:pPr>
        <w:spacing w:after="120"/>
        <w:jc w:val="both"/>
        <w:rPr>
          <w:b/>
          <w:bCs/>
          <w:lang w:val="fr-FR"/>
        </w:rPr>
      </w:pPr>
      <w:r w:rsidRPr="00007AB0">
        <w:rPr>
          <w:b/>
          <w:lang w:val="fr-FR"/>
        </w:rPr>
        <w:t>Activité 3 :</w:t>
      </w:r>
      <w:r w:rsidR="00E254DB" w:rsidRPr="00007AB0">
        <w:rPr>
          <w:b/>
          <w:lang w:val="fr-FR"/>
        </w:rPr>
        <w:t xml:space="preserve"> </w:t>
      </w:r>
      <w:r w:rsidR="00B61991" w:rsidRPr="00007AB0">
        <w:rPr>
          <w:b/>
          <w:lang w:val="fr-FR"/>
        </w:rPr>
        <w:t>qu’est devenu</w:t>
      </w:r>
      <w:r w:rsidR="00C80D13" w:rsidRPr="00007AB0">
        <w:rPr>
          <w:b/>
          <w:lang w:val="fr-FR"/>
        </w:rPr>
        <w:t xml:space="preserve"> leur droit à l’éducation ? </w:t>
      </w:r>
      <w:r w:rsidR="00C80D13" w:rsidRPr="00007AB0">
        <w:rPr>
          <w:rFonts w:cs="Tahoma"/>
          <w:b/>
          <w:lang w:val="fr-FR"/>
        </w:rPr>
        <w:t>É</w:t>
      </w:r>
      <w:r w:rsidR="00E254DB" w:rsidRPr="00007AB0">
        <w:rPr>
          <w:b/>
          <w:bCs/>
          <w:lang w:val="fr-FR"/>
        </w:rPr>
        <w:t xml:space="preserve">coutez la première partie du reportage jusqu’à </w:t>
      </w:r>
      <w:r w:rsidR="00720348" w:rsidRPr="00007AB0">
        <w:rPr>
          <w:b/>
          <w:bCs/>
          <w:lang w:val="fr-FR"/>
        </w:rPr>
        <w:t>2</w:t>
      </w:r>
      <w:r w:rsidR="004E24E9" w:rsidRPr="00007AB0">
        <w:rPr>
          <w:b/>
          <w:bCs/>
          <w:lang w:val="fr-FR"/>
        </w:rPr>
        <w:t>’</w:t>
      </w:r>
      <w:r w:rsidR="00720348" w:rsidRPr="00007AB0">
        <w:rPr>
          <w:b/>
          <w:bCs/>
          <w:lang w:val="fr-FR"/>
        </w:rPr>
        <w:t>00</w:t>
      </w:r>
      <w:r w:rsidR="00E254DB" w:rsidRPr="00007AB0">
        <w:rPr>
          <w:b/>
          <w:bCs/>
          <w:lang w:val="fr-FR"/>
        </w:rPr>
        <w:t>.</w:t>
      </w:r>
      <w:r w:rsidR="00E254DB" w:rsidRPr="00007AB0" w:rsidDel="00CC1110">
        <w:rPr>
          <w:b/>
          <w:bCs/>
          <w:lang w:val="fr-FR"/>
        </w:rPr>
        <w:t xml:space="preserve"> </w:t>
      </w:r>
      <w:r w:rsidR="00E254DB" w:rsidRPr="00007AB0">
        <w:rPr>
          <w:b/>
          <w:bCs/>
          <w:lang w:val="fr-FR"/>
        </w:rPr>
        <w:t xml:space="preserve">Complétez le texte avec les mots ci-dessous. </w:t>
      </w:r>
      <w:r w:rsidR="007473A8" w:rsidRPr="00007AB0">
        <w:rPr>
          <w:b/>
          <w:bCs/>
          <w:lang w:val="fr-FR"/>
        </w:rPr>
        <w:t xml:space="preserve"> </w:t>
      </w:r>
    </w:p>
    <w:p w14:paraId="7120877B" w14:textId="061411C7" w:rsidR="009A0641" w:rsidRPr="00007AB0" w:rsidRDefault="00E276F4" w:rsidP="009A0641">
      <w:pPr>
        <w:spacing w:after="0"/>
        <w:jc w:val="center"/>
        <w:rPr>
          <w:rFonts w:cs="Tahoma"/>
          <w:lang w:val="fr-FR"/>
        </w:rPr>
      </w:pPr>
      <w:r w:rsidRPr="00007AB0">
        <w:rPr>
          <w:rFonts w:cs="Tahoma"/>
          <w:lang w:val="fr-FR"/>
        </w:rPr>
        <w:t>R</w:t>
      </w:r>
      <w:r w:rsidR="00E254DB" w:rsidRPr="00007AB0">
        <w:rPr>
          <w:rFonts w:cs="Tahoma"/>
          <w:lang w:val="fr-FR"/>
        </w:rPr>
        <w:t>isques / étudier / interr</w:t>
      </w:r>
      <w:r w:rsidRPr="00007AB0">
        <w:rPr>
          <w:rFonts w:cs="Tahoma"/>
          <w:lang w:val="fr-FR"/>
        </w:rPr>
        <w:t>ompre</w:t>
      </w:r>
      <w:r w:rsidR="00E254DB" w:rsidRPr="00007AB0">
        <w:rPr>
          <w:rFonts w:cs="Tahoma"/>
          <w:lang w:val="fr-FR"/>
        </w:rPr>
        <w:t xml:space="preserve"> / arrivée / clandestines / restrictions / </w:t>
      </w:r>
    </w:p>
    <w:p w14:paraId="304E0A48" w14:textId="6FC4CCE8" w:rsidR="00E254DB" w:rsidRPr="00007AB0" w:rsidRDefault="00E254DB" w:rsidP="009A0641">
      <w:pPr>
        <w:jc w:val="center"/>
        <w:rPr>
          <w:rFonts w:cs="Tahoma"/>
          <w:lang w:val="fr-FR"/>
        </w:rPr>
      </w:pPr>
      <w:proofErr w:type="gramStart"/>
      <w:r w:rsidRPr="00007AB0">
        <w:rPr>
          <w:rFonts w:cs="Tahoma"/>
          <w:lang w:val="fr-FR"/>
        </w:rPr>
        <w:t>improvisée</w:t>
      </w:r>
      <w:proofErr w:type="gramEnd"/>
      <w:r w:rsidRPr="00007AB0">
        <w:rPr>
          <w:rFonts w:cs="Tahoma"/>
          <w:lang w:val="fr-FR"/>
        </w:rPr>
        <w:t xml:space="preserve"> / </w:t>
      </w:r>
      <w:r w:rsidR="00097ECE" w:rsidRPr="00007AB0">
        <w:rPr>
          <w:rFonts w:cs="Tahoma"/>
          <w:lang w:val="fr-FR"/>
        </w:rPr>
        <w:t xml:space="preserve">pauvreté </w:t>
      </w:r>
      <w:r w:rsidRPr="00007AB0">
        <w:rPr>
          <w:rFonts w:cs="Tahoma"/>
          <w:lang w:val="fr-FR"/>
        </w:rPr>
        <w:t xml:space="preserve">/ </w:t>
      </w:r>
      <w:r w:rsidR="00A24B93" w:rsidRPr="00007AB0">
        <w:rPr>
          <w:rFonts w:cs="Tahoma"/>
          <w:lang w:val="fr-FR"/>
        </w:rPr>
        <w:t>affrontements</w:t>
      </w:r>
      <w:r w:rsidRPr="00007AB0">
        <w:rPr>
          <w:rFonts w:cs="Tahoma"/>
          <w:lang w:val="fr-FR"/>
        </w:rPr>
        <w:t xml:space="preserve"> / refuge</w:t>
      </w:r>
      <w:r w:rsidR="00E276F4" w:rsidRPr="00007AB0">
        <w:rPr>
          <w:rFonts w:cs="Tahoma"/>
          <w:lang w:val="fr-FR"/>
        </w:rPr>
        <w:t>.</w:t>
      </w:r>
    </w:p>
    <w:p w14:paraId="345D95D4" w14:textId="72F25ABA" w:rsidR="00E276F4" w:rsidRPr="00007AB0" w:rsidRDefault="00E276F4" w:rsidP="00E276F4">
      <w:pPr>
        <w:pStyle w:val="Sansinterligne"/>
        <w:pBdr>
          <w:top w:val="single" w:sz="4" w:space="1" w:color="2D4479" w:themeColor="accent1" w:themeShade="BF"/>
          <w:left w:val="single" w:sz="4" w:space="4" w:color="2D4479" w:themeColor="accent1" w:themeShade="BF"/>
          <w:bottom w:val="single" w:sz="4" w:space="1" w:color="2D4479" w:themeColor="accent1" w:themeShade="BF"/>
          <w:right w:val="single" w:sz="4" w:space="4" w:color="2D4479" w:themeColor="accent1" w:themeShade="BF"/>
        </w:pBdr>
        <w:jc w:val="both"/>
        <w:rPr>
          <w:rFonts w:cs="Tahoma"/>
          <w:szCs w:val="20"/>
        </w:rPr>
      </w:pPr>
      <w:r w:rsidRPr="00007AB0">
        <w:t>Après l’</w:t>
      </w:r>
      <w:r w:rsidRPr="00007AB0">
        <w:rPr>
          <w:rFonts w:cs="Tahoma"/>
          <w:color w:val="BFBFBF" w:themeColor="background1" w:themeShade="BF"/>
          <w:szCs w:val="20"/>
        </w:rPr>
        <w:t>....................</w:t>
      </w:r>
      <w:r w:rsidRPr="00007AB0">
        <w:rPr>
          <w:rFonts w:cs="Tahoma"/>
          <w:szCs w:val="20"/>
        </w:rPr>
        <w:t xml:space="preserve"> </w:t>
      </w:r>
      <w:proofErr w:type="gramStart"/>
      <w:r w:rsidRPr="00007AB0">
        <w:rPr>
          <w:rFonts w:cs="Tahoma"/>
          <w:szCs w:val="20"/>
        </w:rPr>
        <w:t>des</w:t>
      </w:r>
      <w:proofErr w:type="gramEnd"/>
      <w:r w:rsidRPr="00007AB0">
        <w:rPr>
          <w:rFonts w:cs="Tahoma"/>
          <w:szCs w:val="20"/>
        </w:rPr>
        <w:t xml:space="preserve"> talibans au pouvoir en août 2021, d’importantes </w:t>
      </w:r>
      <w:r w:rsidRPr="00007AB0">
        <w:rPr>
          <w:rFonts w:cs="Tahoma"/>
          <w:color w:val="BFBFBF" w:themeColor="background1" w:themeShade="BF"/>
          <w:szCs w:val="20"/>
        </w:rPr>
        <w:t xml:space="preserve">................... </w:t>
      </w:r>
      <w:proofErr w:type="gramStart"/>
      <w:r w:rsidRPr="00007AB0">
        <w:rPr>
          <w:rFonts w:cs="Tahoma"/>
          <w:szCs w:val="20"/>
        </w:rPr>
        <w:t>ont</w:t>
      </w:r>
      <w:proofErr w:type="gramEnd"/>
      <w:r w:rsidRPr="00007AB0">
        <w:rPr>
          <w:rFonts w:cs="Tahoma"/>
          <w:szCs w:val="20"/>
        </w:rPr>
        <w:t xml:space="preserve"> été imposées sur l’éducation des filles et des femmes</w:t>
      </w:r>
      <w:r w:rsidR="00B5632C" w:rsidRPr="00007AB0">
        <w:rPr>
          <w:rFonts w:cs="Tahoma"/>
          <w:szCs w:val="20"/>
        </w:rPr>
        <w:t xml:space="preserve"> </w:t>
      </w:r>
      <w:r w:rsidRPr="00007AB0">
        <w:rPr>
          <w:rFonts w:cs="Tahoma"/>
          <w:szCs w:val="20"/>
        </w:rPr>
        <w:t xml:space="preserve">en Afghanistan. Les écoles accueillant des filles de plus de douze ans qui sont restées ouvertes sont donc devenues </w:t>
      </w:r>
      <w:bookmarkStart w:id="1" w:name="_Hlk132547650"/>
      <w:r w:rsidRPr="00007AB0">
        <w:rPr>
          <w:rFonts w:cs="Tahoma"/>
          <w:color w:val="BFBFBF" w:themeColor="background1" w:themeShade="BF"/>
          <w:szCs w:val="20"/>
        </w:rPr>
        <w:t>....................</w:t>
      </w:r>
      <w:r w:rsidRPr="00007AB0">
        <w:rPr>
          <w:rFonts w:cs="Tahoma"/>
          <w:szCs w:val="20"/>
        </w:rPr>
        <w:t xml:space="preserve">. </w:t>
      </w:r>
      <w:bookmarkEnd w:id="1"/>
      <w:r w:rsidRPr="00007AB0">
        <w:rPr>
          <w:rFonts w:cs="Tahoma"/>
          <w:szCs w:val="20"/>
        </w:rPr>
        <w:t xml:space="preserve">Ces établissements poursuivent plusieurs objectifs. Il s’agit bien sûr de permettre aux filles de continuer à </w:t>
      </w:r>
      <w:r w:rsidRPr="00007AB0">
        <w:rPr>
          <w:rFonts w:cs="Tahoma"/>
          <w:color w:val="BFBFBF" w:themeColor="background1" w:themeShade="BF"/>
          <w:szCs w:val="20"/>
        </w:rPr>
        <w:t>....................</w:t>
      </w:r>
      <w:r w:rsidRPr="00007AB0">
        <w:rPr>
          <w:rFonts w:cs="Tahoma"/>
          <w:szCs w:val="20"/>
        </w:rPr>
        <w:t xml:space="preserve"> </w:t>
      </w:r>
      <w:proofErr w:type="gramStart"/>
      <w:r w:rsidRPr="00007AB0">
        <w:rPr>
          <w:rFonts w:cs="Tahoma"/>
          <w:szCs w:val="20"/>
        </w:rPr>
        <w:t>mais</w:t>
      </w:r>
      <w:proofErr w:type="gramEnd"/>
      <w:r w:rsidRPr="00007AB0">
        <w:rPr>
          <w:rFonts w:cs="Tahoma"/>
          <w:szCs w:val="20"/>
        </w:rPr>
        <w:t xml:space="preserve"> aussi d’offrir un </w:t>
      </w:r>
      <w:r w:rsidRPr="00007AB0">
        <w:rPr>
          <w:rFonts w:cs="Tahoma"/>
          <w:color w:val="BFBFBF" w:themeColor="background1" w:themeShade="BF"/>
          <w:szCs w:val="20"/>
        </w:rPr>
        <w:t>..................</w:t>
      </w:r>
      <w:r w:rsidRPr="00007AB0">
        <w:rPr>
          <w:rFonts w:cs="Tahoma"/>
          <w:b/>
          <w:bCs/>
          <w:color w:val="BFBFBF" w:themeColor="background1" w:themeShade="BF"/>
          <w:szCs w:val="20"/>
        </w:rPr>
        <w:t xml:space="preserve"> </w:t>
      </w:r>
      <w:r w:rsidRPr="00007AB0">
        <w:rPr>
          <w:rFonts w:cs="Tahoma"/>
          <w:szCs w:val="20"/>
        </w:rPr>
        <w:t xml:space="preserve">aux orphelines comme </w:t>
      </w:r>
      <w:proofErr w:type="spellStart"/>
      <w:r w:rsidRPr="00007AB0">
        <w:rPr>
          <w:rFonts w:cs="Tahoma"/>
          <w:szCs w:val="20"/>
        </w:rPr>
        <w:t>Soubeira</w:t>
      </w:r>
      <w:proofErr w:type="spellEnd"/>
      <w:r w:rsidRPr="00007AB0">
        <w:rPr>
          <w:rFonts w:cs="Tahoma"/>
          <w:szCs w:val="20"/>
        </w:rPr>
        <w:t>, qui a perdu ses parents lors d’</w:t>
      </w:r>
      <w:r w:rsidRPr="00007AB0">
        <w:rPr>
          <w:rFonts w:cs="Tahoma"/>
          <w:color w:val="BFBFBF" w:themeColor="background1" w:themeShade="BF"/>
          <w:szCs w:val="20"/>
        </w:rPr>
        <w:t xml:space="preserve">.................... </w:t>
      </w:r>
      <w:proofErr w:type="gramStart"/>
      <w:r w:rsidRPr="00007AB0">
        <w:rPr>
          <w:rFonts w:cs="Tahoma"/>
          <w:szCs w:val="20"/>
        </w:rPr>
        <w:t>avec</w:t>
      </w:r>
      <w:proofErr w:type="gramEnd"/>
      <w:r w:rsidRPr="00007AB0">
        <w:rPr>
          <w:rFonts w:cs="Tahoma"/>
          <w:szCs w:val="20"/>
        </w:rPr>
        <w:t xml:space="preserve"> les talibans. Elle apprend la </w:t>
      </w:r>
      <w:r w:rsidR="00097ECE" w:rsidRPr="00007AB0">
        <w:rPr>
          <w:rFonts w:cs="Tahoma"/>
          <w:szCs w:val="20"/>
        </w:rPr>
        <w:t xml:space="preserve">couture </w:t>
      </w:r>
      <w:r w:rsidRPr="00007AB0">
        <w:rPr>
          <w:rFonts w:cs="Tahoma"/>
          <w:szCs w:val="20"/>
        </w:rPr>
        <w:t xml:space="preserve">pour échapper à la </w:t>
      </w:r>
      <w:r w:rsidR="00097ECE" w:rsidRPr="00007AB0">
        <w:rPr>
          <w:rFonts w:cs="Tahoma"/>
          <w:color w:val="BFBFBF" w:themeColor="background1" w:themeShade="BF"/>
          <w:szCs w:val="20"/>
        </w:rPr>
        <w:t>....................</w:t>
      </w:r>
      <w:r w:rsidR="00097ECE" w:rsidRPr="00007AB0">
        <w:rPr>
          <w:rFonts w:cs="Tahoma"/>
          <w:szCs w:val="20"/>
        </w:rPr>
        <w:t>.</w:t>
      </w:r>
      <w:r w:rsidRPr="00007AB0">
        <w:rPr>
          <w:rFonts w:cs="Tahoma"/>
          <w:szCs w:val="20"/>
        </w:rPr>
        <w:t>. Les femmes qui</w:t>
      </w:r>
      <w:r w:rsidR="002759A9" w:rsidRPr="00007AB0">
        <w:rPr>
          <w:rFonts w:cs="Tahoma"/>
          <w:szCs w:val="20"/>
        </w:rPr>
        <w:t>,</w:t>
      </w:r>
      <w:r w:rsidRPr="00007AB0">
        <w:rPr>
          <w:rFonts w:cs="Tahoma"/>
          <w:szCs w:val="20"/>
        </w:rPr>
        <w:t xml:space="preserve"> comme </w:t>
      </w:r>
      <w:proofErr w:type="spellStart"/>
      <w:r w:rsidRPr="00007AB0">
        <w:rPr>
          <w:rFonts w:cs="Tahoma"/>
          <w:szCs w:val="20"/>
        </w:rPr>
        <w:t>Cha</w:t>
      </w:r>
      <w:r w:rsidR="00F80F3D" w:rsidRPr="00007AB0">
        <w:rPr>
          <w:rFonts w:cs="Tahoma"/>
          <w:szCs w:val="20"/>
        </w:rPr>
        <w:t>i</w:t>
      </w:r>
      <w:r w:rsidRPr="00007AB0">
        <w:rPr>
          <w:rFonts w:cs="Tahoma"/>
          <w:szCs w:val="20"/>
        </w:rPr>
        <w:t>ma</w:t>
      </w:r>
      <w:proofErr w:type="spellEnd"/>
      <w:r w:rsidR="002759A9" w:rsidRPr="00007AB0">
        <w:rPr>
          <w:rFonts w:cs="Tahoma"/>
          <w:szCs w:val="20"/>
        </w:rPr>
        <w:t>,</w:t>
      </w:r>
      <w:r w:rsidRPr="00007AB0">
        <w:rPr>
          <w:rFonts w:cs="Tahoma"/>
          <w:szCs w:val="20"/>
        </w:rPr>
        <w:t xml:space="preserve"> enseignent dans ces écoles prennent des </w:t>
      </w:r>
      <w:r w:rsidRPr="00007AB0">
        <w:rPr>
          <w:rFonts w:cs="Tahoma"/>
          <w:color w:val="BFBFBF" w:themeColor="background1" w:themeShade="BF"/>
          <w:szCs w:val="20"/>
        </w:rPr>
        <w:t xml:space="preserve">.................. </w:t>
      </w:r>
      <w:r w:rsidRPr="00007AB0">
        <w:rPr>
          <w:rFonts w:cs="Tahoma"/>
          <w:szCs w:val="20"/>
        </w:rPr>
        <w:t xml:space="preserve">pour leur vie. </w:t>
      </w:r>
      <w:proofErr w:type="spellStart"/>
      <w:r w:rsidRPr="00007AB0">
        <w:rPr>
          <w:rFonts w:cs="Tahoma"/>
          <w:szCs w:val="20"/>
        </w:rPr>
        <w:t>Cha</w:t>
      </w:r>
      <w:r w:rsidR="00F80F3D" w:rsidRPr="00007AB0">
        <w:rPr>
          <w:rFonts w:cs="Tahoma"/>
          <w:szCs w:val="20"/>
        </w:rPr>
        <w:t>i</w:t>
      </w:r>
      <w:r w:rsidRPr="00007AB0">
        <w:rPr>
          <w:rFonts w:cs="Tahoma"/>
          <w:szCs w:val="20"/>
        </w:rPr>
        <w:t>ma</w:t>
      </w:r>
      <w:proofErr w:type="spellEnd"/>
      <w:r w:rsidRPr="00007AB0">
        <w:rPr>
          <w:rFonts w:cs="Tahoma"/>
          <w:szCs w:val="20"/>
        </w:rPr>
        <w:t xml:space="preserve"> était étudiante et a dû </w:t>
      </w:r>
      <w:r w:rsidRPr="00007AB0">
        <w:rPr>
          <w:rFonts w:cs="Tahoma"/>
          <w:color w:val="BFBFBF" w:themeColor="background1" w:themeShade="BF"/>
          <w:szCs w:val="20"/>
        </w:rPr>
        <w:t xml:space="preserve">.................. </w:t>
      </w:r>
      <w:r w:rsidRPr="00007AB0">
        <w:rPr>
          <w:rFonts w:cs="Tahoma"/>
          <w:szCs w:val="20"/>
        </w:rPr>
        <w:t xml:space="preserve">ses études en sciences politiques. Elle s’est </w:t>
      </w:r>
      <w:r w:rsidRPr="00007AB0">
        <w:rPr>
          <w:rFonts w:cs="Tahoma"/>
          <w:color w:val="BFBFBF" w:themeColor="background1" w:themeShade="BF"/>
          <w:szCs w:val="20"/>
        </w:rPr>
        <w:t xml:space="preserve">................... </w:t>
      </w:r>
      <w:proofErr w:type="gramStart"/>
      <w:r w:rsidRPr="00007AB0">
        <w:rPr>
          <w:rFonts w:cs="Tahoma"/>
          <w:szCs w:val="20"/>
        </w:rPr>
        <w:t>professeure</w:t>
      </w:r>
      <w:proofErr w:type="gramEnd"/>
      <w:r w:rsidRPr="00007AB0">
        <w:rPr>
          <w:rFonts w:cs="Tahoma"/>
          <w:szCs w:val="20"/>
        </w:rPr>
        <w:t xml:space="preserve"> pour les adolescentes afghanes.</w:t>
      </w:r>
    </w:p>
    <w:p w14:paraId="42C7FDE9" w14:textId="77777777" w:rsidR="00E254DB" w:rsidRPr="00007AB0" w:rsidRDefault="00E254DB" w:rsidP="00380E35">
      <w:pPr>
        <w:rPr>
          <w:b/>
          <w:lang w:val="fr-FR"/>
        </w:rPr>
      </w:pPr>
    </w:p>
    <w:p w14:paraId="705CD9DE" w14:textId="00C47579" w:rsidR="00380E35" w:rsidRPr="00007AB0" w:rsidRDefault="00E9025F" w:rsidP="00E254DB">
      <w:pPr>
        <w:jc w:val="both"/>
        <w:rPr>
          <w:b/>
          <w:bCs/>
          <w:lang w:val="fr-FR"/>
        </w:rPr>
      </w:pPr>
      <w:r w:rsidRPr="00007AB0">
        <w:rPr>
          <w:b/>
          <w:lang w:val="fr-FR"/>
        </w:rPr>
        <w:t>Activité</w:t>
      </w:r>
      <w:r w:rsidR="00380E35" w:rsidRPr="00007AB0">
        <w:rPr>
          <w:b/>
          <w:lang w:val="fr-FR"/>
        </w:rPr>
        <w:t xml:space="preserve"> </w:t>
      </w:r>
      <w:r w:rsidRPr="00007AB0">
        <w:rPr>
          <w:b/>
          <w:lang w:val="fr-FR"/>
        </w:rPr>
        <w:t>4</w:t>
      </w:r>
      <w:r w:rsidR="00380E35" w:rsidRPr="00007AB0">
        <w:rPr>
          <w:b/>
          <w:lang w:val="fr-FR"/>
        </w:rPr>
        <w:t xml:space="preserve"> : </w:t>
      </w:r>
      <w:r w:rsidR="00E254DB" w:rsidRPr="00007AB0">
        <w:rPr>
          <w:b/>
          <w:bCs/>
          <w:lang w:val="fr-FR"/>
        </w:rPr>
        <w:t xml:space="preserve">écoutez la </w:t>
      </w:r>
      <w:r w:rsidR="003C7DDB" w:rsidRPr="00007AB0">
        <w:rPr>
          <w:b/>
          <w:bCs/>
          <w:lang w:val="fr-FR"/>
        </w:rPr>
        <w:t>suite</w:t>
      </w:r>
      <w:r w:rsidR="00E254DB" w:rsidRPr="00007AB0">
        <w:rPr>
          <w:b/>
          <w:bCs/>
          <w:lang w:val="fr-FR"/>
        </w:rPr>
        <w:t xml:space="preserve"> du reportage et répondez aux questions sur la situation de Sadia. </w:t>
      </w:r>
      <w:r w:rsidR="00380E35" w:rsidRPr="00007AB0">
        <w:rPr>
          <w:b/>
          <w:bCs/>
          <w:lang w:val="fr-FR"/>
        </w:rPr>
        <w:t xml:space="preserve"> </w:t>
      </w:r>
    </w:p>
    <w:p w14:paraId="57A91516" w14:textId="77777777" w:rsidR="00E276F4" w:rsidRPr="00007AB0" w:rsidRDefault="00E276F4" w:rsidP="00E276F4">
      <w:pPr>
        <w:pStyle w:val="Sansinterligne"/>
        <w:rPr>
          <w:rFonts w:cs="Tahoma"/>
          <w:szCs w:val="20"/>
        </w:rPr>
      </w:pPr>
      <w:r w:rsidRPr="00007AB0">
        <w:rPr>
          <w:rFonts w:cs="Tahoma"/>
          <w:szCs w:val="20"/>
        </w:rPr>
        <w:t xml:space="preserve">1. </w:t>
      </w:r>
      <w:r w:rsidR="00E254DB" w:rsidRPr="00007AB0">
        <w:rPr>
          <w:rFonts w:cs="Tahoma"/>
          <w:szCs w:val="20"/>
        </w:rPr>
        <w:t xml:space="preserve">Quel âge </w:t>
      </w:r>
      <w:proofErr w:type="gramStart"/>
      <w:r w:rsidR="00E254DB" w:rsidRPr="00007AB0">
        <w:rPr>
          <w:rFonts w:cs="Tahoma"/>
          <w:szCs w:val="20"/>
        </w:rPr>
        <w:t>a</w:t>
      </w:r>
      <w:proofErr w:type="gramEnd"/>
      <w:r w:rsidR="00E254DB" w:rsidRPr="00007AB0">
        <w:rPr>
          <w:rFonts w:cs="Tahoma"/>
          <w:szCs w:val="20"/>
        </w:rPr>
        <w:t xml:space="preserve"> Sadia ? </w:t>
      </w:r>
    </w:p>
    <w:p w14:paraId="7C2011AF" w14:textId="1865EA79" w:rsidR="00E254DB" w:rsidRPr="00007AB0" w:rsidRDefault="00E254DB" w:rsidP="00E276F4">
      <w:pPr>
        <w:pStyle w:val="Sansinterligne"/>
        <w:rPr>
          <w:rFonts w:cs="Tahoma"/>
          <w:szCs w:val="20"/>
        </w:rPr>
      </w:pPr>
      <w:bookmarkStart w:id="2" w:name="_Hlk131957289"/>
      <w:r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...................................................................................................................</w:t>
      </w:r>
      <w:r w:rsidR="00E276F4" w:rsidRPr="00007AB0">
        <w:rPr>
          <w:rFonts w:cs="Tahoma"/>
          <w:color w:val="BFBFBF" w:themeColor="background1" w:themeShade="BF"/>
          <w:szCs w:val="20"/>
        </w:rPr>
        <w:t>............................................</w:t>
      </w:r>
    </w:p>
    <w:bookmarkEnd w:id="2"/>
    <w:p w14:paraId="73182AA0" w14:textId="77777777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szCs w:val="20"/>
        </w:rPr>
        <w:t xml:space="preserve">2. </w:t>
      </w:r>
      <w:r w:rsidR="00E254DB" w:rsidRPr="00007AB0">
        <w:rPr>
          <w:rFonts w:cs="Tahoma"/>
          <w:szCs w:val="20"/>
        </w:rPr>
        <w:t xml:space="preserve">De quoi est-elle victime ? </w:t>
      </w:r>
    </w:p>
    <w:p w14:paraId="78DF6B45" w14:textId="77777777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...............................................................................................................................................................</w:t>
      </w:r>
    </w:p>
    <w:p w14:paraId="36C6D594" w14:textId="77777777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szCs w:val="20"/>
        </w:rPr>
        <w:t xml:space="preserve">3. </w:t>
      </w:r>
      <w:r w:rsidR="00E254DB" w:rsidRPr="00007AB0">
        <w:rPr>
          <w:rFonts w:cs="Tahoma"/>
          <w:szCs w:val="20"/>
        </w:rPr>
        <w:t xml:space="preserve">Que risque-t-elle si elle refuse ce destin ? </w:t>
      </w:r>
    </w:p>
    <w:p w14:paraId="444F6A17" w14:textId="77777777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...............................................................................................................................................................</w:t>
      </w:r>
    </w:p>
    <w:p w14:paraId="1E90BACB" w14:textId="77777777" w:rsidR="006B5723" w:rsidRDefault="006B5723" w:rsidP="008F3D59">
      <w:pPr>
        <w:pStyle w:val="Sansinterligne"/>
        <w:jc w:val="both"/>
        <w:rPr>
          <w:rFonts w:cs="Tahoma"/>
          <w:szCs w:val="20"/>
        </w:rPr>
      </w:pPr>
    </w:p>
    <w:p w14:paraId="18DD4817" w14:textId="222C74FC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szCs w:val="20"/>
        </w:rPr>
        <w:lastRenderedPageBreak/>
        <w:t xml:space="preserve">4. </w:t>
      </w:r>
      <w:r w:rsidR="00E254DB" w:rsidRPr="00007AB0">
        <w:rPr>
          <w:rFonts w:cs="Tahoma"/>
          <w:szCs w:val="20"/>
        </w:rPr>
        <w:t xml:space="preserve">Comment vit-elle cette situation ? </w:t>
      </w:r>
    </w:p>
    <w:p w14:paraId="1A08189F" w14:textId="77777777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...............................................................................................................................................................</w:t>
      </w:r>
    </w:p>
    <w:p w14:paraId="2BF856DF" w14:textId="77777777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szCs w:val="20"/>
        </w:rPr>
        <w:t xml:space="preserve">5. </w:t>
      </w:r>
      <w:r w:rsidR="00E254DB" w:rsidRPr="00007AB0">
        <w:rPr>
          <w:rFonts w:cs="Tahoma"/>
          <w:szCs w:val="20"/>
        </w:rPr>
        <w:t>De quel autre avenir rêve-t-elle ? </w:t>
      </w:r>
    </w:p>
    <w:p w14:paraId="72495012" w14:textId="77777777" w:rsidR="00E276F4" w:rsidRPr="00007AB0" w:rsidRDefault="00E276F4" w:rsidP="008F3D59">
      <w:pPr>
        <w:pStyle w:val="Sansinterligne"/>
        <w:jc w:val="both"/>
        <w:rPr>
          <w:rFonts w:cs="Tahoma"/>
          <w:szCs w:val="20"/>
        </w:rPr>
      </w:pPr>
      <w:r w:rsidRPr="00007AB0">
        <w:rPr>
          <w:rFonts w:cs="Tahoma"/>
          <w:color w:val="BFBFBF" w:themeColor="background1" w:themeShade="BF"/>
          <w:szCs w:val="20"/>
        </w:rPr>
        <w:t>...............................................................................................................................................................</w:t>
      </w:r>
    </w:p>
    <w:p w14:paraId="1C2FB29F" w14:textId="152D9B3E" w:rsidR="006849F6" w:rsidRPr="00007AB0" w:rsidRDefault="006849F6" w:rsidP="00A00239">
      <w:pPr>
        <w:jc w:val="both"/>
        <w:rPr>
          <w:b/>
          <w:lang w:val="fr-FR"/>
        </w:rPr>
      </w:pPr>
    </w:p>
    <w:p w14:paraId="18901796" w14:textId="698FC820" w:rsidR="007473A8" w:rsidRPr="00007AB0" w:rsidRDefault="00380E35" w:rsidP="00A00239">
      <w:pPr>
        <w:jc w:val="both"/>
        <w:rPr>
          <w:b/>
          <w:lang w:val="fr-FR"/>
        </w:rPr>
      </w:pPr>
      <w:r w:rsidRPr="00007AB0">
        <w:rPr>
          <w:b/>
          <w:lang w:val="fr-FR"/>
        </w:rPr>
        <w:t xml:space="preserve">Activité </w:t>
      </w:r>
      <w:r w:rsidR="00E9025F" w:rsidRPr="00007AB0">
        <w:rPr>
          <w:b/>
          <w:lang w:val="fr-FR"/>
        </w:rPr>
        <w:t>5</w:t>
      </w:r>
      <w:r w:rsidRPr="00007AB0">
        <w:rPr>
          <w:b/>
          <w:lang w:val="fr-FR"/>
        </w:rPr>
        <w:t xml:space="preserve"> : </w:t>
      </w:r>
      <w:r w:rsidR="00E254DB" w:rsidRPr="00007AB0">
        <w:rPr>
          <w:b/>
          <w:lang w:val="fr-FR"/>
        </w:rPr>
        <w:t>dans ce reportage, le journaliste met en avant la parole des jeunes Afghanes. À l’aide de la transcription, répondez aux questions afin d’observer leurs façons de réagir aux circonstances. Justifiez vos réponses en faisant référence aux expressions du reportage.</w:t>
      </w:r>
    </w:p>
    <w:p w14:paraId="1574A209" w14:textId="4249C0FA" w:rsidR="00E254DB" w:rsidRDefault="00E254DB" w:rsidP="00DB6CD7">
      <w:pPr>
        <w:jc w:val="both"/>
        <w:rPr>
          <w:lang w:val="fr-FR"/>
        </w:rPr>
      </w:pPr>
      <w:r w:rsidRPr="00007AB0">
        <w:rPr>
          <w:lang w:val="fr-FR"/>
        </w:rPr>
        <w:t>1/</w:t>
      </w:r>
      <w:r w:rsidR="005330D7" w:rsidRPr="00007AB0">
        <w:rPr>
          <w:lang w:val="fr-FR"/>
        </w:rPr>
        <w:t xml:space="preserve"> </w:t>
      </w:r>
      <w:r w:rsidRPr="00007AB0">
        <w:rPr>
          <w:lang w:val="fr-FR"/>
        </w:rPr>
        <w:t>Quels sentiments ou émotions expriment ces jeunes Afghanes par rapport à leur situation ?</w:t>
      </w:r>
      <w:r w:rsidR="00801548">
        <w:rPr>
          <w:lang w:val="fr-FR"/>
        </w:rPr>
        <w:t xml:space="preserve"> </w:t>
      </w:r>
      <w:r w:rsidR="004602A0">
        <w:rPr>
          <w:lang w:val="fr-FR"/>
        </w:rPr>
        <w:t>Entourez</w:t>
      </w:r>
      <w:r w:rsidR="00801548">
        <w:rPr>
          <w:lang w:val="fr-FR"/>
        </w:rPr>
        <w:t xml:space="preserve"> les bonnes réponses et</w:t>
      </w:r>
      <w:r w:rsidR="00BB46B6" w:rsidRPr="00007AB0">
        <w:rPr>
          <w:lang w:val="fr-FR"/>
        </w:rPr>
        <w:t xml:space="preserve"> </w:t>
      </w:r>
      <w:r w:rsidR="00801548">
        <w:rPr>
          <w:lang w:val="fr-FR"/>
        </w:rPr>
        <w:t>s</w:t>
      </w:r>
      <w:r w:rsidR="00BB46B6" w:rsidRPr="00007AB0">
        <w:rPr>
          <w:lang w:val="fr-FR"/>
        </w:rPr>
        <w:t xml:space="preserve">oulignez dans la transcription les passages </w:t>
      </w:r>
      <w:r w:rsidR="00941AEB">
        <w:rPr>
          <w:lang w:val="fr-FR"/>
        </w:rPr>
        <w:t>qui font référence.</w:t>
      </w:r>
      <w:r w:rsidR="00BB46B6" w:rsidRPr="00007AB0">
        <w:rPr>
          <w:lang w:val="fr-FR"/>
        </w:rPr>
        <w:t xml:space="preserve"> </w:t>
      </w:r>
    </w:p>
    <w:p w14:paraId="7E1929F9" w14:textId="2071B553" w:rsidR="00B70FC5" w:rsidRDefault="00DB6CD7" w:rsidP="006B5723">
      <w:pPr>
        <w:spacing w:after="0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243A3D">
        <w:rPr>
          <w:noProof/>
          <w:lang w:val="fr-FR"/>
        </w:rPr>
        <w:drawing>
          <wp:inline distT="0" distB="0" distL="0" distR="0" wp14:anchorId="1E5B3F1D" wp14:editId="1006C742">
            <wp:extent cx="1897380" cy="1782554"/>
            <wp:effectExtent l="0" t="0" r="7620" b="8255"/>
            <wp:docPr id="3222392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252" cy="1814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ab/>
      </w:r>
      <w:r>
        <w:rPr>
          <w:lang w:val="fr-FR"/>
        </w:rPr>
        <w:tab/>
      </w:r>
      <w:r w:rsidR="00B9073C">
        <w:rPr>
          <w:noProof/>
          <w:lang w:val="fr-FR"/>
        </w:rPr>
        <w:drawing>
          <wp:inline distT="0" distB="0" distL="0" distR="0" wp14:anchorId="73EAD219" wp14:editId="4B59D72C">
            <wp:extent cx="1874520" cy="1793371"/>
            <wp:effectExtent l="0" t="0" r="0" b="0"/>
            <wp:docPr id="98641296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116" cy="18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B143B" w14:textId="77777777" w:rsidR="006B5723" w:rsidRDefault="006B5723" w:rsidP="006B5723">
      <w:pPr>
        <w:spacing w:after="0"/>
        <w:jc w:val="both"/>
        <w:rPr>
          <w:lang w:val="fr-FR"/>
        </w:rPr>
      </w:pPr>
    </w:p>
    <w:p w14:paraId="0CF644B9" w14:textId="315AD005" w:rsidR="00E254DB" w:rsidRPr="00007AB0" w:rsidRDefault="00E254DB" w:rsidP="006B5723">
      <w:pPr>
        <w:jc w:val="both"/>
        <w:rPr>
          <w:lang w:val="fr-FR"/>
        </w:rPr>
      </w:pPr>
      <w:r w:rsidRPr="00007AB0">
        <w:rPr>
          <w:lang w:val="fr-FR"/>
        </w:rPr>
        <w:t xml:space="preserve">2/ </w:t>
      </w:r>
      <w:r w:rsidR="00007AB0" w:rsidRPr="00007AB0">
        <w:rPr>
          <w:lang w:val="fr-FR"/>
        </w:rPr>
        <w:t xml:space="preserve">Cochez les arguments qu’elles expriment contre l’idéologie des talibans. Justifiez vos réponses par une citation du reportage. </w:t>
      </w:r>
    </w:p>
    <w:p w14:paraId="4A83BE91" w14:textId="21B8FDDF" w:rsidR="000E324C" w:rsidRPr="00801548" w:rsidRDefault="00007AB0" w:rsidP="000E324C">
      <w:pPr>
        <w:spacing w:after="0"/>
        <w:jc w:val="both"/>
        <w:rPr>
          <w:lang w:val="fr-FR"/>
        </w:rPr>
      </w:pPr>
      <w:r w:rsidRPr="00801548">
        <w:rPr>
          <w:lang w:val="fr-FR"/>
        </w:rPr>
        <w:sym w:font="Wingdings" w:char="F0A8"/>
      </w:r>
      <w:r w:rsidRPr="00801548">
        <w:rPr>
          <w:lang w:val="fr-FR"/>
        </w:rPr>
        <w:t xml:space="preserve"> </w:t>
      </w:r>
      <w:r>
        <w:rPr>
          <w:lang w:val="fr-FR"/>
        </w:rPr>
        <w:t>L</w:t>
      </w:r>
      <w:r w:rsidRPr="00801548">
        <w:rPr>
          <w:lang w:val="fr-FR"/>
        </w:rPr>
        <w:t xml:space="preserve">a supériorité numérique des Afghanes : </w:t>
      </w:r>
      <w:r w:rsidRPr="00941AEB">
        <w:rPr>
          <w:color w:val="BFBFBF" w:themeColor="background1" w:themeShade="BF"/>
          <w:lang w:val="fr-FR"/>
        </w:rPr>
        <w:t>……………………………………………………………………………………………</w:t>
      </w:r>
    </w:p>
    <w:p w14:paraId="04CE1188" w14:textId="2C31DB48" w:rsidR="00007AB0" w:rsidRPr="00801548" w:rsidRDefault="00007AB0" w:rsidP="000E324C">
      <w:pPr>
        <w:spacing w:after="0"/>
        <w:jc w:val="both"/>
        <w:rPr>
          <w:lang w:val="fr-FR"/>
        </w:rPr>
      </w:pPr>
      <w:r w:rsidRPr="00801548">
        <w:rPr>
          <w:lang w:val="fr-FR"/>
        </w:rPr>
        <w:sym w:font="Wingdings" w:char="F0A8"/>
      </w:r>
      <w:r>
        <w:rPr>
          <w:lang w:val="fr-FR"/>
        </w:rPr>
        <w:t xml:space="preserve"> L’idéologie communiste : </w:t>
      </w:r>
      <w:r w:rsidRPr="00941AEB">
        <w:rPr>
          <w:color w:val="BFBFBF" w:themeColor="background1" w:themeShade="BF"/>
          <w:lang w:val="fr-FR"/>
        </w:rPr>
        <w:t>......................................................................................................................</w:t>
      </w:r>
    </w:p>
    <w:p w14:paraId="2AF8BDBB" w14:textId="16BDE2DB" w:rsidR="00007AB0" w:rsidRPr="00801548" w:rsidRDefault="00007AB0" w:rsidP="000E324C">
      <w:pPr>
        <w:spacing w:after="0"/>
        <w:jc w:val="both"/>
        <w:rPr>
          <w:lang w:val="fr-FR"/>
        </w:rPr>
      </w:pPr>
      <w:r w:rsidRPr="00801548">
        <w:rPr>
          <w:lang w:val="fr-FR"/>
        </w:rPr>
        <w:sym w:font="Wingdings" w:char="F0A8"/>
      </w:r>
      <w:r w:rsidRPr="00801548">
        <w:rPr>
          <w:lang w:val="fr-FR"/>
        </w:rPr>
        <w:t xml:space="preserve"> </w:t>
      </w:r>
      <w:r>
        <w:rPr>
          <w:lang w:val="fr-FR"/>
        </w:rPr>
        <w:t>L</w:t>
      </w:r>
      <w:r w:rsidRPr="00801548">
        <w:rPr>
          <w:lang w:val="fr-FR"/>
        </w:rPr>
        <w:t>’égalité hommes</w:t>
      </w:r>
      <w:r w:rsidR="008367CD">
        <w:rPr>
          <w:lang w:val="fr-FR"/>
        </w:rPr>
        <w:t>-</w:t>
      </w:r>
      <w:r w:rsidRPr="00801548">
        <w:rPr>
          <w:lang w:val="fr-FR"/>
        </w:rPr>
        <w:t xml:space="preserve">femmes : </w:t>
      </w:r>
      <w:r w:rsidRPr="00941AEB">
        <w:rPr>
          <w:color w:val="BFBFBF" w:themeColor="background1" w:themeShade="BF"/>
          <w:lang w:val="fr-FR"/>
        </w:rPr>
        <w:t>………………………………………………………………………………………………</w:t>
      </w:r>
      <w:r w:rsidR="002C1ED2">
        <w:rPr>
          <w:color w:val="BFBFBF" w:themeColor="background1" w:themeShade="BF"/>
          <w:lang w:val="fr-FR"/>
        </w:rPr>
        <w:t>................</w:t>
      </w:r>
    </w:p>
    <w:p w14:paraId="1FAE04D9" w14:textId="3731ACB8" w:rsidR="00007AB0" w:rsidRPr="00801548" w:rsidRDefault="00007AB0" w:rsidP="000E324C">
      <w:pPr>
        <w:spacing w:after="0"/>
        <w:jc w:val="both"/>
        <w:rPr>
          <w:lang w:val="fr-FR"/>
        </w:rPr>
      </w:pPr>
      <w:r w:rsidRPr="00801548">
        <w:rPr>
          <w:lang w:val="fr-FR"/>
        </w:rPr>
        <w:sym w:font="Wingdings" w:char="F0A8"/>
      </w:r>
      <w:r w:rsidRPr="00801548">
        <w:rPr>
          <w:lang w:val="fr-FR"/>
        </w:rPr>
        <w:t xml:space="preserve"> </w:t>
      </w:r>
      <w:r w:rsidR="00A71800">
        <w:rPr>
          <w:lang w:val="fr-FR"/>
        </w:rPr>
        <w:t xml:space="preserve">Des idées </w:t>
      </w:r>
      <w:r w:rsidR="00857034">
        <w:rPr>
          <w:lang w:val="fr-FR"/>
        </w:rPr>
        <w:t xml:space="preserve">archaïques, démodées : </w:t>
      </w:r>
      <w:r w:rsidR="00857034" w:rsidRPr="00857034">
        <w:rPr>
          <w:color w:val="BFBFBF" w:themeColor="background1" w:themeShade="BF"/>
          <w:lang w:val="fr-FR"/>
        </w:rPr>
        <w:t>........................................................................................................</w:t>
      </w:r>
    </w:p>
    <w:p w14:paraId="5E8E3DA2" w14:textId="798129D8" w:rsidR="00007AB0" w:rsidRPr="00801548" w:rsidRDefault="00007AB0" w:rsidP="000E324C">
      <w:pPr>
        <w:spacing w:after="0"/>
        <w:jc w:val="both"/>
        <w:rPr>
          <w:lang w:val="fr-FR"/>
        </w:rPr>
      </w:pPr>
      <w:r w:rsidRPr="00801548">
        <w:rPr>
          <w:lang w:val="fr-FR"/>
        </w:rPr>
        <w:sym w:font="Wingdings" w:char="F0A8"/>
      </w:r>
      <w:r w:rsidRPr="00801548">
        <w:rPr>
          <w:lang w:val="fr-FR"/>
        </w:rPr>
        <w:t xml:space="preserve"> </w:t>
      </w:r>
      <w:r w:rsidRPr="00007AB0">
        <w:rPr>
          <w:lang w:val="fr-FR"/>
        </w:rPr>
        <w:t>L’interprétation</w:t>
      </w:r>
      <w:r w:rsidRPr="00801548">
        <w:rPr>
          <w:lang w:val="fr-FR"/>
        </w:rPr>
        <w:t xml:space="preserve"> de la religion :</w:t>
      </w:r>
      <w:r>
        <w:rPr>
          <w:lang w:val="fr-FR"/>
        </w:rPr>
        <w:t xml:space="preserve"> </w:t>
      </w:r>
      <w:r w:rsidRPr="00941AEB">
        <w:rPr>
          <w:color w:val="BFBFBF" w:themeColor="background1" w:themeShade="BF"/>
          <w:lang w:val="fr-FR"/>
        </w:rPr>
        <w:t>.............................................................................................................</w:t>
      </w:r>
    </w:p>
    <w:p w14:paraId="2C2C06C7" w14:textId="77777777" w:rsidR="00007AB0" w:rsidRPr="00007AB0" w:rsidRDefault="00007AB0" w:rsidP="000E324C">
      <w:pPr>
        <w:spacing w:after="0"/>
        <w:jc w:val="both"/>
        <w:rPr>
          <w:lang w:val="fr-FR"/>
        </w:rPr>
      </w:pPr>
    </w:p>
    <w:p w14:paraId="54E90FB6" w14:textId="4DDA4B33" w:rsidR="00E254DB" w:rsidRPr="00007AB0" w:rsidRDefault="00E254DB" w:rsidP="00577760">
      <w:pPr>
        <w:jc w:val="both"/>
        <w:rPr>
          <w:lang w:val="fr-FR"/>
        </w:rPr>
      </w:pPr>
      <w:r w:rsidRPr="00007AB0">
        <w:rPr>
          <w:lang w:val="fr-FR"/>
        </w:rPr>
        <w:t xml:space="preserve">3/ Ces jeunes Afghanes </w:t>
      </w:r>
      <w:r w:rsidR="00C950DB" w:rsidRPr="00007AB0">
        <w:rPr>
          <w:lang w:val="fr-FR"/>
        </w:rPr>
        <w:t xml:space="preserve">évoquent leurs situations personnelles </w:t>
      </w:r>
      <w:r w:rsidR="00BF0E7A" w:rsidRPr="00007AB0">
        <w:rPr>
          <w:lang w:val="fr-FR"/>
        </w:rPr>
        <w:t>mais aussi celle de l’ensemble des femmes du pays</w:t>
      </w:r>
      <w:r w:rsidRPr="00007AB0">
        <w:rPr>
          <w:lang w:val="fr-FR"/>
        </w:rPr>
        <w:t xml:space="preserve">. Relevez dans la transcription les paroles </w:t>
      </w:r>
      <w:r w:rsidR="00463280" w:rsidRPr="00007AB0">
        <w:rPr>
          <w:lang w:val="fr-FR"/>
        </w:rPr>
        <w:t xml:space="preserve">qui traduisent ce point de vue collectif. </w:t>
      </w:r>
    </w:p>
    <w:p w14:paraId="0C0C9608" w14:textId="79574F0D" w:rsidR="00E254DB" w:rsidRPr="00007AB0" w:rsidRDefault="00E254DB" w:rsidP="00577760">
      <w:pPr>
        <w:jc w:val="both"/>
        <w:rPr>
          <w:lang w:val="fr-FR"/>
        </w:rPr>
      </w:pPr>
      <w:r w:rsidRPr="00007AB0">
        <w:rPr>
          <w:color w:val="BFBFBF" w:themeColor="background1" w:themeShade="BF"/>
          <w:lang w:val="fr-FR"/>
        </w:rPr>
        <w:t>............................................................................................................................................................</w:t>
      </w:r>
    </w:p>
    <w:p w14:paraId="59E46D5F" w14:textId="5261D2BE" w:rsidR="00E254DB" w:rsidRPr="00007AB0" w:rsidRDefault="00E254DB" w:rsidP="006B5723">
      <w:pPr>
        <w:spacing w:after="0"/>
        <w:jc w:val="both"/>
        <w:rPr>
          <w:lang w:val="fr-FR"/>
        </w:rPr>
      </w:pPr>
      <w:r w:rsidRPr="00007AB0">
        <w:rPr>
          <w:color w:val="BFBFBF" w:themeColor="background1" w:themeShade="BF"/>
          <w:lang w:val="fr-FR"/>
        </w:rPr>
        <w:t>............................................................................................................................................................</w:t>
      </w:r>
    </w:p>
    <w:p w14:paraId="1D9B3FEE" w14:textId="77777777" w:rsidR="000E324C" w:rsidRPr="00007AB0" w:rsidRDefault="000E324C" w:rsidP="000E324C">
      <w:pPr>
        <w:spacing w:after="0"/>
        <w:rPr>
          <w:lang w:val="fr-FR"/>
        </w:rPr>
      </w:pPr>
    </w:p>
    <w:p w14:paraId="7554887F" w14:textId="49E05427" w:rsidR="00E254DB" w:rsidRPr="00007AB0" w:rsidRDefault="00E254DB" w:rsidP="00A00239">
      <w:pPr>
        <w:rPr>
          <w:color w:val="BFBFBF" w:themeColor="background1" w:themeShade="BF"/>
          <w:lang w:val="fr-FR"/>
        </w:rPr>
      </w:pPr>
      <w:r w:rsidRPr="00007AB0">
        <w:rPr>
          <w:lang w:val="fr-FR"/>
        </w:rPr>
        <w:t>4/ Sur la base de vos réponses aux précédentes questions, que p</w:t>
      </w:r>
      <w:r w:rsidR="00324343" w:rsidRPr="00007AB0">
        <w:rPr>
          <w:lang w:val="fr-FR"/>
        </w:rPr>
        <w:t>ouvez-vous dire</w:t>
      </w:r>
      <w:r w:rsidRPr="00007AB0">
        <w:rPr>
          <w:lang w:val="fr-FR"/>
        </w:rPr>
        <w:t xml:space="preserve"> de la réaction de ces filles et</w:t>
      </w:r>
      <w:r w:rsidR="00B54933" w:rsidRPr="00007AB0">
        <w:rPr>
          <w:lang w:val="fr-FR"/>
        </w:rPr>
        <w:t xml:space="preserve"> femmes ? </w:t>
      </w:r>
      <w:r w:rsidRPr="00007AB0">
        <w:rPr>
          <w:color w:val="BFBFBF" w:themeColor="background1" w:themeShade="BF"/>
          <w:lang w:val="fr-FR"/>
        </w:rPr>
        <w:t>...............................................................................................................................</w:t>
      </w:r>
      <w:r w:rsidR="00B54933" w:rsidRPr="00007AB0">
        <w:rPr>
          <w:color w:val="BFBFBF" w:themeColor="background1" w:themeShade="BF"/>
          <w:lang w:val="fr-FR"/>
        </w:rPr>
        <w:t>............</w:t>
      </w:r>
    </w:p>
    <w:p w14:paraId="33D28AAF" w14:textId="61F7C20F" w:rsidR="00B54933" w:rsidRPr="00007AB0" w:rsidRDefault="00160D48" w:rsidP="000E324C">
      <w:pPr>
        <w:spacing w:after="0"/>
        <w:rPr>
          <w:color w:val="BFBFBF" w:themeColor="background1" w:themeShade="BF"/>
          <w:lang w:val="fr-FR"/>
        </w:rPr>
      </w:pPr>
      <w:r w:rsidRPr="00007AB0">
        <w:rPr>
          <w:color w:val="BFBFBF" w:themeColor="background1" w:themeShade="BF"/>
          <w:lang w:val="fr-FR"/>
        </w:rPr>
        <w:t>...</w:t>
      </w:r>
      <w:r w:rsidR="00B54933" w:rsidRPr="00007AB0">
        <w:rPr>
          <w:color w:val="BFBFBF" w:themeColor="background1" w:themeShade="BF"/>
          <w:lang w:val="fr-FR"/>
        </w:rPr>
        <w:t>............................................................................................................................................................</w:t>
      </w:r>
    </w:p>
    <w:p w14:paraId="0BE03059" w14:textId="77777777" w:rsidR="000E324C" w:rsidRPr="00007AB0" w:rsidRDefault="000E324C" w:rsidP="000E324C">
      <w:pPr>
        <w:pStyle w:val="NormalWeb"/>
        <w:spacing w:before="0" w:beforeAutospacing="0" w:after="160" w:afterAutospacing="0"/>
        <w:jc w:val="both"/>
        <w:rPr>
          <w:rFonts w:ascii="Tahoma" w:hAnsi="Tahoma" w:cs="Tahoma"/>
          <w:b/>
          <w:sz w:val="20"/>
          <w:szCs w:val="20"/>
        </w:rPr>
      </w:pPr>
    </w:p>
    <w:p w14:paraId="273EE5BD" w14:textId="1AA6E2DD" w:rsidR="00C879AC" w:rsidRPr="00007AB0" w:rsidRDefault="00225A12" w:rsidP="0075784C">
      <w:pPr>
        <w:pStyle w:val="NormalWeb"/>
        <w:spacing w:before="0" w:beforeAutospacing="0" w:after="160" w:afterAutospacing="0"/>
        <w:jc w:val="both"/>
        <w:rPr>
          <w:rFonts w:ascii="Tahoma" w:hAnsi="Tahoma" w:cs="Tahoma"/>
          <w:sz w:val="20"/>
          <w:szCs w:val="20"/>
        </w:rPr>
      </w:pPr>
      <w:r w:rsidRPr="00007AB0">
        <w:rPr>
          <w:rFonts w:ascii="Tahoma" w:hAnsi="Tahoma" w:cs="Tahoma"/>
          <w:b/>
          <w:sz w:val="20"/>
          <w:szCs w:val="20"/>
        </w:rPr>
        <w:t xml:space="preserve">Activité </w:t>
      </w:r>
      <w:r w:rsidR="00E9025F" w:rsidRPr="00007AB0">
        <w:rPr>
          <w:rFonts w:ascii="Tahoma" w:hAnsi="Tahoma" w:cs="Tahoma"/>
          <w:b/>
          <w:sz w:val="20"/>
          <w:szCs w:val="20"/>
        </w:rPr>
        <w:t>6</w:t>
      </w:r>
      <w:r w:rsidRPr="00007AB0">
        <w:rPr>
          <w:rFonts w:ascii="Tahoma" w:hAnsi="Tahoma" w:cs="Tahoma"/>
          <w:b/>
          <w:sz w:val="20"/>
          <w:szCs w:val="20"/>
        </w:rPr>
        <w:t xml:space="preserve"> : </w:t>
      </w:r>
      <w:r w:rsidR="00883D38" w:rsidRPr="00007AB0">
        <w:rPr>
          <w:rFonts w:ascii="Tahoma" w:hAnsi="Tahoma" w:cs="Tahoma"/>
          <w:b/>
          <w:bCs/>
          <w:sz w:val="20"/>
          <w:szCs w:val="20"/>
        </w:rPr>
        <w:t>e</w:t>
      </w:r>
      <w:r w:rsidRPr="00007AB0">
        <w:rPr>
          <w:rFonts w:ascii="Tahoma" w:hAnsi="Tahoma" w:cs="Tahoma"/>
          <w:b/>
          <w:bCs/>
          <w:sz w:val="20"/>
          <w:szCs w:val="20"/>
        </w:rPr>
        <w:t xml:space="preserve">n janvier 2023, le Danemark a décidé </w:t>
      </w:r>
      <w:r w:rsidR="003C7DDB" w:rsidRPr="00007AB0">
        <w:rPr>
          <w:rFonts w:ascii="Tahoma" w:hAnsi="Tahoma" w:cs="Tahoma"/>
          <w:b/>
          <w:bCs/>
          <w:sz w:val="20"/>
          <w:szCs w:val="20"/>
        </w:rPr>
        <w:t>d’accorder</w:t>
      </w:r>
      <w:r w:rsidRPr="00007AB0">
        <w:rPr>
          <w:rFonts w:ascii="Tahoma" w:hAnsi="Tahoma" w:cs="Tahoma"/>
          <w:b/>
          <w:bCs/>
          <w:sz w:val="20"/>
          <w:szCs w:val="20"/>
        </w:rPr>
        <w:t xml:space="preserve"> systématiquement le droit d’asile aux Afghanes. Votre pays envisage de l’imiter. Le chef de l’</w:t>
      </w:r>
      <w:r w:rsidR="00883D38" w:rsidRPr="00007AB0">
        <w:rPr>
          <w:rFonts w:ascii="Tahoma" w:hAnsi="Tahoma" w:cs="Tahoma"/>
          <w:b/>
          <w:bCs/>
          <w:sz w:val="20"/>
          <w:szCs w:val="20"/>
        </w:rPr>
        <w:t>É</w:t>
      </w:r>
      <w:r w:rsidRPr="00007AB0">
        <w:rPr>
          <w:rFonts w:ascii="Tahoma" w:hAnsi="Tahoma" w:cs="Tahoma"/>
          <w:b/>
          <w:bCs/>
          <w:sz w:val="20"/>
          <w:szCs w:val="20"/>
        </w:rPr>
        <w:t xml:space="preserve">tat </w:t>
      </w:r>
      <w:r w:rsidR="00B577B1" w:rsidRPr="00007AB0">
        <w:rPr>
          <w:rFonts w:ascii="Tahoma" w:hAnsi="Tahoma" w:cs="Tahoma"/>
          <w:b/>
          <w:bCs/>
          <w:sz w:val="20"/>
          <w:szCs w:val="20"/>
        </w:rPr>
        <w:t xml:space="preserve">vous demande, </w:t>
      </w:r>
      <w:r w:rsidRPr="00007AB0">
        <w:rPr>
          <w:rFonts w:ascii="Tahoma" w:hAnsi="Tahoma" w:cs="Tahoma"/>
          <w:b/>
          <w:bCs/>
          <w:sz w:val="20"/>
          <w:szCs w:val="20"/>
        </w:rPr>
        <w:t>en tant qu’ancien ambassadeur en Afghanistan</w:t>
      </w:r>
      <w:r w:rsidR="00B577B1" w:rsidRPr="00007AB0">
        <w:rPr>
          <w:rFonts w:ascii="Tahoma" w:hAnsi="Tahoma" w:cs="Tahoma"/>
          <w:b/>
          <w:bCs/>
          <w:sz w:val="20"/>
          <w:szCs w:val="20"/>
        </w:rPr>
        <w:t>,</w:t>
      </w:r>
      <w:r w:rsidR="0004616E" w:rsidRPr="00007AB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577B1" w:rsidRPr="00007AB0">
        <w:rPr>
          <w:rFonts w:ascii="Tahoma" w:hAnsi="Tahoma" w:cs="Tahoma"/>
          <w:b/>
          <w:bCs/>
          <w:sz w:val="20"/>
          <w:szCs w:val="20"/>
        </w:rPr>
        <w:t>de</w:t>
      </w:r>
      <w:r w:rsidR="0004616E" w:rsidRPr="00007AB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D693B" w:rsidRPr="00007AB0">
        <w:rPr>
          <w:rFonts w:ascii="Tahoma" w:hAnsi="Tahoma" w:cs="Tahoma"/>
          <w:b/>
          <w:bCs/>
          <w:sz w:val="20"/>
          <w:szCs w:val="20"/>
        </w:rPr>
        <w:t>rédiger</w:t>
      </w:r>
      <w:r w:rsidR="0021223A" w:rsidRPr="00007AB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E4E05" w:rsidRPr="00007AB0">
        <w:rPr>
          <w:rFonts w:ascii="Tahoma" w:hAnsi="Tahoma" w:cs="Tahoma"/>
          <w:b/>
          <w:bCs/>
          <w:sz w:val="20"/>
          <w:szCs w:val="20"/>
        </w:rPr>
        <w:t>une liste d’</w:t>
      </w:r>
      <w:r w:rsidR="0021223A" w:rsidRPr="00007AB0">
        <w:rPr>
          <w:rFonts w:ascii="Tahoma" w:hAnsi="Tahoma" w:cs="Tahoma"/>
          <w:b/>
          <w:bCs/>
          <w:sz w:val="20"/>
          <w:szCs w:val="20"/>
        </w:rPr>
        <w:t xml:space="preserve">arguments </w:t>
      </w:r>
      <w:r w:rsidR="00AA3318" w:rsidRPr="00007AB0">
        <w:rPr>
          <w:rFonts w:ascii="Tahoma" w:hAnsi="Tahoma" w:cs="Tahoma"/>
          <w:b/>
          <w:bCs/>
          <w:sz w:val="20"/>
          <w:szCs w:val="20"/>
        </w:rPr>
        <w:t>en faveur de cette décision.</w:t>
      </w:r>
      <w:r w:rsidR="00D96736" w:rsidRPr="00007AB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F50B7" w:rsidRPr="00007AB0">
        <w:rPr>
          <w:rFonts w:ascii="Tahoma" w:hAnsi="Tahoma" w:cs="Tahoma"/>
          <w:b/>
          <w:bCs/>
          <w:sz w:val="20"/>
          <w:szCs w:val="20"/>
        </w:rPr>
        <w:t>En vous basant</w:t>
      </w:r>
      <w:r w:rsidR="007163E5" w:rsidRPr="00007AB0">
        <w:rPr>
          <w:rFonts w:ascii="Tahoma" w:hAnsi="Tahoma" w:cs="Tahoma"/>
          <w:b/>
          <w:bCs/>
          <w:sz w:val="20"/>
          <w:szCs w:val="20"/>
        </w:rPr>
        <w:t xml:space="preserve"> sur des chiffres et des exemples concrets</w:t>
      </w:r>
      <w:r w:rsidR="002F50B7" w:rsidRPr="00007AB0">
        <w:rPr>
          <w:rFonts w:ascii="Tahoma" w:hAnsi="Tahoma" w:cs="Tahoma"/>
          <w:b/>
          <w:bCs/>
          <w:sz w:val="20"/>
          <w:szCs w:val="20"/>
        </w:rPr>
        <w:t>,</w:t>
      </w:r>
      <w:r w:rsidR="00985A98" w:rsidRPr="00007AB0">
        <w:rPr>
          <w:rFonts w:ascii="Tahoma" w:hAnsi="Tahoma" w:cs="Tahoma"/>
          <w:b/>
          <w:bCs/>
          <w:sz w:val="20"/>
          <w:szCs w:val="20"/>
        </w:rPr>
        <w:t xml:space="preserve"> vous évoquez :</w:t>
      </w:r>
      <w:r w:rsidR="003E1712" w:rsidRPr="00007AB0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C5F1B7F" w14:textId="4B8287E2" w:rsidR="00225A12" w:rsidRPr="00007AB0" w:rsidRDefault="00C879AC" w:rsidP="00C879AC">
      <w:pPr>
        <w:spacing w:after="0" w:line="240" w:lineRule="auto"/>
        <w:jc w:val="both"/>
        <w:rPr>
          <w:rFonts w:eastAsia="Times New Roman" w:cs="Tahoma"/>
          <w:szCs w:val="20"/>
          <w:lang w:val="fr-FR"/>
        </w:rPr>
      </w:pPr>
      <w:r w:rsidRPr="00007AB0">
        <w:rPr>
          <w:rFonts w:eastAsia="Times New Roman" w:cs="Tahoma"/>
          <w:szCs w:val="20"/>
          <w:lang w:val="fr-FR"/>
        </w:rPr>
        <w:t xml:space="preserve">1/ </w:t>
      </w:r>
      <w:r w:rsidR="00225A12" w:rsidRPr="00007AB0">
        <w:rPr>
          <w:rFonts w:eastAsia="Times New Roman" w:cs="Tahoma"/>
          <w:szCs w:val="20"/>
          <w:lang w:val="fr-FR"/>
        </w:rPr>
        <w:t>L’évolution des droits des filles et des femmes en général depuis l’arrivée des talibans</w:t>
      </w:r>
      <w:r w:rsidR="000432FF" w:rsidRPr="00007AB0">
        <w:rPr>
          <w:rFonts w:eastAsia="Times New Roman" w:cs="Tahoma"/>
          <w:szCs w:val="20"/>
          <w:lang w:val="fr-FR"/>
        </w:rPr>
        <w:t xml:space="preserve"> au pouvoir</w:t>
      </w:r>
      <w:r w:rsidR="00225A12" w:rsidRPr="00007AB0">
        <w:rPr>
          <w:rFonts w:eastAsia="Times New Roman" w:cs="Tahoma"/>
          <w:szCs w:val="20"/>
          <w:lang w:val="fr-FR"/>
        </w:rPr>
        <w:t xml:space="preserve">. </w:t>
      </w:r>
    </w:p>
    <w:p w14:paraId="229F5234" w14:textId="187A539F" w:rsidR="007163E5" w:rsidRPr="00007AB0" w:rsidRDefault="00C879AC" w:rsidP="00C879AC">
      <w:pPr>
        <w:spacing w:after="0" w:line="240" w:lineRule="auto"/>
        <w:jc w:val="both"/>
        <w:rPr>
          <w:rFonts w:eastAsia="Times New Roman" w:cs="Tahoma"/>
          <w:szCs w:val="20"/>
          <w:lang w:val="fr-FR"/>
        </w:rPr>
      </w:pPr>
      <w:r w:rsidRPr="00007AB0">
        <w:rPr>
          <w:rFonts w:eastAsia="Times New Roman" w:cs="Tahoma"/>
          <w:szCs w:val="20"/>
          <w:lang w:val="fr-FR"/>
        </w:rPr>
        <w:t xml:space="preserve">2/ </w:t>
      </w:r>
      <w:r w:rsidR="00225A12" w:rsidRPr="00007AB0">
        <w:rPr>
          <w:rFonts w:eastAsia="Times New Roman" w:cs="Tahoma"/>
          <w:szCs w:val="20"/>
          <w:lang w:val="fr-FR"/>
        </w:rPr>
        <w:t xml:space="preserve">La situation </w:t>
      </w:r>
      <w:r w:rsidR="00177AD7" w:rsidRPr="00007AB0">
        <w:rPr>
          <w:rFonts w:eastAsia="Times New Roman" w:cs="Tahoma"/>
          <w:szCs w:val="20"/>
          <w:lang w:val="fr-FR"/>
        </w:rPr>
        <w:t xml:space="preserve">actuelle </w:t>
      </w:r>
      <w:r w:rsidR="00225A12" w:rsidRPr="00007AB0">
        <w:rPr>
          <w:rFonts w:eastAsia="Times New Roman" w:cs="Tahoma"/>
          <w:szCs w:val="20"/>
          <w:lang w:val="fr-FR"/>
        </w:rPr>
        <w:t>concernant le droit des filles et des femmes à l’éducation en particulier</w:t>
      </w:r>
      <w:r w:rsidR="005C304C" w:rsidRPr="00007AB0">
        <w:rPr>
          <w:rFonts w:eastAsia="Times New Roman" w:cs="Tahoma"/>
          <w:szCs w:val="20"/>
          <w:lang w:val="fr-FR"/>
        </w:rPr>
        <w:t>.</w:t>
      </w:r>
      <w:r w:rsidR="00387D98" w:rsidRPr="00007AB0">
        <w:rPr>
          <w:rFonts w:eastAsia="Times New Roman" w:cs="Tahoma"/>
          <w:szCs w:val="20"/>
          <w:lang w:val="fr-FR"/>
        </w:rPr>
        <w:t xml:space="preserve"> </w:t>
      </w:r>
    </w:p>
    <w:p w14:paraId="1F9046E9" w14:textId="77777777" w:rsidR="00B712B6" w:rsidRPr="00280D82" w:rsidRDefault="00B712B6" w:rsidP="00B712B6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20"/>
          <w:szCs w:val="20"/>
          <w:lang w:val="fr-FR"/>
        </w:rPr>
      </w:pPr>
      <w:r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 xml:space="preserve">3/ </w:t>
      </w:r>
      <w:r>
        <w:rPr>
          <w:rStyle w:val="eop"/>
          <w:rFonts w:ascii="Tahoma" w:eastAsiaTheme="majorEastAsia" w:hAnsi="Tahoma" w:cs="Tahoma"/>
          <w:sz w:val="20"/>
          <w:szCs w:val="20"/>
          <w:lang w:val="fr-FR"/>
        </w:rPr>
        <w:t>Les différents avantages d’une telle décision.</w:t>
      </w:r>
    </w:p>
    <w:p w14:paraId="7FBDB6C0" w14:textId="18F23963" w:rsidR="008F3D59" w:rsidRPr="00EE3D83" w:rsidRDefault="008F3D59" w:rsidP="00B712B6">
      <w:pPr>
        <w:spacing w:after="0" w:line="240" w:lineRule="auto"/>
        <w:jc w:val="both"/>
        <w:rPr>
          <w:rFonts w:eastAsia="Times New Roman" w:cs="Tahoma"/>
          <w:szCs w:val="20"/>
          <w:lang w:val="fr-FR"/>
        </w:rPr>
      </w:pPr>
    </w:p>
    <w:sectPr w:rsidR="008F3D59" w:rsidRPr="00EE3D83" w:rsidSect="00A33F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4897" w14:textId="77777777" w:rsidR="00966965" w:rsidRDefault="00966965" w:rsidP="00A33F16">
      <w:pPr>
        <w:spacing w:after="0" w:line="240" w:lineRule="auto"/>
      </w:pPr>
      <w:r>
        <w:separator/>
      </w:r>
    </w:p>
  </w:endnote>
  <w:endnote w:type="continuationSeparator" w:id="0">
    <w:p w14:paraId="36AF3E6A" w14:textId="77777777" w:rsidR="00966965" w:rsidRDefault="00966965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A946" w14:textId="77777777" w:rsidR="00610C94" w:rsidRDefault="00610C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132DCBC6" w:rsidR="00432F59" w:rsidRDefault="00432F59" w:rsidP="00432F59">
          <w:pPr>
            <w:pStyle w:val="Pieddepage"/>
          </w:pPr>
          <w:r>
            <w:t xml:space="preserve">Conception : </w:t>
          </w:r>
          <w:r w:rsidR="00E254DB">
            <w:t>Laure Garnier</w:t>
          </w:r>
          <w:r>
            <w:t xml:space="preserve">, </w:t>
          </w:r>
          <w:r w:rsidR="00E254DB">
            <w:t xml:space="preserve">Alliance Française </w:t>
          </w:r>
          <w:r w:rsidR="00610C94">
            <w:t xml:space="preserve">de </w:t>
          </w:r>
          <w:r w:rsidR="00E254DB">
            <w:t>Bruxelles-Europe</w:t>
          </w:r>
        </w:p>
        <w:p w14:paraId="0A7176EA" w14:textId="4EFBFFFC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0075" w14:textId="77777777" w:rsidR="00610C94" w:rsidRDefault="00610C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4DD87" w14:textId="77777777" w:rsidR="00966965" w:rsidRDefault="00966965" w:rsidP="00A33F16">
      <w:pPr>
        <w:spacing w:after="0" w:line="240" w:lineRule="auto"/>
      </w:pPr>
      <w:r>
        <w:separator/>
      </w:r>
    </w:p>
  </w:footnote>
  <w:footnote w:type="continuationSeparator" w:id="0">
    <w:p w14:paraId="09CD1B61" w14:textId="77777777" w:rsidR="00966965" w:rsidRDefault="00966965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60D64" w14:textId="77777777" w:rsidR="00610C94" w:rsidRDefault="00610C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77C6C2C2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2EC7F722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0EF9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19.8pt;mso-width-percent:0;mso-height-percent:0;mso-width-percent:0;mso-height-percent:0">
          <v:imagedata r:id="rId2" o:title="entete-apprena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E0B5" w14:textId="77777777" w:rsidR="00610C94" w:rsidRDefault="00610C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D6FB5"/>
    <w:multiLevelType w:val="multilevel"/>
    <w:tmpl w:val="A18E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672DF"/>
    <w:multiLevelType w:val="hybridMultilevel"/>
    <w:tmpl w:val="4EE403C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532302">
    <w:abstractNumId w:val="2"/>
  </w:num>
  <w:num w:numId="2" w16cid:durableId="854146951">
    <w:abstractNumId w:val="4"/>
  </w:num>
  <w:num w:numId="3" w16cid:durableId="354118906">
    <w:abstractNumId w:val="3"/>
  </w:num>
  <w:num w:numId="4" w16cid:durableId="123817403">
    <w:abstractNumId w:val="6"/>
  </w:num>
  <w:num w:numId="5" w16cid:durableId="553201744">
    <w:abstractNumId w:val="0"/>
  </w:num>
  <w:num w:numId="6" w16cid:durableId="1792245673">
    <w:abstractNumId w:val="5"/>
  </w:num>
  <w:num w:numId="7" w16cid:durableId="1104613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AB0"/>
    <w:rsid w:val="000222E0"/>
    <w:rsid w:val="000360BE"/>
    <w:rsid w:val="000432FF"/>
    <w:rsid w:val="0004616E"/>
    <w:rsid w:val="00046DC4"/>
    <w:rsid w:val="00065FD9"/>
    <w:rsid w:val="00076FF4"/>
    <w:rsid w:val="00097ECE"/>
    <w:rsid w:val="000C024C"/>
    <w:rsid w:val="000E324C"/>
    <w:rsid w:val="000F1D89"/>
    <w:rsid w:val="00102E31"/>
    <w:rsid w:val="00154E3B"/>
    <w:rsid w:val="00156FEB"/>
    <w:rsid w:val="00160D48"/>
    <w:rsid w:val="00170476"/>
    <w:rsid w:val="00177AD7"/>
    <w:rsid w:val="001A64F8"/>
    <w:rsid w:val="001A6788"/>
    <w:rsid w:val="001B1A11"/>
    <w:rsid w:val="001F296B"/>
    <w:rsid w:val="0021223A"/>
    <w:rsid w:val="00216D2C"/>
    <w:rsid w:val="0022390F"/>
    <w:rsid w:val="00223BD5"/>
    <w:rsid w:val="00225A12"/>
    <w:rsid w:val="00236C81"/>
    <w:rsid w:val="00243A3D"/>
    <w:rsid w:val="00246EBE"/>
    <w:rsid w:val="00262017"/>
    <w:rsid w:val="002759A9"/>
    <w:rsid w:val="002B0620"/>
    <w:rsid w:val="002C1ED2"/>
    <w:rsid w:val="002C3D43"/>
    <w:rsid w:val="002D7815"/>
    <w:rsid w:val="002F50B7"/>
    <w:rsid w:val="00316E68"/>
    <w:rsid w:val="00321C51"/>
    <w:rsid w:val="00324343"/>
    <w:rsid w:val="00343B07"/>
    <w:rsid w:val="00357594"/>
    <w:rsid w:val="00380E35"/>
    <w:rsid w:val="0038176B"/>
    <w:rsid w:val="00387D98"/>
    <w:rsid w:val="003C7DDB"/>
    <w:rsid w:val="003D0A70"/>
    <w:rsid w:val="003D48F9"/>
    <w:rsid w:val="003E1712"/>
    <w:rsid w:val="003F5C83"/>
    <w:rsid w:val="004051CD"/>
    <w:rsid w:val="004156D2"/>
    <w:rsid w:val="00432F59"/>
    <w:rsid w:val="004467D7"/>
    <w:rsid w:val="004602A0"/>
    <w:rsid w:val="00463280"/>
    <w:rsid w:val="00474D9A"/>
    <w:rsid w:val="004B4034"/>
    <w:rsid w:val="004B60DE"/>
    <w:rsid w:val="004B6CA1"/>
    <w:rsid w:val="004E18B3"/>
    <w:rsid w:val="004E22A6"/>
    <w:rsid w:val="004E24E9"/>
    <w:rsid w:val="004E4EB2"/>
    <w:rsid w:val="005277D9"/>
    <w:rsid w:val="00532C8E"/>
    <w:rsid w:val="005330D7"/>
    <w:rsid w:val="005451FB"/>
    <w:rsid w:val="00570A44"/>
    <w:rsid w:val="00572FF6"/>
    <w:rsid w:val="00577760"/>
    <w:rsid w:val="005C1EEC"/>
    <w:rsid w:val="005C304C"/>
    <w:rsid w:val="005D3F4E"/>
    <w:rsid w:val="005E4E05"/>
    <w:rsid w:val="00610C94"/>
    <w:rsid w:val="00612579"/>
    <w:rsid w:val="006264EF"/>
    <w:rsid w:val="006849F6"/>
    <w:rsid w:val="006864B9"/>
    <w:rsid w:val="006B5723"/>
    <w:rsid w:val="006F6D6E"/>
    <w:rsid w:val="00704307"/>
    <w:rsid w:val="00713CFF"/>
    <w:rsid w:val="007163E5"/>
    <w:rsid w:val="00720348"/>
    <w:rsid w:val="00724C5E"/>
    <w:rsid w:val="007473A8"/>
    <w:rsid w:val="0075784C"/>
    <w:rsid w:val="007A6712"/>
    <w:rsid w:val="00801548"/>
    <w:rsid w:val="008252A8"/>
    <w:rsid w:val="0083312F"/>
    <w:rsid w:val="008367A6"/>
    <w:rsid w:val="008367CD"/>
    <w:rsid w:val="00850DAE"/>
    <w:rsid w:val="00857034"/>
    <w:rsid w:val="0086054C"/>
    <w:rsid w:val="00882A6B"/>
    <w:rsid w:val="00883D38"/>
    <w:rsid w:val="008973D3"/>
    <w:rsid w:val="008D35E9"/>
    <w:rsid w:val="008D68B9"/>
    <w:rsid w:val="008F2A10"/>
    <w:rsid w:val="008F3D59"/>
    <w:rsid w:val="008F7C9D"/>
    <w:rsid w:val="00925FC1"/>
    <w:rsid w:val="00941AEB"/>
    <w:rsid w:val="00966965"/>
    <w:rsid w:val="00985A98"/>
    <w:rsid w:val="009A01E5"/>
    <w:rsid w:val="009A0641"/>
    <w:rsid w:val="009A2A03"/>
    <w:rsid w:val="009C1F54"/>
    <w:rsid w:val="009C66E0"/>
    <w:rsid w:val="009E5508"/>
    <w:rsid w:val="009F26F3"/>
    <w:rsid w:val="00A00239"/>
    <w:rsid w:val="00A2370C"/>
    <w:rsid w:val="00A24B93"/>
    <w:rsid w:val="00A31FCB"/>
    <w:rsid w:val="00A33D4B"/>
    <w:rsid w:val="00A33F16"/>
    <w:rsid w:val="00A375F1"/>
    <w:rsid w:val="00A40EF9"/>
    <w:rsid w:val="00A44DEB"/>
    <w:rsid w:val="00A659C1"/>
    <w:rsid w:val="00A71800"/>
    <w:rsid w:val="00AA3318"/>
    <w:rsid w:val="00B50011"/>
    <w:rsid w:val="00B5162B"/>
    <w:rsid w:val="00B54933"/>
    <w:rsid w:val="00B5632C"/>
    <w:rsid w:val="00B577B1"/>
    <w:rsid w:val="00B61991"/>
    <w:rsid w:val="00B62153"/>
    <w:rsid w:val="00B67C10"/>
    <w:rsid w:val="00B70FC5"/>
    <w:rsid w:val="00B712B6"/>
    <w:rsid w:val="00B712E8"/>
    <w:rsid w:val="00B9073C"/>
    <w:rsid w:val="00B934B5"/>
    <w:rsid w:val="00BB46B6"/>
    <w:rsid w:val="00BB64C3"/>
    <w:rsid w:val="00BC40D6"/>
    <w:rsid w:val="00BF0E7A"/>
    <w:rsid w:val="00C05E1A"/>
    <w:rsid w:val="00C33FDA"/>
    <w:rsid w:val="00C458D4"/>
    <w:rsid w:val="00C63B96"/>
    <w:rsid w:val="00C80D13"/>
    <w:rsid w:val="00C879AC"/>
    <w:rsid w:val="00C950DB"/>
    <w:rsid w:val="00CB1039"/>
    <w:rsid w:val="00CB77B7"/>
    <w:rsid w:val="00CC1F67"/>
    <w:rsid w:val="00CD693B"/>
    <w:rsid w:val="00CE02B8"/>
    <w:rsid w:val="00CE1B74"/>
    <w:rsid w:val="00CF3F95"/>
    <w:rsid w:val="00CF4C15"/>
    <w:rsid w:val="00D000B9"/>
    <w:rsid w:val="00D101FD"/>
    <w:rsid w:val="00D60BBE"/>
    <w:rsid w:val="00D750AE"/>
    <w:rsid w:val="00D93A8A"/>
    <w:rsid w:val="00D96736"/>
    <w:rsid w:val="00DA424A"/>
    <w:rsid w:val="00DA7709"/>
    <w:rsid w:val="00DB6CD7"/>
    <w:rsid w:val="00DD28E1"/>
    <w:rsid w:val="00E254DB"/>
    <w:rsid w:val="00E276F4"/>
    <w:rsid w:val="00E41354"/>
    <w:rsid w:val="00E4563D"/>
    <w:rsid w:val="00E6179B"/>
    <w:rsid w:val="00E7167B"/>
    <w:rsid w:val="00E76110"/>
    <w:rsid w:val="00E856DE"/>
    <w:rsid w:val="00E9025F"/>
    <w:rsid w:val="00E921F1"/>
    <w:rsid w:val="00EA2020"/>
    <w:rsid w:val="00EB2B02"/>
    <w:rsid w:val="00EC238D"/>
    <w:rsid w:val="00ED6011"/>
    <w:rsid w:val="00EE2A6A"/>
    <w:rsid w:val="00EE3D83"/>
    <w:rsid w:val="00EF200C"/>
    <w:rsid w:val="00F02F7B"/>
    <w:rsid w:val="00F13671"/>
    <w:rsid w:val="00F25BA8"/>
    <w:rsid w:val="00F71952"/>
    <w:rsid w:val="00F7554E"/>
    <w:rsid w:val="00F80F3D"/>
    <w:rsid w:val="00FC37A8"/>
    <w:rsid w:val="00FD4D85"/>
    <w:rsid w:val="00FD73B6"/>
    <w:rsid w:val="2570FD8E"/>
    <w:rsid w:val="5A849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3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25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B934B5"/>
    <w:pPr>
      <w:spacing w:after="0" w:line="240" w:lineRule="auto"/>
    </w:pPr>
    <w:rPr>
      <w:rFonts w:ascii="Tahoma" w:hAnsi="Tahoma"/>
      <w:sz w:val="20"/>
    </w:rPr>
  </w:style>
  <w:style w:type="character" w:customStyle="1" w:styleId="normaltextrun">
    <w:name w:val="normaltextrun"/>
    <w:basedOn w:val="Policepardfaut"/>
    <w:rsid w:val="00B712B6"/>
  </w:style>
  <w:style w:type="paragraph" w:customStyle="1" w:styleId="paragraph">
    <w:name w:val="paragraph"/>
    <w:basedOn w:val="Normal"/>
    <w:rsid w:val="00B71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eop">
    <w:name w:val="eop"/>
    <w:basedOn w:val="Policepardfaut"/>
    <w:rsid w:val="00B712B6"/>
  </w:style>
  <w:style w:type="character" w:styleId="Mentionnonrsolue">
    <w:name w:val="Unresolved Mention"/>
    <w:basedOn w:val="Policepardfaut"/>
    <w:uiPriority w:val="99"/>
    <w:rsid w:val="00BB6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urlz.fr/lnBN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9D2F463430BD4A8C811939AEBDE129" ma:contentTypeVersion="2" ma:contentTypeDescription="Crée un document." ma:contentTypeScope="" ma:versionID="bcbbf170dff51de493fb304d2fcc6580">
  <xsd:schema xmlns:xsd="http://www.w3.org/2001/XMLSchema" xmlns:xs="http://www.w3.org/2001/XMLSchema" xmlns:p="http://schemas.microsoft.com/office/2006/metadata/properties" xmlns:ns2="9e891cfa-e8dd-421f-83fb-2486b6744881" targetNamespace="http://schemas.microsoft.com/office/2006/metadata/properties" ma:root="true" ma:fieldsID="96cc52120daacf6d4b20430a4e88e167" ns2:_="">
    <xsd:import namespace="9e891cfa-e8dd-421f-83fb-2486b674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91cfa-e8dd-421f-83fb-2486b6744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48C8E3-0148-4617-A646-CDE351A94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91cfa-e8dd-421f-83fb-2486b6744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C4C1BF-3BD5-4180-86C4-584F5397E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1158</Words>
  <Characters>6372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18</cp:revision>
  <cp:lastPrinted>2023-05-03T14:22:00Z</cp:lastPrinted>
  <dcterms:created xsi:type="dcterms:W3CDTF">2023-04-27T15:16:00Z</dcterms:created>
  <dcterms:modified xsi:type="dcterms:W3CDTF">2023-05-03T14:23:00Z</dcterms:modified>
</cp:coreProperties>
</file>