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79341" w14:textId="2C5799CD" w:rsidR="00776231" w:rsidRPr="006E41AB" w:rsidRDefault="00A15FE3" w:rsidP="006E41AB">
      <w:pPr>
        <w:pStyle w:val="Titre"/>
        <w:suppressLineNumbers/>
        <w:jc w:val="both"/>
      </w:pPr>
      <w:bookmarkStart w:id="0" w:name="_Hlk148448168"/>
      <w:r>
        <w:t>L’intelligence artificielle par</w:t>
      </w:r>
      <w:r w:rsidR="00EC6E0E">
        <w:t xml:space="preserve"> </w:t>
      </w:r>
      <w:r>
        <w:t>et pour</w:t>
      </w:r>
      <w:r w:rsidR="00EC6E0E">
        <w:t xml:space="preserve"> </w:t>
      </w:r>
      <w:r>
        <w:t>les Africains</w:t>
      </w:r>
    </w:p>
    <w:bookmarkEnd w:id="0"/>
    <w:p w14:paraId="14C4EE58" w14:textId="5D5B297D" w:rsidR="00D101FD" w:rsidRPr="006E41AB" w:rsidRDefault="00D101FD" w:rsidP="006E41AB">
      <w:pPr>
        <w:suppressLineNumbers/>
        <w:jc w:val="both"/>
        <w:rPr>
          <w:rFonts w:cs="Tahoma"/>
          <w:szCs w:val="20"/>
        </w:rPr>
      </w:pPr>
    </w:p>
    <w:p w14:paraId="6E68CA15" w14:textId="792F612B" w:rsidR="00621C8B" w:rsidRPr="006E41AB" w:rsidRDefault="00FC797E" w:rsidP="006E41AB">
      <w:pPr>
        <w:autoSpaceDE w:val="0"/>
        <w:autoSpaceDN w:val="0"/>
        <w:adjustRightInd w:val="0"/>
        <w:spacing w:line="276" w:lineRule="auto"/>
        <w:jc w:val="both"/>
        <w:rPr>
          <w:rFonts w:cs="Tahoma"/>
          <w:bCs/>
          <w:i/>
          <w:iCs/>
          <w:szCs w:val="20"/>
        </w:rPr>
      </w:pPr>
      <w:bookmarkStart w:id="1" w:name="_Hlk132377073"/>
      <w:r>
        <w:rPr>
          <w:rFonts w:cs="Tahoma"/>
          <w:b/>
          <w:szCs w:val="20"/>
        </w:rPr>
        <w:t>Voix off</w:t>
      </w:r>
    </w:p>
    <w:bookmarkEnd w:id="1"/>
    <w:p w14:paraId="0EEEBF21" w14:textId="3A6962A5" w:rsidR="00EF7D06" w:rsidRPr="006E41AB" w:rsidRDefault="00FC797E" w:rsidP="006E41AB">
      <w:pPr>
        <w:autoSpaceDE w:val="0"/>
        <w:autoSpaceDN w:val="0"/>
        <w:adjustRightInd w:val="0"/>
        <w:spacing w:line="276" w:lineRule="auto"/>
        <w:jc w:val="both"/>
        <w:rPr>
          <w:rFonts w:cs="Tahoma"/>
          <w:bCs/>
          <w:szCs w:val="20"/>
        </w:rPr>
      </w:pPr>
      <w:r>
        <w:rPr>
          <w:rFonts w:cs="Tahoma"/>
          <w:bCs/>
          <w:szCs w:val="20"/>
        </w:rPr>
        <w:t xml:space="preserve">L’intelligence artificielle, une réponse au problème de santé publique en Afrique ? C’est la question que soulève le docteur Mourad </w:t>
      </w:r>
      <w:proofErr w:type="spellStart"/>
      <w:r>
        <w:rPr>
          <w:rFonts w:cs="Tahoma"/>
          <w:bCs/>
          <w:szCs w:val="20"/>
        </w:rPr>
        <w:t>Jabou</w:t>
      </w:r>
      <w:proofErr w:type="spellEnd"/>
      <w:r>
        <w:rPr>
          <w:rFonts w:cs="Tahoma"/>
          <w:bCs/>
          <w:szCs w:val="20"/>
        </w:rPr>
        <w:t>, médecin radiologue dans un établissement de santé de Tunis</w:t>
      </w:r>
      <w:r w:rsidR="00927837">
        <w:rPr>
          <w:rStyle w:val="Appelnotedebasdep"/>
          <w:rFonts w:cs="Tahoma"/>
          <w:bCs/>
          <w:szCs w:val="20"/>
        </w:rPr>
        <w:footnoteReference w:id="2"/>
      </w:r>
      <w:r>
        <w:rPr>
          <w:rFonts w:cs="Tahoma"/>
          <w:bCs/>
          <w:szCs w:val="20"/>
        </w:rPr>
        <w:t xml:space="preserve">. Cette patiente réalise un scanner pour des douleurs abdominales. Le docteur s’appuie sur l’intelligence artificielle pour établir le diagnostic. </w:t>
      </w:r>
    </w:p>
    <w:p w14:paraId="42CEA615" w14:textId="179E43D3" w:rsidR="003401EE" w:rsidRPr="006E41AB" w:rsidRDefault="00FC797E" w:rsidP="003401EE">
      <w:pPr>
        <w:autoSpaceDE w:val="0"/>
        <w:autoSpaceDN w:val="0"/>
        <w:adjustRightInd w:val="0"/>
        <w:spacing w:line="276" w:lineRule="auto"/>
        <w:jc w:val="both"/>
        <w:rPr>
          <w:rFonts w:cs="Tahoma"/>
          <w:bCs/>
          <w:szCs w:val="20"/>
        </w:rPr>
      </w:pPr>
      <w:r>
        <w:rPr>
          <w:rFonts w:cs="Tahoma"/>
          <w:b/>
          <w:szCs w:val="20"/>
        </w:rPr>
        <w:t xml:space="preserve">Dr. Mourad </w:t>
      </w:r>
      <w:proofErr w:type="spellStart"/>
      <w:r>
        <w:rPr>
          <w:rFonts w:cs="Tahoma"/>
          <w:b/>
          <w:szCs w:val="20"/>
        </w:rPr>
        <w:t>Jabou</w:t>
      </w:r>
      <w:proofErr w:type="spellEnd"/>
      <w:r w:rsidR="003401EE" w:rsidRPr="006E41AB">
        <w:rPr>
          <w:rFonts w:cs="Tahoma"/>
          <w:bCs/>
          <w:szCs w:val="20"/>
        </w:rPr>
        <w:t xml:space="preserve">, </w:t>
      </w:r>
      <w:r>
        <w:rPr>
          <w:rFonts w:cs="Tahoma"/>
          <w:bCs/>
          <w:i/>
          <w:iCs/>
          <w:szCs w:val="20"/>
        </w:rPr>
        <w:t>médecin-radiologue</w:t>
      </w:r>
    </w:p>
    <w:p w14:paraId="118032EB" w14:textId="2C5F8630" w:rsidR="00826E61" w:rsidRDefault="00FC797E" w:rsidP="00826E61">
      <w:pPr>
        <w:autoSpaceDE w:val="0"/>
        <w:autoSpaceDN w:val="0"/>
        <w:adjustRightInd w:val="0"/>
        <w:spacing w:line="276" w:lineRule="auto"/>
        <w:jc w:val="both"/>
        <w:rPr>
          <w:rFonts w:cs="Tahoma"/>
          <w:bCs/>
          <w:szCs w:val="20"/>
        </w:rPr>
      </w:pPr>
      <w:r>
        <w:rPr>
          <w:rFonts w:cs="Tahoma"/>
          <w:bCs/>
          <w:szCs w:val="20"/>
        </w:rPr>
        <w:t>L’intelligence artificielle assure la détection de pas mal d’anomalies, notamment dans les pays où il y a très peu de radiologues. Par exemple, on prend des pays avec 80 millions d’habitants, comme la</w:t>
      </w:r>
      <w:r w:rsidR="00EF3EA0">
        <w:rPr>
          <w:rStyle w:val="Appelnotedebasdep"/>
          <w:rFonts w:cs="Tahoma"/>
          <w:bCs/>
          <w:szCs w:val="20"/>
        </w:rPr>
        <w:footnoteReference w:id="3"/>
      </w:r>
      <w:r>
        <w:rPr>
          <w:rFonts w:cs="Tahoma"/>
          <w:bCs/>
          <w:szCs w:val="20"/>
        </w:rPr>
        <w:t xml:space="preserve"> RDC</w:t>
      </w:r>
      <w:r w:rsidR="002C459A">
        <w:rPr>
          <w:rStyle w:val="Appelnotedebasdep"/>
          <w:rFonts w:cs="Tahoma"/>
          <w:bCs/>
          <w:szCs w:val="20"/>
        </w:rPr>
        <w:footnoteReference w:id="4"/>
      </w:r>
      <w:r>
        <w:rPr>
          <w:rFonts w:cs="Tahoma"/>
          <w:bCs/>
          <w:szCs w:val="20"/>
        </w:rPr>
        <w:t xml:space="preserve"> où il y a 50 radiologues.</w:t>
      </w:r>
    </w:p>
    <w:p w14:paraId="48194145" w14:textId="77777777" w:rsidR="00FC797E" w:rsidRPr="006E41AB" w:rsidRDefault="00FC797E" w:rsidP="00FC797E">
      <w:pPr>
        <w:autoSpaceDE w:val="0"/>
        <w:autoSpaceDN w:val="0"/>
        <w:adjustRightInd w:val="0"/>
        <w:spacing w:line="276" w:lineRule="auto"/>
        <w:jc w:val="both"/>
        <w:rPr>
          <w:rFonts w:cs="Tahoma"/>
          <w:bCs/>
          <w:i/>
          <w:iCs/>
          <w:szCs w:val="20"/>
        </w:rPr>
      </w:pPr>
      <w:r>
        <w:rPr>
          <w:rFonts w:cs="Tahoma"/>
          <w:b/>
          <w:szCs w:val="20"/>
        </w:rPr>
        <w:t>Voix off</w:t>
      </w:r>
    </w:p>
    <w:p w14:paraId="7EAA35C8" w14:textId="7D200582" w:rsidR="00FC797E" w:rsidRDefault="00FC797E" w:rsidP="00826E61">
      <w:pPr>
        <w:autoSpaceDE w:val="0"/>
        <w:autoSpaceDN w:val="0"/>
        <w:adjustRightInd w:val="0"/>
        <w:spacing w:line="276" w:lineRule="auto"/>
        <w:jc w:val="both"/>
        <w:rPr>
          <w:rFonts w:cs="Tahoma"/>
          <w:bCs/>
          <w:szCs w:val="20"/>
        </w:rPr>
      </w:pPr>
      <w:r>
        <w:rPr>
          <w:rFonts w:cs="Tahoma"/>
          <w:bCs/>
          <w:szCs w:val="20"/>
        </w:rPr>
        <w:t>Selon l’</w:t>
      </w:r>
      <w:r w:rsidR="002C459A">
        <w:rPr>
          <w:rFonts w:cs="Tahoma"/>
          <w:bCs/>
          <w:szCs w:val="20"/>
        </w:rPr>
        <w:t>O</w:t>
      </w:r>
      <w:r>
        <w:rPr>
          <w:rFonts w:cs="Tahoma"/>
          <w:bCs/>
          <w:szCs w:val="20"/>
        </w:rPr>
        <w:t xml:space="preserve">rganisation mondiale de la </w:t>
      </w:r>
      <w:r w:rsidR="002C459A">
        <w:rPr>
          <w:rFonts w:cs="Tahoma"/>
          <w:bCs/>
          <w:szCs w:val="20"/>
        </w:rPr>
        <w:t>S</w:t>
      </w:r>
      <w:r>
        <w:rPr>
          <w:rFonts w:cs="Tahoma"/>
          <w:bCs/>
          <w:szCs w:val="20"/>
        </w:rPr>
        <w:t>anté</w:t>
      </w:r>
      <w:r w:rsidR="002C459A">
        <w:rPr>
          <w:rStyle w:val="Appelnotedebasdep"/>
          <w:rFonts w:cs="Tahoma"/>
          <w:bCs/>
          <w:szCs w:val="20"/>
        </w:rPr>
        <w:footnoteReference w:id="5"/>
      </w:r>
      <w:r>
        <w:rPr>
          <w:rFonts w:cs="Tahoma"/>
          <w:bCs/>
          <w:szCs w:val="20"/>
        </w:rPr>
        <w:t>, le continent africain souffre de graves pénuries de personnel médical. Il faut compter en moyen</w:t>
      </w:r>
      <w:r w:rsidR="00EC6E0E">
        <w:rPr>
          <w:rFonts w:cs="Tahoma"/>
          <w:bCs/>
          <w:szCs w:val="20"/>
        </w:rPr>
        <w:t>ne</w:t>
      </w:r>
      <w:r>
        <w:rPr>
          <w:rFonts w:cs="Tahoma"/>
          <w:bCs/>
          <w:szCs w:val="20"/>
        </w:rPr>
        <w:t xml:space="preserve"> 1,55 professionnel de santé pour mille habitants en Afrique, un chiffre bien en dessous du seuil défini par l’OMS qui est de 4,45 professionnels de santé pour un millier d’habitants.</w:t>
      </w:r>
    </w:p>
    <w:p w14:paraId="451FEC8E" w14:textId="77777777" w:rsidR="00FC797E" w:rsidRPr="006E41AB" w:rsidRDefault="00FC797E" w:rsidP="00FC797E">
      <w:pPr>
        <w:autoSpaceDE w:val="0"/>
        <w:autoSpaceDN w:val="0"/>
        <w:adjustRightInd w:val="0"/>
        <w:spacing w:line="276" w:lineRule="auto"/>
        <w:jc w:val="both"/>
        <w:rPr>
          <w:rFonts w:cs="Tahoma"/>
          <w:bCs/>
          <w:szCs w:val="20"/>
        </w:rPr>
      </w:pPr>
      <w:r>
        <w:rPr>
          <w:rFonts w:cs="Tahoma"/>
          <w:b/>
          <w:szCs w:val="20"/>
        </w:rPr>
        <w:t xml:space="preserve">Dr. Mourad </w:t>
      </w:r>
      <w:proofErr w:type="spellStart"/>
      <w:r>
        <w:rPr>
          <w:rFonts w:cs="Tahoma"/>
          <w:b/>
          <w:szCs w:val="20"/>
        </w:rPr>
        <w:t>Jabou</w:t>
      </w:r>
      <w:proofErr w:type="spellEnd"/>
      <w:r w:rsidRPr="006E41AB">
        <w:rPr>
          <w:rFonts w:cs="Tahoma"/>
          <w:bCs/>
          <w:szCs w:val="20"/>
        </w:rPr>
        <w:t xml:space="preserve">, </w:t>
      </w:r>
      <w:r>
        <w:rPr>
          <w:rFonts w:cs="Tahoma"/>
          <w:bCs/>
          <w:i/>
          <w:iCs/>
          <w:szCs w:val="20"/>
        </w:rPr>
        <w:t>médecin-radiologue</w:t>
      </w:r>
    </w:p>
    <w:p w14:paraId="6A4D8B33" w14:textId="6D1471B9" w:rsidR="00FC797E" w:rsidRDefault="00FC797E" w:rsidP="00FC797E">
      <w:pPr>
        <w:autoSpaceDE w:val="0"/>
        <w:autoSpaceDN w:val="0"/>
        <w:adjustRightInd w:val="0"/>
        <w:spacing w:line="276" w:lineRule="auto"/>
        <w:jc w:val="both"/>
        <w:rPr>
          <w:rFonts w:cs="Tahoma"/>
          <w:bCs/>
          <w:szCs w:val="20"/>
        </w:rPr>
      </w:pPr>
      <w:r>
        <w:rPr>
          <w:rFonts w:cs="Tahoma"/>
          <w:bCs/>
          <w:szCs w:val="20"/>
        </w:rPr>
        <w:t xml:space="preserve">L’intelligence artificielle va essayer de </w:t>
      </w:r>
      <w:r w:rsidRPr="008D3A59">
        <w:rPr>
          <w:rFonts w:cs="Tahoma"/>
          <w:bCs/>
          <w:i/>
          <w:szCs w:val="20"/>
        </w:rPr>
        <w:t>checker</w:t>
      </w:r>
      <w:r w:rsidR="002C459A">
        <w:rPr>
          <w:rStyle w:val="Appelnotedebasdep"/>
          <w:rFonts w:cs="Tahoma"/>
          <w:bCs/>
          <w:szCs w:val="20"/>
        </w:rPr>
        <w:footnoteReference w:id="6"/>
      </w:r>
      <w:r>
        <w:rPr>
          <w:rFonts w:cs="Tahoma"/>
          <w:bCs/>
          <w:szCs w:val="20"/>
        </w:rPr>
        <w:t xml:space="preserve"> les dossiers des patients pour faciliter le travail du nombre restreint de radiologues dans un premier temps et essayer dans un deuxième temps que l’intelligence artificielle soit un premier lecteur et que les radiologues n’interviennent que sur les dossiers pathologiques.</w:t>
      </w:r>
    </w:p>
    <w:p w14:paraId="766A9780" w14:textId="77777777" w:rsidR="00FC797E" w:rsidRPr="006E41AB" w:rsidRDefault="00FC797E" w:rsidP="00FC797E">
      <w:pPr>
        <w:autoSpaceDE w:val="0"/>
        <w:autoSpaceDN w:val="0"/>
        <w:adjustRightInd w:val="0"/>
        <w:spacing w:line="276" w:lineRule="auto"/>
        <w:jc w:val="both"/>
        <w:rPr>
          <w:rFonts w:cs="Tahoma"/>
          <w:bCs/>
          <w:i/>
          <w:iCs/>
          <w:szCs w:val="20"/>
        </w:rPr>
      </w:pPr>
      <w:r>
        <w:rPr>
          <w:rFonts w:cs="Tahoma"/>
          <w:b/>
          <w:szCs w:val="20"/>
        </w:rPr>
        <w:t>Voix off</w:t>
      </w:r>
    </w:p>
    <w:p w14:paraId="19634BA0" w14:textId="0ABDE0D7" w:rsidR="00FC797E" w:rsidRDefault="00FC797E" w:rsidP="00FC797E">
      <w:pPr>
        <w:autoSpaceDE w:val="0"/>
        <w:autoSpaceDN w:val="0"/>
        <w:adjustRightInd w:val="0"/>
        <w:spacing w:line="276" w:lineRule="auto"/>
        <w:jc w:val="both"/>
        <w:rPr>
          <w:rFonts w:cs="Tahoma"/>
          <w:bCs/>
          <w:szCs w:val="20"/>
        </w:rPr>
      </w:pPr>
      <w:r>
        <w:rPr>
          <w:rFonts w:cs="Tahoma"/>
          <w:bCs/>
          <w:szCs w:val="20"/>
        </w:rPr>
        <w:t xml:space="preserve">Le médecin s’appuie sur la start-up tunisienne </w:t>
      </w:r>
      <w:proofErr w:type="spellStart"/>
      <w:r w:rsidR="00210FA5">
        <w:rPr>
          <w:rFonts w:cs="Tahoma"/>
          <w:bCs/>
          <w:szCs w:val="20"/>
        </w:rPr>
        <w:t>InnoDeep</w:t>
      </w:r>
      <w:proofErr w:type="spellEnd"/>
      <w:r w:rsidR="002C459A">
        <w:rPr>
          <w:rStyle w:val="Appelnotedebasdep"/>
          <w:rFonts w:cs="Tahoma"/>
          <w:bCs/>
          <w:szCs w:val="20"/>
        </w:rPr>
        <w:footnoteReference w:id="7"/>
      </w:r>
      <w:r>
        <w:rPr>
          <w:rFonts w:cs="Tahoma"/>
          <w:bCs/>
          <w:szCs w:val="20"/>
        </w:rPr>
        <w:t>. Cette plateforme d’intelligence artificielle assiste les</w:t>
      </w:r>
      <w:r w:rsidR="00210FA5">
        <w:rPr>
          <w:rFonts w:cs="Tahoma"/>
          <w:bCs/>
          <w:szCs w:val="20"/>
        </w:rPr>
        <w:t xml:space="preserve"> </w:t>
      </w:r>
      <w:r>
        <w:rPr>
          <w:rFonts w:cs="Tahoma"/>
          <w:bCs/>
          <w:szCs w:val="20"/>
        </w:rPr>
        <w:t xml:space="preserve">médecins dans l’analyse des images et la détection d’anomalies </w:t>
      </w:r>
      <w:r w:rsidR="00210FA5">
        <w:rPr>
          <w:rFonts w:cs="Tahoma"/>
          <w:bCs/>
          <w:szCs w:val="20"/>
        </w:rPr>
        <w:t>ou de pathologie</w:t>
      </w:r>
      <w:r w:rsidR="00E31C9D">
        <w:rPr>
          <w:rFonts w:cs="Tahoma"/>
          <w:bCs/>
          <w:szCs w:val="20"/>
        </w:rPr>
        <w:t>s</w:t>
      </w:r>
      <w:r w:rsidR="00210FA5">
        <w:rPr>
          <w:rFonts w:cs="Tahoma"/>
          <w:bCs/>
          <w:szCs w:val="20"/>
        </w:rPr>
        <w:t xml:space="preserve"> chez le</w:t>
      </w:r>
      <w:r w:rsidR="00A15FE3">
        <w:rPr>
          <w:rFonts w:cs="Tahoma"/>
          <w:bCs/>
          <w:szCs w:val="20"/>
        </w:rPr>
        <w:t>s</w:t>
      </w:r>
      <w:r w:rsidR="00210FA5">
        <w:rPr>
          <w:rFonts w:cs="Tahoma"/>
          <w:bCs/>
          <w:szCs w:val="20"/>
        </w:rPr>
        <w:t xml:space="preserve"> patient</w:t>
      </w:r>
      <w:r w:rsidR="00A15FE3">
        <w:rPr>
          <w:rFonts w:cs="Tahoma"/>
          <w:bCs/>
          <w:szCs w:val="20"/>
        </w:rPr>
        <w:t>s</w:t>
      </w:r>
      <w:r w:rsidR="00210FA5">
        <w:rPr>
          <w:rFonts w:cs="Tahoma"/>
          <w:bCs/>
          <w:szCs w:val="20"/>
        </w:rPr>
        <w:t xml:space="preserve">, notamment </w:t>
      </w:r>
      <w:r w:rsidR="00A15FE3">
        <w:rPr>
          <w:rFonts w:cs="Tahoma"/>
          <w:bCs/>
          <w:szCs w:val="20"/>
        </w:rPr>
        <w:t>pour</w:t>
      </w:r>
      <w:r w:rsidR="00210FA5">
        <w:rPr>
          <w:rFonts w:cs="Tahoma"/>
          <w:bCs/>
          <w:szCs w:val="20"/>
        </w:rPr>
        <w:t xml:space="preserve"> le dépistage du cancer du sein.</w:t>
      </w:r>
      <w:r>
        <w:rPr>
          <w:rFonts w:cs="Tahoma"/>
          <w:bCs/>
          <w:szCs w:val="20"/>
        </w:rPr>
        <w:t xml:space="preserve"> </w:t>
      </w:r>
    </w:p>
    <w:p w14:paraId="5ADF2562" w14:textId="1C833FE3" w:rsidR="00210FA5" w:rsidRPr="006E41AB" w:rsidRDefault="00210FA5" w:rsidP="00210FA5">
      <w:pPr>
        <w:autoSpaceDE w:val="0"/>
        <w:autoSpaceDN w:val="0"/>
        <w:adjustRightInd w:val="0"/>
        <w:spacing w:line="276" w:lineRule="auto"/>
        <w:jc w:val="both"/>
        <w:rPr>
          <w:rFonts w:cs="Tahoma"/>
          <w:bCs/>
          <w:szCs w:val="20"/>
        </w:rPr>
      </w:pPr>
      <w:r>
        <w:rPr>
          <w:rFonts w:cs="Tahoma"/>
          <w:b/>
          <w:szCs w:val="20"/>
        </w:rPr>
        <w:t>Mustafa Hamdi</w:t>
      </w:r>
      <w:r w:rsidRPr="006E41AB">
        <w:rPr>
          <w:rFonts w:cs="Tahoma"/>
          <w:bCs/>
          <w:szCs w:val="20"/>
        </w:rPr>
        <w:t xml:space="preserve">, </w:t>
      </w:r>
      <w:r>
        <w:rPr>
          <w:rFonts w:cs="Tahoma"/>
          <w:bCs/>
          <w:i/>
          <w:iCs/>
          <w:szCs w:val="20"/>
        </w:rPr>
        <w:t xml:space="preserve">créateur de la start-up tunisienne </w:t>
      </w:r>
      <w:proofErr w:type="spellStart"/>
      <w:r>
        <w:rPr>
          <w:rFonts w:cs="Tahoma"/>
          <w:bCs/>
          <w:i/>
          <w:iCs/>
          <w:szCs w:val="20"/>
        </w:rPr>
        <w:t>InnoDeep</w:t>
      </w:r>
      <w:proofErr w:type="spellEnd"/>
    </w:p>
    <w:p w14:paraId="7CF91688" w14:textId="49F9FABA" w:rsidR="00210FA5" w:rsidRDefault="00210FA5" w:rsidP="00210FA5">
      <w:pPr>
        <w:autoSpaceDE w:val="0"/>
        <w:autoSpaceDN w:val="0"/>
        <w:adjustRightInd w:val="0"/>
        <w:spacing w:line="276" w:lineRule="auto"/>
        <w:jc w:val="both"/>
        <w:rPr>
          <w:rFonts w:cs="Tahoma"/>
          <w:bCs/>
          <w:szCs w:val="20"/>
        </w:rPr>
      </w:pPr>
      <w:r>
        <w:rPr>
          <w:rFonts w:cs="Tahoma"/>
          <w:bCs/>
          <w:szCs w:val="20"/>
        </w:rPr>
        <w:t>L’intelligence artificielle, ça va pouvoir par exemple détecter la présence d’une</w:t>
      </w:r>
      <w:r w:rsidR="00A15FE3">
        <w:rPr>
          <w:rStyle w:val="Appelnotedebasdep"/>
          <w:rFonts w:cs="Tahoma"/>
          <w:bCs/>
          <w:szCs w:val="20"/>
        </w:rPr>
        <w:footnoteReference w:id="8"/>
      </w:r>
      <w:r>
        <w:rPr>
          <w:rFonts w:cs="Tahoma"/>
          <w:bCs/>
          <w:szCs w:val="20"/>
        </w:rPr>
        <w:t xml:space="preserve"> tumeur et attirer l’attention du médecin partenaire.</w:t>
      </w:r>
    </w:p>
    <w:p w14:paraId="2BAC38C3" w14:textId="77777777" w:rsidR="00210FA5" w:rsidRPr="006E41AB" w:rsidRDefault="00210FA5" w:rsidP="00210FA5">
      <w:pPr>
        <w:autoSpaceDE w:val="0"/>
        <w:autoSpaceDN w:val="0"/>
        <w:adjustRightInd w:val="0"/>
        <w:spacing w:line="276" w:lineRule="auto"/>
        <w:jc w:val="both"/>
        <w:rPr>
          <w:rFonts w:cs="Tahoma"/>
          <w:bCs/>
          <w:i/>
          <w:iCs/>
          <w:szCs w:val="20"/>
        </w:rPr>
      </w:pPr>
      <w:r>
        <w:rPr>
          <w:rFonts w:cs="Tahoma"/>
          <w:b/>
          <w:szCs w:val="20"/>
        </w:rPr>
        <w:t>Voix off</w:t>
      </w:r>
    </w:p>
    <w:p w14:paraId="71D92C8B" w14:textId="043FAA54" w:rsidR="00210FA5" w:rsidRDefault="00210FA5" w:rsidP="00210FA5">
      <w:pPr>
        <w:autoSpaceDE w:val="0"/>
        <w:autoSpaceDN w:val="0"/>
        <w:adjustRightInd w:val="0"/>
        <w:spacing w:line="276" w:lineRule="auto"/>
        <w:jc w:val="both"/>
        <w:rPr>
          <w:rFonts w:cs="Tahoma"/>
          <w:bCs/>
          <w:szCs w:val="20"/>
        </w:rPr>
      </w:pPr>
      <w:r>
        <w:rPr>
          <w:rFonts w:cs="Tahoma"/>
          <w:bCs/>
          <w:szCs w:val="20"/>
        </w:rPr>
        <w:t>L’intelligence artificielle serait aussi un nouvel outil pour lutter contre la désertification. Avec seulement 400 mètres cubes d’eau disponibles par an et par habitant, la Tunisie est en situation de stress hydrique, selon l’indice de l’OMS.  Ces dernières années, des agriculteurs tunisiens, comme Moham</w:t>
      </w:r>
      <w:r w:rsidR="00EC6E0E">
        <w:rPr>
          <w:rFonts w:cs="Tahoma"/>
          <w:bCs/>
          <w:szCs w:val="20"/>
        </w:rPr>
        <w:t>m</w:t>
      </w:r>
      <w:r>
        <w:rPr>
          <w:rFonts w:cs="Tahoma"/>
          <w:bCs/>
          <w:szCs w:val="20"/>
        </w:rPr>
        <w:t>ed, peinent à irriguer leurs terres agricoles. Il s’est tourné vers l’intelligence artificielle pour optimiser sa consommation énergétique.</w:t>
      </w:r>
    </w:p>
    <w:p w14:paraId="596082C8" w14:textId="34A5E75C" w:rsidR="00210FA5" w:rsidRPr="006E41AB" w:rsidRDefault="00210FA5" w:rsidP="00210FA5">
      <w:pPr>
        <w:autoSpaceDE w:val="0"/>
        <w:autoSpaceDN w:val="0"/>
        <w:adjustRightInd w:val="0"/>
        <w:spacing w:line="276" w:lineRule="auto"/>
        <w:jc w:val="both"/>
        <w:rPr>
          <w:rFonts w:cs="Tahoma"/>
          <w:bCs/>
          <w:szCs w:val="20"/>
        </w:rPr>
      </w:pPr>
      <w:r>
        <w:rPr>
          <w:rFonts w:cs="Tahoma"/>
          <w:b/>
          <w:szCs w:val="20"/>
        </w:rPr>
        <w:t xml:space="preserve">Mohammed </w:t>
      </w:r>
      <w:proofErr w:type="spellStart"/>
      <w:r>
        <w:rPr>
          <w:rFonts w:cs="Tahoma"/>
          <w:b/>
          <w:szCs w:val="20"/>
        </w:rPr>
        <w:t>Dkhil</w:t>
      </w:r>
      <w:proofErr w:type="spellEnd"/>
      <w:r w:rsidRPr="006E41AB">
        <w:rPr>
          <w:rFonts w:cs="Tahoma"/>
          <w:bCs/>
          <w:szCs w:val="20"/>
        </w:rPr>
        <w:t xml:space="preserve">, </w:t>
      </w:r>
      <w:r>
        <w:rPr>
          <w:rFonts w:cs="Tahoma"/>
          <w:bCs/>
          <w:i/>
          <w:iCs/>
          <w:szCs w:val="20"/>
        </w:rPr>
        <w:t>agriculteur de Soliman</w:t>
      </w:r>
      <w:r w:rsidR="008566B8">
        <w:rPr>
          <w:rStyle w:val="Appelnotedebasdep"/>
          <w:rFonts w:cs="Tahoma"/>
          <w:bCs/>
          <w:i/>
          <w:iCs/>
          <w:szCs w:val="20"/>
        </w:rPr>
        <w:footnoteReference w:id="9"/>
      </w:r>
    </w:p>
    <w:p w14:paraId="6A6CFABA" w14:textId="08FF4A53" w:rsidR="00210FA5" w:rsidRDefault="00210FA5" w:rsidP="00210FA5">
      <w:pPr>
        <w:autoSpaceDE w:val="0"/>
        <w:autoSpaceDN w:val="0"/>
        <w:adjustRightInd w:val="0"/>
        <w:spacing w:line="276" w:lineRule="auto"/>
        <w:jc w:val="both"/>
        <w:rPr>
          <w:rFonts w:cs="Tahoma"/>
          <w:bCs/>
          <w:szCs w:val="20"/>
        </w:rPr>
      </w:pPr>
      <w:r>
        <w:rPr>
          <w:rFonts w:cs="Tahoma"/>
          <w:bCs/>
          <w:szCs w:val="20"/>
        </w:rPr>
        <w:t>Nous avons beaucoup de problème</w:t>
      </w:r>
      <w:r w:rsidR="00A15FE3">
        <w:rPr>
          <w:rFonts w:cs="Tahoma"/>
          <w:bCs/>
          <w:szCs w:val="20"/>
        </w:rPr>
        <w:t>s</w:t>
      </w:r>
      <w:r>
        <w:rPr>
          <w:rFonts w:cs="Tahoma"/>
          <w:bCs/>
          <w:szCs w:val="20"/>
        </w:rPr>
        <w:t xml:space="preserve"> d’accès à l’eau liés au manque de précipitations. Les cycles de chaleur sont plus longs et ça affecte la floraison des plantes. Donc j’ai cherché sur Internet un moyen de réduire ma consommation en eau et j’ai trouvé Smart </w:t>
      </w:r>
      <w:proofErr w:type="spellStart"/>
      <w:r>
        <w:rPr>
          <w:rFonts w:cs="Tahoma"/>
          <w:bCs/>
          <w:szCs w:val="20"/>
        </w:rPr>
        <w:t>Farm</w:t>
      </w:r>
      <w:proofErr w:type="spellEnd"/>
      <w:r w:rsidR="0015497A">
        <w:rPr>
          <w:rStyle w:val="Appelnotedebasdep"/>
          <w:rFonts w:cs="Tahoma"/>
          <w:bCs/>
          <w:szCs w:val="20"/>
        </w:rPr>
        <w:footnoteReference w:id="10"/>
      </w:r>
      <w:r>
        <w:rPr>
          <w:rFonts w:cs="Tahoma"/>
          <w:bCs/>
          <w:szCs w:val="20"/>
        </w:rPr>
        <w:t>. Pour le moment je suis content, mes arbres fruitiers ont suffisamment d’eau.</w:t>
      </w:r>
    </w:p>
    <w:p w14:paraId="003FE63E" w14:textId="77777777" w:rsidR="00210FA5" w:rsidRPr="006E41AB" w:rsidRDefault="00210FA5" w:rsidP="00210FA5">
      <w:pPr>
        <w:autoSpaceDE w:val="0"/>
        <w:autoSpaceDN w:val="0"/>
        <w:adjustRightInd w:val="0"/>
        <w:spacing w:line="276" w:lineRule="auto"/>
        <w:jc w:val="both"/>
        <w:rPr>
          <w:rFonts w:cs="Tahoma"/>
          <w:bCs/>
          <w:i/>
          <w:iCs/>
          <w:szCs w:val="20"/>
        </w:rPr>
      </w:pPr>
      <w:r>
        <w:rPr>
          <w:rFonts w:cs="Tahoma"/>
          <w:b/>
          <w:szCs w:val="20"/>
        </w:rPr>
        <w:t>Voix off</w:t>
      </w:r>
    </w:p>
    <w:p w14:paraId="7E9B7D43" w14:textId="065E3693" w:rsidR="00210FA5" w:rsidRDefault="00210FA5" w:rsidP="00210FA5">
      <w:pPr>
        <w:autoSpaceDE w:val="0"/>
        <w:autoSpaceDN w:val="0"/>
        <w:adjustRightInd w:val="0"/>
        <w:spacing w:line="276" w:lineRule="auto"/>
        <w:jc w:val="both"/>
        <w:rPr>
          <w:rFonts w:cs="Tahoma"/>
          <w:bCs/>
          <w:szCs w:val="20"/>
        </w:rPr>
      </w:pPr>
      <w:r>
        <w:rPr>
          <w:rFonts w:cs="Tahoma"/>
          <w:bCs/>
          <w:szCs w:val="20"/>
        </w:rPr>
        <w:t xml:space="preserve">Ce petit tube blanc, c’est le dispositif d’intelligence artificielle qui permet à Mohammed d’optimiser sa consommation en eau. Il a été conçu par </w:t>
      </w:r>
      <w:r w:rsidR="00A15FE3">
        <w:rPr>
          <w:rFonts w:cs="Tahoma"/>
          <w:bCs/>
          <w:szCs w:val="20"/>
        </w:rPr>
        <w:t xml:space="preserve">Béchir Ben </w:t>
      </w:r>
      <w:proofErr w:type="spellStart"/>
      <w:r w:rsidR="00A15FE3">
        <w:rPr>
          <w:rFonts w:cs="Tahoma"/>
          <w:bCs/>
          <w:szCs w:val="20"/>
        </w:rPr>
        <w:t>Brika</w:t>
      </w:r>
      <w:proofErr w:type="spellEnd"/>
      <w:r w:rsidR="00A15FE3">
        <w:rPr>
          <w:rFonts w:cs="Tahoma"/>
          <w:bCs/>
          <w:szCs w:val="20"/>
        </w:rPr>
        <w:t xml:space="preserve">, créateur de la start-up Smart </w:t>
      </w:r>
      <w:proofErr w:type="spellStart"/>
      <w:r w:rsidR="00A15FE3">
        <w:rPr>
          <w:rFonts w:cs="Tahoma"/>
          <w:bCs/>
          <w:szCs w:val="20"/>
        </w:rPr>
        <w:t>Farm</w:t>
      </w:r>
      <w:proofErr w:type="spellEnd"/>
      <w:r w:rsidR="00A15FE3">
        <w:rPr>
          <w:rFonts w:cs="Tahoma"/>
          <w:bCs/>
          <w:szCs w:val="20"/>
        </w:rPr>
        <w:t xml:space="preserve">. </w:t>
      </w:r>
    </w:p>
    <w:p w14:paraId="0C3330F5" w14:textId="0274C126" w:rsidR="00A15FE3" w:rsidRPr="006E41AB" w:rsidRDefault="00A15FE3" w:rsidP="00A15FE3">
      <w:pPr>
        <w:autoSpaceDE w:val="0"/>
        <w:autoSpaceDN w:val="0"/>
        <w:adjustRightInd w:val="0"/>
        <w:spacing w:line="276" w:lineRule="auto"/>
        <w:jc w:val="both"/>
        <w:rPr>
          <w:rFonts w:cs="Tahoma"/>
          <w:bCs/>
          <w:szCs w:val="20"/>
        </w:rPr>
      </w:pPr>
      <w:r>
        <w:rPr>
          <w:rFonts w:cs="Tahoma"/>
          <w:b/>
          <w:szCs w:val="20"/>
        </w:rPr>
        <w:t xml:space="preserve">Béchir Ben </w:t>
      </w:r>
      <w:proofErr w:type="spellStart"/>
      <w:r>
        <w:rPr>
          <w:rFonts w:cs="Tahoma"/>
          <w:b/>
          <w:szCs w:val="20"/>
        </w:rPr>
        <w:t>Brika</w:t>
      </w:r>
      <w:proofErr w:type="spellEnd"/>
      <w:r w:rsidRPr="006E41AB">
        <w:rPr>
          <w:rFonts w:cs="Tahoma"/>
          <w:bCs/>
          <w:szCs w:val="20"/>
        </w:rPr>
        <w:t xml:space="preserve">, </w:t>
      </w:r>
      <w:r>
        <w:rPr>
          <w:rFonts w:cs="Tahoma"/>
          <w:bCs/>
          <w:i/>
          <w:iCs/>
          <w:szCs w:val="20"/>
        </w:rPr>
        <w:t xml:space="preserve">créateur de la start-up tunisienne Smart </w:t>
      </w:r>
      <w:proofErr w:type="spellStart"/>
      <w:r>
        <w:rPr>
          <w:rFonts w:cs="Tahoma"/>
          <w:bCs/>
          <w:i/>
          <w:iCs/>
          <w:szCs w:val="20"/>
        </w:rPr>
        <w:t>Farm</w:t>
      </w:r>
      <w:proofErr w:type="spellEnd"/>
    </w:p>
    <w:p w14:paraId="10B8A33D" w14:textId="3CDEC3DD" w:rsidR="00A15FE3" w:rsidRDefault="00A15FE3" w:rsidP="00210FA5">
      <w:pPr>
        <w:autoSpaceDE w:val="0"/>
        <w:autoSpaceDN w:val="0"/>
        <w:adjustRightInd w:val="0"/>
        <w:spacing w:line="276" w:lineRule="auto"/>
        <w:jc w:val="both"/>
        <w:rPr>
          <w:rFonts w:cs="Tahoma"/>
          <w:bCs/>
          <w:szCs w:val="20"/>
        </w:rPr>
      </w:pPr>
      <w:r>
        <w:rPr>
          <w:rFonts w:cs="Tahoma"/>
          <w:bCs/>
          <w:szCs w:val="20"/>
        </w:rPr>
        <w:lastRenderedPageBreak/>
        <w:t>C’est un outil qui</w:t>
      </w:r>
      <w:r w:rsidR="00927837">
        <w:rPr>
          <w:rStyle w:val="Appelnotedebasdep"/>
          <w:rFonts w:cs="Tahoma"/>
          <w:bCs/>
          <w:szCs w:val="20"/>
        </w:rPr>
        <w:footnoteReference w:id="11"/>
      </w:r>
      <w:r>
        <w:rPr>
          <w:rFonts w:cs="Tahoma"/>
          <w:bCs/>
          <w:szCs w:val="20"/>
        </w:rPr>
        <w:t xml:space="preserve"> aide à la décision, qui va transmettre les paramètres collectés tels que l’humidité du sol, la température, la pression de l’air aussi. Donc toutes</w:t>
      </w:r>
      <w:r w:rsidR="00927837">
        <w:rPr>
          <w:rStyle w:val="Appelnotedebasdep"/>
          <w:rFonts w:cs="Tahoma"/>
          <w:bCs/>
          <w:szCs w:val="20"/>
        </w:rPr>
        <w:footnoteReference w:id="12"/>
      </w:r>
      <w:r>
        <w:rPr>
          <w:rFonts w:cs="Tahoma"/>
          <w:bCs/>
          <w:szCs w:val="20"/>
        </w:rPr>
        <w:t xml:space="preserve"> ces informations, elles vont être stockées au niveau </w:t>
      </w:r>
      <w:r w:rsidR="00927837">
        <w:rPr>
          <w:rFonts w:cs="Tahoma"/>
          <w:bCs/>
          <w:szCs w:val="20"/>
        </w:rPr>
        <w:t>du</w:t>
      </w:r>
      <w:r w:rsidR="00927837">
        <w:rPr>
          <w:rStyle w:val="Appelnotedebasdep"/>
          <w:rFonts w:cs="Tahoma"/>
          <w:bCs/>
          <w:szCs w:val="20"/>
        </w:rPr>
        <w:footnoteReference w:id="13"/>
      </w:r>
      <w:r w:rsidR="00927837">
        <w:rPr>
          <w:rFonts w:cs="Tahoma"/>
          <w:bCs/>
          <w:szCs w:val="20"/>
        </w:rPr>
        <w:t xml:space="preserve"> c</w:t>
      </w:r>
      <w:r>
        <w:rPr>
          <w:rFonts w:cs="Tahoma"/>
          <w:bCs/>
          <w:szCs w:val="20"/>
        </w:rPr>
        <w:t>loud</w:t>
      </w:r>
      <w:r w:rsidR="00927837">
        <w:rPr>
          <w:rStyle w:val="Appelnotedebasdep"/>
          <w:rFonts w:cs="Tahoma"/>
          <w:bCs/>
          <w:szCs w:val="20"/>
        </w:rPr>
        <w:footnoteReference w:id="14"/>
      </w:r>
      <w:r>
        <w:rPr>
          <w:rFonts w:cs="Tahoma"/>
          <w:bCs/>
          <w:szCs w:val="20"/>
        </w:rPr>
        <w:t xml:space="preserve"> où il y a deux couches d’intelligence artificielle pour les recommandations en irrigation.</w:t>
      </w:r>
    </w:p>
    <w:p w14:paraId="1E56CB68" w14:textId="77777777" w:rsidR="00A15FE3" w:rsidRPr="006E41AB" w:rsidRDefault="00A15FE3" w:rsidP="00A15FE3">
      <w:pPr>
        <w:autoSpaceDE w:val="0"/>
        <w:autoSpaceDN w:val="0"/>
        <w:adjustRightInd w:val="0"/>
        <w:spacing w:line="276" w:lineRule="auto"/>
        <w:jc w:val="both"/>
        <w:rPr>
          <w:rFonts w:cs="Tahoma"/>
          <w:bCs/>
          <w:i/>
          <w:iCs/>
          <w:szCs w:val="20"/>
        </w:rPr>
      </w:pPr>
      <w:r>
        <w:rPr>
          <w:rFonts w:cs="Tahoma"/>
          <w:b/>
          <w:szCs w:val="20"/>
        </w:rPr>
        <w:t>Voix off</w:t>
      </w:r>
    </w:p>
    <w:p w14:paraId="5DEF268A" w14:textId="5ABE74FD" w:rsidR="00A15FE3" w:rsidRPr="006E41AB" w:rsidRDefault="00A15FE3" w:rsidP="00210FA5">
      <w:pPr>
        <w:autoSpaceDE w:val="0"/>
        <w:autoSpaceDN w:val="0"/>
        <w:adjustRightInd w:val="0"/>
        <w:spacing w:line="276" w:lineRule="auto"/>
        <w:jc w:val="both"/>
        <w:rPr>
          <w:rFonts w:cs="Tahoma"/>
          <w:bCs/>
          <w:szCs w:val="20"/>
        </w:rPr>
      </w:pPr>
      <w:r>
        <w:rPr>
          <w:rFonts w:cs="Tahoma"/>
          <w:bCs/>
          <w:szCs w:val="20"/>
        </w:rPr>
        <w:t xml:space="preserve">L’intelligence artificielle par et pour les Africains, c’est tout l’enjeu de ces </w:t>
      </w:r>
      <w:proofErr w:type="gramStart"/>
      <w:r w:rsidR="00927837">
        <w:rPr>
          <w:rFonts w:cs="Tahoma"/>
          <w:bCs/>
          <w:szCs w:val="20"/>
        </w:rPr>
        <w:t xml:space="preserve">deux </w:t>
      </w:r>
      <w:r>
        <w:rPr>
          <w:rFonts w:cs="Tahoma"/>
          <w:bCs/>
          <w:szCs w:val="20"/>
        </w:rPr>
        <w:t>start</w:t>
      </w:r>
      <w:r w:rsidR="006B734D">
        <w:rPr>
          <w:rFonts w:cs="Tahoma"/>
          <w:bCs/>
          <w:szCs w:val="20"/>
        </w:rPr>
        <w:t>-</w:t>
      </w:r>
      <w:r>
        <w:rPr>
          <w:rFonts w:cs="Tahoma"/>
          <w:bCs/>
          <w:szCs w:val="20"/>
        </w:rPr>
        <w:t>up tunisiennes</w:t>
      </w:r>
      <w:proofErr w:type="gramEnd"/>
      <w:r>
        <w:rPr>
          <w:rFonts w:cs="Tahoma"/>
          <w:bCs/>
          <w:szCs w:val="20"/>
        </w:rPr>
        <w:t xml:space="preserve"> qui ont pour objectif de répondre au mieux aux défis climatiques et sanitaires sur le continent. </w:t>
      </w:r>
    </w:p>
    <w:sectPr w:rsidR="00A15FE3" w:rsidRPr="006E41AB" w:rsidSect="00CE1258">
      <w:headerReference w:type="default" r:id="rId11"/>
      <w:footerReference w:type="default" r:id="rId12"/>
      <w:pgSz w:w="11906" w:h="16838"/>
      <w:pgMar w:top="1134" w:right="1134" w:bottom="1134" w:left="1134" w:header="397" w:footer="397"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38C2E" w14:textId="77777777" w:rsidR="001D3100" w:rsidRDefault="001D3100" w:rsidP="001F2693">
      <w:r>
        <w:separator/>
      </w:r>
    </w:p>
  </w:endnote>
  <w:endnote w:type="continuationSeparator" w:id="0">
    <w:p w14:paraId="6E7E2E93" w14:textId="77777777" w:rsidR="001D3100" w:rsidRDefault="001D3100" w:rsidP="001F2693">
      <w:r>
        <w:continuationSeparator/>
      </w:r>
    </w:p>
  </w:endnote>
  <w:endnote w:type="continuationNotice" w:id="1">
    <w:p w14:paraId="6431FD97" w14:textId="77777777" w:rsidR="001D3100" w:rsidRDefault="001D31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0A853240"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2E2128">
            <w:rPr>
              <w:b/>
              <w:noProof/>
            </w:rPr>
            <w:t>2</w:t>
          </w:r>
          <w:r w:rsidRPr="00A33F16">
            <w:rPr>
              <w:b/>
            </w:rPr>
            <w:fldChar w:fldCharType="end"/>
          </w:r>
          <w:r>
            <w:t xml:space="preserve"> / </w:t>
          </w:r>
          <w:fldSimple w:instr="NUMPAGES  \* Arabic  \* MERGEFORMAT">
            <w:r w:rsidR="002E2128">
              <w:rPr>
                <w:noProof/>
              </w:rPr>
              <w:t>2</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24007" w14:textId="77777777" w:rsidR="001D3100" w:rsidRDefault="001D3100" w:rsidP="001F2693">
      <w:r>
        <w:separator/>
      </w:r>
    </w:p>
  </w:footnote>
  <w:footnote w:type="continuationSeparator" w:id="0">
    <w:p w14:paraId="0BDE8D86" w14:textId="77777777" w:rsidR="001D3100" w:rsidRDefault="001D3100" w:rsidP="001F2693">
      <w:r>
        <w:continuationSeparator/>
      </w:r>
    </w:p>
  </w:footnote>
  <w:footnote w:type="continuationNotice" w:id="1">
    <w:p w14:paraId="26395070" w14:textId="77777777" w:rsidR="001D3100" w:rsidRDefault="001D3100">
      <w:pPr>
        <w:spacing w:line="240" w:lineRule="auto"/>
      </w:pPr>
    </w:p>
  </w:footnote>
  <w:footnote w:id="2">
    <w:p w14:paraId="77FA2BFB" w14:textId="2D227627" w:rsidR="00927837" w:rsidRPr="0015497A" w:rsidRDefault="00927837" w:rsidP="0015497A">
      <w:pPr>
        <w:pStyle w:val="Notedebasdepage"/>
        <w:jc w:val="both"/>
        <w:rPr>
          <w:sz w:val="16"/>
          <w:szCs w:val="16"/>
        </w:rPr>
      </w:pPr>
      <w:r w:rsidRPr="0015497A">
        <w:rPr>
          <w:rStyle w:val="Appelnotedebasdep"/>
          <w:sz w:val="16"/>
          <w:szCs w:val="16"/>
        </w:rPr>
        <w:footnoteRef/>
      </w:r>
      <w:r w:rsidRPr="0015497A">
        <w:rPr>
          <w:sz w:val="16"/>
          <w:szCs w:val="16"/>
        </w:rPr>
        <w:t xml:space="preserve"> Tunis est la capitale de la Tunisie</w:t>
      </w:r>
      <w:r w:rsidR="002C459A" w:rsidRPr="0015497A">
        <w:rPr>
          <w:sz w:val="16"/>
          <w:szCs w:val="16"/>
        </w:rPr>
        <w:t>, située au nord du pays. (Source : Wikipédia).</w:t>
      </w:r>
    </w:p>
  </w:footnote>
  <w:footnote w:id="3">
    <w:p w14:paraId="67ABA844" w14:textId="6AA89D20" w:rsidR="00EF3EA0" w:rsidRPr="00EF3EA0" w:rsidRDefault="00EF3EA0">
      <w:pPr>
        <w:pStyle w:val="Notedebasdepage"/>
        <w:rPr>
          <w:sz w:val="16"/>
          <w:szCs w:val="16"/>
        </w:rPr>
      </w:pPr>
      <w:r w:rsidRPr="00EF3EA0">
        <w:rPr>
          <w:rStyle w:val="Appelnotedebasdep"/>
          <w:sz w:val="16"/>
          <w:szCs w:val="16"/>
        </w:rPr>
        <w:footnoteRef/>
      </w:r>
      <w:r w:rsidRPr="00EF3EA0">
        <w:rPr>
          <w:sz w:val="16"/>
          <w:szCs w:val="16"/>
        </w:rPr>
        <w:t xml:space="preserve"> Cette phrase a été corrigée par rapport à ce qu’on entend : « le* RDC ».</w:t>
      </w:r>
    </w:p>
  </w:footnote>
  <w:footnote w:id="4">
    <w:p w14:paraId="52A2E5AB" w14:textId="797F5C7B" w:rsidR="002C459A" w:rsidRPr="0015497A" w:rsidRDefault="002C459A" w:rsidP="0015497A">
      <w:pPr>
        <w:pStyle w:val="Notedebasdepage"/>
        <w:jc w:val="both"/>
        <w:rPr>
          <w:sz w:val="16"/>
          <w:szCs w:val="16"/>
        </w:rPr>
      </w:pPr>
      <w:r w:rsidRPr="0015497A">
        <w:rPr>
          <w:rStyle w:val="Appelnotedebasdep"/>
          <w:sz w:val="16"/>
          <w:szCs w:val="16"/>
        </w:rPr>
        <w:footnoteRef/>
      </w:r>
      <w:r w:rsidRPr="0015497A">
        <w:rPr>
          <w:sz w:val="16"/>
          <w:szCs w:val="16"/>
        </w:rPr>
        <w:t xml:space="preserve"> La République démocratique du Congo (RDC) est le deuxième plus vaste pays d’Afrique après l’Algérie. (Source : Wikipédia).</w:t>
      </w:r>
    </w:p>
  </w:footnote>
  <w:footnote w:id="5">
    <w:p w14:paraId="36DEAF88" w14:textId="2FD48E76" w:rsidR="002C459A" w:rsidRPr="0015497A" w:rsidRDefault="002C459A" w:rsidP="0015497A">
      <w:pPr>
        <w:pStyle w:val="Notedebasdepage"/>
        <w:jc w:val="both"/>
        <w:rPr>
          <w:sz w:val="16"/>
          <w:szCs w:val="16"/>
        </w:rPr>
      </w:pPr>
      <w:r w:rsidRPr="0015497A">
        <w:rPr>
          <w:rStyle w:val="Appelnotedebasdep"/>
          <w:sz w:val="16"/>
          <w:szCs w:val="16"/>
        </w:rPr>
        <w:footnoteRef/>
      </w:r>
      <w:r w:rsidRPr="0015497A">
        <w:rPr>
          <w:sz w:val="16"/>
          <w:szCs w:val="16"/>
        </w:rPr>
        <w:t xml:space="preserve"> L’Organisation mondiale de la Santé (OMS) est une agence spécialisée de l’Organisation des Nations unies (ONU) pour la santé publique créée en 1948. (Source : Wikipédia).</w:t>
      </w:r>
    </w:p>
  </w:footnote>
  <w:footnote w:id="6">
    <w:p w14:paraId="445BB45A" w14:textId="067D0306" w:rsidR="002C459A" w:rsidRPr="0015497A" w:rsidRDefault="002C459A" w:rsidP="0015497A">
      <w:pPr>
        <w:pStyle w:val="Notedebasdepage"/>
        <w:jc w:val="both"/>
        <w:rPr>
          <w:sz w:val="16"/>
          <w:szCs w:val="16"/>
        </w:rPr>
      </w:pPr>
      <w:r w:rsidRPr="0015497A">
        <w:rPr>
          <w:rStyle w:val="Appelnotedebasdep"/>
          <w:sz w:val="16"/>
          <w:szCs w:val="16"/>
        </w:rPr>
        <w:footnoteRef/>
      </w:r>
      <w:r w:rsidRPr="0015497A">
        <w:rPr>
          <w:sz w:val="16"/>
          <w:szCs w:val="16"/>
        </w:rPr>
        <w:t xml:space="preserve"> Anglicisme signifiant « vérifier, regarder, évaluer ». (Source : Wikipédia).</w:t>
      </w:r>
    </w:p>
  </w:footnote>
  <w:footnote w:id="7">
    <w:p w14:paraId="2494C737" w14:textId="6AC6005B" w:rsidR="002C459A" w:rsidRPr="0015497A" w:rsidRDefault="002C459A" w:rsidP="0015497A">
      <w:pPr>
        <w:pStyle w:val="Notedebasdepage"/>
        <w:jc w:val="both"/>
        <w:rPr>
          <w:sz w:val="16"/>
          <w:szCs w:val="16"/>
        </w:rPr>
      </w:pPr>
      <w:r w:rsidRPr="0015497A">
        <w:rPr>
          <w:rStyle w:val="Appelnotedebasdep"/>
          <w:sz w:val="16"/>
          <w:szCs w:val="16"/>
        </w:rPr>
        <w:footnoteRef/>
      </w:r>
      <w:r w:rsidRPr="0015497A">
        <w:rPr>
          <w:sz w:val="16"/>
          <w:szCs w:val="16"/>
        </w:rPr>
        <w:t xml:space="preserve"> </w:t>
      </w:r>
      <w:proofErr w:type="spellStart"/>
      <w:r w:rsidRPr="0015497A">
        <w:rPr>
          <w:sz w:val="16"/>
          <w:szCs w:val="16"/>
        </w:rPr>
        <w:t>InnoDeep</w:t>
      </w:r>
      <w:proofErr w:type="spellEnd"/>
      <w:r w:rsidRPr="0015497A">
        <w:rPr>
          <w:sz w:val="16"/>
          <w:szCs w:val="16"/>
        </w:rPr>
        <w:t xml:space="preserve"> est une application Saa</w:t>
      </w:r>
      <w:r w:rsidR="00AC232E" w:rsidRPr="0015497A">
        <w:rPr>
          <w:sz w:val="16"/>
          <w:szCs w:val="16"/>
        </w:rPr>
        <w:t>S</w:t>
      </w:r>
      <w:r w:rsidRPr="0015497A">
        <w:rPr>
          <w:sz w:val="16"/>
          <w:szCs w:val="16"/>
        </w:rPr>
        <w:t xml:space="preserve"> de diagnostic et de suivi des cancers par intelligence artificielle hybride. L’algorithme développé par </w:t>
      </w:r>
      <w:proofErr w:type="spellStart"/>
      <w:r w:rsidRPr="0015497A">
        <w:rPr>
          <w:sz w:val="16"/>
          <w:szCs w:val="16"/>
        </w:rPr>
        <w:t>InnoDeep</w:t>
      </w:r>
      <w:proofErr w:type="spellEnd"/>
      <w:r w:rsidRPr="0015497A">
        <w:rPr>
          <w:sz w:val="16"/>
          <w:szCs w:val="16"/>
        </w:rPr>
        <w:t xml:space="preserve"> permet la détection de cancers par </w:t>
      </w:r>
      <w:proofErr w:type="spellStart"/>
      <w:r w:rsidRPr="0015497A">
        <w:rPr>
          <w:sz w:val="16"/>
          <w:szCs w:val="16"/>
        </w:rPr>
        <w:t>deep-learning</w:t>
      </w:r>
      <w:proofErr w:type="spellEnd"/>
      <w:r w:rsidR="002E2128">
        <w:rPr>
          <w:sz w:val="16"/>
          <w:szCs w:val="16"/>
        </w:rPr>
        <w:t xml:space="preserve"> (apprentissage profond)</w:t>
      </w:r>
      <w:r w:rsidRPr="0015497A">
        <w:rPr>
          <w:sz w:val="16"/>
          <w:szCs w:val="16"/>
        </w:rPr>
        <w:t>. Cette technologie permet aux médecins de diagnostiquer</w:t>
      </w:r>
      <w:r w:rsidR="00AC232E" w:rsidRPr="0015497A">
        <w:rPr>
          <w:sz w:val="16"/>
          <w:szCs w:val="16"/>
        </w:rPr>
        <w:t xml:space="preserve"> rapidement et avec haute précision des cancers. (Source : </w:t>
      </w:r>
      <w:hyperlink r:id="rId1" w:history="1">
        <w:r w:rsidR="00AC232E" w:rsidRPr="0015497A">
          <w:rPr>
            <w:rStyle w:val="Lienhypertexte"/>
            <w:sz w:val="16"/>
            <w:szCs w:val="16"/>
          </w:rPr>
          <w:t>https://monacotech.mc/innodeep/</w:t>
        </w:r>
      </w:hyperlink>
      <w:r w:rsidR="00AC232E" w:rsidRPr="0015497A">
        <w:rPr>
          <w:sz w:val="16"/>
          <w:szCs w:val="16"/>
        </w:rPr>
        <w:t xml:space="preserve">). </w:t>
      </w:r>
    </w:p>
  </w:footnote>
  <w:footnote w:id="8">
    <w:p w14:paraId="16148E8F" w14:textId="21DB1D46" w:rsidR="00A15FE3" w:rsidRPr="0015497A" w:rsidRDefault="00A15FE3" w:rsidP="0015497A">
      <w:pPr>
        <w:pStyle w:val="Notedebasdepage"/>
        <w:jc w:val="both"/>
        <w:rPr>
          <w:sz w:val="16"/>
          <w:szCs w:val="16"/>
        </w:rPr>
      </w:pPr>
      <w:r w:rsidRPr="0015497A">
        <w:rPr>
          <w:rStyle w:val="Appelnotedebasdep"/>
          <w:sz w:val="16"/>
          <w:szCs w:val="16"/>
        </w:rPr>
        <w:footnoteRef/>
      </w:r>
      <w:r w:rsidRPr="0015497A">
        <w:rPr>
          <w:sz w:val="16"/>
          <w:szCs w:val="16"/>
        </w:rPr>
        <w:t xml:space="preserve"> Cette phrase a été corri</w:t>
      </w:r>
      <w:r w:rsidR="00927837" w:rsidRPr="0015497A">
        <w:rPr>
          <w:sz w:val="16"/>
          <w:szCs w:val="16"/>
        </w:rPr>
        <w:t>g</w:t>
      </w:r>
      <w:r w:rsidRPr="0015497A">
        <w:rPr>
          <w:sz w:val="16"/>
          <w:szCs w:val="16"/>
        </w:rPr>
        <w:t>ée par rapport à ce qu’on entend dans le reportage : « d’un* tumeur ».</w:t>
      </w:r>
    </w:p>
  </w:footnote>
  <w:footnote w:id="9">
    <w:p w14:paraId="6414961C" w14:textId="02E992E5" w:rsidR="008566B8" w:rsidRPr="00017027" w:rsidRDefault="008566B8">
      <w:pPr>
        <w:pStyle w:val="Notedebasdepage"/>
        <w:rPr>
          <w:sz w:val="16"/>
          <w:szCs w:val="16"/>
        </w:rPr>
      </w:pPr>
      <w:r w:rsidRPr="00017027">
        <w:rPr>
          <w:rStyle w:val="Appelnotedebasdep"/>
          <w:sz w:val="16"/>
          <w:szCs w:val="16"/>
        </w:rPr>
        <w:footnoteRef/>
      </w:r>
      <w:r w:rsidRPr="00017027">
        <w:rPr>
          <w:sz w:val="16"/>
          <w:szCs w:val="16"/>
        </w:rPr>
        <w:t xml:space="preserve"> Soliman est une ville côtière de Tunisie</w:t>
      </w:r>
      <w:r w:rsidR="00017027" w:rsidRPr="00017027">
        <w:rPr>
          <w:sz w:val="16"/>
          <w:szCs w:val="16"/>
        </w:rPr>
        <w:t>, au sud-est de Tunis.</w:t>
      </w:r>
      <w:r w:rsidR="00017027">
        <w:rPr>
          <w:sz w:val="16"/>
          <w:szCs w:val="16"/>
        </w:rPr>
        <w:t xml:space="preserve"> (Source : Wikipédia).</w:t>
      </w:r>
    </w:p>
  </w:footnote>
  <w:footnote w:id="10">
    <w:p w14:paraId="44D2FE0F" w14:textId="31E323F8" w:rsidR="0015497A" w:rsidRPr="0015497A" w:rsidRDefault="0015497A" w:rsidP="0015497A">
      <w:pPr>
        <w:pStyle w:val="Notedebasdepage"/>
        <w:jc w:val="both"/>
        <w:rPr>
          <w:sz w:val="16"/>
          <w:szCs w:val="16"/>
        </w:rPr>
      </w:pPr>
      <w:r w:rsidRPr="0015497A">
        <w:rPr>
          <w:rStyle w:val="Appelnotedebasdep"/>
          <w:sz w:val="16"/>
          <w:szCs w:val="16"/>
        </w:rPr>
        <w:footnoteRef/>
      </w:r>
      <w:r w:rsidRPr="0015497A">
        <w:rPr>
          <w:sz w:val="16"/>
          <w:szCs w:val="16"/>
        </w:rPr>
        <w:t xml:space="preserve"> Smart </w:t>
      </w:r>
      <w:proofErr w:type="spellStart"/>
      <w:r w:rsidRPr="0015497A">
        <w:rPr>
          <w:sz w:val="16"/>
          <w:szCs w:val="16"/>
        </w:rPr>
        <w:t>Farm</w:t>
      </w:r>
      <w:proofErr w:type="spellEnd"/>
      <w:r w:rsidRPr="0015497A">
        <w:rPr>
          <w:sz w:val="16"/>
          <w:szCs w:val="16"/>
        </w:rPr>
        <w:t xml:space="preserve"> est une start-up innovante qui œuvre dans le domaine de l’agriculture intelligente. (Source : </w:t>
      </w:r>
      <w:hyperlink r:id="rId2" w:history="1">
        <w:r w:rsidRPr="0015497A">
          <w:rPr>
            <w:rStyle w:val="Lienhypertexte"/>
            <w:sz w:val="16"/>
            <w:szCs w:val="16"/>
          </w:rPr>
          <w:t>https://smartfarm.com.tn/</w:t>
        </w:r>
      </w:hyperlink>
      <w:r w:rsidRPr="0015497A">
        <w:rPr>
          <w:sz w:val="16"/>
          <w:szCs w:val="16"/>
        </w:rPr>
        <w:t>).</w:t>
      </w:r>
    </w:p>
  </w:footnote>
  <w:footnote w:id="11">
    <w:p w14:paraId="60AF5AF1" w14:textId="182F5862" w:rsidR="00927837" w:rsidRPr="0015497A" w:rsidRDefault="00927837" w:rsidP="0015497A">
      <w:pPr>
        <w:pStyle w:val="Notedebasdepage"/>
        <w:jc w:val="both"/>
        <w:rPr>
          <w:sz w:val="16"/>
          <w:szCs w:val="16"/>
        </w:rPr>
      </w:pPr>
      <w:r w:rsidRPr="0015497A">
        <w:rPr>
          <w:rStyle w:val="Appelnotedebasdep"/>
          <w:sz w:val="16"/>
          <w:szCs w:val="16"/>
        </w:rPr>
        <w:footnoteRef/>
      </w:r>
      <w:r w:rsidRPr="0015497A">
        <w:rPr>
          <w:sz w:val="16"/>
          <w:szCs w:val="16"/>
        </w:rPr>
        <w:t xml:space="preserve"> Cette phrase a été corrigée par rapport à ce qu’on entend dans le reportage : « un outil* aide à la décision ».</w:t>
      </w:r>
    </w:p>
  </w:footnote>
  <w:footnote w:id="12">
    <w:p w14:paraId="60514966" w14:textId="03EF0A5F" w:rsidR="00927837" w:rsidRPr="0015497A" w:rsidRDefault="00927837" w:rsidP="0015497A">
      <w:pPr>
        <w:pStyle w:val="Notedebasdepage"/>
        <w:jc w:val="both"/>
        <w:rPr>
          <w:sz w:val="16"/>
          <w:szCs w:val="16"/>
        </w:rPr>
      </w:pPr>
      <w:r w:rsidRPr="0015497A">
        <w:rPr>
          <w:rStyle w:val="Appelnotedebasdep"/>
          <w:sz w:val="16"/>
          <w:szCs w:val="16"/>
        </w:rPr>
        <w:footnoteRef/>
      </w:r>
      <w:r w:rsidRPr="0015497A">
        <w:rPr>
          <w:sz w:val="16"/>
          <w:szCs w:val="16"/>
        </w:rPr>
        <w:t xml:space="preserve"> Cette phrase a été corrigée par rapport à ce qu’on entend dans le reportage : « tous* ces informations ».</w:t>
      </w:r>
    </w:p>
  </w:footnote>
  <w:footnote w:id="13">
    <w:p w14:paraId="68E28EE6" w14:textId="2EEBF02D" w:rsidR="00927837" w:rsidRPr="0015497A" w:rsidRDefault="00927837" w:rsidP="0015497A">
      <w:pPr>
        <w:pStyle w:val="Notedebasdepage"/>
        <w:jc w:val="both"/>
        <w:rPr>
          <w:sz w:val="16"/>
          <w:szCs w:val="16"/>
        </w:rPr>
      </w:pPr>
      <w:r w:rsidRPr="0015497A">
        <w:rPr>
          <w:rStyle w:val="Appelnotedebasdep"/>
          <w:sz w:val="16"/>
          <w:szCs w:val="16"/>
        </w:rPr>
        <w:footnoteRef/>
      </w:r>
      <w:r w:rsidRPr="0015497A">
        <w:rPr>
          <w:sz w:val="16"/>
          <w:szCs w:val="16"/>
        </w:rPr>
        <w:t xml:space="preserve"> Cette phrase a été corrigée par rapport à ce qu’on entend dans le reportage : « au niveau* cloud ».</w:t>
      </w:r>
    </w:p>
  </w:footnote>
  <w:footnote w:id="14">
    <w:p w14:paraId="490CBB7E" w14:textId="76717D96" w:rsidR="00927837" w:rsidRPr="0015497A" w:rsidRDefault="00927837" w:rsidP="0015497A">
      <w:pPr>
        <w:pStyle w:val="Notedebasdepage"/>
        <w:jc w:val="both"/>
        <w:rPr>
          <w:sz w:val="16"/>
          <w:szCs w:val="16"/>
        </w:rPr>
      </w:pPr>
      <w:r w:rsidRPr="0015497A">
        <w:rPr>
          <w:rStyle w:val="Appelnotedebasdep"/>
          <w:sz w:val="16"/>
          <w:szCs w:val="16"/>
        </w:rPr>
        <w:footnoteRef/>
      </w:r>
      <w:r w:rsidRPr="0015497A">
        <w:rPr>
          <w:sz w:val="16"/>
          <w:szCs w:val="16"/>
        </w:rPr>
        <w:t xml:space="preserve"> Le cloud (« nuage » en français) est une métaphore utilisée pour décrire un réseau global de serveurs informatiques à distance, hébergés dans des centres de données connectés à Internet pour stocker, gérer et traiter des données. (Source : Wikipédia).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D32CF" w14:textId="49634EBF" w:rsidR="00A33F16" w:rsidRDefault="002B0BBC" w:rsidP="001F2693">
    <w:pPr>
      <w:pStyle w:val="En-tteniveau"/>
      <w:numPr>
        <w:ilvl w:val="0"/>
        <w:numId w:val="0"/>
      </w:numPr>
      <w:jc w:val="left"/>
    </w:pPr>
    <w:r>
      <w:rPr>
        <w:noProof/>
        <w:lang w:eastAsia="fr-FR"/>
      </w:rPr>
      <w:drawing>
        <wp:inline distT="0" distB="0" distL="0" distR="0" wp14:anchorId="4A125632" wp14:editId="0500AF02">
          <wp:extent cx="2308860" cy="28194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281940"/>
                  </a:xfrm>
                  <a:prstGeom prst="rect">
                    <a:avLst/>
                  </a:prstGeom>
                  <a:noFill/>
                  <a:ln>
                    <a:noFill/>
                  </a:ln>
                </pic:spPr>
              </pic:pic>
            </a:graphicData>
          </a:graphic>
        </wp:inline>
      </w:drawing>
    </w:r>
    <w:r w:rsidR="00340960">
      <w:rPr>
        <w:noProof/>
        <w:lang w:eastAsia="fr-FR"/>
      </w:rPr>
      <w:drawing>
        <wp:inline distT="0" distB="0" distL="0" distR="0" wp14:anchorId="0D08CFCE" wp14:editId="0B6F56D8">
          <wp:extent cx="685800" cy="259080"/>
          <wp:effectExtent l="0" t="0" r="0" b="762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160CEE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47887070" o:spid="_x0000_i1025" type="#_x0000_t75" style="width:34.2pt;height:34.2pt;visibility:visible;mso-wrap-style:square">
            <v:imagedata r:id="rId1" o:title=""/>
          </v:shape>
        </w:pict>
      </mc:Choice>
      <mc:Fallback>
        <w:drawing>
          <wp:inline distT="0" distB="0" distL="0" distR="0" wp14:anchorId="5437AFC7" wp14:editId="775F4A98">
            <wp:extent cx="434340" cy="434340"/>
            <wp:effectExtent l="0" t="0" r="0" b="0"/>
            <wp:docPr id="2047887070" name="Image 2047887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 cy="434340"/>
                    </a:xfrm>
                    <a:prstGeom prst="rect">
                      <a:avLst/>
                    </a:prstGeom>
                    <a:noFill/>
                    <a:ln>
                      <a:noFill/>
                    </a:ln>
                  </pic:spPr>
                </pic:pic>
              </a:graphicData>
            </a:graphic>
          </wp:inline>
        </w:drawing>
      </mc:Fallback>
    </mc:AlternateContent>
  </w:numPicBullet>
  <w:numPicBullet w:numPicBulletId="1">
    <mc:AlternateContent>
      <mc:Choice Requires="v">
        <w:pict>
          <v:shape w14:anchorId="11D5DA2A" id="Image 1914848823" o:spid="_x0000_i1025" type="#_x0000_t75" style="width:63.6pt;height:34.8pt;visibility:visible;mso-wrap-style:square">
            <v:imagedata r:id="rId3" o:title=""/>
          </v:shape>
        </w:pict>
      </mc:Choice>
      <mc:Fallback>
        <w:drawing>
          <wp:inline distT="0" distB="0" distL="0" distR="0" wp14:anchorId="1DBD993D" wp14:editId="0DAC81EB">
            <wp:extent cx="807720" cy="441960"/>
            <wp:effectExtent l="0" t="0" r="0" b="0"/>
            <wp:docPr id="1914848823" name="Image 1914848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7720" cy="441960"/>
                    </a:xfrm>
                    <a:prstGeom prst="rect">
                      <a:avLst/>
                    </a:prstGeom>
                    <a:noFill/>
                    <a:ln>
                      <a:noFill/>
                    </a:ln>
                  </pic:spPr>
                </pic:pic>
              </a:graphicData>
            </a:graphic>
          </wp:inline>
        </w:drawing>
      </mc:Fallback>
    </mc:AlternateConten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41C81"/>
    <w:multiLevelType w:val="multilevel"/>
    <w:tmpl w:val="7E7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B46997"/>
    <w:multiLevelType w:val="hybridMultilevel"/>
    <w:tmpl w:val="A47C94C0"/>
    <w:lvl w:ilvl="0" w:tplc="05C0E89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6476018">
    <w:abstractNumId w:val="12"/>
  </w:num>
  <w:num w:numId="2" w16cid:durableId="1762683721">
    <w:abstractNumId w:val="15"/>
  </w:num>
  <w:num w:numId="3" w16cid:durableId="909585766">
    <w:abstractNumId w:val="14"/>
  </w:num>
  <w:num w:numId="4" w16cid:durableId="1181772407">
    <w:abstractNumId w:val="17"/>
  </w:num>
  <w:num w:numId="5" w16cid:durableId="1369378292">
    <w:abstractNumId w:val="11"/>
  </w:num>
  <w:num w:numId="6" w16cid:durableId="30081940">
    <w:abstractNumId w:val="16"/>
  </w:num>
  <w:num w:numId="7" w16cid:durableId="1398896580">
    <w:abstractNumId w:val="0"/>
  </w:num>
  <w:num w:numId="8" w16cid:durableId="1116556042">
    <w:abstractNumId w:val="10"/>
  </w:num>
  <w:num w:numId="9" w16cid:durableId="257713854">
    <w:abstractNumId w:val="8"/>
  </w:num>
  <w:num w:numId="10" w16cid:durableId="573592615">
    <w:abstractNumId w:val="7"/>
  </w:num>
  <w:num w:numId="11" w16cid:durableId="1062869094">
    <w:abstractNumId w:val="6"/>
  </w:num>
  <w:num w:numId="12" w16cid:durableId="321392339">
    <w:abstractNumId w:val="5"/>
  </w:num>
  <w:num w:numId="13" w16cid:durableId="1774015520">
    <w:abstractNumId w:val="9"/>
  </w:num>
  <w:num w:numId="14" w16cid:durableId="377583461">
    <w:abstractNumId w:val="4"/>
  </w:num>
  <w:num w:numId="15" w16cid:durableId="2056469397">
    <w:abstractNumId w:val="3"/>
  </w:num>
  <w:num w:numId="16" w16cid:durableId="1431315207">
    <w:abstractNumId w:val="2"/>
  </w:num>
  <w:num w:numId="17" w16cid:durableId="105200837">
    <w:abstractNumId w:val="1"/>
  </w:num>
  <w:num w:numId="18" w16cid:durableId="15994373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0F3"/>
    <w:rsid w:val="000116B7"/>
    <w:rsid w:val="000149D7"/>
    <w:rsid w:val="00017027"/>
    <w:rsid w:val="000246FA"/>
    <w:rsid w:val="0002485C"/>
    <w:rsid w:val="00027BFE"/>
    <w:rsid w:val="000332CE"/>
    <w:rsid w:val="00036B50"/>
    <w:rsid w:val="00037466"/>
    <w:rsid w:val="0004155E"/>
    <w:rsid w:val="00047B12"/>
    <w:rsid w:val="00052BCB"/>
    <w:rsid w:val="000540B6"/>
    <w:rsid w:val="0005545B"/>
    <w:rsid w:val="0005760D"/>
    <w:rsid w:val="00063897"/>
    <w:rsid w:val="00071504"/>
    <w:rsid w:val="000719F6"/>
    <w:rsid w:val="00071B3E"/>
    <w:rsid w:val="0007305B"/>
    <w:rsid w:val="000756E5"/>
    <w:rsid w:val="00082CC2"/>
    <w:rsid w:val="000864C5"/>
    <w:rsid w:val="00090D9A"/>
    <w:rsid w:val="000928A8"/>
    <w:rsid w:val="000A05BE"/>
    <w:rsid w:val="000A0B0B"/>
    <w:rsid w:val="000A31B2"/>
    <w:rsid w:val="000A4823"/>
    <w:rsid w:val="000A6CBD"/>
    <w:rsid w:val="000B0CBB"/>
    <w:rsid w:val="000B7583"/>
    <w:rsid w:val="000B786E"/>
    <w:rsid w:val="000C222C"/>
    <w:rsid w:val="000C3B32"/>
    <w:rsid w:val="000C5717"/>
    <w:rsid w:val="000D3C31"/>
    <w:rsid w:val="000D4EF9"/>
    <w:rsid w:val="000D51DA"/>
    <w:rsid w:val="000D6BAF"/>
    <w:rsid w:val="000F0DE5"/>
    <w:rsid w:val="00100D63"/>
    <w:rsid w:val="001022B7"/>
    <w:rsid w:val="00102E31"/>
    <w:rsid w:val="00103F1A"/>
    <w:rsid w:val="00111D0B"/>
    <w:rsid w:val="00115114"/>
    <w:rsid w:val="00117A63"/>
    <w:rsid w:val="001208D5"/>
    <w:rsid w:val="00123BF9"/>
    <w:rsid w:val="001274D3"/>
    <w:rsid w:val="00131712"/>
    <w:rsid w:val="00131A43"/>
    <w:rsid w:val="001322C4"/>
    <w:rsid w:val="001325E9"/>
    <w:rsid w:val="00134117"/>
    <w:rsid w:val="00134B57"/>
    <w:rsid w:val="001422D2"/>
    <w:rsid w:val="0015497A"/>
    <w:rsid w:val="0015557A"/>
    <w:rsid w:val="001636F9"/>
    <w:rsid w:val="00165310"/>
    <w:rsid w:val="00165DA7"/>
    <w:rsid w:val="00175ABF"/>
    <w:rsid w:val="0017707A"/>
    <w:rsid w:val="00183DC1"/>
    <w:rsid w:val="00190FE8"/>
    <w:rsid w:val="00196DFA"/>
    <w:rsid w:val="001A020E"/>
    <w:rsid w:val="001A1809"/>
    <w:rsid w:val="001A49D8"/>
    <w:rsid w:val="001B2C25"/>
    <w:rsid w:val="001B33F4"/>
    <w:rsid w:val="001C2609"/>
    <w:rsid w:val="001C33A9"/>
    <w:rsid w:val="001C39DA"/>
    <w:rsid w:val="001C4D8A"/>
    <w:rsid w:val="001C4E50"/>
    <w:rsid w:val="001C6324"/>
    <w:rsid w:val="001C7029"/>
    <w:rsid w:val="001D3100"/>
    <w:rsid w:val="001D31D2"/>
    <w:rsid w:val="001D4605"/>
    <w:rsid w:val="001D4D7F"/>
    <w:rsid w:val="001E2631"/>
    <w:rsid w:val="001E524D"/>
    <w:rsid w:val="001F0A18"/>
    <w:rsid w:val="001F2693"/>
    <w:rsid w:val="001F2846"/>
    <w:rsid w:val="001F446F"/>
    <w:rsid w:val="001F73C4"/>
    <w:rsid w:val="00210FA5"/>
    <w:rsid w:val="00214210"/>
    <w:rsid w:val="00220454"/>
    <w:rsid w:val="002211B8"/>
    <w:rsid w:val="00222CB2"/>
    <w:rsid w:val="00224717"/>
    <w:rsid w:val="002254F6"/>
    <w:rsid w:val="00225A54"/>
    <w:rsid w:val="00233FE2"/>
    <w:rsid w:val="00242DD0"/>
    <w:rsid w:val="00245B37"/>
    <w:rsid w:val="002642E0"/>
    <w:rsid w:val="00270227"/>
    <w:rsid w:val="00274A7B"/>
    <w:rsid w:val="00277CE4"/>
    <w:rsid w:val="002826A2"/>
    <w:rsid w:val="00283142"/>
    <w:rsid w:val="00291637"/>
    <w:rsid w:val="002958AF"/>
    <w:rsid w:val="00296223"/>
    <w:rsid w:val="00296933"/>
    <w:rsid w:val="002A0B81"/>
    <w:rsid w:val="002A1F4B"/>
    <w:rsid w:val="002A72BD"/>
    <w:rsid w:val="002A77AB"/>
    <w:rsid w:val="002A79B8"/>
    <w:rsid w:val="002B0BBC"/>
    <w:rsid w:val="002B19D4"/>
    <w:rsid w:val="002B2627"/>
    <w:rsid w:val="002B5402"/>
    <w:rsid w:val="002C2918"/>
    <w:rsid w:val="002C459A"/>
    <w:rsid w:val="002C773B"/>
    <w:rsid w:val="002D0AE2"/>
    <w:rsid w:val="002D7815"/>
    <w:rsid w:val="002E1DA7"/>
    <w:rsid w:val="002E2128"/>
    <w:rsid w:val="002E2284"/>
    <w:rsid w:val="002E41C4"/>
    <w:rsid w:val="002E6496"/>
    <w:rsid w:val="002F71CE"/>
    <w:rsid w:val="00311458"/>
    <w:rsid w:val="00313FB3"/>
    <w:rsid w:val="00314F13"/>
    <w:rsid w:val="003204ED"/>
    <w:rsid w:val="00323271"/>
    <w:rsid w:val="003315F8"/>
    <w:rsid w:val="003401EE"/>
    <w:rsid w:val="00340960"/>
    <w:rsid w:val="0034302D"/>
    <w:rsid w:val="00344D0D"/>
    <w:rsid w:val="0034704B"/>
    <w:rsid w:val="00362803"/>
    <w:rsid w:val="00363FD8"/>
    <w:rsid w:val="00366D6D"/>
    <w:rsid w:val="0037160C"/>
    <w:rsid w:val="003813C1"/>
    <w:rsid w:val="0038176B"/>
    <w:rsid w:val="0038713C"/>
    <w:rsid w:val="0039556A"/>
    <w:rsid w:val="00396EE5"/>
    <w:rsid w:val="00397BB8"/>
    <w:rsid w:val="003A03BA"/>
    <w:rsid w:val="003A0C48"/>
    <w:rsid w:val="003A419A"/>
    <w:rsid w:val="003A4B29"/>
    <w:rsid w:val="003A4C8D"/>
    <w:rsid w:val="003B0133"/>
    <w:rsid w:val="003B0D0F"/>
    <w:rsid w:val="003B0FC7"/>
    <w:rsid w:val="003B30DD"/>
    <w:rsid w:val="003B4474"/>
    <w:rsid w:val="003C28AA"/>
    <w:rsid w:val="003C28E8"/>
    <w:rsid w:val="003C489B"/>
    <w:rsid w:val="003C4E7E"/>
    <w:rsid w:val="003D0F77"/>
    <w:rsid w:val="003D4978"/>
    <w:rsid w:val="003D6F73"/>
    <w:rsid w:val="003D7C07"/>
    <w:rsid w:val="003E2580"/>
    <w:rsid w:val="003E5D10"/>
    <w:rsid w:val="003E7B0A"/>
    <w:rsid w:val="003F207E"/>
    <w:rsid w:val="003F31E2"/>
    <w:rsid w:val="003F5919"/>
    <w:rsid w:val="003F5C39"/>
    <w:rsid w:val="004065C2"/>
    <w:rsid w:val="00406CEE"/>
    <w:rsid w:val="004119B2"/>
    <w:rsid w:val="0042244C"/>
    <w:rsid w:val="00432F39"/>
    <w:rsid w:val="0043648E"/>
    <w:rsid w:val="004468AE"/>
    <w:rsid w:val="004511F8"/>
    <w:rsid w:val="00452374"/>
    <w:rsid w:val="00452641"/>
    <w:rsid w:val="00465E86"/>
    <w:rsid w:val="00467D74"/>
    <w:rsid w:val="00467EF8"/>
    <w:rsid w:val="00482A62"/>
    <w:rsid w:val="004834F9"/>
    <w:rsid w:val="004860EF"/>
    <w:rsid w:val="00493AED"/>
    <w:rsid w:val="00496A63"/>
    <w:rsid w:val="004A6601"/>
    <w:rsid w:val="004B292B"/>
    <w:rsid w:val="004C14DD"/>
    <w:rsid w:val="004D12BB"/>
    <w:rsid w:val="004D31E5"/>
    <w:rsid w:val="004D7D4E"/>
    <w:rsid w:val="004E3D76"/>
    <w:rsid w:val="004E41B1"/>
    <w:rsid w:val="004E7F65"/>
    <w:rsid w:val="004F7251"/>
    <w:rsid w:val="00512921"/>
    <w:rsid w:val="00520F91"/>
    <w:rsid w:val="005248A2"/>
    <w:rsid w:val="00524FB6"/>
    <w:rsid w:val="0052619B"/>
    <w:rsid w:val="005277D9"/>
    <w:rsid w:val="00527A4F"/>
    <w:rsid w:val="00532C8E"/>
    <w:rsid w:val="005423F7"/>
    <w:rsid w:val="0054561E"/>
    <w:rsid w:val="00545CB5"/>
    <w:rsid w:val="0054697B"/>
    <w:rsid w:val="00554142"/>
    <w:rsid w:val="00557E4D"/>
    <w:rsid w:val="00560BB8"/>
    <w:rsid w:val="00562394"/>
    <w:rsid w:val="0057633F"/>
    <w:rsid w:val="005836C7"/>
    <w:rsid w:val="00584E89"/>
    <w:rsid w:val="0058785E"/>
    <w:rsid w:val="00593620"/>
    <w:rsid w:val="00595FAC"/>
    <w:rsid w:val="005965C6"/>
    <w:rsid w:val="005A680A"/>
    <w:rsid w:val="005B16EE"/>
    <w:rsid w:val="005B1B15"/>
    <w:rsid w:val="005B2F7C"/>
    <w:rsid w:val="005B4EFB"/>
    <w:rsid w:val="005B65E9"/>
    <w:rsid w:val="005C067E"/>
    <w:rsid w:val="005C41A9"/>
    <w:rsid w:val="005C64F3"/>
    <w:rsid w:val="005C7EB1"/>
    <w:rsid w:val="005D2995"/>
    <w:rsid w:val="005D4D69"/>
    <w:rsid w:val="005E2A69"/>
    <w:rsid w:val="005E2C87"/>
    <w:rsid w:val="005E49D9"/>
    <w:rsid w:val="005E5DFD"/>
    <w:rsid w:val="005F0E71"/>
    <w:rsid w:val="005F6EC6"/>
    <w:rsid w:val="0060081E"/>
    <w:rsid w:val="00602751"/>
    <w:rsid w:val="00607299"/>
    <w:rsid w:val="00607699"/>
    <w:rsid w:val="00614C1B"/>
    <w:rsid w:val="006179E0"/>
    <w:rsid w:val="006202CD"/>
    <w:rsid w:val="00621C8B"/>
    <w:rsid w:val="0062270F"/>
    <w:rsid w:val="0062608A"/>
    <w:rsid w:val="006325F6"/>
    <w:rsid w:val="00633830"/>
    <w:rsid w:val="00645CDA"/>
    <w:rsid w:val="00647176"/>
    <w:rsid w:val="00647AA6"/>
    <w:rsid w:val="00647D04"/>
    <w:rsid w:val="006510D5"/>
    <w:rsid w:val="00654106"/>
    <w:rsid w:val="006564AB"/>
    <w:rsid w:val="00657872"/>
    <w:rsid w:val="0066372F"/>
    <w:rsid w:val="00666F11"/>
    <w:rsid w:val="00675779"/>
    <w:rsid w:val="00675DE6"/>
    <w:rsid w:val="00683582"/>
    <w:rsid w:val="00683DD6"/>
    <w:rsid w:val="006969EB"/>
    <w:rsid w:val="006A0C29"/>
    <w:rsid w:val="006A7D64"/>
    <w:rsid w:val="006A7DE0"/>
    <w:rsid w:val="006B08FC"/>
    <w:rsid w:val="006B0B57"/>
    <w:rsid w:val="006B2AA5"/>
    <w:rsid w:val="006B2CC4"/>
    <w:rsid w:val="006B734D"/>
    <w:rsid w:val="006C3A5D"/>
    <w:rsid w:val="006C3C0F"/>
    <w:rsid w:val="006C53F8"/>
    <w:rsid w:val="006C767D"/>
    <w:rsid w:val="006D325C"/>
    <w:rsid w:val="006D3F55"/>
    <w:rsid w:val="006E015E"/>
    <w:rsid w:val="006E41AB"/>
    <w:rsid w:val="006E55D3"/>
    <w:rsid w:val="006F2D03"/>
    <w:rsid w:val="006F4608"/>
    <w:rsid w:val="006F598F"/>
    <w:rsid w:val="00704307"/>
    <w:rsid w:val="007107B2"/>
    <w:rsid w:val="0071097A"/>
    <w:rsid w:val="00715E9D"/>
    <w:rsid w:val="0071619F"/>
    <w:rsid w:val="00716C52"/>
    <w:rsid w:val="00720312"/>
    <w:rsid w:val="00727266"/>
    <w:rsid w:val="007307D9"/>
    <w:rsid w:val="00731325"/>
    <w:rsid w:val="00741B96"/>
    <w:rsid w:val="0074660A"/>
    <w:rsid w:val="00752F9A"/>
    <w:rsid w:val="00753169"/>
    <w:rsid w:val="00755039"/>
    <w:rsid w:val="0075563E"/>
    <w:rsid w:val="00756BC0"/>
    <w:rsid w:val="00757EFD"/>
    <w:rsid w:val="007629F5"/>
    <w:rsid w:val="00763D4E"/>
    <w:rsid w:val="00764F4C"/>
    <w:rsid w:val="007651B2"/>
    <w:rsid w:val="00771630"/>
    <w:rsid w:val="00771CFD"/>
    <w:rsid w:val="007740EA"/>
    <w:rsid w:val="007760B6"/>
    <w:rsid w:val="00776231"/>
    <w:rsid w:val="00776E42"/>
    <w:rsid w:val="00781F53"/>
    <w:rsid w:val="007821A2"/>
    <w:rsid w:val="00793385"/>
    <w:rsid w:val="0079446E"/>
    <w:rsid w:val="00796731"/>
    <w:rsid w:val="00796A00"/>
    <w:rsid w:val="007A4B33"/>
    <w:rsid w:val="007B2661"/>
    <w:rsid w:val="007C0C5E"/>
    <w:rsid w:val="007C1FD4"/>
    <w:rsid w:val="007C3895"/>
    <w:rsid w:val="007C4F46"/>
    <w:rsid w:val="007C643E"/>
    <w:rsid w:val="007D14F4"/>
    <w:rsid w:val="007D18A7"/>
    <w:rsid w:val="007E4C83"/>
    <w:rsid w:val="007E7DB1"/>
    <w:rsid w:val="007F04C8"/>
    <w:rsid w:val="007F04D0"/>
    <w:rsid w:val="007F32DB"/>
    <w:rsid w:val="007F4869"/>
    <w:rsid w:val="007F4A5B"/>
    <w:rsid w:val="007F630F"/>
    <w:rsid w:val="0080031A"/>
    <w:rsid w:val="008013CA"/>
    <w:rsid w:val="00801EF6"/>
    <w:rsid w:val="0080211B"/>
    <w:rsid w:val="0080440A"/>
    <w:rsid w:val="00816171"/>
    <w:rsid w:val="00826E61"/>
    <w:rsid w:val="00827DBB"/>
    <w:rsid w:val="00831E6D"/>
    <w:rsid w:val="008329E5"/>
    <w:rsid w:val="00836C6D"/>
    <w:rsid w:val="00850DAE"/>
    <w:rsid w:val="008566B8"/>
    <w:rsid w:val="00861658"/>
    <w:rsid w:val="008709E3"/>
    <w:rsid w:val="00876B26"/>
    <w:rsid w:val="00876F20"/>
    <w:rsid w:val="008772A7"/>
    <w:rsid w:val="00883586"/>
    <w:rsid w:val="008867B2"/>
    <w:rsid w:val="00887520"/>
    <w:rsid w:val="00892628"/>
    <w:rsid w:val="008937F5"/>
    <w:rsid w:val="008A28DC"/>
    <w:rsid w:val="008B1AA2"/>
    <w:rsid w:val="008B2894"/>
    <w:rsid w:val="008B2DAA"/>
    <w:rsid w:val="008B5948"/>
    <w:rsid w:val="008C5E81"/>
    <w:rsid w:val="008C64D7"/>
    <w:rsid w:val="008D3A59"/>
    <w:rsid w:val="008D433B"/>
    <w:rsid w:val="008E6A4A"/>
    <w:rsid w:val="008F4B25"/>
    <w:rsid w:val="008F79C7"/>
    <w:rsid w:val="00901978"/>
    <w:rsid w:val="009117FA"/>
    <w:rsid w:val="009131C5"/>
    <w:rsid w:val="00914A34"/>
    <w:rsid w:val="00927530"/>
    <w:rsid w:val="00927837"/>
    <w:rsid w:val="00930E27"/>
    <w:rsid w:val="00934853"/>
    <w:rsid w:val="00935223"/>
    <w:rsid w:val="00936200"/>
    <w:rsid w:val="00940263"/>
    <w:rsid w:val="00942892"/>
    <w:rsid w:val="00945864"/>
    <w:rsid w:val="009508C0"/>
    <w:rsid w:val="009573AB"/>
    <w:rsid w:val="0096040C"/>
    <w:rsid w:val="00963558"/>
    <w:rsid w:val="00963D20"/>
    <w:rsid w:val="00965295"/>
    <w:rsid w:val="00965A2B"/>
    <w:rsid w:val="0097769D"/>
    <w:rsid w:val="00977AE3"/>
    <w:rsid w:val="00981AB3"/>
    <w:rsid w:val="0098252A"/>
    <w:rsid w:val="00982FB3"/>
    <w:rsid w:val="00983F61"/>
    <w:rsid w:val="00992193"/>
    <w:rsid w:val="009A01E5"/>
    <w:rsid w:val="009A1A2F"/>
    <w:rsid w:val="009A1DEB"/>
    <w:rsid w:val="009A313C"/>
    <w:rsid w:val="009A6743"/>
    <w:rsid w:val="009A7043"/>
    <w:rsid w:val="009B0788"/>
    <w:rsid w:val="009B6A35"/>
    <w:rsid w:val="009B7901"/>
    <w:rsid w:val="009C07BF"/>
    <w:rsid w:val="009C1EE2"/>
    <w:rsid w:val="009C4DCD"/>
    <w:rsid w:val="009D0243"/>
    <w:rsid w:val="009D2C2A"/>
    <w:rsid w:val="009E0A93"/>
    <w:rsid w:val="009E7958"/>
    <w:rsid w:val="009F3582"/>
    <w:rsid w:val="009F5C76"/>
    <w:rsid w:val="009F708A"/>
    <w:rsid w:val="009F7BF3"/>
    <w:rsid w:val="00A030C2"/>
    <w:rsid w:val="00A10520"/>
    <w:rsid w:val="00A15FE3"/>
    <w:rsid w:val="00A17CA4"/>
    <w:rsid w:val="00A212EE"/>
    <w:rsid w:val="00A257D4"/>
    <w:rsid w:val="00A27EEC"/>
    <w:rsid w:val="00A305E8"/>
    <w:rsid w:val="00A33F16"/>
    <w:rsid w:val="00A375BA"/>
    <w:rsid w:val="00A44DEB"/>
    <w:rsid w:val="00A52997"/>
    <w:rsid w:val="00A53EBE"/>
    <w:rsid w:val="00A54CD0"/>
    <w:rsid w:val="00A54E98"/>
    <w:rsid w:val="00A54FA7"/>
    <w:rsid w:val="00A56BDD"/>
    <w:rsid w:val="00A615B1"/>
    <w:rsid w:val="00A66A76"/>
    <w:rsid w:val="00A7159D"/>
    <w:rsid w:val="00A746A9"/>
    <w:rsid w:val="00A8271D"/>
    <w:rsid w:val="00A8669A"/>
    <w:rsid w:val="00AA5033"/>
    <w:rsid w:val="00AB4AB9"/>
    <w:rsid w:val="00AC1040"/>
    <w:rsid w:val="00AC232E"/>
    <w:rsid w:val="00AC5B17"/>
    <w:rsid w:val="00AC6481"/>
    <w:rsid w:val="00AC6A7F"/>
    <w:rsid w:val="00AD2F2D"/>
    <w:rsid w:val="00AE0D29"/>
    <w:rsid w:val="00AE2C00"/>
    <w:rsid w:val="00AE38E7"/>
    <w:rsid w:val="00AE3E19"/>
    <w:rsid w:val="00AE6875"/>
    <w:rsid w:val="00AF5F63"/>
    <w:rsid w:val="00AF6858"/>
    <w:rsid w:val="00B03CC4"/>
    <w:rsid w:val="00B03D26"/>
    <w:rsid w:val="00B07D27"/>
    <w:rsid w:val="00B118DC"/>
    <w:rsid w:val="00B1277A"/>
    <w:rsid w:val="00B17869"/>
    <w:rsid w:val="00B17905"/>
    <w:rsid w:val="00B17CBE"/>
    <w:rsid w:val="00B17DBB"/>
    <w:rsid w:val="00B20028"/>
    <w:rsid w:val="00B22C38"/>
    <w:rsid w:val="00B23F5D"/>
    <w:rsid w:val="00B24596"/>
    <w:rsid w:val="00B27079"/>
    <w:rsid w:val="00B27FAD"/>
    <w:rsid w:val="00B305FA"/>
    <w:rsid w:val="00B33C34"/>
    <w:rsid w:val="00B34BC9"/>
    <w:rsid w:val="00B34CF9"/>
    <w:rsid w:val="00B42BA3"/>
    <w:rsid w:val="00B45333"/>
    <w:rsid w:val="00B56EF4"/>
    <w:rsid w:val="00B614E7"/>
    <w:rsid w:val="00B702BD"/>
    <w:rsid w:val="00B83B8B"/>
    <w:rsid w:val="00B85A49"/>
    <w:rsid w:val="00B85B6F"/>
    <w:rsid w:val="00B862E2"/>
    <w:rsid w:val="00B92931"/>
    <w:rsid w:val="00B95B54"/>
    <w:rsid w:val="00BB0645"/>
    <w:rsid w:val="00BB0CA8"/>
    <w:rsid w:val="00BB154D"/>
    <w:rsid w:val="00BB2EBC"/>
    <w:rsid w:val="00BB4C2D"/>
    <w:rsid w:val="00BC0847"/>
    <w:rsid w:val="00BC0945"/>
    <w:rsid w:val="00BC4785"/>
    <w:rsid w:val="00BC4E29"/>
    <w:rsid w:val="00BC5D72"/>
    <w:rsid w:val="00BD4DBF"/>
    <w:rsid w:val="00BD7843"/>
    <w:rsid w:val="00BE1086"/>
    <w:rsid w:val="00BF0365"/>
    <w:rsid w:val="00BF397B"/>
    <w:rsid w:val="00BF6C23"/>
    <w:rsid w:val="00BF779E"/>
    <w:rsid w:val="00C06158"/>
    <w:rsid w:val="00C075E3"/>
    <w:rsid w:val="00C24ED7"/>
    <w:rsid w:val="00C270D6"/>
    <w:rsid w:val="00C276D4"/>
    <w:rsid w:val="00C3035F"/>
    <w:rsid w:val="00C315DF"/>
    <w:rsid w:val="00C31F50"/>
    <w:rsid w:val="00C34095"/>
    <w:rsid w:val="00C348DB"/>
    <w:rsid w:val="00C36DF0"/>
    <w:rsid w:val="00C400C2"/>
    <w:rsid w:val="00C41091"/>
    <w:rsid w:val="00C415C3"/>
    <w:rsid w:val="00C42849"/>
    <w:rsid w:val="00C449F3"/>
    <w:rsid w:val="00C512EA"/>
    <w:rsid w:val="00C53ADF"/>
    <w:rsid w:val="00C53D0B"/>
    <w:rsid w:val="00C5638D"/>
    <w:rsid w:val="00C56D02"/>
    <w:rsid w:val="00C604E4"/>
    <w:rsid w:val="00C61741"/>
    <w:rsid w:val="00C67ECB"/>
    <w:rsid w:val="00C70513"/>
    <w:rsid w:val="00C82112"/>
    <w:rsid w:val="00C82EAA"/>
    <w:rsid w:val="00C8596F"/>
    <w:rsid w:val="00C92121"/>
    <w:rsid w:val="00C94290"/>
    <w:rsid w:val="00C958F8"/>
    <w:rsid w:val="00C95A3C"/>
    <w:rsid w:val="00CA59BA"/>
    <w:rsid w:val="00CB3138"/>
    <w:rsid w:val="00CB67F1"/>
    <w:rsid w:val="00CC1F67"/>
    <w:rsid w:val="00CC74A5"/>
    <w:rsid w:val="00CC7E97"/>
    <w:rsid w:val="00CD1344"/>
    <w:rsid w:val="00CD4C55"/>
    <w:rsid w:val="00CD52A9"/>
    <w:rsid w:val="00CD7BD1"/>
    <w:rsid w:val="00CE0B63"/>
    <w:rsid w:val="00CE1258"/>
    <w:rsid w:val="00CE3611"/>
    <w:rsid w:val="00CE3F27"/>
    <w:rsid w:val="00CE4C3E"/>
    <w:rsid w:val="00CE5913"/>
    <w:rsid w:val="00CF5B28"/>
    <w:rsid w:val="00D02AB4"/>
    <w:rsid w:val="00D0335E"/>
    <w:rsid w:val="00D04568"/>
    <w:rsid w:val="00D101FD"/>
    <w:rsid w:val="00D112D7"/>
    <w:rsid w:val="00D13DAA"/>
    <w:rsid w:val="00D15608"/>
    <w:rsid w:val="00D209E3"/>
    <w:rsid w:val="00D26BD9"/>
    <w:rsid w:val="00D30458"/>
    <w:rsid w:val="00D32431"/>
    <w:rsid w:val="00D422D3"/>
    <w:rsid w:val="00D452F3"/>
    <w:rsid w:val="00D476D1"/>
    <w:rsid w:val="00D53CC1"/>
    <w:rsid w:val="00D553C8"/>
    <w:rsid w:val="00D55439"/>
    <w:rsid w:val="00D55F6D"/>
    <w:rsid w:val="00D566B0"/>
    <w:rsid w:val="00D578CA"/>
    <w:rsid w:val="00D62221"/>
    <w:rsid w:val="00D63AAE"/>
    <w:rsid w:val="00D76C81"/>
    <w:rsid w:val="00D82FC8"/>
    <w:rsid w:val="00D90051"/>
    <w:rsid w:val="00D93A8A"/>
    <w:rsid w:val="00D95DE8"/>
    <w:rsid w:val="00DA0951"/>
    <w:rsid w:val="00DA6E3C"/>
    <w:rsid w:val="00DB0A4F"/>
    <w:rsid w:val="00DB1753"/>
    <w:rsid w:val="00DB17C8"/>
    <w:rsid w:val="00DB2C57"/>
    <w:rsid w:val="00DB455A"/>
    <w:rsid w:val="00DC1D82"/>
    <w:rsid w:val="00DC2D75"/>
    <w:rsid w:val="00DE1FB8"/>
    <w:rsid w:val="00DE1FDD"/>
    <w:rsid w:val="00DE3611"/>
    <w:rsid w:val="00DE3925"/>
    <w:rsid w:val="00DE57E6"/>
    <w:rsid w:val="00DF4319"/>
    <w:rsid w:val="00E01927"/>
    <w:rsid w:val="00E06A2B"/>
    <w:rsid w:val="00E07B0E"/>
    <w:rsid w:val="00E07BD8"/>
    <w:rsid w:val="00E11608"/>
    <w:rsid w:val="00E11652"/>
    <w:rsid w:val="00E1220B"/>
    <w:rsid w:val="00E14F8C"/>
    <w:rsid w:val="00E16FA0"/>
    <w:rsid w:val="00E20DD6"/>
    <w:rsid w:val="00E2120B"/>
    <w:rsid w:val="00E26CBD"/>
    <w:rsid w:val="00E31C9D"/>
    <w:rsid w:val="00E33E1C"/>
    <w:rsid w:val="00E36CBD"/>
    <w:rsid w:val="00E504CB"/>
    <w:rsid w:val="00E546DB"/>
    <w:rsid w:val="00E56ED5"/>
    <w:rsid w:val="00E6179B"/>
    <w:rsid w:val="00E62998"/>
    <w:rsid w:val="00E74FFE"/>
    <w:rsid w:val="00E77971"/>
    <w:rsid w:val="00E77F04"/>
    <w:rsid w:val="00E80517"/>
    <w:rsid w:val="00E8117C"/>
    <w:rsid w:val="00E818F0"/>
    <w:rsid w:val="00E856DE"/>
    <w:rsid w:val="00E86EAE"/>
    <w:rsid w:val="00E94FA4"/>
    <w:rsid w:val="00E964E8"/>
    <w:rsid w:val="00EA32D5"/>
    <w:rsid w:val="00EA4A8A"/>
    <w:rsid w:val="00EA58EC"/>
    <w:rsid w:val="00EA676A"/>
    <w:rsid w:val="00EA6DCF"/>
    <w:rsid w:val="00EB5811"/>
    <w:rsid w:val="00EB611E"/>
    <w:rsid w:val="00EC1002"/>
    <w:rsid w:val="00EC6E0E"/>
    <w:rsid w:val="00EC76FB"/>
    <w:rsid w:val="00EC7969"/>
    <w:rsid w:val="00ED017D"/>
    <w:rsid w:val="00ED6319"/>
    <w:rsid w:val="00ED7E05"/>
    <w:rsid w:val="00EE4B1B"/>
    <w:rsid w:val="00EE5F33"/>
    <w:rsid w:val="00EE6B11"/>
    <w:rsid w:val="00EF194C"/>
    <w:rsid w:val="00EF2635"/>
    <w:rsid w:val="00EF3EA0"/>
    <w:rsid w:val="00EF6F49"/>
    <w:rsid w:val="00EF794D"/>
    <w:rsid w:val="00EF7D06"/>
    <w:rsid w:val="00EF7EBA"/>
    <w:rsid w:val="00F00C88"/>
    <w:rsid w:val="00F010CA"/>
    <w:rsid w:val="00F03A7A"/>
    <w:rsid w:val="00F1253F"/>
    <w:rsid w:val="00F20C42"/>
    <w:rsid w:val="00F22444"/>
    <w:rsid w:val="00F323EB"/>
    <w:rsid w:val="00F37FA2"/>
    <w:rsid w:val="00F5080E"/>
    <w:rsid w:val="00F51030"/>
    <w:rsid w:val="00F54E97"/>
    <w:rsid w:val="00F600AF"/>
    <w:rsid w:val="00F6012A"/>
    <w:rsid w:val="00F61453"/>
    <w:rsid w:val="00F61EC2"/>
    <w:rsid w:val="00F63948"/>
    <w:rsid w:val="00F640F7"/>
    <w:rsid w:val="00F64A9B"/>
    <w:rsid w:val="00F745A5"/>
    <w:rsid w:val="00F77340"/>
    <w:rsid w:val="00F77762"/>
    <w:rsid w:val="00F834BF"/>
    <w:rsid w:val="00F83D53"/>
    <w:rsid w:val="00F84F90"/>
    <w:rsid w:val="00F87554"/>
    <w:rsid w:val="00F91FB9"/>
    <w:rsid w:val="00F91FFB"/>
    <w:rsid w:val="00F94978"/>
    <w:rsid w:val="00FA1F1E"/>
    <w:rsid w:val="00FA3F71"/>
    <w:rsid w:val="00FA50A3"/>
    <w:rsid w:val="00FA5E3A"/>
    <w:rsid w:val="00FA73E1"/>
    <w:rsid w:val="00FB57E7"/>
    <w:rsid w:val="00FB6419"/>
    <w:rsid w:val="00FB724E"/>
    <w:rsid w:val="00FC56B7"/>
    <w:rsid w:val="00FC58D5"/>
    <w:rsid w:val="00FC78DD"/>
    <w:rsid w:val="00FC797E"/>
    <w:rsid w:val="00FD0B8A"/>
    <w:rsid w:val="00FD5380"/>
    <w:rsid w:val="00FE377B"/>
    <w:rsid w:val="00FE3F23"/>
    <w:rsid w:val="00FE5FAC"/>
    <w:rsid w:val="00FF0672"/>
    <w:rsid w:val="00FF7D9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Datemiseenligne">
    <w:name w:val="Datemiseenligne"/>
    <w:uiPriority w:val="1"/>
    <w:qFormat/>
    <w:rsid w:val="00621C8B"/>
    <w:rPr>
      <w:rFonts w:cs="Tahoma"/>
      <w:color w:val="365F91"/>
    </w:rPr>
  </w:style>
  <w:style w:type="paragraph" w:styleId="Notedebasdepage">
    <w:name w:val="footnote text"/>
    <w:basedOn w:val="Normal"/>
    <w:link w:val="NotedebasdepageCar"/>
    <w:uiPriority w:val="99"/>
    <w:semiHidden/>
    <w:rsid w:val="00621C8B"/>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621C8B"/>
    <w:rPr>
      <w:rFonts w:ascii="Tahoma" w:eastAsia="MS Mincho" w:hAnsi="Tahoma" w:cs="Times New Roman"/>
      <w:sz w:val="20"/>
      <w:szCs w:val="20"/>
      <w:lang w:val="fr-FR" w:eastAsia="en-US"/>
    </w:rPr>
  </w:style>
  <w:style w:type="character" w:styleId="Appelnotedebasdep">
    <w:name w:val="footnote reference"/>
    <w:semiHidden/>
    <w:rsid w:val="00621C8B"/>
    <w:rPr>
      <w:vertAlign w:val="superscript"/>
    </w:rPr>
  </w:style>
  <w:style w:type="character" w:styleId="Accentuation">
    <w:name w:val="Emphasis"/>
    <w:qFormat/>
    <w:rsid w:val="00621C8B"/>
    <w:rPr>
      <w:i/>
      <w:iCs/>
    </w:rPr>
  </w:style>
  <w:style w:type="paragraph" w:customStyle="1" w:styleId="NormalComplexCalibri">
    <w:name w:val="Normal + (Complex) Calibri"/>
    <w:aliases w:val="11 pt,After:  10 pt"/>
    <w:basedOn w:val="Normal"/>
    <w:rsid w:val="00621C8B"/>
    <w:pPr>
      <w:autoSpaceDE w:val="0"/>
      <w:autoSpaceDN w:val="0"/>
      <w:adjustRightInd w:val="0"/>
      <w:spacing w:after="200" w:line="276" w:lineRule="auto"/>
    </w:pPr>
    <w:rPr>
      <w:rFonts w:eastAsia="Times New Roman" w:cs="Calibri"/>
      <w:sz w:val="22"/>
      <w:lang w:bidi="mr-IN"/>
    </w:rPr>
  </w:style>
  <w:style w:type="paragraph" w:customStyle="1" w:styleId="Normalcomplex">
    <w:name w:val="Normal+complex"/>
    <w:basedOn w:val="Normal"/>
    <w:rsid w:val="00621C8B"/>
    <w:pPr>
      <w:spacing w:line="276" w:lineRule="auto"/>
    </w:pPr>
    <w:rPr>
      <w:rFonts w:eastAsia="MS Mincho" w:cs="Times New Roman"/>
      <w:szCs w:val="24"/>
      <w:lang w:eastAsia="en-US"/>
    </w:rPr>
  </w:style>
  <w:style w:type="paragraph" w:styleId="Textedebulles">
    <w:name w:val="Balloon Text"/>
    <w:basedOn w:val="Normal"/>
    <w:link w:val="TextedebullesCar"/>
    <w:uiPriority w:val="99"/>
    <w:semiHidden/>
    <w:unhideWhenUsed/>
    <w:rsid w:val="00621C8B"/>
    <w:pPr>
      <w:spacing w:line="240" w:lineRule="auto"/>
    </w:pPr>
    <w:rPr>
      <w:rFonts w:eastAsia="MS Mincho" w:cs="Tahoma"/>
      <w:sz w:val="16"/>
      <w:szCs w:val="16"/>
      <w:lang w:eastAsia="en-US"/>
    </w:rPr>
  </w:style>
  <w:style w:type="character" w:customStyle="1" w:styleId="TextedebullesCar">
    <w:name w:val="Texte de bulles Car"/>
    <w:basedOn w:val="Policepardfaut"/>
    <w:link w:val="Textedebulles"/>
    <w:uiPriority w:val="99"/>
    <w:semiHidden/>
    <w:rsid w:val="00621C8B"/>
    <w:rPr>
      <w:rFonts w:ascii="Tahoma" w:eastAsia="MS Mincho" w:hAnsi="Tahoma" w:cs="Tahoma"/>
      <w:sz w:val="16"/>
      <w:szCs w:val="16"/>
      <w:lang w:val="fr-FR" w:eastAsia="en-US"/>
    </w:rPr>
  </w:style>
  <w:style w:type="character" w:customStyle="1" w:styleId="Mentionnonrsolue1">
    <w:name w:val="Mention non résolue1"/>
    <w:basedOn w:val="Policepardfaut"/>
    <w:uiPriority w:val="99"/>
    <w:semiHidden/>
    <w:unhideWhenUsed/>
    <w:rsid w:val="00621C8B"/>
    <w:rPr>
      <w:color w:val="605E5C"/>
      <w:shd w:val="clear" w:color="auto" w:fill="E1DFDD"/>
    </w:rPr>
  </w:style>
  <w:style w:type="character" w:styleId="Lienhypertextesuivivisit">
    <w:name w:val="FollowedHyperlink"/>
    <w:basedOn w:val="Policepardfaut"/>
    <w:uiPriority w:val="99"/>
    <w:semiHidden/>
    <w:unhideWhenUsed/>
    <w:rsid w:val="00621C8B"/>
    <w:rPr>
      <w:color w:val="052D78" w:themeColor="followedHyperlink"/>
      <w:u w:val="single"/>
    </w:rPr>
  </w:style>
  <w:style w:type="character" w:customStyle="1" w:styleId="Mentionnonrsolue2">
    <w:name w:val="Mention non résolue2"/>
    <w:basedOn w:val="Policepardfaut"/>
    <w:uiPriority w:val="99"/>
    <w:semiHidden/>
    <w:unhideWhenUsed/>
    <w:rsid w:val="00621C8B"/>
    <w:rPr>
      <w:color w:val="605E5C"/>
      <w:shd w:val="clear" w:color="auto" w:fill="E1DFDD"/>
    </w:rPr>
  </w:style>
  <w:style w:type="character" w:styleId="CitationHTML">
    <w:name w:val="HTML Cite"/>
    <w:basedOn w:val="Policepardfaut"/>
    <w:uiPriority w:val="99"/>
    <w:semiHidden/>
    <w:unhideWhenUsed/>
    <w:rsid w:val="00621C8B"/>
    <w:rPr>
      <w:i/>
      <w:iCs/>
    </w:rPr>
  </w:style>
  <w:style w:type="paragraph" w:customStyle="1" w:styleId="divisiondefinition">
    <w:name w:val="divisiondefinition"/>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rmalWeb">
    <w:name w:val="Normal (Web)"/>
    <w:basedOn w:val="Normal"/>
    <w:uiPriority w:val="99"/>
    <w:unhideWhenUsed/>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lang-en">
    <w:name w:val="lang-en"/>
    <w:basedOn w:val="Policepardfaut"/>
    <w:rsid w:val="00621C8B"/>
  </w:style>
  <w:style w:type="character" w:customStyle="1" w:styleId="Mentionnonrsolue3">
    <w:name w:val="Mention non résolue3"/>
    <w:basedOn w:val="Policepardfaut"/>
    <w:uiPriority w:val="99"/>
    <w:semiHidden/>
    <w:unhideWhenUsed/>
    <w:rsid w:val="00621C8B"/>
    <w:rPr>
      <w:color w:val="605E5C"/>
      <w:shd w:val="clear" w:color="auto" w:fill="E1DFDD"/>
    </w:rPr>
  </w:style>
  <w:style w:type="character" w:styleId="Marquedecommentaire">
    <w:name w:val="annotation reference"/>
    <w:basedOn w:val="Policepardfaut"/>
    <w:uiPriority w:val="99"/>
    <w:semiHidden/>
    <w:unhideWhenUsed/>
    <w:rsid w:val="00621C8B"/>
    <w:rPr>
      <w:sz w:val="18"/>
      <w:szCs w:val="18"/>
    </w:rPr>
  </w:style>
  <w:style w:type="paragraph" w:styleId="Commentaire">
    <w:name w:val="annotation text"/>
    <w:basedOn w:val="Normal"/>
    <w:link w:val="CommentaireCar"/>
    <w:uiPriority w:val="99"/>
    <w:unhideWhenUsed/>
    <w:rsid w:val="00621C8B"/>
    <w:pPr>
      <w:spacing w:line="240" w:lineRule="auto"/>
    </w:pPr>
    <w:rPr>
      <w:rFonts w:eastAsia="MS Mincho" w:cs="Times New Roman"/>
      <w:sz w:val="24"/>
      <w:szCs w:val="24"/>
      <w:lang w:eastAsia="en-US"/>
    </w:rPr>
  </w:style>
  <w:style w:type="character" w:customStyle="1" w:styleId="CommentaireCar">
    <w:name w:val="Commentaire Car"/>
    <w:basedOn w:val="Policepardfaut"/>
    <w:link w:val="Commentaire"/>
    <w:uiPriority w:val="99"/>
    <w:rsid w:val="00621C8B"/>
    <w:rPr>
      <w:rFonts w:ascii="Tahoma" w:eastAsia="MS Mincho" w:hAnsi="Tahoma" w:cs="Times New Roman"/>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621C8B"/>
    <w:rPr>
      <w:b/>
      <w:bCs/>
      <w:sz w:val="20"/>
      <w:szCs w:val="20"/>
    </w:rPr>
  </w:style>
  <w:style w:type="character" w:customStyle="1" w:styleId="ObjetducommentaireCar">
    <w:name w:val="Objet du commentaire Car"/>
    <w:basedOn w:val="CommentaireCar"/>
    <w:link w:val="Objetducommentaire"/>
    <w:uiPriority w:val="99"/>
    <w:semiHidden/>
    <w:rsid w:val="00621C8B"/>
    <w:rPr>
      <w:rFonts w:ascii="Tahoma" w:eastAsia="MS Mincho" w:hAnsi="Tahoma" w:cs="Times New Roman"/>
      <w:b/>
      <w:bCs/>
      <w:sz w:val="20"/>
      <w:szCs w:val="20"/>
      <w:lang w:val="fr-FR" w:eastAsia="en-US"/>
    </w:rPr>
  </w:style>
  <w:style w:type="paragraph" w:styleId="Rvision">
    <w:name w:val="Revision"/>
    <w:hidden/>
    <w:uiPriority w:val="99"/>
    <w:semiHidden/>
    <w:rsid w:val="00621C8B"/>
    <w:pPr>
      <w:spacing w:after="0" w:line="240" w:lineRule="auto"/>
    </w:pPr>
    <w:rPr>
      <w:rFonts w:ascii="Tahoma" w:eastAsia="MS Mincho" w:hAnsi="Tahoma" w:cs="Times New Roman"/>
      <w:sz w:val="20"/>
      <w:szCs w:val="24"/>
      <w:lang w:val="fr-FR" w:eastAsia="en-US"/>
    </w:rPr>
  </w:style>
  <w:style w:type="paragraph" w:customStyle="1" w:styleId="yiv3333773965ydp9a3196c4msonormal">
    <w:name w:val="yiv3333773965ydp9a3196c4msonormal"/>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Mentionnonrsolue4">
    <w:name w:val="Mention non résolue4"/>
    <w:basedOn w:val="Policepardfaut"/>
    <w:uiPriority w:val="99"/>
    <w:rsid w:val="0097769D"/>
    <w:rPr>
      <w:color w:val="605E5C"/>
      <w:shd w:val="clear" w:color="auto" w:fill="E1DFDD"/>
    </w:rPr>
  </w:style>
  <w:style w:type="character" w:customStyle="1" w:styleId="ui-provider">
    <w:name w:val="ui-provider"/>
    <w:basedOn w:val="Policepardfaut"/>
    <w:rsid w:val="008867B2"/>
  </w:style>
  <w:style w:type="character" w:customStyle="1" w:styleId="Mentionnonrsolue5">
    <w:name w:val="Mention non résolue5"/>
    <w:basedOn w:val="Policepardfaut"/>
    <w:uiPriority w:val="99"/>
    <w:semiHidden/>
    <w:unhideWhenUsed/>
    <w:rsid w:val="00801EF6"/>
    <w:rPr>
      <w:color w:val="605E5C"/>
      <w:shd w:val="clear" w:color="auto" w:fill="E1DFDD"/>
    </w:rPr>
  </w:style>
  <w:style w:type="character" w:styleId="Numrodeligne">
    <w:name w:val="line number"/>
    <w:basedOn w:val="Policepardfaut"/>
    <w:uiPriority w:val="99"/>
    <w:semiHidden/>
    <w:unhideWhenUsed/>
    <w:rsid w:val="00245B37"/>
  </w:style>
  <w:style w:type="character" w:customStyle="1" w:styleId="Mentionnonrsolue6">
    <w:name w:val="Mention non résolue6"/>
    <w:basedOn w:val="Policepardfaut"/>
    <w:uiPriority w:val="99"/>
    <w:semiHidden/>
    <w:unhideWhenUsed/>
    <w:rsid w:val="00F77340"/>
    <w:rPr>
      <w:color w:val="605E5C"/>
      <w:shd w:val="clear" w:color="auto" w:fill="E1DFDD"/>
    </w:rPr>
  </w:style>
  <w:style w:type="character" w:customStyle="1" w:styleId="Mentionnonrsolue7">
    <w:name w:val="Mention non résolue7"/>
    <w:basedOn w:val="Policepardfaut"/>
    <w:uiPriority w:val="99"/>
    <w:semiHidden/>
    <w:unhideWhenUsed/>
    <w:rsid w:val="00AC2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445860">
      <w:bodyDiv w:val="1"/>
      <w:marLeft w:val="0"/>
      <w:marRight w:val="0"/>
      <w:marTop w:val="0"/>
      <w:marBottom w:val="0"/>
      <w:divBdr>
        <w:top w:val="none" w:sz="0" w:space="0" w:color="auto"/>
        <w:left w:val="none" w:sz="0" w:space="0" w:color="auto"/>
        <w:bottom w:val="none" w:sz="0" w:space="0" w:color="auto"/>
        <w:right w:val="none" w:sz="0" w:space="0" w:color="auto"/>
      </w:divBdr>
    </w:div>
    <w:div w:id="420642411">
      <w:bodyDiv w:val="1"/>
      <w:marLeft w:val="0"/>
      <w:marRight w:val="0"/>
      <w:marTop w:val="0"/>
      <w:marBottom w:val="0"/>
      <w:divBdr>
        <w:top w:val="none" w:sz="0" w:space="0" w:color="auto"/>
        <w:left w:val="none" w:sz="0" w:space="0" w:color="auto"/>
        <w:bottom w:val="none" w:sz="0" w:space="0" w:color="auto"/>
        <w:right w:val="none" w:sz="0" w:space="0" w:color="auto"/>
      </w:divBdr>
    </w:div>
    <w:div w:id="142622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smartfarm.com.tn/" TargetMode="External"/><Relationship Id="rId1" Type="http://schemas.openxmlformats.org/officeDocument/2006/relationships/hyperlink" Target="https://monacotech.mc/innodee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53a267d-2088-4d09-bd2c-f2d96d619866">
      <UserInfo>
        <DisplayName>Équipe Autres collections - Membres</DisplayName>
        <AccountId>17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FBF9711279CF46BABEDC5263AB81EC" ma:contentTypeVersion="6" ma:contentTypeDescription="Crée un document." ma:contentTypeScope="" ma:versionID="54bfb9febe4d26133c1d904816523ece">
  <xsd:schema xmlns:xsd="http://www.w3.org/2001/XMLSchema" xmlns:xs="http://www.w3.org/2001/XMLSchema" xmlns:p="http://schemas.microsoft.com/office/2006/metadata/properties" xmlns:ns2="e055971f-d9a8-4eb0-afc9-1b0406a0a047" xmlns:ns3="053a267d-2088-4d09-bd2c-f2d96d619866" targetNamespace="http://schemas.microsoft.com/office/2006/metadata/properties" ma:root="true" ma:fieldsID="e2f9e43c645ad7fba2ce162cf238b39f" ns2:_="" ns3:_="">
    <xsd:import namespace="e055971f-d9a8-4eb0-afc9-1b0406a0a047"/>
    <xsd:import namespace="053a267d-2088-4d09-bd2c-f2d96d6198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55971f-d9a8-4eb0-afc9-1b0406a0a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3a267d-2088-4d09-bd2c-f2d96d619866"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2.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 ds:uri="053a267d-2088-4d09-bd2c-f2d96d619866"/>
  </ds:schemaRefs>
</ds:datastoreItem>
</file>

<file path=customXml/itemProps3.xml><?xml version="1.0" encoding="utf-8"?>
<ds:datastoreItem xmlns:ds="http://schemas.openxmlformats.org/officeDocument/2006/customXml" ds:itemID="{33167546-AB10-4235-8B12-E67F00391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55971f-d9a8-4eb0-afc9-1b0406a0a047"/>
    <ds:schemaRef ds:uri="053a267d-2088-4d09-bd2c-f2d96d6198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0B6D75-A79F-4244-A394-9E6D16829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536</Words>
  <Characters>2954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Esther NGUYEN DAC</cp:lastModifiedBy>
  <cp:revision>4</cp:revision>
  <cp:lastPrinted>2025-02-04T11:47:00Z</cp:lastPrinted>
  <dcterms:created xsi:type="dcterms:W3CDTF">2025-02-04T11:47:00Z</dcterms:created>
  <dcterms:modified xsi:type="dcterms:W3CDTF">2025-02-04T11:48:00Z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0x010100E3FBF9711279CF46BABEDC5263AB81EC</vt:lpwstr>
  </property>
</Properties>
</file>