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7B5504" w14:textId="405F3033" w:rsidR="00A33F16" w:rsidRPr="007D0518" w:rsidRDefault="000B18F1" w:rsidP="00A33F16">
      <w:pPr>
        <w:pStyle w:val="Titre"/>
        <w:rPr>
          <w:lang w:val="fr-FR"/>
        </w:rPr>
      </w:pPr>
      <w:r w:rsidRPr="007D0518">
        <w:rPr>
          <w:lang w:val="fr-FR"/>
        </w:rPr>
        <w:t>La BERD : une banque pour soutenir des projets verts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E75798" w14:paraId="7D727E63" w14:textId="77777777" w:rsidTr="00A504CF">
        <w:tc>
          <w:tcPr>
            <w:tcW w:w="3402" w:type="dxa"/>
            <w:shd w:val="clear" w:color="auto" w:fill="EDF4FC" w:themeFill="background2"/>
          </w:tcPr>
          <w:p w14:paraId="59793F76" w14:textId="0CDA13BC" w:rsidR="00A33F16" w:rsidRPr="007D0518" w:rsidRDefault="00A33F16" w:rsidP="00A33F16">
            <w:pPr>
              <w:pStyle w:val="Titre1"/>
              <w:outlineLvl w:val="0"/>
            </w:pPr>
            <w:r w:rsidRPr="007D0518">
              <w:t>Niveau</w:t>
            </w:r>
          </w:p>
          <w:p w14:paraId="1B8476E0" w14:textId="5142C3B5" w:rsidR="00A33F16" w:rsidRPr="007D0518" w:rsidRDefault="00AA2FD3" w:rsidP="00A504CF">
            <w:r w:rsidRPr="007D0518">
              <w:t>B</w:t>
            </w:r>
            <w:r w:rsidR="00A35020" w:rsidRPr="007D0518">
              <w:t>2</w:t>
            </w:r>
          </w:p>
          <w:p w14:paraId="43D11D28" w14:textId="77777777" w:rsidR="00A33F16" w:rsidRPr="007D0518" w:rsidRDefault="00A33F16" w:rsidP="00A504CF"/>
          <w:p w14:paraId="485860B2" w14:textId="77777777" w:rsidR="00A33F16" w:rsidRPr="007D0518" w:rsidRDefault="00A33F16" w:rsidP="00A33F16">
            <w:pPr>
              <w:pStyle w:val="Titre1"/>
              <w:outlineLvl w:val="0"/>
            </w:pPr>
            <w:r w:rsidRPr="007D0518">
              <w:t>Public</w:t>
            </w:r>
          </w:p>
          <w:p w14:paraId="01826C5A" w14:textId="1C36157B" w:rsidR="00A33F16" w:rsidRPr="007D0518" w:rsidRDefault="00AA2FD3" w:rsidP="00A504CF">
            <w:r w:rsidRPr="007D0518">
              <w:t>Diplomates</w:t>
            </w:r>
            <w:r w:rsidR="00A33F16" w:rsidRPr="007D0518">
              <w:t xml:space="preserve"> </w:t>
            </w:r>
          </w:p>
          <w:p w14:paraId="03836A74" w14:textId="77777777" w:rsidR="00A33F16" w:rsidRPr="007D0518" w:rsidRDefault="00A33F16" w:rsidP="00A504CF"/>
          <w:p w14:paraId="639788A1" w14:textId="77777777" w:rsidR="00A33F16" w:rsidRPr="007D0518" w:rsidRDefault="00A33F16" w:rsidP="00A33F16">
            <w:pPr>
              <w:pStyle w:val="Titre1"/>
              <w:outlineLvl w:val="0"/>
            </w:pPr>
            <w:r w:rsidRPr="007D0518">
              <w:t>Durée</w:t>
            </w:r>
          </w:p>
          <w:p w14:paraId="47617F6F" w14:textId="77777777" w:rsidR="00A33F16" w:rsidRPr="007D0518" w:rsidRDefault="00A33F16" w:rsidP="00A504CF">
            <w:pPr>
              <w:rPr>
                <w:b/>
              </w:rPr>
            </w:pPr>
            <w:r w:rsidRPr="007D0518">
              <w:t>2h sur deux séances (1h30 pour la 1</w:t>
            </w:r>
            <w:r w:rsidRPr="007D0518">
              <w:rPr>
                <w:vertAlign w:val="superscript"/>
              </w:rPr>
              <w:t>ère</w:t>
            </w:r>
            <w:r w:rsidRPr="007D0518">
              <w:t xml:space="preserve"> séance + 30 min pour la seconde)</w:t>
            </w:r>
            <w:r w:rsidRPr="007D0518">
              <w:rPr>
                <w:b/>
              </w:rPr>
              <w:t xml:space="preserve"> </w:t>
            </w:r>
          </w:p>
          <w:p w14:paraId="026291FB" w14:textId="77777777" w:rsidR="00A33F16" w:rsidRPr="007D0518" w:rsidRDefault="00A33F16" w:rsidP="00A504CF">
            <w:pPr>
              <w:rPr>
                <w:b/>
              </w:rPr>
            </w:pPr>
          </w:p>
          <w:p w14:paraId="1A86F6B2" w14:textId="77777777" w:rsidR="00A33F16" w:rsidRPr="007D0518" w:rsidRDefault="00A33F16" w:rsidP="00A33F16">
            <w:pPr>
              <w:pStyle w:val="Titre1"/>
              <w:outlineLvl w:val="0"/>
            </w:pPr>
            <w:r w:rsidRPr="007D0518">
              <w:t>Collection</w:t>
            </w:r>
          </w:p>
          <w:p w14:paraId="3B238935" w14:textId="5CE3016B" w:rsidR="0031638D" w:rsidRPr="007D0518" w:rsidRDefault="0031638D" w:rsidP="0031638D">
            <w:pPr>
              <w:rPr>
                <w:rStyle w:val="Lienhypertexte"/>
                <w:rFonts w:cs="Arial"/>
                <w:szCs w:val="20"/>
              </w:rPr>
            </w:pPr>
            <w:r w:rsidRPr="007D0518">
              <w:rPr>
                <w:rFonts w:cs="Arial"/>
                <w:szCs w:val="20"/>
              </w:rPr>
              <w:fldChar w:fldCharType="begin"/>
            </w:r>
            <w:r w:rsidR="008D4ACB" w:rsidRPr="007D0518">
              <w:rPr>
                <w:rFonts w:cs="Arial"/>
                <w:szCs w:val="20"/>
              </w:rPr>
              <w:instrText>HYPERLINK "https://enseigner.tv5monde.com/fiches-pedagogiques-fle/diplomates"</w:instrText>
            </w:r>
            <w:r w:rsidRPr="007D0518">
              <w:rPr>
                <w:rFonts w:cs="Arial"/>
                <w:szCs w:val="20"/>
              </w:rPr>
              <w:fldChar w:fldCharType="separate"/>
            </w:r>
            <w:r w:rsidR="0089681E" w:rsidRPr="007D0518">
              <w:rPr>
                <w:rStyle w:val="Lienhypertexte"/>
                <w:rFonts w:cs="Arial"/>
                <w:szCs w:val="20"/>
              </w:rPr>
              <w:t>F</w:t>
            </w:r>
            <w:r w:rsidR="0089681E" w:rsidRPr="007D0518">
              <w:rPr>
                <w:rStyle w:val="Lienhypertexte"/>
              </w:rPr>
              <w:t>rançais des relations internationales</w:t>
            </w:r>
          </w:p>
          <w:p w14:paraId="24CF1E52" w14:textId="4F4642A4" w:rsidR="00D35FE0" w:rsidRPr="007D0518" w:rsidRDefault="0031638D" w:rsidP="0031638D">
            <w:pPr>
              <w:rPr>
                <w:rFonts w:cs="Arial"/>
                <w:szCs w:val="20"/>
              </w:rPr>
            </w:pPr>
            <w:r w:rsidRPr="007D0518">
              <w:rPr>
                <w:rFonts w:cs="Arial"/>
                <w:szCs w:val="20"/>
              </w:rPr>
              <w:fldChar w:fldCharType="end"/>
            </w:r>
          </w:p>
          <w:p w14:paraId="20008D58" w14:textId="77777777" w:rsidR="00A33F16" w:rsidRPr="007D0518" w:rsidRDefault="00A33F16" w:rsidP="00A33F16">
            <w:pPr>
              <w:pStyle w:val="Titre1"/>
              <w:outlineLvl w:val="0"/>
            </w:pPr>
            <w:r w:rsidRPr="007D0518">
              <w:t>Mise en ligne</w:t>
            </w:r>
          </w:p>
          <w:p w14:paraId="503B23C9" w14:textId="4341636E" w:rsidR="00A33F16" w:rsidRPr="007D0518" w:rsidRDefault="005713E9" w:rsidP="00A504CF">
            <w:r w:rsidRPr="007D0518">
              <w:t>Septembre</w:t>
            </w:r>
            <w:r w:rsidR="00A33F16" w:rsidRPr="007D0518">
              <w:t xml:space="preserve"> 202</w:t>
            </w:r>
            <w:r w:rsidR="00DD4CB1" w:rsidRPr="007D0518">
              <w:t>3</w:t>
            </w:r>
          </w:p>
          <w:p w14:paraId="07D8C66A" w14:textId="77777777" w:rsidR="00A33F16" w:rsidRPr="007D0518" w:rsidRDefault="00A33F16" w:rsidP="00A504CF"/>
          <w:p w14:paraId="224095AB" w14:textId="77777777" w:rsidR="00A33F16" w:rsidRPr="007D0518" w:rsidRDefault="00A366EB" w:rsidP="00A33F16">
            <w:pPr>
              <w:pStyle w:val="Titre1"/>
              <w:outlineLvl w:val="0"/>
            </w:pPr>
            <w:r w:rsidRPr="007D0518">
              <w:t>Extrait</w:t>
            </w:r>
          </w:p>
          <w:p w14:paraId="22BA8DB3" w14:textId="58BEFD07" w:rsidR="00931501" w:rsidRPr="007D0518" w:rsidRDefault="00B234A7" w:rsidP="00A504CF">
            <w:hyperlink r:id="rId10" w:history="1">
              <w:r w:rsidR="00931501" w:rsidRPr="007D0518">
                <w:rPr>
                  <w:color w:val="0000FF"/>
                  <w:u w:val="single"/>
                  <w:lang w:eastAsia="fr-FR"/>
                </w:rPr>
                <w:t>TV5MONDE - Internationales - Odile Renaud-</w:t>
              </w:r>
              <w:proofErr w:type="spellStart"/>
              <w:r w:rsidR="00931501" w:rsidRPr="007D0518">
                <w:rPr>
                  <w:color w:val="0000FF"/>
                  <w:u w:val="single"/>
                  <w:lang w:eastAsia="fr-FR"/>
                </w:rPr>
                <w:t>Basso</w:t>
              </w:r>
              <w:proofErr w:type="spellEnd"/>
            </w:hyperlink>
          </w:p>
        </w:tc>
        <w:tc>
          <w:tcPr>
            <w:tcW w:w="5660" w:type="dxa"/>
            <w:shd w:val="clear" w:color="auto" w:fill="auto"/>
          </w:tcPr>
          <w:p w14:paraId="69DAD7ED" w14:textId="77777777" w:rsidR="00A33F16" w:rsidRPr="007D0518" w:rsidRDefault="00A366EB" w:rsidP="00A33F16">
            <w:pPr>
              <w:pStyle w:val="Titre1"/>
              <w:outlineLvl w:val="0"/>
            </w:pPr>
            <w:r w:rsidRPr="007D0518">
              <w:t>En bref</w:t>
            </w:r>
          </w:p>
          <w:p w14:paraId="45E0FE84" w14:textId="46B84329" w:rsidR="00A33F16" w:rsidRPr="007D0518" w:rsidRDefault="00E97774" w:rsidP="00DB6277">
            <w:pPr>
              <w:jc w:val="both"/>
            </w:pPr>
            <w:r>
              <w:rPr>
                <w:bCs/>
              </w:rPr>
              <w:t>C</w:t>
            </w:r>
            <w:r w:rsidR="00696F65" w:rsidRPr="007D0518">
              <w:rPr>
                <w:bCs/>
              </w:rPr>
              <w:t xml:space="preserve">omment </w:t>
            </w:r>
            <w:r w:rsidR="00AA0929" w:rsidRPr="007D0518">
              <w:rPr>
                <w:bCs/>
              </w:rPr>
              <w:t xml:space="preserve">la Banque européenne pour la reconstruction et le développement </w:t>
            </w:r>
            <w:r w:rsidR="00696F65" w:rsidRPr="007D0518">
              <w:rPr>
                <w:bCs/>
              </w:rPr>
              <w:t>(BERD) agit</w:t>
            </w:r>
            <w:r>
              <w:rPr>
                <w:bCs/>
              </w:rPr>
              <w:t>-elle</w:t>
            </w:r>
            <w:r w:rsidR="00696F65" w:rsidRPr="007D0518">
              <w:rPr>
                <w:bCs/>
              </w:rPr>
              <w:t xml:space="preserve"> pour la transition énergétique</w:t>
            </w:r>
            <w:r>
              <w:rPr>
                <w:bCs/>
              </w:rPr>
              <w:t> ?</w:t>
            </w:r>
            <w:r w:rsidR="00A366EB" w:rsidRPr="007D0518">
              <w:rPr>
                <w:rFonts w:cs="Arial"/>
                <w:szCs w:val="20"/>
              </w:rPr>
              <w:t xml:space="preserve"> Avec cette fiche pédagogique, vos apprenant</w:t>
            </w:r>
            <w:r w:rsidR="00C069D6" w:rsidRPr="007D0518">
              <w:rPr>
                <w:szCs w:val="20"/>
              </w:rPr>
              <w:t>·e·</w:t>
            </w:r>
            <w:r w:rsidR="00A366EB" w:rsidRPr="007D0518">
              <w:rPr>
                <w:rFonts w:cs="Arial"/>
                <w:szCs w:val="20"/>
              </w:rPr>
              <w:t xml:space="preserve">s </w:t>
            </w:r>
            <w:r w:rsidR="00966E72" w:rsidRPr="007D0518">
              <w:rPr>
                <w:rFonts w:cs="Arial"/>
                <w:szCs w:val="20"/>
              </w:rPr>
              <w:t>analyseront les discours des différents interlocuteurs</w:t>
            </w:r>
            <w:r w:rsidR="00A366EB" w:rsidRPr="007D0518">
              <w:rPr>
                <w:rFonts w:cs="Arial"/>
                <w:szCs w:val="20"/>
              </w:rPr>
              <w:t xml:space="preserve"> et </w:t>
            </w:r>
            <w:r w:rsidR="00F806B6" w:rsidRPr="007D0518">
              <w:rPr>
                <w:rFonts w:cs="Arial"/>
                <w:szCs w:val="20"/>
              </w:rPr>
              <w:t>imagineront une interview</w:t>
            </w:r>
            <w:r w:rsidR="00A566E6" w:rsidRPr="007D0518">
              <w:rPr>
                <w:rFonts w:cs="Arial"/>
                <w:szCs w:val="20"/>
              </w:rPr>
              <w:t xml:space="preserve"> de responsables politiques</w:t>
            </w:r>
            <w:r w:rsidR="00F806B6" w:rsidRPr="007D0518">
              <w:rPr>
                <w:rFonts w:cs="Arial"/>
                <w:szCs w:val="20"/>
              </w:rPr>
              <w:t>.</w:t>
            </w:r>
          </w:p>
          <w:p w14:paraId="407FE45D" w14:textId="77777777" w:rsidR="00A33F16" w:rsidRPr="007D0518" w:rsidRDefault="00A33F16" w:rsidP="00A504CF">
            <w:pPr>
              <w:rPr>
                <w:b/>
              </w:rPr>
            </w:pPr>
          </w:p>
          <w:p w14:paraId="0568A2A6" w14:textId="77777777" w:rsidR="00A33F16" w:rsidRPr="007D0518" w:rsidRDefault="00A33F16" w:rsidP="00A33F16">
            <w:pPr>
              <w:pStyle w:val="Titre1"/>
              <w:outlineLvl w:val="0"/>
            </w:pPr>
            <w:r w:rsidRPr="007D0518">
              <w:t>Objectifs</w:t>
            </w:r>
          </w:p>
          <w:p w14:paraId="1A346C22" w14:textId="77777777" w:rsidR="00A33F16" w:rsidRPr="007D0518" w:rsidRDefault="00A33F16" w:rsidP="00A504CF">
            <w:pPr>
              <w:rPr>
                <w:b/>
              </w:rPr>
            </w:pPr>
            <w:r w:rsidRPr="007D0518">
              <w:rPr>
                <w:b/>
              </w:rPr>
              <w:t>Communicatifs / pragmatiques</w:t>
            </w:r>
          </w:p>
          <w:p w14:paraId="6825262C" w14:textId="46954B79" w:rsidR="00A33F16" w:rsidRPr="007D0518" w:rsidRDefault="00A33F16" w:rsidP="0015766F">
            <w:pPr>
              <w:pStyle w:val="Paragraphedeliste"/>
              <w:numPr>
                <w:ilvl w:val="0"/>
                <w:numId w:val="1"/>
              </w:numPr>
              <w:jc w:val="both"/>
            </w:pPr>
            <w:r w:rsidRPr="007D0518">
              <w:t xml:space="preserve">Activité </w:t>
            </w:r>
            <w:r w:rsidR="000E411E" w:rsidRPr="007D0518">
              <w:t xml:space="preserve">1 </w:t>
            </w:r>
            <w:r w:rsidRPr="007D0518">
              <w:t xml:space="preserve">: </w:t>
            </w:r>
            <w:r w:rsidR="000E411E" w:rsidRPr="007D0518">
              <w:t>mobiliser ses connaissances sur</w:t>
            </w:r>
            <w:r w:rsidR="00754193" w:rsidRPr="007D0518">
              <w:t xml:space="preserve"> la transition énergétique</w:t>
            </w:r>
            <w:r w:rsidR="00AE1412" w:rsidRPr="007D0518">
              <w:t xml:space="preserve"> et </w:t>
            </w:r>
            <w:r w:rsidR="002B4D5C" w:rsidRPr="007D0518">
              <w:t>(re)</w:t>
            </w:r>
            <w:r w:rsidR="00AE1412" w:rsidRPr="007D0518">
              <w:t>découvrir l’accord de Paris.</w:t>
            </w:r>
          </w:p>
          <w:p w14:paraId="2312D4A8" w14:textId="25B96C07" w:rsidR="00754193" w:rsidRPr="007D0518" w:rsidRDefault="00754193" w:rsidP="0015766F">
            <w:pPr>
              <w:pStyle w:val="Paragraphedeliste"/>
              <w:numPr>
                <w:ilvl w:val="0"/>
                <w:numId w:val="1"/>
              </w:numPr>
              <w:jc w:val="both"/>
            </w:pPr>
            <w:r w:rsidRPr="007D0518">
              <w:t xml:space="preserve">Activité 2 : </w:t>
            </w:r>
            <w:r w:rsidR="001F0441" w:rsidRPr="007D0518">
              <w:t>comprendre le</w:t>
            </w:r>
            <w:r w:rsidR="00A13A02" w:rsidRPr="007D0518">
              <w:t>s</w:t>
            </w:r>
            <w:r w:rsidR="001F0441" w:rsidRPr="007D0518">
              <w:t xml:space="preserve"> type</w:t>
            </w:r>
            <w:r w:rsidR="00A13A02" w:rsidRPr="007D0518">
              <w:t>s</w:t>
            </w:r>
            <w:r w:rsidR="001F0441" w:rsidRPr="007D0518">
              <w:t xml:space="preserve"> de projets financés par la BERD</w:t>
            </w:r>
            <w:r w:rsidR="00F6077B" w:rsidRPr="007D0518">
              <w:t>.</w:t>
            </w:r>
          </w:p>
          <w:p w14:paraId="6277AFCC" w14:textId="77777777" w:rsidR="00D43D98" w:rsidRPr="007D0518" w:rsidRDefault="00F6077B" w:rsidP="0015766F">
            <w:pPr>
              <w:pStyle w:val="Paragraphedeliste"/>
              <w:numPr>
                <w:ilvl w:val="0"/>
                <w:numId w:val="1"/>
              </w:numPr>
              <w:jc w:val="both"/>
            </w:pPr>
            <w:r w:rsidRPr="007D0518">
              <w:t xml:space="preserve">Activité 3 : comprendre ce que finance la BERD </w:t>
            </w:r>
            <w:r w:rsidR="00A13A02" w:rsidRPr="007D0518">
              <w:t>dans les domaines des énergies fossiles et nucléaire.</w:t>
            </w:r>
          </w:p>
          <w:p w14:paraId="3A4639E5" w14:textId="77EF1503" w:rsidR="00F6077B" w:rsidRDefault="00D43D98" w:rsidP="0015766F">
            <w:pPr>
              <w:pStyle w:val="Paragraphedeliste"/>
              <w:numPr>
                <w:ilvl w:val="0"/>
                <w:numId w:val="1"/>
              </w:numPr>
              <w:jc w:val="both"/>
            </w:pPr>
            <w:r w:rsidRPr="007D0518">
              <w:t xml:space="preserve">Activité 4 : </w:t>
            </w:r>
            <w:r w:rsidR="00F9022E" w:rsidRPr="007D0518">
              <w:t>découvrir les mécanismes de soutien de l’Union européenne à l’hydrogène vert.</w:t>
            </w:r>
            <w:r w:rsidR="00A13A02" w:rsidRPr="007D0518">
              <w:t xml:space="preserve"> </w:t>
            </w:r>
          </w:p>
          <w:p w14:paraId="2A06114C" w14:textId="7DBEA79C" w:rsidR="00E75798" w:rsidRPr="007D0518" w:rsidRDefault="00E75798" w:rsidP="0015766F">
            <w:pPr>
              <w:pStyle w:val="Paragraphedeliste"/>
              <w:numPr>
                <w:ilvl w:val="0"/>
                <w:numId w:val="1"/>
              </w:numPr>
              <w:jc w:val="both"/>
            </w:pPr>
            <w:r>
              <w:t>Activité 6 : imaginer une interview de responsables politiques.</w:t>
            </w:r>
          </w:p>
          <w:p w14:paraId="74364D4F" w14:textId="098E930D" w:rsidR="00A33F16" w:rsidRPr="007D0518" w:rsidRDefault="00A366EB" w:rsidP="00A504CF">
            <w:pPr>
              <w:rPr>
                <w:b/>
              </w:rPr>
            </w:pPr>
            <w:r w:rsidRPr="007D0518">
              <w:rPr>
                <w:b/>
              </w:rPr>
              <w:t>Linguistique</w:t>
            </w:r>
          </w:p>
          <w:p w14:paraId="151650BD" w14:textId="247076E9" w:rsidR="0015766F" w:rsidRPr="00385357" w:rsidRDefault="002A0B42" w:rsidP="00385357">
            <w:pPr>
              <w:pStyle w:val="Paragraphedeliste"/>
              <w:numPr>
                <w:ilvl w:val="0"/>
                <w:numId w:val="1"/>
              </w:numPr>
            </w:pPr>
            <w:r w:rsidRPr="007D0518">
              <w:t xml:space="preserve">Activité 5 : analyser </w:t>
            </w:r>
            <w:r w:rsidR="002F78C0" w:rsidRPr="007D0518">
              <w:t xml:space="preserve">les discours des </w:t>
            </w:r>
            <w:r w:rsidR="00324CCF" w:rsidRPr="007D0518">
              <w:t>interlocuteurs d</w:t>
            </w:r>
            <w:r w:rsidR="00D7064C" w:rsidRPr="007D0518">
              <w:t>e l’</w:t>
            </w:r>
            <w:r w:rsidR="00324CCF" w:rsidRPr="007D0518">
              <w:t>interview</w:t>
            </w:r>
            <w:r w:rsidR="00A33F16" w:rsidRPr="007D0518">
              <w:t>.</w:t>
            </w:r>
          </w:p>
          <w:p w14:paraId="56FADB27" w14:textId="677E01F8" w:rsidR="0015766F" w:rsidRPr="007D0518" w:rsidRDefault="006D2418" w:rsidP="0015766F">
            <w:pPr>
              <w:rPr>
                <w:b/>
                <w:bCs/>
              </w:rPr>
            </w:pPr>
            <w:r w:rsidRPr="007D0518">
              <w:rPr>
                <w:b/>
                <w:bCs/>
              </w:rPr>
              <w:t>(Inter)c</w:t>
            </w:r>
            <w:r w:rsidR="0015766F" w:rsidRPr="007D0518">
              <w:rPr>
                <w:b/>
                <w:bCs/>
              </w:rPr>
              <w:t>ulturel</w:t>
            </w:r>
          </w:p>
          <w:p w14:paraId="19FCBF96" w14:textId="77777777" w:rsidR="001E52E6" w:rsidRPr="007D0518" w:rsidRDefault="001E52E6" w:rsidP="0015766F">
            <w:pPr>
              <w:rPr>
                <w:b/>
                <w:bCs/>
              </w:rPr>
            </w:pPr>
          </w:p>
          <w:p w14:paraId="2D5DAAE9" w14:textId="4D2CC189" w:rsidR="00792994" w:rsidRPr="007D0518" w:rsidRDefault="0015766F" w:rsidP="00D7064C">
            <w:pPr>
              <w:pStyle w:val="Default"/>
              <w:ind w:left="360"/>
              <w:rPr>
                <w:sz w:val="20"/>
                <w:szCs w:val="20"/>
                <w:lang w:val="fr-FR"/>
              </w:rPr>
            </w:pPr>
            <w:r w:rsidRPr="007D0518">
              <w:rPr>
                <w:sz w:val="20"/>
                <w:szCs w:val="20"/>
                <w:lang w:val="fr-FR"/>
              </w:rPr>
              <w:t xml:space="preserve">• Toutes activités : </w:t>
            </w:r>
            <w:r w:rsidR="00D7064C" w:rsidRPr="007D0518">
              <w:rPr>
                <w:sz w:val="20"/>
                <w:szCs w:val="20"/>
                <w:lang w:val="fr-FR"/>
              </w:rPr>
              <w:t>(re)</w:t>
            </w:r>
            <w:r w:rsidRPr="007D0518">
              <w:rPr>
                <w:sz w:val="20"/>
                <w:szCs w:val="20"/>
                <w:lang w:val="fr-FR"/>
              </w:rPr>
              <w:t xml:space="preserve">découvrir </w:t>
            </w:r>
            <w:r w:rsidR="00781A5E" w:rsidRPr="007D0518">
              <w:rPr>
                <w:sz w:val="20"/>
                <w:szCs w:val="20"/>
                <w:lang w:val="fr-FR"/>
              </w:rPr>
              <w:t>d</w:t>
            </w:r>
            <w:r w:rsidR="006D2418" w:rsidRPr="007D0518">
              <w:rPr>
                <w:sz w:val="20"/>
                <w:szCs w:val="20"/>
                <w:lang w:val="fr-FR"/>
              </w:rPr>
              <w:t>es mécanismes de</w:t>
            </w:r>
            <w:r w:rsidR="00121573" w:rsidRPr="007D0518">
              <w:rPr>
                <w:sz w:val="20"/>
                <w:szCs w:val="20"/>
                <w:lang w:val="fr-FR"/>
              </w:rPr>
              <w:t xml:space="preserve"> l’Union européenne dans la transition énergétique</w:t>
            </w:r>
            <w:r w:rsidRPr="007D0518">
              <w:rPr>
                <w:sz w:val="20"/>
                <w:szCs w:val="20"/>
                <w:lang w:val="fr-FR"/>
              </w:rPr>
              <w:t xml:space="preserve">. </w:t>
            </w:r>
          </w:p>
        </w:tc>
      </w:tr>
    </w:tbl>
    <w:p w14:paraId="2C67A2B0" w14:textId="77777777" w:rsidR="00A33F16" w:rsidRPr="007D0518" w:rsidRDefault="00A33F16" w:rsidP="00A33F16">
      <w:pPr>
        <w:rPr>
          <w:lang w:val="fr-FR"/>
        </w:rPr>
      </w:pPr>
    </w:p>
    <w:p w14:paraId="505FE43A" w14:textId="77777777" w:rsidR="00D7064C" w:rsidRPr="007D0518" w:rsidRDefault="00D7064C" w:rsidP="00A33F16">
      <w:pPr>
        <w:rPr>
          <w:lang w:val="fr-FR"/>
        </w:rPr>
      </w:pPr>
    </w:p>
    <w:p w14:paraId="608835B4" w14:textId="71D7591F" w:rsidR="00084CBD" w:rsidRPr="007D0518" w:rsidRDefault="00084CBD" w:rsidP="00D7064C">
      <w:pPr>
        <w:pStyle w:val="Default"/>
        <w:jc w:val="both"/>
        <w:rPr>
          <w:lang w:val="fr-FR"/>
        </w:rPr>
      </w:pPr>
      <w:r w:rsidRPr="007D0518">
        <w:rPr>
          <w:noProof/>
          <w:lang w:val="fr-FR"/>
        </w:rPr>
        <w:drawing>
          <wp:inline distT="0" distB="0" distL="0" distR="0" wp14:anchorId="29CF5614" wp14:editId="60337B8F">
            <wp:extent cx="6120130" cy="361950"/>
            <wp:effectExtent l="0" t="0" r="0" b="0"/>
            <wp:docPr id="132711282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130" cy="361950"/>
                    </a:xfrm>
                    <a:prstGeom prst="rect">
                      <a:avLst/>
                    </a:prstGeom>
                    <a:noFill/>
                    <a:ln>
                      <a:noFill/>
                    </a:ln>
                  </pic:spPr>
                </pic:pic>
              </a:graphicData>
            </a:graphic>
          </wp:inline>
        </w:drawing>
      </w:r>
    </w:p>
    <w:p w14:paraId="64812FA7" w14:textId="56D7759D" w:rsidR="00084CBD" w:rsidRPr="007D0518" w:rsidRDefault="00084CBD" w:rsidP="00D7064C">
      <w:pPr>
        <w:pStyle w:val="Default"/>
        <w:jc w:val="both"/>
        <w:rPr>
          <w:sz w:val="20"/>
          <w:szCs w:val="20"/>
          <w:lang w:val="fr-FR"/>
        </w:rPr>
      </w:pPr>
      <w:r w:rsidRPr="007D0518">
        <w:rPr>
          <w:b/>
          <w:bCs/>
          <w:sz w:val="20"/>
          <w:szCs w:val="20"/>
          <w:lang w:val="fr-FR"/>
        </w:rPr>
        <w:t xml:space="preserve">Déroulement : deux options pour animer la séance. </w:t>
      </w:r>
    </w:p>
    <w:p w14:paraId="4B0DFDC6" w14:textId="77777777" w:rsidR="00084CBD" w:rsidRPr="007D0518" w:rsidRDefault="00084CBD" w:rsidP="00D7064C">
      <w:pPr>
        <w:pStyle w:val="Default"/>
        <w:jc w:val="both"/>
        <w:rPr>
          <w:sz w:val="20"/>
          <w:szCs w:val="20"/>
          <w:lang w:val="fr-FR"/>
        </w:rPr>
      </w:pPr>
      <w:r w:rsidRPr="007D0518">
        <w:rPr>
          <w:b/>
          <w:bCs/>
          <w:sz w:val="20"/>
          <w:szCs w:val="20"/>
          <w:lang w:val="fr-FR"/>
        </w:rPr>
        <w:t xml:space="preserve">Parcours en autonomie </w:t>
      </w:r>
      <w:r w:rsidRPr="007D0518">
        <w:rPr>
          <w:sz w:val="20"/>
          <w:szCs w:val="20"/>
          <w:lang w:val="fr-FR"/>
        </w:rPr>
        <w:t xml:space="preserve">: </w:t>
      </w:r>
    </w:p>
    <w:p w14:paraId="72CD622E" w14:textId="46EABBEA" w:rsidR="00084CBD" w:rsidRPr="007D0518" w:rsidRDefault="00084CBD" w:rsidP="00D7064C">
      <w:pPr>
        <w:pStyle w:val="Default"/>
        <w:jc w:val="both"/>
        <w:rPr>
          <w:sz w:val="20"/>
          <w:szCs w:val="20"/>
          <w:lang w:val="fr-FR"/>
        </w:rPr>
      </w:pPr>
      <w:r w:rsidRPr="007D0518">
        <w:rPr>
          <w:sz w:val="20"/>
          <w:szCs w:val="20"/>
          <w:lang w:val="fr-FR"/>
        </w:rPr>
        <w:t>- Les activité</w:t>
      </w:r>
      <w:r w:rsidR="00E97774">
        <w:rPr>
          <w:sz w:val="20"/>
          <w:szCs w:val="20"/>
          <w:lang w:val="fr-FR"/>
        </w:rPr>
        <w:t>s</w:t>
      </w:r>
      <w:r w:rsidRPr="007D0518">
        <w:rPr>
          <w:sz w:val="20"/>
          <w:szCs w:val="20"/>
          <w:lang w:val="fr-FR"/>
        </w:rPr>
        <w:t xml:space="preserve"> 1 à 4 sont réalisées en autonomie, en dehors de la classe. </w:t>
      </w:r>
    </w:p>
    <w:p w14:paraId="4C3C62F7" w14:textId="77777777" w:rsidR="00084CBD" w:rsidRPr="007D0518" w:rsidRDefault="00084CBD" w:rsidP="00D7064C">
      <w:pPr>
        <w:pStyle w:val="Default"/>
        <w:jc w:val="both"/>
        <w:rPr>
          <w:sz w:val="20"/>
          <w:szCs w:val="20"/>
          <w:lang w:val="fr-FR"/>
        </w:rPr>
      </w:pPr>
      <w:r w:rsidRPr="007D0518">
        <w:rPr>
          <w:sz w:val="20"/>
          <w:szCs w:val="20"/>
          <w:lang w:val="fr-FR"/>
        </w:rPr>
        <w:t xml:space="preserve">- Les activités 5 et 6 sont réalisées en classe. </w:t>
      </w:r>
    </w:p>
    <w:p w14:paraId="3ECFE318" w14:textId="43AD7911" w:rsidR="00084CBD" w:rsidRPr="007D0518" w:rsidRDefault="00084CBD" w:rsidP="00D7064C">
      <w:pPr>
        <w:jc w:val="both"/>
        <w:rPr>
          <w:szCs w:val="20"/>
          <w:lang w:val="fr-FR"/>
        </w:rPr>
      </w:pPr>
      <w:r w:rsidRPr="007D0518">
        <w:rPr>
          <w:b/>
          <w:bCs/>
          <w:szCs w:val="20"/>
          <w:lang w:val="fr-FR"/>
        </w:rPr>
        <w:t xml:space="preserve">Parcours en classe </w:t>
      </w:r>
      <w:r w:rsidRPr="007D0518">
        <w:rPr>
          <w:szCs w:val="20"/>
          <w:lang w:val="fr-FR"/>
        </w:rPr>
        <w:t>: toutes les activités sont réalisées en classe.</w:t>
      </w:r>
    </w:p>
    <w:p w14:paraId="68EF0305" w14:textId="77777777" w:rsidR="00084CBD" w:rsidRPr="007D0518" w:rsidRDefault="00084CBD" w:rsidP="00084CBD">
      <w:pPr>
        <w:rPr>
          <w:lang w:val="fr-FR"/>
        </w:rPr>
      </w:pPr>
    </w:p>
    <w:p w14:paraId="14FA8579" w14:textId="3A1FE28A" w:rsidR="00457ABD" w:rsidRPr="007D0518" w:rsidRDefault="004815B3" w:rsidP="00457ABD">
      <w:pPr>
        <w:pStyle w:val="Default"/>
        <w:rPr>
          <w:lang w:val="fr-FR"/>
        </w:rPr>
      </w:pPr>
      <w:r w:rsidRPr="007D0518">
        <w:rPr>
          <w:noProof/>
          <w:lang w:val="fr-FR"/>
        </w:rPr>
        <w:drawing>
          <wp:inline distT="0" distB="0" distL="0" distR="0" wp14:anchorId="2F4768A3" wp14:editId="4E1090AA">
            <wp:extent cx="6120130" cy="365125"/>
            <wp:effectExtent l="0" t="0" r="0" b="0"/>
            <wp:docPr id="99563125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365125"/>
                    </a:xfrm>
                    <a:prstGeom prst="rect">
                      <a:avLst/>
                    </a:prstGeom>
                    <a:noFill/>
                    <a:ln>
                      <a:noFill/>
                    </a:ln>
                  </pic:spPr>
                </pic:pic>
              </a:graphicData>
            </a:graphic>
          </wp:inline>
        </w:drawing>
      </w:r>
    </w:p>
    <w:p w14:paraId="69DF28D4" w14:textId="49A53DFF" w:rsidR="00457ABD" w:rsidRPr="007D0518" w:rsidRDefault="00457ABD" w:rsidP="00D7064C">
      <w:pPr>
        <w:pStyle w:val="Default"/>
        <w:jc w:val="both"/>
        <w:rPr>
          <w:sz w:val="20"/>
          <w:szCs w:val="20"/>
          <w:lang w:val="fr-FR"/>
        </w:rPr>
      </w:pPr>
      <w:r w:rsidRPr="007D0518">
        <w:rPr>
          <w:b/>
          <w:bCs/>
          <w:sz w:val="20"/>
          <w:szCs w:val="20"/>
          <w:lang w:val="fr-FR"/>
        </w:rPr>
        <w:t xml:space="preserve">En amont de la séance : </w:t>
      </w:r>
    </w:p>
    <w:p w14:paraId="312E3DDC" w14:textId="0CFE71EA" w:rsidR="00457ABD" w:rsidRPr="007D0518" w:rsidRDefault="00457ABD" w:rsidP="00D7064C">
      <w:pPr>
        <w:pStyle w:val="Default"/>
        <w:jc w:val="both"/>
        <w:rPr>
          <w:sz w:val="20"/>
          <w:szCs w:val="20"/>
          <w:lang w:val="fr-FR"/>
        </w:rPr>
      </w:pPr>
      <w:r w:rsidRPr="007D0518">
        <w:rPr>
          <w:sz w:val="20"/>
          <w:szCs w:val="20"/>
          <w:lang w:val="fr-FR"/>
        </w:rPr>
        <w:t xml:space="preserve">Distribuer la fiche apprenant et </w:t>
      </w:r>
      <w:proofErr w:type="gramStart"/>
      <w:r w:rsidRPr="007D0518">
        <w:rPr>
          <w:sz w:val="20"/>
          <w:szCs w:val="20"/>
          <w:lang w:val="fr-FR"/>
        </w:rPr>
        <w:t>la fiche matériel</w:t>
      </w:r>
      <w:proofErr w:type="gramEnd"/>
      <w:r w:rsidRPr="007D0518">
        <w:rPr>
          <w:sz w:val="20"/>
          <w:szCs w:val="20"/>
          <w:lang w:val="fr-FR"/>
        </w:rPr>
        <w:t>. Expliquer aux apprenant·e·s qu’</w:t>
      </w:r>
      <w:proofErr w:type="spellStart"/>
      <w:r w:rsidRPr="007D0518">
        <w:rPr>
          <w:sz w:val="20"/>
          <w:szCs w:val="20"/>
          <w:lang w:val="fr-FR"/>
        </w:rPr>
        <w:t>ils·elles</w:t>
      </w:r>
      <w:proofErr w:type="spellEnd"/>
      <w:r w:rsidRPr="007D0518">
        <w:rPr>
          <w:sz w:val="20"/>
          <w:szCs w:val="20"/>
          <w:lang w:val="fr-FR"/>
        </w:rPr>
        <w:t xml:space="preserve"> doivent visionner la vidéo en cliquant sur le lien</w:t>
      </w:r>
      <w:r w:rsidR="00E97774">
        <w:rPr>
          <w:sz w:val="20"/>
          <w:szCs w:val="20"/>
          <w:lang w:val="fr-FR"/>
        </w:rPr>
        <w:t xml:space="preserve"> : </w:t>
      </w:r>
      <w:hyperlink r:id="rId13" w:history="1">
        <w:r w:rsidR="00E97774" w:rsidRPr="007451D4">
          <w:rPr>
            <w:rStyle w:val="Lienhypertexte"/>
            <w:b/>
            <w:bCs/>
            <w:sz w:val="20"/>
            <w:szCs w:val="20"/>
            <w:lang w:val="fr-FR"/>
          </w:rPr>
          <w:t>https://urlz.fr/mdVT</w:t>
        </w:r>
      </w:hyperlink>
      <w:r w:rsidR="00E97774" w:rsidRPr="00E97774" w:rsidDel="00E97774">
        <w:rPr>
          <w:sz w:val="20"/>
          <w:szCs w:val="20"/>
          <w:lang w:val="fr-FR"/>
        </w:rPr>
        <w:t xml:space="preserve"> </w:t>
      </w:r>
      <w:r w:rsidRPr="007D0518">
        <w:rPr>
          <w:sz w:val="20"/>
          <w:szCs w:val="20"/>
          <w:lang w:val="fr-FR"/>
        </w:rPr>
        <w:t xml:space="preserve">et réaliser les activités 1 à 4 en autonomie. </w:t>
      </w:r>
    </w:p>
    <w:p w14:paraId="0486BBA2" w14:textId="77777777" w:rsidR="004815B3" w:rsidRPr="007D0518" w:rsidRDefault="004815B3" w:rsidP="00D7064C">
      <w:pPr>
        <w:pStyle w:val="Default"/>
        <w:jc w:val="both"/>
        <w:rPr>
          <w:sz w:val="20"/>
          <w:szCs w:val="20"/>
          <w:lang w:val="fr-FR"/>
        </w:rPr>
      </w:pPr>
    </w:p>
    <w:p w14:paraId="5607E987" w14:textId="77777777" w:rsidR="00457ABD" w:rsidRPr="007D0518" w:rsidRDefault="00457ABD" w:rsidP="00D7064C">
      <w:pPr>
        <w:pStyle w:val="Default"/>
        <w:jc w:val="both"/>
        <w:rPr>
          <w:sz w:val="20"/>
          <w:szCs w:val="20"/>
          <w:lang w:val="fr-FR"/>
        </w:rPr>
      </w:pPr>
      <w:r w:rsidRPr="007D0518">
        <w:rPr>
          <w:b/>
          <w:bCs/>
          <w:sz w:val="20"/>
          <w:szCs w:val="20"/>
          <w:lang w:val="fr-FR"/>
        </w:rPr>
        <w:t xml:space="preserve">Lors de la séance </w:t>
      </w:r>
      <w:r w:rsidRPr="007D0518">
        <w:rPr>
          <w:sz w:val="20"/>
          <w:szCs w:val="20"/>
          <w:lang w:val="fr-FR"/>
        </w:rPr>
        <w:t>: l’</w:t>
      </w:r>
      <w:proofErr w:type="spellStart"/>
      <w:r w:rsidRPr="007D0518">
        <w:rPr>
          <w:sz w:val="20"/>
          <w:szCs w:val="20"/>
          <w:lang w:val="fr-FR"/>
        </w:rPr>
        <w:t>enseignant·e</w:t>
      </w:r>
      <w:proofErr w:type="spellEnd"/>
      <w:r w:rsidRPr="007D0518">
        <w:rPr>
          <w:sz w:val="20"/>
          <w:szCs w:val="20"/>
          <w:lang w:val="fr-FR"/>
        </w:rPr>
        <w:t xml:space="preserve"> peut mener la correction des activités 1 à 4 en classe OU distribuer le corrigé. Les apprenant·e·</w:t>
      </w:r>
      <w:proofErr w:type="spellStart"/>
      <w:r w:rsidRPr="007D0518">
        <w:rPr>
          <w:sz w:val="20"/>
          <w:szCs w:val="20"/>
          <w:lang w:val="fr-FR"/>
        </w:rPr>
        <w:t>s</w:t>
      </w:r>
      <w:proofErr w:type="spellEnd"/>
      <w:r w:rsidRPr="007D0518">
        <w:rPr>
          <w:sz w:val="20"/>
          <w:szCs w:val="20"/>
          <w:lang w:val="fr-FR"/>
        </w:rPr>
        <w:t xml:space="preserve"> vérifient alors leurs réponses individuellement en classe ou à la maison. </w:t>
      </w:r>
    </w:p>
    <w:p w14:paraId="6FB9FE67" w14:textId="7AA6E6E9" w:rsidR="00457ABD" w:rsidRPr="007D0518" w:rsidRDefault="00457ABD" w:rsidP="00D7064C">
      <w:pPr>
        <w:jc w:val="both"/>
        <w:rPr>
          <w:szCs w:val="20"/>
          <w:lang w:val="fr-FR"/>
        </w:rPr>
      </w:pPr>
      <w:r w:rsidRPr="007D0518">
        <w:rPr>
          <w:szCs w:val="20"/>
          <w:lang w:val="fr-FR"/>
        </w:rPr>
        <w:t xml:space="preserve">Réaliser les activités 5 (analyse de discours) et 6 (production </w:t>
      </w:r>
      <w:r w:rsidR="00C069D6" w:rsidRPr="007D0518">
        <w:rPr>
          <w:szCs w:val="20"/>
          <w:lang w:val="fr-FR"/>
        </w:rPr>
        <w:t>orale</w:t>
      </w:r>
      <w:r w:rsidRPr="007D0518">
        <w:rPr>
          <w:szCs w:val="20"/>
          <w:lang w:val="fr-FR"/>
        </w:rPr>
        <w:t xml:space="preserve">) en classe : les indications concernant leur mise en </w:t>
      </w:r>
      <w:r w:rsidR="00C069D6" w:rsidRPr="007D0518">
        <w:rPr>
          <w:szCs w:val="20"/>
          <w:lang w:val="fr-FR"/>
        </w:rPr>
        <w:t>œuvre</w:t>
      </w:r>
      <w:r w:rsidRPr="007D0518">
        <w:rPr>
          <w:szCs w:val="20"/>
          <w:lang w:val="fr-FR"/>
        </w:rPr>
        <w:t xml:space="preserve"> figurent ci-après, dans le parcours « tout en classe ».</w:t>
      </w:r>
    </w:p>
    <w:p w14:paraId="7D90834C" w14:textId="77777777" w:rsidR="004815B3" w:rsidRPr="007D0518" w:rsidRDefault="004815B3" w:rsidP="00457ABD">
      <w:pPr>
        <w:rPr>
          <w:lang w:val="fr-FR"/>
        </w:rPr>
      </w:pPr>
    </w:p>
    <w:p w14:paraId="5FCDBA7B" w14:textId="09C35971" w:rsidR="00D7064C" w:rsidRPr="007D0518" w:rsidRDefault="00D7064C">
      <w:pPr>
        <w:spacing w:after="160"/>
        <w:rPr>
          <w:noProof/>
          <w:lang w:val="fr-FR"/>
        </w:rPr>
      </w:pPr>
      <w:r w:rsidRPr="007D0518">
        <w:rPr>
          <w:noProof/>
          <w:lang w:val="fr-FR"/>
        </w:rPr>
        <w:br w:type="page"/>
      </w:r>
    </w:p>
    <w:p w14:paraId="7E9B7952" w14:textId="77777777" w:rsidR="00924438" w:rsidRPr="007D0518" w:rsidRDefault="00435796" w:rsidP="00532C8E">
      <w:pPr>
        <w:rPr>
          <w:noProof/>
          <w:lang w:val="fr-FR"/>
        </w:rPr>
      </w:pPr>
      <w:r w:rsidRPr="007D0518">
        <w:rPr>
          <w:noProof/>
          <w:lang w:val="fr-FR"/>
        </w:rPr>
        <w:lastRenderedPageBreak/>
        <w:drawing>
          <wp:inline distT="0" distB="0" distL="0" distR="0" wp14:anchorId="3624F136" wp14:editId="424683C7">
            <wp:extent cx="6120130" cy="358736"/>
            <wp:effectExtent l="0" t="0" r="0" b="0"/>
            <wp:docPr id="1" name="Image 1" descr="C:\Users\E.PAQUIER\Desktop\bloc-parcours_en_clas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E.PAQUIER\Desktop\bloc-parcours_en_class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0130" cy="358736"/>
                    </a:xfrm>
                    <a:prstGeom prst="rect">
                      <a:avLst/>
                    </a:prstGeom>
                    <a:noFill/>
                    <a:ln>
                      <a:noFill/>
                    </a:ln>
                  </pic:spPr>
                </pic:pic>
              </a:graphicData>
            </a:graphic>
          </wp:inline>
        </w:drawing>
      </w:r>
    </w:p>
    <w:p w14:paraId="29B3DE10" w14:textId="77777777" w:rsidR="00924438" w:rsidRPr="007D0518" w:rsidRDefault="00924438" w:rsidP="00532C8E">
      <w:pPr>
        <w:rPr>
          <w:noProof/>
          <w:lang w:val="fr-FR"/>
        </w:rPr>
      </w:pPr>
    </w:p>
    <w:p w14:paraId="1ED90432" w14:textId="745ACCFF" w:rsidR="00532C8E" w:rsidRPr="007D0518" w:rsidRDefault="00517CA0" w:rsidP="00532C8E">
      <w:pPr>
        <w:rPr>
          <w:lang w:val="fr-FR"/>
        </w:rPr>
      </w:pPr>
      <w:r w:rsidRPr="007D0518">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D0518">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7D0518" w:rsidRDefault="00396052" w:rsidP="00532C8E">
      <w:pPr>
        <w:rPr>
          <w:b/>
          <w:lang w:val="fr-FR"/>
        </w:rPr>
      </w:pPr>
    </w:p>
    <w:p w14:paraId="5D21F5DC" w14:textId="77777777" w:rsidR="00532C8E" w:rsidRPr="007D0518" w:rsidRDefault="00532C8E" w:rsidP="00532C8E">
      <w:pPr>
        <w:rPr>
          <w:b/>
          <w:lang w:val="fr-FR"/>
        </w:rPr>
      </w:pPr>
      <w:r w:rsidRPr="007D0518">
        <w:rPr>
          <w:b/>
          <w:lang w:val="fr-FR"/>
        </w:rPr>
        <w:t>Consigne</w:t>
      </w:r>
    </w:p>
    <w:p w14:paraId="7AE1EC4F" w14:textId="2B423883" w:rsidR="00532C8E" w:rsidRPr="007D0518" w:rsidRDefault="00295E16" w:rsidP="00532C8E">
      <w:pPr>
        <w:rPr>
          <w:lang w:val="fr-FR"/>
        </w:rPr>
      </w:pPr>
      <w:r w:rsidRPr="007D0518">
        <w:rPr>
          <w:lang w:val="fr-FR"/>
        </w:rPr>
        <w:t xml:space="preserve">Faites l’activité 1 : </w:t>
      </w:r>
      <w:r w:rsidR="00B06773" w:rsidRPr="007D0518">
        <w:rPr>
          <w:lang w:val="fr-FR"/>
        </w:rPr>
        <w:t>associez les termes ci-dessous à un type d'énergie. Puis prenez connaissance de la nature et des objectifs de l’accord de Paris pour le climat. Dites lesquels de ces trois types d'énergies vous semblent compatibles avec les objectifs de cet accord et pourquoi. </w:t>
      </w:r>
    </w:p>
    <w:p w14:paraId="48338869" w14:textId="77777777" w:rsidR="00396052" w:rsidRPr="007D0518" w:rsidRDefault="00396052" w:rsidP="00532C8E">
      <w:pPr>
        <w:rPr>
          <w:lang w:val="fr-FR"/>
        </w:rPr>
      </w:pPr>
    </w:p>
    <w:p w14:paraId="53A811D5" w14:textId="3F26D1CD" w:rsidR="00E658FE" w:rsidRPr="007D0518" w:rsidRDefault="00532C8E" w:rsidP="00D7064C">
      <w:pPr>
        <w:spacing w:after="120"/>
        <w:rPr>
          <w:b/>
          <w:lang w:val="fr-FR"/>
        </w:rPr>
      </w:pPr>
      <w:r w:rsidRPr="007D0518">
        <w:rPr>
          <w:b/>
          <w:lang w:val="fr-FR"/>
        </w:rPr>
        <w:t xml:space="preserve">Mise en œuvre </w:t>
      </w:r>
    </w:p>
    <w:p w14:paraId="2FA57FED" w14:textId="77777777" w:rsidR="00E97774" w:rsidRDefault="00E658FE" w:rsidP="00E658FE">
      <w:pPr>
        <w:pStyle w:val="Default"/>
        <w:numPr>
          <w:ilvl w:val="0"/>
          <w:numId w:val="3"/>
        </w:numPr>
        <w:spacing w:after="37"/>
        <w:rPr>
          <w:sz w:val="20"/>
          <w:szCs w:val="20"/>
          <w:lang w:val="fr-FR"/>
        </w:rPr>
      </w:pPr>
      <w:r w:rsidRPr="007D0518">
        <w:rPr>
          <w:sz w:val="20"/>
          <w:szCs w:val="20"/>
          <w:lang w:val="fr-FR"/>
        </w:rPr>
        <w:t>Former des groupes de deux ou trois apprenant·e·s</w:t>
      </w:r>
    </w:p>
    <w:p w14:paraId="631952C1" w14:textId="6F848D27" w:rsidR="00E658FE" w:rsidRPr="007D0518" w:rsidRDefault="00E97774" w:rsidP="00E658FE">
      <w:pPr>
        <w:pStyle w:val="Default"/>
        <w:numPr>
          <w:ilvl w:val="0"/>
          <w:numId w:val="3"/>
        </w:numPr>
        <w:spacing w:after="37"/>
        <w:rPr>
          <w:sz w:val="20"/>
          <w:szCs w:val="20"/>
          <w:lang w:val="fr-FR"/>
        </w:rPr>
      </w:pPr>
      <w:r>
        <w:rPr>
          <w:sz w:val="20"/>
          <w:szCs w:val="20"/>
          <w:lang w:val="fr-FR"/>
        </w:rPr>
        <w:t>D</w:t>
      </w:r>
      <w:r w:rsidR="00E658FE" w:rsidRPr="007D0518">
        <w:rPr>
          <w:sz w:val="20"/>
          <w:szCs w:val="20"/>
          <w:lang w:val="fr-FR"/>
        </w:rPr>
        <w:t xml:space="preserve">istribuer les fiches apprenant et matériel. </w:t>
      </w:r>
    </w:p>
    <w:p w14:paraId="6D552024" w14:textId="03603EDB" w:rsidR="009364DA" w:rsidRPr="007D0518" w:rsidRDefault="00E658FE" w:rsidP="009364DA">
      <w:pPr>
        <w:pStyle w:val="Default"/>
        <w:numPr>
          <w:ilvl w:val="0"/>
          <w:numId w:val="3"/>
        </w:numPr>
        <w:rPr>
          <w:sz w:val="20"/>
          <w:szCs w:val="20"/>
          <w:lang w:val="fr-FR"/>
        </w:rPr>
      </w:pPr>
      <w:r w:rsidRPr="007D0518">
        <w:rPr>
          <w:sz w:val="20"/>
          <w:szCs w:val="20"/>
          <w:lang w:val="fr-FR"/>
        </w:rPr>
        <w:t xml:space="preserve">Faire prendre connaissance de la consigne </w:t>
      </w:r>
      <w:r w:rsidR="009841B9" w:rsidRPr="007D0518">
        <w:rPr>
          <w:sz w:val="20"/>
          <w:szCs w:val="20"/>
          <w:lang w:val="fr-FR"/>
        </w:rPr>
        <w:t xml:space="preserve">et lever les éventuelles difficultés lexicales. </w:t>
      </w:r>
    </w:p>
    <w:p w14:paraId="75BEEF66" w14:textId="77777777" w:rsidR="009364DA" w:rsidRPr="007D0518" w:rsidRDefault="009364DA" w:rsidP="009364DA">
      <w:pPr>
        <w:numPr>
          <w:ilvl w:val="0"/>
          <w:numId w:val="3"/>
        </w:numPr>
        <w:autoSpaceDE w:val="0"/>
        <w:autoSpaceDN w:val="0"/>
        <w:adjustRightInd w:val="0"/>
        <w:spacing w:line="240" w:lineRule="auto"/>
        <w:rPr>
          <w:rFonts w:cs="Tahoma"/>
          <w:color w:val="000000"/>
          <w:szCs w:val="20"/>
          <w:lang w:val="fr-FR"/>
        </w:rPr>
      </w:pPr>
      <w:r w:rsidRPr="007D0518">
        <w:rPr>
          <w:rFonts w:cs="Tahoma"/>
          <w:color w:val="000000"/>
          <w:szCs w:val="20"/>
          <w:lang w:val="fr-FR"/>
        </w:rPr>
        <w:t xml:space="preserve">Inviter les apprenant·e·s à réaliser l’activité. </w:t>
      </w:r>
    </w:p>
    <w:p w14:paraId="6C838187" w14:textId="2E6282A1" w:rsidR="009364DA" w:rsidRPr="007D0518" w:rsidRDefault="009364DA" w:rsidP="00E658FE">
      <w:pPr>
        <w:pStyle w:val="Default"/>
        <w:numPr>
          <w:ilvl w:val="0"/>
          <w:numId w:val="3"/>
        </w:numPr>
        <w:rPr>
          <w:sz w:val="20"/>
          <w:szCs w:val="20"/>
          <w:lang w:val="fr-FR"/>
        </w:rPr>
      </w:pPr>
      <w:r w:rsidRPr="007D0518">
        <w:rPr>
          <w:sz w:val="20"/>
          <w:szCs w:val="20"/>
          <w:lang w:val="fr-FR"/>
        </w:rPr>
        <w:t>Mettre en commun à l’oral.</w:t>
      </w:r>
    </w:p>
    <w:p w14:paraId="12E31FC5" w14:textId="1657E0AE" w:rsidR="00704307" w:rsidRPr="007D0518" w:rsidRDefault="00517CA0" w:rsidP="00704307">
      <w:pPr>
        <w:rPr>
          <w:iCs/>
          <w:lang w:val="fr-FR"/>
        </w:rPr>
      </w:pPr>
      <w:r w:rsidRPr="007D0518">
        <w:rPr>
          <w:iCs/>
          <w:noProof/>
          <w:lang w:val="fr-FR"/>
        </w:rPr>
        <w:drawing>
          <wp:inline distT="0" distB="0" distL="0" distR="0" wp14:anchorId="5A486D5C" wp14:editId="2E9146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234AD97" w14:textId="7AB6A560" w:rsidR="002C7DBD" w:rsidRDefault="000E5659" w:rsidP="00326A7C">
      <w:pPr>
        <w:rPr>
          <w:iCs/>
          <w:lang w:val="fr-FR"/>
        </w:rPr>
      </w:pPr>
      <w:r w:rsidRPr="007D0518">
        <w:rPr>
          <w:iCs/>
          <w:lang w:val="fr-FR"/>
        </w:rPr>
        <w:t>Voir fiche « corrigés ».</w:t>
      </w:r>
    </w:p>
    <w:p w14:paraId="0BD5B651" w14:textId="77777777" w:rsidR="002C7DBD" w:rsidRPr="007D0518" w:rsidRDefault="002C7DBD" w:rsidP="002C7DBD">
      <w:pPr>
        <w:rPr>
          <w:rFonts w:eastAsia="Arial Unicode MS"/>
          <w:b/>
          <w:lang w:val="fr-FR"/>
        </w:rPr>
      </w:pPr>
      <w:r w:rsidRPr="007D0518">
        <w:rPr>
          <w:noProof/>
          <w:lang w:val="fr-FR"/>
        </w:rPr>
        <w:drawing>
          <wp:inline distT="0" distB="0" distL="0" distR="0" wp14:anchorId="7FBE4C9A" wp14:editId="428DB757">
            <wp:extent cx="6120130" cy="3619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130" cy="361950"/>
                    </a:xfrm>
                    <a:prstGeom prst="rect">
                      <a:avLst/>
                    </a:prstGeom>
                    <a:noFill/>
                    <a:ln>
                      <a:noFill/>
                    </a:ln>
                  </pic:spPr>
                </pic:pic>
              </a:graphicData>
            </a:graphic>
          </wp:inline>
        </w:drawing>
      </w:r>
    </w:p>
    <w:p w14:paraId="20BFF8F3" w14:textId="77777777" w:rsidR="002C7DBD" w:rsidRPr="00094F0C" w:rsidRDefault="002C7DBD" w:rsidP="002C7DBD">
      <w:pPr>
        <w:pStyle w:val="Sansinterligne"/>
        <w:jc w:val="both"/>
        <w:rPr>
          <w:rFonts w:cs="Tahoma"/>
          <w:szCs w:val="20"/>
        </w:rPr>
      </w:pPr>
      <w:r w:rsidRPr="007D0518">
        <w:rPr>
          <w:rFonts w:cs="Tahoma"/>
          <w:szCs w:val="20"/>
          <w:shd w:val="clear" w:color="auto" w:fill="FFFFFF"/>
        </w:rPr>
        <w:t>L'accord de Paris est mis en œuvre par le biais de la politique nationale. </w:t>
      </w:r>
      <w:r w:rsidRPr="007D0518">
        <w:rPr>
          <w:rFonts w:cs="Tahoma"/>
          <w:szCs w:val="20"/>
        </w:rPr>
        <w:t>Il est aussi devenu </w:t>
      </w:r>
      <w:r w:rsidRPr="007D0518">
        <w:rPr>
          <w:rStyle w:val="lev"/>
          <w:rFonts w:cs="Tahoma"/>
          <w:szCs w:val="20"/>
        </w:rPr>
        <w:t>contraignant</w:t>
      </w:r>
      <w:r w:rsidRPr="007D0518">
        <w:rPr>
          <w:rFonts w:cs="Tahoma"/>
          <w:szCs w:val="20"/>
        </w:rPr>
        <w:t xml:space="preserve"> : chaque pays a l'obligation de préparer, de communiquer et de respecter des contributions déterminées au niveau national et de s'efforcer de prendre des mesures à l'échelle nationale en vue d'atteindre les objectifs fixés. </w:t>
      </w:r>
      <w:r w:rsidRPr="007D0518">
        <w:rPr>
          <w:rFonts w:cs="Tahoma"/>
          <w:szCs w:val="20"/>
          <w:shd w:val="clear" w:color="auto" w:fill="FFFFFF"/>
        </w:rPr>
        <w:t>Un système permettant le suivi de ces engagements nationaux est d’ailleurs prévu dans l’accord.</w:t>
      </w:r>
      <w:r w:rsidRPr="00094F0C">
        <w:rPr>
          <w:rFonts w:cs="Tahoma"/>
          <w:szCs w:val="20"/>
          <w:shd w:val="clear" w:color="auto" w:fill="FFFFFF"/>
        </w:rPr>
        <w:t> </w:t>
      </w:r>
    </w:p>
    <w:p w14:paraId="474FDD68" w14:textId="77777777" w:rsidR="002C7DBD" w:rsidRPr="007D0518" w:rsidRDefault="002C7DBD" w:rsidP="00D7064C">
      <w:pPr>
        <w:spacing w:after="160"/>
        <w:rPr>
          <w:iCs/>
          <w:lang w:val="fr-FR"/>
        </w:rPr>
      </w:pPr>
    </w:p>
    <w:p w14:paraId="05E0DE7F" w14:textId="4232402A" w:rsidR="00704307" w:rsidRPr="007D0518" w:rsidRDefault="00517CA0" w:rsidP="00704307">
      <w:pPr>
        <w:rPr>
          <w:iCs/>
          <w:lang w:val="fr-FR"/>
        </w:rPr>
      </w:pPr>
      <w:r w:rsidRPr="007D0518">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7D0518">
        <w:rPr>
          <w:noProof/>
          <w:lang w:val="fr-FR"/>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7D0518" w:rsidRDefault="00396052" w:rsidP="00704307">
      <w:pPr>
        <w:rPr>
          <w:b/>
          <w:lang w:val="fr-FR"/>
        </w:rPr>
      </w:pPr>
    </w:p>
    <w:p w14:paraId="6ECA96BD" w14:textId="77777777" w:rsidR="00704307" w:rsidRPr="007D0518" w:rsidRDefault="00704307" w:rsidP="00704307">
      <w:pPr>
        <w:rPr>
          <w:b/>
          <w:lang w:val="fr-FR"/>
        </w:rPr>
      </w:pPr>
      <w:r w:rsidRPr="007D0518">
        <w:rPr>
          <w:b/>
          <w:lang w:val="fr-FR"/>
        </w:rPr>
        <w:t>Consigne</w:t>
      </w:r>
    </w:p>
    <w:p w14:paraId="6D05CB04" w14:textId="5945084C" w:rsidR="00704307" w:rsidRPr="007D0518" w:rsidRDefault="00932A25" w:rsidP="00D7064C">
      <w:pPr>
        <w:jc w:val="both"/>
        <w:rPr>
          <w:rFonts w:cs="Tahoma"/>
          <w:bCs/>
          <w:color w:val="000000"/>
          <w:szCs w:val="20"/>
          <w:bdr w:val="none" w:sz="0" w:space="0" w:color="auto" w:frame="1"/>
          <w:lang w:val="fr-FR"/>
        </w:rPr>
      </w:pPr>
      <w:r w:rsidRPr="007D0518">
        <w:rPr>
          <w:bCs/>
          <w:lang w:val="fr-FR"/>
        </w:rPr>
        <w:t xml:space="preserve">Faites l’activité 2 : comment la BERD, la Banque européenne pour la reconstruction et le développement, agit-elle en faveur de la transition écologique et énergétique ? </w:t>
      </w:r>
      <w:r w:rsidRPr="007D0518">
        <w:rPr>
          <w:rStyle w:val="normaltextrun"/>
          <w:rFonts w:cs="Tahoma"/>
          <w:bCs/>
          <w:color w:val="000000"/>
          <w:szCs w:val="20"/>
          <w:bdr w:val="none" w:sz="0" w:space="0" w:color="auto" w:frame="1"/>
          <w:lang w:val="fr-FR"/>
        </w:rPr>
        <w:t>Écoutez l’interview en cliquant sur le lien</w:t>
      </w:r>
      <w:r w:rsidR="00E97774">
        <w:rPr>
          <w:rStyle w:val="normaltextrun"/>
          <w:rFonts w:cs="Tahoma"/>
          <w:bCs/>
          <w:color w:val="000000"/>
          <w:szCs w:val="20"/>
          <w:bdr w:val="none" w:sz="0" w:space="0" w:color="auto" w:frame="1"/>
          <w:lang w:val="fr-FR"/>
        </w:rPr>
        <w:t xml:space="preserve"> : </w:t>
      </w:r>
      <w:hyperlink r:id="rId20" w:history="1">
        <w:r w:rsidR="00E97774" w:rsidRPr="00E75798">
          <w:rPr>
            <w:rStyle w:val="Lienhypertexte"/>
            <w:b/>
            <w:lang w:val="fr-FR"/>
          </w:rPr>
          <w:t>https://urlz.fr/mdVT</w:t>
        </w:r>
      </w:hyperlink>
      <w:r w:rsidRPr="007D0518">
        <w:rPr>
          <w:rStyle w:val="normaltextrun"/>
          <w:rFonts w:cs="Tahoma"/>
          <w:bCs/>
          <w:color w:val="000000"/>
          <w:szCs w:val="20"/>
          <w:bdr w:val="none" w:sz="0" w:space="0" w:color="auto" w:frame="1"/>
          <w:lang w:val="fr-FR"/>
        </w:rPr>
        <w:t xml:space="preserve"> et dites si les affirmations suivantes sont vraies ou fausses. Justifiez vos réponses.</w:t>
      </w:r>
    </w:p>
    <w:p w14:paraId="124A4A1F" w14:textId="77777777" w:rsidR="00396052" w:rsidRPr="007D0518" w:rsidRDefault="00396052" w:rsidP="00704307">
      <w:pPr>
        <w:rPr>
          <w:lang w:val="fr-FR"/>
        </w:rPr>
      </w:pPr>
    </w:p>
    <w:p w14:paraId="470A4FDE" w14:textId="77777777" w:rsidR="00704307" w:rsidRPr="007D0518" w:rsidRDefault="00704307" w:rsidP="00704307">
      <w:pPr>
        <w:rPr>
          <w:b/>
          <w:lang w:val="fr-FR"/>
        </w:rPr>
      </w:pPr>
      <w:r w:rsidRPr="007D0518">
        <w:rPr>
          <w:b/>
          <w:lang w:val="fr-FR"/>
        </w:rPr>
        <w:t xml:space="preserve">Mise en œuvre </w:t>
      </w:r>
    </w:p>
    <w:p w14:paraId="71A6D1DC" w14:textId="287126B2" w:rsidR="002D7815" w:rsidRPr="007D0518" w:rsidRDefault="0016402D" w:rsidP="002D7815">
      <w:pPr>
        <w:pStyle w:val="Paragraphedeliste"/>
        <w:numPr>
          <w:ilvl w:val="0"/>
          <w:numId w:val="3"/>
        </w:numPr>
        <w:rPr>
          <w:i/>
          <w:iCs/>
        </w:rPr>
      </w:pPr>
      <w:r w:rsidRPr="007D0518">
        <w:rPr>
          <w:rFonts w:eastAsia="Arial Unicode MS"/>
        </w:rPr>
        <w:t>Former</w:t>
      </w:r>
      <w:r w:rsidR="00AD334A" w:rsidRPr="007D0518">
        <w:rPr>
          <w:rFonts w:eastAsia="Arial Unicode MS"/>
        </w:rPr>
        <w:t xml:space="preserve"> </w:t>
      </w:r>
      <w:r w:rsidRPr="007D0518">
        <w:rPr>
          <w:rFonts w:eastAsia="Arial Unicode MS"/>
        </w:rPr>
        <w:t>d</w:t>
      </w:r>
      <w:r w:rsidR="00AD334A" w:rsidRPr="007D0518">
        <w:rPr>
          <w:rFonts w:eastAsia="Arial Unicode MS"/>
        </w:rPr>
        <w:t xml:space="preserve">es binômes et faire lire la </w:t>
      </w:r>
      <w:r w:rsidR="00E23591" w:rsidRPr="007D0518">
        <w:rPr>
          <w:rFonts w:eastAsia="Arial Unicode MS"/>
        </w:rPr>
        <w:t xml:space="preserve">consigne. </w:t>
      </w:r>
    </w:p>
    <w:p w14:paraId="2AD35DF3" w14:textId="2B27CB24" w:rsidR="007F4B47" w:rsidRPr="007D0518" w:rsidRDefault="007F4B47" w:rsidP="002D7815">
      <w:pPr>
        <w:pStyle w:val="Paragraphedeliste"/>
        <w:numPr>
          <w:ilvl w:val="0"/>
          <w:numId w:val="3"/>
        </w:numPr>
        <w:rPr>
          <w:i/>
          <w:iCs/>
        </w:rPr>
      </w:pPr>
      <w:r w:rsidRPr="007D0518">
        <w:rPr>
          <w:rFonts w:eastAsia="Arial Unicode MS"/>
        </w:rPr>
        <w:t>Diffuser l’interview</w:t>
      </w:r>
      <w:r w:rsidR="0016402D" w:rsidRPr="007D0518">
        <w:rPr>
          <w:rFonts w:eastAsia="Arial Unicode MS"/>
        </w:rPr>
        <w:t xml:space="preserve"> en entier,</w:t>
      </w:r>
      <w:r w:rsidRPr="007D0518">
        <w:rPr>
          <w:rFonts w:eastAsia="Arial Unicode MS"/>
        </w:rPr>
        <w:t xml:space="preserve"> </w:t>
      </w:r>
      <w:r w:rsidRPr="007D0518">
        <w:rPr>
          <w:rFonts w:eastAsia="Arial Unicode MS"/>
          <w:u w:val="single"/>
        </w:rPr>
        <w:t>avec le son</w:t>
      </w:r>
      <w:r w:rsidRPr="007D0518">
        <w:rPr>
          <w:rFonts w:eastAsia="Arial Unicode MS"/>
        </w:rPr>
        <w:t xml:space="preserve"> et </w:t>
      </w:r>
      <w:r w:rsidRPr="007D0518">
        <w:rPr>
          <w:rFonts w:eastAsia="Arial Unicode MS"/>
          <w:u w:val="single"/>
        </w:rPr>
        <w:t>sans les sous-titres</w:t>
      </w:r>
      <w:r w:rsidRPr="007D0518">
        <w:rPr>
          <w:rFonts w:eastAsia="Arial Unicode MS"/>
        </w:rPr>
        <w:t xml:space="preserve">. </w:t>
      </w:r>
    </w:p>
    <w:p w14:paraId="6022B164" w14:textId="176AABCC" w:rsidR="00E20DE6" w:rsidRPr="007D0518" w:rsidRDefault="002D2EA9" w:rsidP="00D93A8A">
      <w:pPr>
        <w:pStyle w:val="Paragraphedeliste"/>
        <w:numPr>
          <w:ilvl w:val="0"/>
          <w:numId w:val="3"/>
        </w:numPr>
        <w:rPr>
          <w:i/>
          <w:iCs/>
        </w:rPr>
      </w:pPr>
      <w:r w:rsidRPr="007D0518">
        <w:t xml:space="preserve">Laisser un temps de concertation puis mettre en commun. </w:t>
      </w:r>
    </w:p>
    <w:p w14:paraId="27CDD970" w14:textId="225CE0A4" w:rsidR="00D93A8A" w:rsidRPr="007D0518" w:rsidRDefault="00517CA0" w:rsidP="00D93A8A">
      <w:pPr>
        <w:rPr>
          <w:iCs/>
          <w:lang w:val="fr-FR"/>
        </w:rPr>
      </w:pPr>
      <w:r w:rsidRPr="007D0518">
        <w:rPr>
          <w:iCs/>
          <w:noProof/>
          <w:lang w:val="fr-FR"/>
        </w:rPr>
        <w:drawing>
          <wp:inline distT="0" distB="0" distL="0" distR="0" wp14:anchorId="03395BFE" wp14:editId="77EA174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FB723E2" w14:textId="77777777" w:rsidR="00F01104" w:rsidRPr="007D0518" w:rsidRDefault="00F01104" w:rsidP="00F01104">
      <w:pPr>
        <w:rPr>
          <w:iCs/>
          <w:lang w:val="fr-FR"/>
        </w:rPr>
      </w:pPr>
      <w:r w:rsidRPr="007D0518">
        <w:rPr>
          <w:iCs/>
          <w:lang w:val="fr-FR"/>
        </w:rPr>
        <w:t>Voir fiche « corrigés ».</w:t>
      </w:r>
    </w:p>
    <w:p w14:paraId="0C220CE1" w14:textId="77777777" w:rsidR="00F01104" w:rsidRPr="007D0518" w:rsidRDefault="00F01104" w:rsidP="00D7064C">
      <w:pPr>
        <w:spacing w:after="160"/>
        <w:rPr>
          <w:iCs/>
          <w:lang w:val="fr-FR"/>
        </w:rPr>
      </w:pPr>
    </w:p>
    <w:p w14:paraId="3EBB443A" w14:textId="7B65C777" w:rsidR="00517CA0" w:rsidRPr="007D0518" w:rsidRDefault="00517CA0" w:rsidP="00704307">
      <w:pPr>
        <w:rPr>
          <w:noProof/>
          <w:lang w:val="fr-FR"/>
        </w:rPr>
      </w:pPr>
      <w:r w:rsidRPr="007D0518">
        <w:rPr>
          <w:noProof/>
          <w:lang w:val="fr-FR"/>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D0518">
        <w:rPr>
          <w:noProof/>
          <w:lang w:val="fr-FR"/>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281EF669" w:rsidR="00396052" w:rsidRPr="007D0518" w:rsidRDefault="00396052" w:rsidP="00704307">
      <w:pPr>
        <w:rPr>
          <w:iCs/>
          <w:lang w:val="fr-FR"/>
        </w:rPr>
      </w:pPr>
    </w:p>
    <w:p w14:paraId="2F4F8577" w14:textId="77777777" w:rsidR="00704307" w:rsidRPr="007D0518" w:rsidRDefault="00704307" w:rsidP="00704307">
      <w:pPr>
        <w:rPr>
          <w:b/>
          <w:lang w:val="fr-FR"/>
        </w:rPr>
      </w:pPr>
      <w:r w:rsidRPr="007D0518">
        <w:rPr>
          <w:b/>
          <w:lang w:val="fr-FR"/>
        </w:rPr>
        <w:t>Consigne</w:t>
      </w:r>
    </w:p>
    <w:p w14:paraId="1BC7EF9C" w14:textId="4C419F4C" w:rsidR="00D7064C" w:rsidRPr="007D0518" w:rsidRDefault="001F4C16" w:rsidP="00D7064C">
      <w:pPr>
        <w:jc w:val="both"/>
        <w:rPr>
          <w:bCs/>
          <w:lang w:val="fr-FR"/>
        </w:rPr>
      </w:pPr>
      <w:r w:rsidRPr="007D0518">
        <w:rPr>
          <w:bCs/>
          <w:lang w:val="fr-FR"/>
        </w:rPr>
        <w:t xml:space="preserve">Faites l’activité 3 : </w:t>
      </w:r>
      <w:r w:rsidRPr="007D0518">
        <w:rPr>
          <w:rStyle w:val="normaltextrun"/>
          <w:rFonts w:cs="Tahoma"/>
          <w:bCs/>
          <w:color w:val="000000"/>
          <w:szCs w:val="20"/>
          <w:bdr w:val="none" w:sz="0" w:space="0" w:color="auto" w:frame="1"/>
          <w:lang w:val="fr-FR"/>
        </w:rPr>
        <w:t>écoutez</w:t>
      </w:r>
      <w:r w:rsidR="0016402D" w:rsidRPr="007D0518">
        <w:rPr>
          <w:rStyle w:val="normaltextrun"/>
          <w:rFonts w:cs="Tahoma"/>
          <w:bCs/>
          <w:color w:val="000000"/>
          <w:szCs w:val="20"/>
          <w:bdr w:val="none" w:sz="0" w:space="0" w:color="auto" w:frame="1"/>
          <w:lang w:val="fr-FR"/>
        </w:rPr>
        <w:t xml:space="preserve"> le début de</w:t>
      </w:r>
      <w:r w:rsidRPr="007D0518">
        <w:rPr>
          <w:rStyle w:val="normaltextrun"/>
          <w:rFonts w:cs="Tahoma"/>
          <w:bCs/>
          <w:color w:val="000000"/>
          <w:szCs w:val="20"/>
          <w:bdr w:val="none" w:sz="0" w:space="0" w:color="auto" w:frame="1"/>
          <w:lang w:val="fr-FR"/>
        </w:rPr>
        <w:t xml:space="preserve"> l’interview jusqu’à </w:t>
      </w:r>
      <w:r w:rsidR="0016402D" w:rsidRPr="007D0518">
        <w:rPr>
          <w:rStyle w:val="normaltextrun"/>
          <w:rFonts w:cs="Tahoma"/>
          <w:bCs/>
          <w:color w:val="000000"/>
          <w:szCs w:val="20"/>
          <w:bdr w:val="none" w:sz="0" w:space="0" w:color="auto" w:frame="1"/>
          <w:lang w:val="fr-FR"/>
        </w:rPr>
        <w:t>2’59</w:t>
      </w:r>
      <w:r w:rsidRPr="007D0518">
        <w:rPr>
          <w:rStyle w:val="normaltextrun"/>
          <w:rFonts w:cs="Tahoma"/>
          <w:bCs/>
          <w:color w:val="000000"/>
          <w:szCs w:val="20"/>
          <w:bdr w:val="none" w:sz="0" w:space="0" w:color="auto" w:frame="1"/>
          <w:lang w:val="fr-FR"/>
        </w:rPr>
        <w:t xml:space="preserve"> </w:t>
      </w:r>
      <w:r w:rsidR="0016402D" w:rsidRPr="007D0518">
        <w:rPr>
          <w:rStyle w:val="normaltextrun"/>
          <w:rFonts w:cs="Tahoma"/>
          <w:color w:val="000000"/>
          <w:szCs w:val="20"/>
          <w:bdr w:val="none" w:sz="0" w:space="0" w:color="auto" w:frame="1"/>
          <w:lang w:val="fr-FR"/>
        </w:rPr>
        <w:t>(« et qui a géré le projet. »)</w:t>
      </w:r>
      <w:r w:rsidR="0016402D" w:rsidRPr="007D0518">
        <w:rPr>
          <w:rStyle w:val="normaltextrun"/>
          <w:rFonts w:cs="Tahoma"/>
          <w:b/>
          <w:bCs/>
          <w:color w:val="000000"/>
          <w:szCs w:val="20"/>
          <w:bdr w:val="none" w:sz="0" w:space="0" w:color="auto" w:frame="1"/>
          <w:lang w:val="fr-FR"/>
        </w:rPr>
        <w:t xml:space="preserve"> </w:t>
      </w:r>
      <w:r w:rsidRPr="007D0518">
        <w:rPr>
          <w:rStyle w:val="normaltextrun"/>
          <w:rFonts w:cs="Tahoma"/>
          <w:bCs/>
          <w:color w:val="000000"/>
          <w:szCs w:val="20"/>
          <w:bdr w:val="none" w:sz="0" w:space="0" w:color="auto" w:frame="1"/>
          <w:lang w:val="fr-FR"/>
        </w:rPr>
        <w:t>et complétez les informations sur les financements de la BERD</w:t>
      </w:r>
      <w:r w:rsidR="007E72BE">
        <w:rPr>
          <w:rStyle w:val="normaltextrun"/>
          <w:rFonts w:cs="Tahoma"/>
          <w:bCs/>
          <w:color w:val="000000"/>
          <w:szCs w:val="20"/>
          <w:bdr w:val="none" w:sz="0" w:space="0" w:color="auto" w:frame="1"/>
          <w:lang w:val="fr-FR"/>
        </w:rPr>
        <w:t>.</w:t>
      </w:r>
    </w:p>
    <w:p w14:paraId="185C8963" w14:textId="1330D954" w:rsidR="00396052" w:rsidRPr="007D0518" w:rsidRDefault="00396052" w:rsidP="00D7064C">
      <w:pPr>
        <w:jc w:val="both"/>
        <w:rPr>
          <w:bCs/>
          <w:lang w:val="fr-FR"/>
        </w:rPr>
      </w:pPr>
    </w:p>
    <w:p w14:paraId="310F5962" w14:textId="77777777" w:rsidR="00704307" w:rsidRPr="007D0518" w:rsidRDefault="00704307" w:rsidP="00704307">
      <w:pPr>
        <w:rPr>
          <w:b/>
          <w:lang w:val="fr-FR"/>
        </w:rPr>
      </w:pPr>
      <w:r w:rsidRPr="007D0518">
        <w:rPr>
          <w:b/>
          <w:lang w:val="fr-FR"/>
        </w:rPr>
        <w:t xml:space="preserve">Mise en œuvre </w:t>
      </w:r>
    </w:p>
    <w:p w14:paraId="22959C70" w14:textId="18A3389C" w:rsidR="00067BE5" w:rsidRPr="007D0518" w:rsidRDefault="00067BE5" w:rsidP="00704307">
      <w:pPr>
        <w:pStyle w:val="Paragraphedeliste"/>
        <w:numPr>
          <w:ilvl w:val="0"/>
          <w:numId w:val="3"/>
        </w:numPr>
        <w:rPr>
          <w:i/>
          <w:iCs/>
        </w:rPr>
      </w:pPr>
      <w:r w:rsidRPr="007D0518">
        <w:lastRenderedPageBreak/>
        <w:t xml:space="preserve">Faire prendre connaissance de la consigne. </w:t>
      </w:r>
    </w:p>
    <w:p w14:paraId="34E4C3D8" w14:textId="42B86D6E" w:rsidR="00704307" w:rsidRPr="007D0518" w:rsidRDefault="00067BE5" w:rsidP="00704307">
      <w:pPr>
        <w:pStyle w:val="Paragraphedeliste"/>
        <w:numPr>
          <w:ilvl w:val="0"/>
          <w:numId w:val="3"/>
        </w:numPr>
        <w:rPr>
          <w:i/>
          <w:iCs/>
        </w:rPr>
      </w:pPr>
      <w:r w:rsidRPr="007D0518">
        <w:rPr>
          <w:rFonts w:eastAsia="Arial Unicode MS"/>
        </w:rPr>
        <w:t xml:space="preserve">Diffuser la première partie du reportage </w:t>
      </w:r>
      <w:r w:rsidRPr="007D0518">
        <w:rPr>
          <w:rFonts w:eastAsia="Arial Unicode MS"/>
          <w:u w:val="single"/>
        </w:rPr>
        <w:t>avec le son</w:t>
      </w:r>
      <w:r w:rsidRPr="007D0518">
        <w:rPr>
          <w:rFonts w:eastAsia="Arial Unicode MS"/>
        </w:rPr>
        <w:t xml:space="preserve"> et </w:t>
      </w:r>
      <w:r w:rsidRPr="007D0518">
        <w:rPr>
          <w:rFonts w:eastAsia="Arial Unicode MS"/>
          <w:u w:val="single"/>
        </w:rPr>
        <w:t>sans les sous-titres</w:t>
      </w:r>
      <w:r w:rsidR="0016402D" w:rsidRPr="007D0518">
        <w:rPr>
          <w:rFonts w:eastAsia="Arial Unicode MS"/>
        </w:rPr>
        <w:t>.</w:t>
      </w:r>
    </w:p>
    <w:p w14:paraId="06842C3B" w14:textId="6976AA5F" w:rsidR="00BB6727" w:rsidRPr="007D0518" w:rsidRDefault="00BB6727" w:rsidP="00704307">
      <w:pPr>
        <w:pStyle w:val="Paragraphedeliste"/>
        <w:numPr>
          <w:ilvl w:val="0"/>
          <w:numId w:val="3"/>
        </w:numPr>
        <w:rPr>
          <w:i/>
          <w:iCs/>
        </w:rPr>
      </w:pPr>
      <w:r w:rsidRPr="007D0518">
        <w:rPr>
          <w:rFonts w:eastAsia="Arial Unicode MS"/>
        </w:rPr>
        <w:t>Laisser le temps de compléter les informations individuellement.</w:t>
      </w:r>
    </w:p>
    <w:p w14:paraId="3BC86500" w14:textId="154DA570" w:rsidR="00BB6727" w:rsidRPr="007D0518" w:rsidRDefault="00BB6727" w:rsidP="00704307">
      <w:pPr>
        <w:pStyle w:val="Paragraphedeliste"/>
        <w:numPr>
          <w:ilvl w:val="0"/>
          <w:numId w:val="3"/>
        </w:numPr>
        <w:rPr>
          <w:i/>
          <w:iCs/>
        </w:rPr>
      </w:pPr>
      <w:r w:rsidRPr="007D0518">
        <w:rPr>
          <w:rFonts w:eastAsia="Arial Unicode MS"/>
        </w:rPr>
        <w:t xml:space="preserve">Mettre en commun. </w:t>
      </w:r>
    </w:p>
    <w:p w14:paraId="4739F4A2" w14:textId="3996F1EF" w:rsidR="00D93A8A" w:rsidRPr="007D0518" w:rsidRDefault="00517CA0" w:rsidP="00D93A8A">
      <w:pPr>
        <w:rPr>
          <w:iCs/>
          <w:lang w:val="fr-FR"/>
        </w:rPr>
      </w:pPr>
      <w:r w:rsidRPr="007D0518">
        <w:rPr>
          <w:iCs/>
          <w:noProof/>
          <w:lang w:val="fr-FR"/>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9AB597B" w14:textId="31BEE953" w:rsidR="005E2048" w:rsidRPr="007D0518" w:rsidRDefault="00262709" w:rsidP="005E2048">
      <w:pPr>
        <w:rPr>
          <w:iCs/>
          <w:lang w:val="fr-FR"/>
        </w:rPr>
      </w:pPr>
      <w:r w:rsidRPr="007D0518">
        <w:rPr>
          <w:iCs/>
          <w:lang w:val="fr-FR"/>
        </w:rPr>
        <w:t>Voir fiche « corrigés ».</w:t>
      </w:r>
    </w:p>
    <w:p w14:paraId="3CBDA3D3" w14:textId="77777777" w:rsidR="00704307" w:rsidRPr="007D0518" w:rsidRDefault="00704307" w:rsidP="00D7064C">
      <w:pPr>
        <w:spacing w:after="160"/>
        <w:rPr>
          <w:iCs/>
          <w:lang w:val="fr-FR"/>
        </w:rPr>
      </w:pPr>
    </w:p>
    <w:p w14:paraId="5242B7F5" w14:textId="7CB8A9B1" w:rsidR="00704307" w:rsidRPr="007D0518" w:rsidRDefault="00517CA0" w:rsidP="00704307">
      <w:pPr>
        <w:rPr>
          <w:b/>
          <w:lang w:val="fr-FR"/>
        </w:rPr>
      </w:pPr>
      <w:r w:rsidRPr="007D0518">
        <w:rPr>
          <w:noProof/>
          <w:lang w:val="fr-FR"/>
        </w:rPr>
        <w:drawing>
          <wp:inline distT="0" distB="0" distL="0" distR="0" wp14:anchorId="5F505BD0" wp14:editId="7689080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D0518">
        <w:rPr>
          <w:noProof/>
          <w:lang w:val="fr-FR"/>
        </w:rPr>
        <w:drawing>
          <wp:inline distT="0" distB="0" distL="0" distR="0" wp14:anchorId="5352DCE4" wp14:editId="2CF0FEC1">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7D0518" w:rsidRDefault="00396052" w:rsidP="00704307">
      <w:pPr>
        <w:rPr>
          <w:b/>
          <w:lang w:val="fr-FR"/>
        </w:rPr>
      </w:pPr>
    </w:p>
    <w:p w14:paraId="39D71A73" w14:textId="77777777" w:rsidR="00704307" w:rsidRPr="007D0518" w:rsidRDefault="00704307" w:rsidP="0016402D">
      <w:pPr>
        <w:jc w:val="both"/>
        <w:rPr>
          <w:b/>
          <w:lang w:val="fr-FR"/>
        </w:rPr>
      </w:pPr>
      <w:r w:rsidRPr="007D0518">
        <w:rPr>
          <w:b/>
          <w:lang w:val="fr-FR"/>
        </w:rPr>
        <w:t>Consigne</w:t>
      </w:r>
    </w:p>
    <w:p w14:paraId="0C1E7FFA" w14:textId="73D693A0" w:rsidR="00704307" w:rsidRPr="007D0518" w:rsidRDefault="00AA1986" w:rsidP="0016402D">
      <w:pPr>
        <w:jc w:val="both"/>
        <w:rPr>
          <w:lang w:val="fr-FR"/>
        </w:rPr>
      </w:pPr>
      <w:r w:rsidRPr="007D0518">
        <w:rPr>
          <w:rStyle w:val="normaltextrun"/>
          <w:rFonts w:cs="Tahoma"/>
          <w:color w:val="000000"/>
          <w:szCs w:val="20"/>
          <w:bdr w:val="none" w:sz="0" w:space="0" w:color="auto" w:frame="1"/>
          <w:lang w:val="fr-FR"/>
        </w:rPr>
        <w:t xml:space="preserve">Faites l’activité 4 : écoutez la suite de l’interview </w:t>
      </w:r>
      <w:r w:rsidR="00E97774">
        <w:rPr>
          <w:rStyle w:val="normaltextrun"/>
          <w:rFonts w:cs="Tahoma"/>
          <w:color w:val="000000"/>
          <w:szCs w:val="20"/>
          <w:bdr w:val="none" w:sz="0" w:space="0" w:color="auto" w:frame="1"/>
          <w:lang w:val="fr-FR"/>
        </w:rPr>
        <w:t xml:space="preserve">(à partir de 3’00) </w:t>
      </w:r>
      <w:r w:rsidRPr="007D0518">
        <w:rPr>
          <w:rStyle w:val="normaltextrun"/>
          <w:rFonts w:cs="Tahoma"/>
          <w:color w:val="000000"/>
          <w:szCs w:val="20"/>
          <w:bdr w:val="none" w:sz="0" w:space="0" w:color="auto" w:frame="1"/>
          <w:lang w:val="fr-FR"/>
        </w:rPr>
        <w:t>et complétez ce résumé concernant le soutien de l’Union européenne à l’hydrogène vert.</w:t>
      </w:r>
    </w:p>
    <w:p w14:paraId="09205744" w14:textId="77777777" w:rsidR="00396052" w:rsidRPr="007D0518" w:rsidRDefault="00396052" w:rsidP="0016402D">
      <w:pPr>
        <w:jc w:val="both"/>
        <w:rPr>
          <w:lang w:val="fr-FR"/>
        </w:rPr>
      </w:pPr>
    </w:p>
    <w:p w14:paraId="5D714DB8" w14:textId="6722DA8A" w:rsidR="00F71E8E" w:rsidRPr="007D0518" w:rsidRDefault="00704307" w:rsidP="0016402D">
      <w:pPr>
        <w:spacing w:after="120"/>
        <w:jc w:val="both"/>
        <w:rPr>
          <w:b/>
          <w:lang w:val="fr-FR"/>
        </w:rPr>
      </w:pPr>
      <w:r w:rsidRPr="007D0518">
        <w:rPr>
          <w:b/>
          <w:lang w:val="fr-FR"/>
        </w:rPr>
        <w:t xml:space="preserve">Mise en œuvre </w:t>
      </w:r>
    </w:p>
    <w:p w14:paraId="52D972F0" w14:textId="0F5311E7" w:rsidR="00F71E8E" w:rsidRPr="007D0518" w:rsidRDefault="00F71E8E" w:rsidP="0016402D">
      <w:pPr>
        <w:pStyle w:val="Default"/>
        <w:numPr>
          <w:ilvl w:val="0"/>
          <w:numId w:val="3"/>
        </w:numPr>
        <w:spacing w:after="37"/>
        <w:jc w:val="both"/>
        <w:rPr>
          <w:sz w:val="20"/>
          <w:szCs w:val="20"/>
          <w:lang w:val="fr-FR"/>
        </w:rPr>
      </w:pPr>
      <w:r w:rsidRPr="007D0518">
        <w:rPr>
          <w:sz w:val="20"/>
          <w:szCs w:val="20"/>
          <w:lang w:val="fr-FR"/>
        </w:rPr>
        <w:t>Faire prendre connaissance de l’activité.</w:t>
      </w:r>
    </w:p>
    <w:p w14:paraId="0A79CCFD" w14:textId="13EBC23C" w:rsidR="00F71E8E" w:rsidRPr="007D0518" w:rsidRDefault="00F71E8E" w:rsidP="0016402D">
      <w:pPr>
        <w:pStyle w:val="Default"/>
        <w:numPr>
          <w:ilvl w:val="0"/>
          <w:numId w:val="3"/>
        </w:numPr>
        <w:spacing w:after="37"/>
        <w:jc w:val="both"/>
        <w:rPr>
          <w:sz w:val="20"/>
          <w:szCs w:val="20"/>
          <w:lang w:val="fr-FR"/>
        </w:rPr>
      </w:pPr>
      <w:r w:rsidRPr="007D0518">
        <w:rPr>
          <w:sz w:val="20"/>
          <w:szCs w:val="20"/>
          <w:lang w:val="fr-FR"/>
        </w:rPr>
        <w:t>Diffuser l</w:t>
      </w:r>
      <w:r w:rsidR="00C84451" w:rsidRPr="007D0518">
        <w:rPr>
          <w:sz w:val="20"/>
          <w:szCs w:val="20"/>
          <w:lang w:val="fr-FR"/>
        </w:rPr>
        <w:t xml:space="preserve">a suite de l’interview </w:t>
      </w:r>
      <w:r w:rsidR="00C84451" w:rsidRPr="007D0518">
        <w:rPr>
          <w:sz w:val="20"/>
          <w:szCs w:val="20"/>
          <w:u w:val="single"/>
          <w:lang w:val="fr-FR"/>
        </w:rPr>
        <w:t>avec le son</w:t>
      </w:r>
      <w:r w:rsidR="00C84451" w:rsidRPr="007D0518">
        <w:rPr>
          <w:sz w:val="20"/>
          <w:szCs w:val="20"/>
          <w:lang w:val="fr-FR"/>
        </w:rPr>
        <w:t xml:space="preserve"> et </w:t>
      </w:r>
      <w:r w:rsidR="00C84451" w:rsidRPr="007D0518">
        <w:rPr>
          <w:sz w:val="20"/>
          <w:szCs w:val="20"/>
          <w:u w:val="single"/>
          <w:lang w:val="fr-FR"/>
        </w:rPr>
        <w:t>sans les sous-titres.</w:t>
      </w:r>
      <w:r w:rsidR="00C84451" w:rsidRPr="007D0518">
        <w:rPr>
          <w:sz w:val="20"/>
          <w:szCs w:val="20"/>
          <w:lang w:val="fr-FR"/>
        </w:rPr>
        <w:t xml:space="preserve"> </w:t>
      </w:r>
    </w:p>
    <w:p w14:paraId="5EBF7019" w14:textId="3D82829C" w:rsidR="00F71E8E" w:rsidRPr="007D0518" w:rsidRDefault="00F71E8E" w:rsidP="0016402D">
      <w:pPr>
        <w:pStyle w:val="Default"/>
        <w:numPr>
          <w:ilvl w:val="0"/>
          <w:numId w:val="3"/>
        </w:numPr>
        <w:spacing w:after="37"/>
        <w:jc w:val="both"/>
        <w:rPr>
          <w:sz w:val="20"/>
          <w:szCs w:val="20"/>
          <w:lang w:val="fr-FR"/>
        </w:rPr>
      </w:pPr>
      <w:r w:rsidRPr="007D0518">
        <w:rPr>
          <w:sz w:val="20"/>
          <w:szCs w:val="20"/>
          <w:lang w:val="fr-FR"/>
        </w:rPr>
        <w:t xml:space="preserve">Laisser le temps aux </w:t>
      </w:r>
      <w:proofErr w:type="spellStart"/>
      <w:r w:rsidRPr="007D0518">
        <w:rPr>
          <w:sz w:val="20"/>
          <w:szCs w:val="20"/>
          <w:lang w:val="fr-FR"/>
        </w:rPr>
        <w:t>apprenant‧e‧s</w:t>
      </w:r>
      <w:proofErr w:type="spellEnd"/>
      <w:r w:rsidRPr="007D0518">
        <w:rPr>
          <w:sz w:val="20"/>
          <w:szCs w:val="20"/>
          <w:lang w:val="fr-FR"/>
        </w:rPr>
        <w:t xml:space="preserve"> de réaliser l’activité toujours individuellement. </w:t>
      </w:r>
    </w:p>
    <w:p w14:paraId="4B8B5D01" w14:textId="74575837" w:rsidR="00704307" w:rsidRPr="007D0518" w:rsidRDefault="00F71E8E" w:rsidP="0016402D">
      <w:pPr>
        <w:pStyle w:val="Default"/>
        <w:numPr>
          <w:ilvl w:val="0"/>
          <w:numId w:val="3"/>
        </w:numPr>
        <w:jc w:val="both"/>
        <w:rPr>
          <w:sz w:val="20"/>
          <w:szCs w:val="20"/>
          <w:lang w:val="fr-FR"/>
        </w:rPr>
      </w:pPr>
      <w:r w:rsidRPr="007D0518">
        <w:rPr>
          <w:sz w:val="20"/>
          <w:szCs w:val="20"/>
          <w:lang w:val="fr-FR"/>
        </w:rPr>
        <w:t xml:space="preserve">Mettre en commun. </w:t>
      </w:r>
    </w:p>
    <w:p w14:paraId="3BD932AE" w14:textId="77777777" w:rsidR="00D7064C" w:rsidRPr="007D0518" w:rsidRDefault="00D7064C" w:rsidP="0016402D">
      <w:pPr>
        <w:pStyle w:val="Default"/>
        <w:jc w:val="both"/>
        <w:rPr>
          <w:sz w:val="20"/>
          <w:szCs w:val="20"/>
          <w:lang w:val="fr-FR"/>
        </w:rPr>
      </w:pPr>
    </w:p>
    <w:p w14:paraId="3C7BC90E" w14:textId="44592840" w:rsidR="00D93A8A" w:rsidRPr="007D0518" w:rsidRDefault="00517CA0" w:rsidP="0016402D">
      <w:pPr>
        <w:jc w:val="both"/>
        <w:rPr>
          <w:iCs/>
          <w:lang w:val="fr-FR"/>
        </w:rPr>
      </w:pPr>
      <w:r w:rsidRPr="007D0518">
        <w:rPr>
          <w:iCs/>
          <w:noProof/>
          <w:lang w:val="fr-FR"/>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9C71974" w14:textId="77777777" w:rsidR="00EC5DC0" w:rsidRPr="007D0518" w:rsidRDefault="00EC5DC0" w:rsidP="0016402D">
      <w:pPr>
        <w:jc w:val="both"/>
        <w:rPr>
          <w:iCs/>
          <w:lang w:val="fr-FR"/>
        </w:rPr>
      </w:pPr>
      <w:r w:rsidRPr="007D0518">
        <w:rPr>
          <w:iCs/>
          <w:lang w:val="fr-FR"/>
        </w:rPr>
        <w:t>Voir fiche « corrigés ».</w:t>
      </w:r>
    </w:p>
    <w:p w14:paraId="7BD016EB" w14:textId="77777777" w:rsidR="00704307" w:rsidRPr="007D0518" w:rsidRDefault="00704307" w:rsidP="00D7064C">
      <w:pPr>
        <w:spacing w:after="160"/>
        <w:rPr>
          <w:iCs/>
          <w:lang w:val="fr-FR"/>
        </w:rPr>
      </w:pPr>
    </w:p>
    <w:p w14:paraId="790C2948" w14:textId="5ED457A6" w:rsidR="00704307" w:rsidRPr="007D0518" w:rsidRDefault="00517CA0" w:rsidP="00704307">
      <w:pPr>
        <w:rPr>
          <w:iCs/>
          <w:lang w:val="fr-FR"/>
        </w:rPr>
      </w:pPr>
      <w:r w:rsidRPr="007D0518">
        <w:rPr>
          <w:noProof/>
          <w:lang w:val="fr-FR"/>
        </w:rPr>
        <w:drawing>
          <wp:inline distT="0" distB="0" distL="0" distR="0" wp14:anchorId="48AFF68B" wp14:editId="50A3899F">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D0518">
        <w:rPr>
          <w:noProof/>
          <w:lang w:val="fr-FR"/>
        </w:rPr>
        <w:drawing>
          <wp:inline distT="0" distB="0" distL="0" distR="0" wp14:anchorId="31CE12C0" wp14:editId="31929113">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298AF5B" w14:textId="77777777" w:rsidR="00396052" w:rsidRPr="007D0518" w:rsidRDefault="00396052" w:rsidP="00704307">
      <w:pPr>
        <w:rPr>
          <w:b/>
          <w:lang w:val="fr-FR"/>
        </w:rPr>
      </w:pPr>
    </w:p>
    <w:p w14:paraId="6E7E9422" w14:textId="77777777" w:rsidR="005D5BEF" w:rsidRPr="007D0518" w:rsidRDefault="00704307" w:rsidP="005D5BEF">
      <w:pPr>
        <w:rPr>
          <w:b/>
          <w:lang w:val="fr-FR"/>
        </w:rPr>
      </w:pPr>
      <w:r w:rsidRPr="007D0518">
        <w:rPr>
          <w:b/>
          <w:lang w:val="fr-FR"/>
        </w:rPr>
        <w:t>Consigne</w:t>
      </w:r>
    </w:p>
    <w:p w14:paraId="36728305" w14:textId="3C9D7F6B" w:rsidR="005D5BEF" w:rsidRPr="007D0518" w:rsidRDefault="005D5BEF" w:rsidP="005D5BEF">
      <w:pPr>
        <w:jc w:val="both"/>
        <w:rPr>
          <w:bCs/>
          <w:lang w:val="fr-FR"/>
        </w:rPr>
      </w:pPr>
      <w:r w:rsidRPr="007D0518">
        <w:rPr>
          <w:bCs/>
          <w:lang w:val="fr-FR"/>
        </w:rPr>
        <w:t xml:space="preserve">Faites l’activité 5 : </w:t>
      </w:r>
      <w:r w:rsidR="005252AB" w:rsidRPr="007D0518">
        <w:rPr>
          <w:bCs/>
          <w:lang w:val="fr-FR"/>
        </w:rPr>
        <w:t>dans cette interview, les journalistes reformulent leurs questions à plusieurs reprises, obligeant Odile Renaud-</w:t>
      </w:r>
      <w:proofErr w:type="spellStart"/>
      <w:r w:rsidR="005252AB" w:rsidRPr="007D0518">
        <w:rPr>
          <w:bCs/>
          <w:lang w:val="fr-FR"/>
        </w:rPr>
        <w:t>Basso</w:t>
      </w:r>
      <w:proofErr w:type="spellEnd"/>
      <w:r w:rsidR="005252AB" w:rsidRPr="007D0518">
        <w:rPr>
          <w:bCs/>
          <w:lang w:val="fr-FR"/>
        </w:rPr>
        <w:t xml:space="preserve"> à réorienter son discours. </w:t>
      </w:r>
      <w:r w:rsidR="005252AB" w:rsidRPr="007D0518">
        <w:rPr>
          <w:bCs/>
          <w:szCs w:val="20"/>
          <w:lang w:val="fr-FR"/>
        </w:rPr>
        <w:t>À l’aide de la transcription, répondez aux questions pour comprendre leur objectif.</w:t>
      </w:r>
    </w:p>
    <w:p w14:paraId="5342F249" w14:textId="77777777" w:rsidR="00396052" w:rsidRPr="007D0518" w:rsidRDefault="00396052" w:rsidP="00704307">
      <w:pPr>
        <w:rPr>
          <w:lang w:val="fr-FR"/>
        </w:rPr>
      </w:pPr>
    </w:p>
    <w:p w14:paraId="4A55CD02" w14:textId="77777777" w:rsidR="00704307" w:rsidRPr="007D0518" w:rsidRDefault="00704307" w:rsidP="00704307">
      <w:pPr>
        <w:rPr>
          <w:b/>
          <w:lang w:val="fr-FR"/>
        </w:rPr>
      </w:pPr>
      <w:r w:rsidRPr="007D0518">
        <w:rPr>
          <w:b/>
          <w:lang w:val="fr-FR"/>
        </w:rPr>
        <w:t xml:space="preserve">Mise en œuvre </w:t>
      </w:r>
    </w:p>
    <w:p w14:paraId="58A6B48B" w14:textId="05F20D6F" w:rsidR="00704307" w:rsidRPr="007D0518" w:rsidRDefault="00C16916" w:rsidP="00704307">
      <w:pPr>
        <w:pStyle w:val="Paragraphedeliste"/>
        <w:numPr>
          <w:ilvl w:val="0"/>
          <w:numId w:val="3"/>
        </w:numPr>
        <w:rPr>
          <w:i/>
          <w:iCs/>
        </w:rPr>
      </w:pPr>
      <w:r w:rsidRPr="007D0518">
        <w:rPr>
          <w:rFonts w:eastAsia="Arial Unicode MS"/>
        </w:rPr>
        <w:t>Former de nouveaux binômes et distribuer la transcription.</w:t>
      </w:r>
    </w:p>
    <w:p w14:paraId="2E33F189" w14:textId="77777777" w:rsidR="00627548" w:rsidRPr="007D0518" w:rsidRDefault="000F1B26" w:rsidP="00704307">
      <w:pPr>
        <w:pStyle w:val="Paragraphedeliste"/>
        <w:numPr>
          <w:ilvl w:val="0"/>
          <w:numId w:val="3"/>
        </w:numPr>
        <w:rPr>
          <w:i/>
          <w:iCs/>
        </w:rPr>
      </w:pPr>
      <w:r w:rsidRPr="007D0518">
        <w:rPr>
          <w:rFonts w:eastAsia="Arial Unicode MS"/>
        </w:rPr>
        <w:t>Faire prendre connaissance de la consigne</w:t>
      </w:r>
      <w:r w:rsidR="00627548" w:rsidRPr="007D0518">
        <w:rPr>
          <w:rFonts w:eastAsia="Arial Unicode MS"/>
        </w:rPr>
        <w:t>.</w:t>
      </w:r>
      <w:r w:rsidR="00275DE5" w:rsidRPr="007D0518">
        <w:rPr>
          <w:rFonts w:eastAsia="Arial Unicode MS"/>
        </w:rPr>
        <w:t xml:space="preserve"> </w:t>
      </w:r>
    </w:p>
    <w:p w14:paraId="57605E11" w14:textId="77777777" w:rsidR="004571DA" w:rsidRPr="007D0518" w:rsidRDefault="00627548" w:rsidP="00704307">
      <w:pPr>
        <w:pStyle w:val="Paragraphedeliste"/>
        <w:numPr>
          <w:ilvl w:val="0"/>
          <w:numId w:val="3"/>
        </w:numPr>
        <w:rPr>
          <w:i/>
          <w:iCs/>
        </w:rPr>
      </w:pPr>
      <w:r w:rsidRPr="007D0518">
        <w:rPr>
          <w:rFonts w:eastAsia="Arial Unicode MS"/>
        </w:rPr>
        <w:t>L</w:t>
      </w:r>
      <w:r w:rsidR="00275DE5" w:rsidRPr="007D0518">
        <w:rPr>
          <w:rFonts w:eastAsia="Arial Unicode MS"/>
        </w:rPr>
        <w:t>aisser un temps de repérage et de réflexion pour la première question</w:t>
      </w:r>
      <w:r w:rsidRPr="007D0518">
        <w:rPr>
          <w:rFonts w:eastAsia="Arial Unicode MS"/>
        </w:rPr>
        <w:t xml:space="preserve"> puis mettre en commun. </w:t>
      </w:r>
    </w:p>
    <w:p w14:paraId="1A01B0D4" w14:textId="454AFC65" w:rsidR="004571DA" w:rsidRPr="007D0518" w:rsidRDefault="004571DA" w:rsidP="00704307">
      <w:pPr>
        <w:pStyle w:val="Paragraphedeliste"/>
        <w:numPr>
          <w:ilvl w:val="0"/>
          <w:numId w:val="3"/>
        </w:numPr>
        <w:rPr>
          <w:i/>
          <w:iCs/>
        </w:rPr>
      </w:pPr>
      <w:r w:rsidRPr="007D0518">
        <w:t>Laisser une part de liberté dans l’interprétation</w:t>
      </w:r>
      <w:r w:rsidR="000C3AF1" w:rsidRPr="007D0518">
        <w:t xml:space="preserve"> mais exiger de justifier les réponses par les mots de la transcription.</w:t>
      </w:r>
      <w:r w:rsidR="007A3F33" w:rsidRPr="007D0518">
        <w:t xml:space="preserve"> </w:t>
      </w:r>
      <w:r w:rsidR="000C3AF1" w:rsidRPr="007D0518">
        <w:t>P</w:t>
      </w:r>
      <w:r w:rsidR="007742E6" w:rsidRPr="007D0518">
        <w:t>réciser que les corrigés sont</w:t>
      </w:r>
      <w:r w:rsidR="004D7229" w:rsidRPr="007D0518">
        <w:t xml:space="preserve"> seulement</w:t>
      </w:r>
      <w:r w:rsidR="007742E6" w:rsidRPr="007D0518">
        <w:t xml:space="preserve"> des hypothèses interprétatives.</w:t>
      </w:r>
    </w:p>
    <w:p w14:paraId="62920F12" w14:textId="27058666" w:rsidR="00C16916" w:rsidRPr="007D0518" w:rsidRDefault="00627548" w:rsidP="00704307">
      <w:pPr>
        <w:pStyle w:val="Paragraphedeliste"/>
        <w:numPr>
          <w:ilvl w:val="0"/>
          <w:numId w:val="3"/>
        </w:numPr>
        <w:rPr>
          <w:i/>
          <w:iCs/>
        </w:rPr>
      </w:pPr>
      <w:r w:rsidRPr="007D0518">
        <w:rPr>
          <w:rFonts w:eastAsia="Arial Unicode MS"/>
        </w:rPr>
        <w:t xml:space="preserve">Procéder de la même façon pour chaque question. </w:t>
      </w:r>
    </w:p>
    <w:p w14:paraId="0E692B24" w14:textId="5F100ADC" w:rsidR="00D93A8A" w:rsidRPr="007D0518" w:rsidRDefault="00517CA0" w:rsidP="00D93A8A">
      <w:pPr>
        <w:rPr>
          <w:iCs/>
          <w:lang w:val="fr-FR"/>
        </w:rPr>
      </w:pPr>
      <w:r w:rsidRPr="007D0518">
        <w:rPr>
          <w:iCs/>
          <w:noProof/>
          <w:lang w:val="fr-FR"/>
        </w:rPr>
        <w:drawing>
          <wp:inline distT="0" distB="0" distL="0" distR="0" wp14:anchorId="509C1721" wp14:editId="10A68384">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A125A35" w14:textId="2ADA060A" w:rsidR="00704307" w:rsidRPr="007D0518" w:rsidRDefault="002436CD" w:rsidP="00704307">
      <w:pPr>
        <w:rPr>
          <w:lang w:val="fr-FR"/>
        </w:rPr>
      </w:pPr>
      <w:r w:rsidRPr="007D0518">
        <w:rPr>
          <w:lang w:val="fr-FR"/>
        </w:rPr>
        <w:t xml:space="preserve">1. </w:t>
      </w:r>
      <w:r w:rsidR="00171C4E" w:rsidRPr="007D0518">
        <w:rPr>
          <w:b/>
          <w:bCs/>
          <w:lang w:val="fr-FR"/>
        </w:rPr>
        <w:t>4 q</w:t>
      </w:r>
      <w:r w:rsidR="00BD5D71" w:rsidRPr="007D0518">
        <w:rPr>
          <w:b/>
          <w:bCs/>
          <w:lang w:val="fr-FR"/>
        </w:rPr>
        <w:t>uestions fermées</w:t>
      </w:r>
      <w:r w:rsidR="00BD5D71" w:rsidRPr="007D0518">
        <w:rPr>
          <w:lang w:val="fr-FR"/>
        </w:rPr>
        <w:t xml:space="preserve"> : </w:t>
      </w:r>
    </w:p>
    <w:p w14:paraId="3C022B34" w14:textId="26337E1D" w:rsidR="00112C5C" w:rsidRPr="007D0518" w:rsidRDefault="00171C4E" w:rsidP="00112C5C">
      <w:pPr>
        <w:jc w:val="both"/>
        <w:rPr>
          <w:lang w:val="fr-FR"/>
        </w:rPr>
      </w:pPr>
      <w:r w:rsidRPr="007D0518">
        <w:rPr>
          <w:lang w:val="fr-FR"/>
        </w:rPr>
        <w:t xml:space="preserve">- </w:t>
      </w:r>
      <w:r w:rsidR="00112C5C" w:rsidRPr="007D0518">
        <w:rPr>
          <w:lang w:val="fr-FR"/>
        </w:rPr>
        <w:t>« Est-ce que cette part a vocation à augmenter encore dans les années qui viennent ? »</w:t>
      </w:r>
    </w:p>
    <w:p w14:paraId="1C15055B" w14:textId="7FB0A9C5" w:rsidR="00ED37EC" w:rsidRPr="007D0518" w:rsidRDefault="00171C4E" w:rsidP="00ED37EC">
      <w:pPr>
        <w:jc w:val="both"/>
        <w:rPr>
          <w:lang w:val="fr-FR"/>
        </w:rPr>
      </w:pPr>
      <w:r w:rsidRPr="007D0518">
        <w:rPr>
          <w:rFonts w:cs="Tahoma"/>
          <w:lang w:val="fr-FR"/>
        </w:rPr>
        <w:t xml:space="preserve">- </w:t>
      </w:r>
      <w:r w:rsidR="00ED37EC" w:rsidRPr="007D0518">
        <w:rPr>
          <w:rFonts w:cs="Tahoma"/>
          <w:lang w:val="fr-FR"/>
        </w:rPr>
        <w:t>« Ç</w:t>
      </w:r>
      <w:r w:rsidR="00ED37EC" w:rsidRPr="007D0518">
        <w:rPr>
          <w:lang w:val="fr-FR"/>
        </w:rPr>
        <w:t>a veut dire que vous refusez de financer des projets énergétiques dès que ce sont des énergies à forte émission de carbone par exemple, à pétrole... ou gaz ? »</w:t>
      </w:r>
    </w:p>
    <w:p w14:paraId="10DEAF3C" w14:textId="105B47BA" w:rsidR="00132A97" w:rsidRPr="007D0518" w:rsidRDefault="00171C4E" w:rsidP="00132A97">
      <w:pPr>
        <w:jc w:val="both"/>
        <w:rPr>
          <w:lang w:val="fr-FR"/>
        </w:rPr>
      </w:pPr>
      <w:r w:rsidRPr="007D0518">
        <w:rPr>
          <w:lang w:val="fr-FR"/>
        </w:rPr>
        <w:t xml:space="preserve">- </w:t>
      </w:r>
      <w:r w:rsidR="00132A97" w:rsidRPr="007D0518">
        <w:rPr>
          <w:lang w:val="fr-FR"/>
        </w:rPr>
        <w:t>« Mais de transport de gaz par exemple ? »</w:t>
      </w:r>
    </w:p>
    <w:p w14:paraId="55F9BBE0" w14:textId="35ECBEEA" w:rsidR="00171C4E" w:rsidRPr="007D0518" w:rsidRDefault="00171C4E" w:rsidP="00132A97">
      <w:pPr>
        <w:jc w:val="both"/>
        <w:rPr>
          <w:lang w:val="fr-FR"/>
        </w:rPr>
      </w:pPr>
      <w:r w:rsidRPr="007D0518">
        <w:rPr>
          <w:lang w:val="fr-FR"/>
        </w:rPr>
        <w:t>- « Vous financez des projets dans le nucléaire par exemple ? C’est possible ? »</w:t>
      </w:r>
    </w:p>
    <w:p w14:paraId="264D1B26" w14:textId="7D251D91" w:rsidR="002436CD" w:rsidRPr="007D0518" w:rsidRDefault="00171C4E" w:rsidP="00094F0C">
      <w:pPr>
        <w:jc w:val="both"/>
        <w:rPr>
          <w:lang w:val="fr-FR"/>
        </w:rPr>
      </w:pPr>
      <w:r w:rsidRPr="007D0518">
        <w:rPr>
          <w:u w:val="single"/>
          <w:lang w:val="fr-FR"/>
        </w:rPr>
        <w:t>Objectif</w:t>
      </w:r>
      <w:r w:rsidRPr="00E97774">
        <w:rPr>
          <w:lang w:val="fr-FR"/>
        </w:rPr>
        <w:t> :</w:t>
      </w:r>
      <w:r w:rsidRPr="007D0518">
        <w:rPr>
          <w:lang w:val="fr-FR"/>
        </w:rPr>
        <w:t xml:space="preserve"> p</w:t>
      </w:r>
      <w:r w:rsidR="00ED37EC" w:rsidRPr="007D0518">
        <w:rPr>
          <w:lang w:val="fr-FR"/>
        </w:rPr>
        <w:t>artager des informations claires et précises sur les financements de la BERD.</w:t>
      </w:r>
    </w:p>
    <w:p w14:paraId="6814D601" w14:textId="77777777" w:rsidR="00094F0C" w:rsidRPr="007D0518" w:rsidRDefault="00094F0C" w:rsidP="00094F0C">
      <w:pPr>
        <w:jc w:val="both"/>
        <w:rPr>
          <w:lang w:val="fr-FR"/>
        </w:rPr>
      </w:pPr>
    </w:p>
    <w:p w14:paraId="5463D00B" w14:textId="436CA08F" w:rsidR="00171C4E" w:rsidRPr="007D0518" w:rsidRDefault="00171C4E" w:rsidP="00AA4369">
      <w:pPr>
        <w:jc w:val="both"/>
        <w:rPr>
          <w:lang w:val="fr-FR"/>
        </w:rPr>
      </w:pPr>
      <w:r w:rsidRPr="007D0518">
        <w:rPr>
          <w:lang w:val="fr-FR"/>
        </w:rPr>
        <w:lastRenderedPageBreak/>
        <w:t>2.</w:t>
      </w:r>
      <w:r w:rsidR="00841118" w:rsidRPr="007D0518">
        <w:rPr>
          <w:lang w:val="fr-FR"/>
        </w:rPr>
        <w:t xml:space="preserve"> </w:t>
      </w:r>
      <w:r w:rsidR="00841118" w:rsidRPr="007D0518">
        <w:rPr>
          <w:b/>
          <w:bCs/>
          <w:lang w:val="fr-FR"/>
        </w:rPr>
        <w:t>Seules 2 réponses</w:t>
      </w:r>
      <w:r w:rsidR="00841118" w:rsidRPr="007D0518">
        <w:rPr>
          <w:lang w:val="fr-FR"/>
        </w:rPr>
        <w:t xml:space="preserve"> sur les 4 </w:t>
      </w:r>
      <w:r w:rsidR="002A3248" w:rsidRPr="007D0518">
        <w:rPr>
          <w:lang w:val="fr-FR"/>
        </w:rPr>
        <w:t>apportées contiennent un</w:t>
      </w:r>
      <w:r w:rsidR="005252AB" w:rsidRPr="007D0518">
        <w:rPr>
          <w:lang w:val="fr-FR"/>
        </w:rPr>
        <w:t xml:space="preserve"> choix clair (</w:t>
      </w:r>
      <w:r w:rsidR="002A3248" w:rsidRPr="007D0518">
        <w:rPr>
          <w:lang w:val="fr-FR"/>
        </w:rPr>
        <w:t>« oui » ou « non »</w:t>
      </w:r>
      <w:r w:rsidR="005252AB" w:rsidRPr="007D0518">
        <w:rPr>
          <w:lang w:val="fr-FR"/>
        </w:rPr>
        <w:t>)</w:t>
      </w:r>
      <w:r w:rsidR="002A3248" w:rsidRPr="007D0518">
        <w:rPr>
          <w:lang w:val="fr-FR"/>
        </w:rPr>
        <w:t xml:space="preserve">. On peut supposer que </w:t>
      </w:r>
      <w:r w:rsidR="00B35329" w:rsidRPr="007D0518">
        <w:rPr>
          <w:lang w:val="fr-FR"/>
        </w:rPr>
        <w:t xml:space="preserve">la présidente de la BERD ne partage </w:t>
      </w:r>
      <w:r w:rsidR="00B35329" w:rsidRPr="007D0518">
        <w:rPr>
          <w:b/>
          <w:bCs/>
          <w:lang w:val="fr-FR"/>
        </w:rPr>
        <w:t>pas le même objectif</w:t>
      </w:r>
      <w:r w:rsidR="00B35329" w:rsidRPr="007D0518">
        <w:rPr>
          <w:lang w:val="fr-FR"/>
        </w:rPr>
        <w:t xml:space="preserve"> que les journalistes. En tant que présidente, sa priorité est </w:t>
      </w:r>
      <w:r w:rsidR="0078476D" w:rsidRPr="007D0518">
        <w:rPr>
          <w:lang w:val="fr-FR"/>
        </w:rPr>
        <w:t xml:space="preserve">moins d’apporter des réponses claires et précises que de </w:t>
      </w:r>
      <w:r w:rsidR="00AA4369" w:rsidRPr="007D0518">
        <w:rPr>
          <w:lang w:val="fr-FR"/>
        </w:rPr>
        <w:t xml:space="preserve">mettre l’accent sur les aspects positifs </w:t>
      </w:r>
      <w:r w:rsidR="0093052E" w:rsidRPr="007D0518">
        <w:rPr>
          <w:lang w:val="fr-FR"/>
        </w:rPr>
        <w:t xml:space="preserve">et valorisants </w:t>
      </w:r>
      <w:r w:rsidR="00D310A0" w:rsidRPr="007D0518">
        <w:rPr>
          <w:lang w:val="fr-FR"/>
        </w:rPr>
        <w:t>de</w:t>
      </w:r>
      <w:r w:rsidR="0078476D" w:rsidRPr="007D0518">
        <w:rPr>
          <w:lang w:val="fr-FR"/>
        </w:rPr>
        <w:t xml:space="preserve"> son établissement. </w:t>
      </w:r>
    </w:p>
    <w:p w14:paraId="55146816" w14:textId="77777777" w:rsidR="002436CD" w:rsidRPr="007D0518" w:rsidRDefault="002436CD" w:rsidP="00704307">
      <w:pPr>
        <w:rPr>
          <w:iCs/>
          <w:lang w:val="fr-FR"/>
        </w:rPr>
      </w:pPr>
    </w:p>
    <w:p w14:paraId="28E271AD" w14:textId="2A44A250" w:rsidR="00906C61" w:rsidRPr="007D0518" w:rsidRDefault="00D310A0" w:rsidP="00AC5FD2">
      <w:pPr>
        <w:jc w:val="both"/>
        <w:rPr>
          <w:iCs/>
          <w:lang w:val="fr-FR"/>
        </w:rPr>
      </w:pPr>
      <w:r w:rsidRPr="007D0518">
        <w:rPr>
          <w:iCs/>
          <w:lang w:val="fr-FR"/>
        </w:rPr>
        <w:t xml:space="preserve">3. </w:t>
      </w:r>
      <w:r w:rsidR="00257185" w:rsidRPr="007D0518">
        <w:rPr>
          <w:iCs/>
          <w:lang w:val="fr-FR"/>
        </w:rPr>
        <w:t xml:space="preserve">La réponse serait </w:t>
      </w:r>
      <w:r w:rsidR="00257185" w:rsidRPr="007D0518">
        <w:rPr>
          <w:b/>
          <w:bCs/>
          <w:iCs/>
          <w:lang w:val="fr-FR"/>
        </w:rPr>
        <w:t>« non »</w:t>
      </w:r>
      <w:r w:rsidR="00257185" w:rsidRPr="007D0518">
        <w:rPr>
          <w:iCs/>
          <w:lang w:val="fr-FR"/>
        </w:rPr>
        <w:t xml:space="preserve"> car </w:t>
      </w:r>
      <w:r w:rsidR="00906C61" w:rsidRPr="007D0518">
        <w:rPr>
          <w:iCs/>
          <w:lang w:val="fr-FR"/>
        </w:rPr>
        <w:t>il n’est pas prévu d’augmenter cette</w:t>
      </w:r>
      <w:r w:rsidR="00257185" w:rsidRPr="007D0518">
        <w:rPr>
          <w:iCs/>
          <w:lang w:val="fr-FR"/>
        </w:rPr>
        <w:t xml:space="preserve"> part</w:t>
      </w:r>
      <w:r w:rsidR="00906C61" w:rsidRPr="007D0518">
        <w:rPr>
          <w:iCs/>
          <w:lang w:val="fr-FR"/>
        </w:rPr>
        <w:t>. La présidente de la BERD</w:t>
      </w:r>
      <w:r w:rsidR="00257185" w:rsidRPr="007D0518">
        <w:rPr>
          <w:iCs/>
          <w:lang w:val="fr-FR"/>
        </w:rPr>
        <w:t xml:space="preserve"> </w:t>
      </w:r>
      <w:r w:rsidR="00906C61" w:rsidRPr="007D0518">
        <w:rPr>
          <w:iCs/>
          <w:lang w:val="fr-FR"/>
        </w:rPr>
        <w:t xml:space="preserve">signale que le pourcentage de </w:t>
      </w:r>
      <w:r w:rsidR="00257185" w:rsidRPr="007D0518">
        <w:rPr>
          <w:iCs/>
          <w:lang w:val="fr-FR"/>
        </w:rPr>
        <w:t xml:space="preserve">50% </w:t>
      </w:r>
      <w:r w:rsidR="000A5A3E" w:rsidRPr="007D0518">
        <w:rPr>
          <w:iCs/>
          <w:lang w:val="fr-FR"/>
        </w:rPr>
        <w:t xml:space="preserve">est « déjà un élément très important ». Le mot « élément » est </w:t>
      </w:r>
      <w:r w:rsidR="008A7410" w:rsidRPr="007D0518">
        <w:rPr>
          <w:iCs/>
          <w:lang w:val="fr-FR"/>
        </w:rPr>
        <w:t xml:space="preserve">répété </w:t>
      </w:r>
      <w:r w:rsidR="008A7410" w:rsidRPr="007D0518">
        <w:rPr>
          <w:b/>
          <w:bCs/>
          <w:iCs/>
          <w:lang w:val="fr-FR"/>
        </w:rPr>
        <w:t>4 fois</w:t>
      </w:r>
      <w:r w:rsidR="008A7410" w:rsidRPr="007D0518">
        <w:rPr>
          <w:iCs/>
          <w:lang w:val="fr-FR"/>
        </w:rPr>
        <w:t xml:space="preserve"> dans cette réponse. On peut interpréter cette répétition d’un terme vague </w:t>
      </w:r>
      <w:r w:rsidR="008A7410" w:rsidRPr="00C859B0">
        <w:rPr>
          <w:b/>
          <w:bCs/>
          <w:iCs/>
          <w:lang w:val="fr-FR"/>
        </w:rPr>
        <w:t>comme</w:t>
      </w:r>
      <w:r w:rsidR="00C859B0" w:rsidRPr="00C859B0">
        <w:rPr>
          <w:b/>
          <w:bCs/>
          <w:iCs/>
          <w:lang w:val="fr-FR"/>
        </w:rPr>
        <w:t xml:space="preserve"> un moyen pour la directrice de la BERD d’éviter</w:t>
      </w:r>
      <w:r w:rsidR="008A7410" w:rsidRPr="00C859B0">
        <w:rPr>
          <w:b/>
          <w:bCs/>
          <w:iCs/>
          <w:lang w:val="fr-FR"/>
        </w:rPr>
        <w:t xml:space="preserve"> </w:t>
      </w:r>
      <w:r w:rsidR="00BB69E9" w:rsidRPr="00C859B0">
        <w:rPr>
          <w:b/>
          <w:bCs/>
          <w:iCs/>
          <w:lang w:val="fr-FR"/>
        </w:rPr>
        <w:t>de répondre à la question</w:t>
      </w:r>
      <w:r w:rsidR="00BB69E9" w:rsidRPr="007D0518">
        <w:rPr>
          <w:iCs/>
          <w:lang w:val="fr-FR"/>
        </w:rPr>
        <w:t xml:space="preserve">. </w:t>
      </w:r>
      <w:r w:rsidR="001B51E5" w:rsidRPr="007D0518">
        <w:rPr>
          <w:iCs/>
          <w:lang w:val="fr-FR"/>
        </w:rPr>
        <w:t>On p</w:t>
      </w:r>
      <w:r w:rsidR="00295887" w:rsidRPr="007D0518">
        <w:rPr>
          <w:iCs/>
          <w:lang w:val="fr-FR"/>
        </w:rPr>
        <w:t xml:space="preserve">ourrait </w:t>
      </w:r>
      <w:r w:rsidR="001B51E5" w:rsidRPr="007D0518">
        <w:rPr>
          <w:iCs/>
          <w:lang w:val="fr-FR"/>
        </w:rPr>
        <w:t xml:space="preserve">dire que la présidente de la BERD pratique ici </w:t>
      </w:r>
      <w:r w:rsidR="008122E8" w:rsidRPr="007D0518">
        <w:rPr>
          <w:iCs/>
          <w:lang w:val="fr-FR"/>
        </w:rPr>
        <w:t>une forme de « langue de bois » : elle répond aux questions avec des mots</w:t>
      </w:r>
      <w:r w:rsidR="0021287F" w:rsidRPr="007D0518">
        <w:rPr>
          <w:iCs/>
          <w:lang w:val="fr-FR"/>
        </w:rPr>
        <w:t xml:space="preserve"> abstraits</w:t>
      </w:r>
      <w:r w:rsidR="008122E8" w:rsidRPr="007D0518">
        <w:rPr>
          <w:iCs/>
          <w:lang w:val="fr-FR"/>
        </w:rPr>
        <w:t xml:space="preserve"> qui </w:t>
      </w:r>
      <w:r w:rsidR="0021287F" w:rsidRPr="007D0518">
        <w:rPr>
          <w:iCs/>
          <w:lang w:val="fr-FR"/>
        </w:rPr>
        <w:t xml:space="preserve">ne donnent pas </w:t>
      </w:r>
      <w:r w:rsidR="00BF62BC" w:rsidRPr="007D0518">
        <w:rPr>
          <w:iCs/>
          <w:lang w:val="fr-FR"/>
        </w:rPr>
        <w:t xml:space="preserve">ou peu </w:t>
      </w:r>
      <w:r w:rsidR="0021287F" w:rsidRPr="007D0518">
        <w:rPr>
          <w:iCs/>
          <w:lang w:val="fr-FR"/>
        </w:rPr>
        <w:t>d’information</w:t>
      </w:r>
      <w:r w:rsidR="00FA159D" w:rsidRPr="007D0518">
        <w:rPr>
          <w:iCs/>
          <w:lang w:val="fr-FR"/>
        </w:rPr>
        <w:t>s</w:t>
      </w:r>
      <w:r w:rsidR="0021287F" w:rsidRPr="007D0518">
        <w:rPr>
          <w:iCs/>
          <w:lang w:val="fr-FR"/>
        </w:rPr>
        <w:t xml:space="preserve"> concrète</w:t>
      </w:r>
      <w:r w:rsidR="00FA159D" w:rsidRPr="007D0518">
        <w:rPr>
          <w:iCs/>
          <w:lang w:val="fr-FR"/>
        </w:rPr>
        <w:t>s</w:t>
      </w:r>
      <w:r w:rsidR="0021287F" w:rsidRPr="007D0518">
        <w:rPr>
          <w:iCs/>
          <w:lang w:val="fr-FR"/>
        </w:rPr>
        <w:t>.</w:t>
      </w:r>
    </w:p>
    <w:p w14:paraId="27DF7306" w14:textId="77777777" w:rsidR="00EC22CA" w:rsidRPr="007D0518" w:rsidRDefault="00EC22CA" w:rsidP="00AC5FD2">
      <w:pPr>
        <w:jc w:val="both"/>
        <w:rPr>
          <w:iCs/>
          <w:lang w:val="fr-FR"/>
        </w:rPr>
      </w:pPr>
    </w:p>
    <w:p w14:paraId="0AF75E1E" w14:textId="11F38958" w:rsidR="00845AE3" w:rsidRPr="007D0518" w:rsidRDefault="00D04A13" w:rsidP="00AC5FD2">
      <w:pPr>
        <w:jc w:val="both"/>
        <w:rPr>
          <w:iCs/>
          <w:lang w:val="fr-FR"/>
        </w:rPr>
      </w:pPr>
      <w:r w:rsidRPr="007D0518">
        <w:rPr>
          <w:iCs/>
          <w:lang w:val="fr-FR"/>
        </w:rPr>
        <w:t xml:space="preserve">4. </w:t>
      </w:r>
      <w:r w:rsidR="006A7F75" w:rsidRPr="007D0518">
        <w:rPr>
          <w:rFonts w:cs="Tahoma"/>
          <w:b/>
          <w:bCs/>
          <w:shd w:val="clear" w:color="auto" w:fill="FFFFFF"/>
          <w:lang w:val="fr-FR"/>
        </w:rPr>
        <w:t>É</w:t>
      </w:r>
      <w:r w:rsidR="00E8470D" w:rsidRPr="007D0518">
        <w:rPr>
          <w:b/>
          <w:bCs/>
          <w:iCs/>
          <w:lang w:val="fr-FR"/>
        </w:rPr>
        <w:t xml:space="preserve">léments qui rattachent la </w:t>
      </w:r>
      <w:r w:rsidR="005252AB" w:rsidRPr="007D0518">
        <w:rPr>
          <w:b/>
          <w:bCs/>
          <w:iCs/>
          <w:lang w:val="fr-FR"/>
        </w:rPr>
        <w:t>phrase</w:t>
      </w:r>
      <w:r w:rsidR="00E8470D" w:rsidRPr="007D0518">
        <w:rPr>
          <w:b/>
          <w:bCs/>
          <w:iCs/>
          <w:lang w:val="fr-FR"/>
        </w:rPr>
        <w:t xml:space="preserve"> au registre informel</w:t>
      </w:r>
      <w:r w:rsidR="00E8470D" w:rsidRPr="007D0518">
        <w:rPr>
          <w:iCs/>
          <w:lang w:val="fr-FR"/>
        </w:rPr>
        <w:t> : l</w:t>
      </w:r>
      <w:r w:rsidR="00A57188" w:rsidRPr="007D0518">
        <w:rPr>
          <w:iCs/>
          <w:lang w:val="fr-FR"/>
        </w:rPr>
        <w:t>’utilisation de la forme</w:t>
      </w:r>
      <w:r w:rsidR="00C859B0">
        <w:rPr>
          <w:iCs/>
          <w:lang w:val="fr-FR"/>
        </w:rPr>
        <w:t xml:space="preserve"> contractée</w:t>
      </w:r>
      <w:r w:rsidR="00A57188" w:rsidRPr="007D0518">
        <w:rPr>
          <w:iCs/>
          <w:lang w:val="fr-FR"/>
        </w:rPr>
        <w:t xml:space="preserve"> </w:t>
      </w:r>
      <w:r w:rsidR="00A57188" w:rsidRPr="007D0518">
        <w:rPr>
          <w:b/>
          <w:bCs/>
          <w:iCs/>
          <w:lang w:val="fr-FR"/>
        </w:rPr>
        <w:t>« </w:t>
      </w:r>
      <w:r w:rsidR="00B02FD3" w:rsidRPr="007D0518">
        <w:rPr>
          <w:b/>
          <w:bCs/>
          <w:iCs/>
          <w:lang w:val="fr-FR"/>
        </w:rPr>
        <w:t>ça »</w:t>
      </w:r>
      <w:r w:rsidR="00B02FD3" w:rsidRPr="007D0518">
        <w:rPr>
          <w:iCs/>
          <w:lang w:val="fr-FR"/>
        </w:rPr>
        <w:t xml:space="preserve"> au lieu de </w:t>
      </w:r>
      <w:r w:rsidR="00C859B0">
        <w:rPr>
          <w:iCs/>
          <w:lang w:val="fr-FR"/>
        </w:rPr>
        <w:t>reprendre le sujet complet</w:t>
      </w:r>
      <w:r w:rsidR="00B02FD3" w:rsidRPr="007D0518">
        <w:rPr>
          <w:iCs/>
          <w:lang w:val="fr-FR"/>
        </w:rPr>
        <w:t xml:space="preserve">, la formulation de la question sans inversion du verbe et du sujet </w:t>
      </w:r>
      <w:r w:rsidR="0039296D" w:rsidRPr="007D0518">
        <w:rPr>
          <w:iCs/>
          <w:lang w:val="fr-FR"/>
        </w:rPr>
        <w:t xml:space="preserve">ni utilisation de « est-ce que » et la présence de l’interrogatif </w:t>
      </w:r>
      <w:r w:rsidR="0039296D" w:rsidRPr="007D0518">
        <w:rPr>
          <w:b/>
          <w:bCs/>
          <w:iCs/>
          <w:lang w:val="fr-FR"/>
        </w:rPr>
        <w:t>« quoi »</w:t>
      </w:r>
      <w:r w:rsidR="0039296D" w:rsidRPr="007D0518">
        <w:rPr>
          <w:iCs/>
          <w:lang w:val="fr-FR"/>
        </w:rPr>
        <w:t xml:space="preserve"> en fin de phrase, l</w:t>
      </w:r>
      <w:r w:rsidR="00E8470D" w:rsidRPr="007D0518">
        <w:rPr>
          <w:iCs/>
          <w:lang w:val="fr-FR"/>
        </w:rPr>
        <w:t xml:space="preserve">’expression </w:t>
      </w:r>
      <w:r w:rsidR="00E8470D" w:rsidRPr="007D0518">
        <w:rPr>
          <w:b/>
          <w:bCs/>
          <w:iCs/>
          <w:lang w:val="fr-FR"/>
        </w:rPr>
        <w:t>« en fait ».</w:t>
      </w:r>
      <w:r w:rsidR="00845AE3" w:rsidRPr="007D0518">
        <w:rPr>
          <w:iCs/>
          <w:lang w:val="fr-FR"/>
        </w:rPr>
        <w:t xml:space="preserve"> </w:t>
      </w:r>
      <w:r w:rsidR="00845AE3" w:rsidRPr="007D0518">
        <w:rPr>
          <w:iCs/>
          <w:u w:val="single"/>
          <w:lang w:val="fr-FR"/>
        </w:rPr>
        <w:t>Interprétation</w:t>
      </w:r>
      <w:r w:rsidR="00932C98">
        <w:rPr>
          <w:iCs/>
          <w:u w:val="single"/>
          <w:lang w:val="fr-FR"/>
        </w:rPr>
        <w:t xml:space="preserve"> 1</w:t>
      </w:r>
      <w:r w:rsidR="00845AE3" w:rsidRPr="00E97774">
        <w:rPr>
          <w:iCs/>
          <w:lang w:val="fr-FR"/>
        </w:rPr>
        <w:t> :</w:t>
      </w:r>
      <w:r w:rsidR="00E8470D" w:rsidRPr="007D0518">
        <w:rPr>
          <w:iCs/>
          <w:lang w:val="fr-FR"/>
        </w:rPr>
        <w:t xml:space="preserve"> </w:t>
      </w:r>
      <w:r w:rsidR="00845AE3" w:rsidRPr="007D0518">
        <w:rPr>
          <w:iCs/>
          <w:lang w:val="fr-FR"/>
        </w:rPr>
        <w:t xml:space="preserve">le </w:t>
      </w:r>
      <w:r w:rsidR="00932C98">
        <w:rPr>
          <w:iCs/>
          <w:lang w:val="fr-FR"/>
        </w:rPr>
        <w:t>choix de la langue orale</w:t>
      </w:r>
      <w:r w:rsidR="00845AE3" w:rsidRPr="007D0518">
        <w:rPr>
          <w:iCs/>
          <w:lang w:val="fr-FR"/>
        </w:rPr>
        <w:t xml:space="preserve"> tranche avec les </w:t>
      </w:r>
      <w:r w:rsidR="00E97774">
        <w:rPr>
          <w:iCs/>
          <w:lang w:val="fr-FR"/>
        </w:rPr>
        <w:t xml:space="preserve">longues </w:t>
      </w:r>
      <w:r w:rsidR="00845AE3" w:rsidRPr="007D0518">
        <w:rPr>
          <w:iCs/>
          <w:lang w:val="fr-FR"/>
        </w:rPr>
        <w:t xml:space="preserve">formulations abstraites de l’invitée. </w:t>
      </w:r>
      <w:r w:rsidR="00E8470D" w:rsidRPr="007D0518">
        <w:rPr>
          <w:iCs/>
          <w:lang w:val="fr-FR"/>
        </w:rPr>
        <w:t xml:space="preserve">On peut supposer que </w:t>
      </w:r>
      <w:r w:rsidR="000A585F" w:rsidRPr="007D0518">
        <w:rPr>
          <w:iCs/>
          <w:lang w:val="fr-FR"/>
        </w:rPr>
        <w:t xml:space="preserve">le journaliste </w:t>
      </w:r>
      <w:r w:rsidR="00932C98">
        <w:rPr>
          <w:iCs/>
          <w:lang w:val="fr-FR"/>
        </w:rPr>
        <w:t>l’</w:t>
      </w:r>
      <w:r w:rsidR="000A585F" w:rsidRPr="007D0518">
        <w:rPr>
          <w:iCs/>
          <w:lang w:val="fr-FR"/>
        </w:rPr>
        <w:t xml:space="preserve">utilise </w:t>
      </w:r>
      <w:r w:rsidR="00721E07" w:rsidRPr="007D0518">
        <w:rPr>
          <w:iCs/>
          <w:lang w:val="fr-FR"/>
        </w:rPr>
        <w:t xml:space="preserve">pour </w:t>
      </w:r>
      <w:r w:rsidR="00721E07" w:rsidRPr="007D0518">
        <w:rPr>
          <w:b/>
          <w:bCs/>
          <w:iCs/>
          <w:lang w:val="fr-FR"/>
        </w:rPr>
        <w:t>revenir à un niveau de formulation très simple e</w:t>
      </w:r>
      <w:r w:rsidR="00127C95" w:rsidRPr="007D0518">
        <w:rPr>
          <w:b/>
          <w:bCs/>
          <w:iCs/>
          <w:lang w:val="fr-FR"/>
        </w:rPr>
        <w:t>t</w:t>
      </w:r>
      <w:r w:rsidR="000A585F" w:rsidRPr="007D0518">
        <w:rPr>
          <w:b/>
          <w:bCs/>
          <w:iCs/>
          <w:lang w:val="fr-FR"/>
        </w:rPr>
        <w:t xml:space="preserve"> </w:t>
      </w:r>
      <w:r w:rsidR="00127C95" w:rsidRPr="007D0518">
        <w:rPr>
          <w:b/>
          <w:bCs/>
          <w:iCs/>
          <w:lang w:val="fr-FR"/>
        </w:rPr>
        <w:t>ainsi</w:t>
      </w:r>
      <w:r w:rsidR="000A585F" w:rsidRPr="007D0518">
        <w:rPr>
          <w:b/>
          <w:bCs/>
          <w:iCs/>
          <w:lang w:val="fr-FR"/>
        </w:rPr>
        <w:t xml:space="preserve"> obliger son invitée à répondre plus directement</w:t>
      </w:r>
      <w:r w:rsidR="000A585F" w:rsidRPr="007D0518">
        <w:rPr>
          <w:iCs/>
          <w:lang w:val="fr-FR"/>
        </w:rPr>
        <w:t xml:space="preserve"> à sa question. </w:t>
      </w:r>
      <w:r w:rsidR="00932C98">
        <w:rPr>
          <w:iCs/>
          <w:lang w:val="fr-FR"/>
        </w:rPr>
        <w:t xml:space="preserve">Le ton qu’il utilise par ailleurs montre également cette volonté de faire réagir l’invitée.  </w:t>
      </w:r>
      <w:r w:rsidR="00932C98" w:rsidRPr="00932C98">
        <w:rPr>
          <w:iCs/>
          <w:u w:val="single"/>
          <w:lang w:val="fr-FR"/>
        </w:rPr>
        <w:t>Interprétation 2</w:t>
      </w:r>
      <w:r w:rsidR="00932C98">
        <w:rPr>
          <w:iCs/>
          <w:lang w:val="fr-FR"/>
        </w:rPr>
        <w:t> : si l’on se base uniquement sur la transcription et les images de l’interview, on peut aussi imaginer que l’invitée est stressée et que le journaliste l’aide à simplifier son propos.</w:t>
      </w:r>
    </w:p>
    <w:p w14:paraId="7BE61595" w14:textId="4AED4185" w:rsidR="00D04A13" w:rsidRPr="007D0518" w:rsidRDefault="00E8470D" w:rsidP="00AC5FD2">
      <w:pPr>
        <w:jc w:val="both"/>
        <w:rPr>
          <w:iCs/>
          <w:lang w:val="fr-FR"/>
        </w:rPr>
      </w:pPr>
      <w:r w:rsidRPr="007D0518">
        <w:rPr>
          <w:iCs/>
          <w:lang w:val="fr-FR"/>
        </w:rPr>
        <w:t xml:space="preserve"> </w:t>
      </w:r>
      <w:r w:rsidR="00D04A13" w:rsidRPr="007D0518">
        <w:rPr>
          <w:iCs/>
          <w:lang w:val="fr-FR"/>
        </w:rPr>
        <w:t xml:space="preserve"> </w:t>
      </w:r>
    </w:p>
    <w:p w14:paraId="096F1C7B" w14:textId="7C7761AF" w:rsidR="00D310A0" w:rsidRPr="007D0518" w:rsidRDefault="00257185" w:rsidP="008C3EF0">
      <w:pPr>
        <w:jc w:val="both"/>
        <w:rPr>
          <w:iCs/>
          <w:lang w:val="fr-FR"/>
        </w:rPr>
      </w:pPr>
      <w:r w:rsidRPr="007D0518">
        <w:rPr>
          <w:iCs/>
          <w:lang w:val="fr-FR"/>
        </w:rPr>
        <w:t xml:space="preserve"> </w:t>
      </w:r>
      <w:r w:rsidR="005E720A" w:rsidRPr="007D0518">
        <w:rPr>
          <w:iCs/>
          <w:lang w:val="fr-FR"/>
        </w:rPr>
        <w:t xml:space="preserve">5. </w:t>
      </w:r>
      <w:r w:rsidR="00272580" w:rsidRPr="007D0518">
        <w:rPr>
          <w:iCs/>
          <w:lang w:val="fr-FR"/>
        </w:rPr>
        <w:t xml:space="preserve">Les points de suspension traduisent </w:t>
      </w:r>
      <w:r w:rsidR="00272580" w:rsidRPr="007D0518">
        <w:rPr>
          <w:b/>
          <w:bCs/>
          <w:iCs/>
          <w:lang w:val="fr-FR"/>
        </w:rPr>
        <w:t>des</w:t>
      </w:r>
      <w:r w:rsidR="00D23A68" w:rsidRPr="007D0518">
        <w:rPr>
          <w:b/>
          <w:bCs/>
          <w:iCs/>
          <w:lang w:val="fr-FR"/>
        </w:rPr>
        <w:t xml:space="preserve"> phrases inachevées, </w:t>
      </w:r>
      <w:r w:rsidR="008C3EF0" w:rsidRPr="007D0518">
        <w:rPr>
          <w:b/>
          <w:bCs/>
          <w:iCs/>
          <w:lang w:val="fr-FR"/>
        </w:rPr>
        <w:t>incomplètes</w:t>
      </w:r>
      <w:r w:rsidR="00D23A68" w:rsidRPr="007D0518">
        <w:rPr>
          <w:iCs/>
          <w:lang w:val="fr-FR"/>
        </w:rPr>
        <w:t xml:space="preserve">. </w:t>
      </w:r>
      <w:r w:rsidR="002818BA" w:rsidRPr="007D0518">
        <w:rPr>
          <w:iCs/>
          <w:lang w:val="fr-FR"/>
        </w:rPr>
        <w:t>On note aussi la répétition de</w:t>
      </w:r>
      <w:r w:rsidR="00DE0930" w:rsidRPr="007D0518">
        <w:rPr>
          <w:iCs/>
          <w:lang w:val="fr-FR"/>
        </w:rPr>
        <w:t>s</w:t>
      </w:r>
      <w:r w:rsidR="002818BA" w:rsidRPr="007D0518">
        <w:rPr>
          <w:iCs/>
          <w:lang w:val="fr-FR"/>
        </w:rPr>
        <w:t xml:space="preserve"> formule</w:t>
      </w:r>
      <w:r w:rsidR="00DE0930" w:rsidRPr="007D0518">
        <w:rPr>
          <w:iCs/>
          <w:lang w:val="fr-FR"/>
        </w:rPr>
        <w:t>s</w:t>
      </w:r>
      <w:r w:rsidR="002818BA" w:rsidRPr="007D0518">
        <w:rPr>
          <w:iCs/>
          <w:lang w:val="fr-FR"/>
        </w:rPr>
        <w:t xml:space="preserve"> impersonnelle</w:t>
      </w:r>
      <w:r w:rsidR="00DE0930" w:rsidRPr="007D0518">
        <w:rPr>
          <w:iCs/>
          <w:lang w:val="fr-FR"/>
        </w:rPr>
        <w:t>s</w:t>
      </w:r>
      <w:r w:rsidR="00C85EFB" w:rsidRPr="007D0518">
        <w:rPr>
          <w:iCs/>
          <w:lang w:val="fr-FR"/>
        </w:rPr>
        <w:t xml:space="preserve"> </w:t>
      </w:r>
      <w:r w:rsidR="002818BA" w:rsidRPr="007D0518">
        <w:rPr>
          <w:iCs/>
          <w:lang w:val="fr-FR"/>
        </w:rPr>
        <w:t xml:space="preserve">« il y a » </w:t>
      </w:r>
      <w:r w:rsidR="00DE0930" w:rsidRPr="007D0518">
        <w:rPr>
          <w:iCs/>
          <w:lang w:val="fr-FR"/>
        </w:rPr>
        <w:t>et</w:t>
      </w:r>
      <w:r w:rsidR="002818BA" w:rsidRPr="007D0518">
        <w:rPr>
          <w:iCs/>
          <w:lang w:val="fr-FR"/>
        </w:rPr>
        <w:t xml:space="preserve"> « il peut y avoir »</w:t>
      </w:r>
      <w:r w:rsidR="00A1238A" w:rsidRPr="007D0518">
        <w:rPr>
          <w:iCs/>
          <w:lang w:val="fr-FR"/>
        </w:rPr>
        <w:t> ;</w:t>
      </w:r>
      <w:r w:rsidR="00D449BD" w:rsidRPr="007D0518">
        <w:rPr>
          <w:iCs/>
          <w:lang w:val="fr-FR"/>
        </w:rPr>
        <w:t xml:space="preserve"> </w:t>
      </w:r>
      <w:r w:rsidR="00E97774" w:rsidRPr="007D0518">
        <w:rPr>
          <w:iCs/>
          <w:lang w:val="fr-FR"/>
        </w:rPr>
        <w:t>l’</w:t>
      </w:r>
      <w:r w:rsidR="00E97774">
        <w:rPr>
          <w:iCs/>
          <w:lang w:val="fr-FR"/>
        </w:rPr>
        <w:t>utilisation</w:t>
      </w:r>
      <w:r w:rsidR="00E97774" w:rsidRPr="007D0518">
        <w:rPr>
          <w:iCs/>
          <w:lang w:val="fr-FR"/>
        </w:rPr>
        <w:t xml:space="preserve"> </w:t>
      </w:r>
      <w:r w:rsidR="005775FB" w:rsidRPr="007D0518">
        <w:rPr>
          <w:iCs/>
          <w:lang w:val="fr-FR"/>
        </w:rPr>
        <w:t>de tournures vides avec</w:t>
      </w:r>
      <w:r w:rsidR="00D449BD" w:rsidRPr="007D0518">
        <w:rPr>
          <w:iCs/>
          <w:lang w:val="fr-FR"/>
        </w:rPr>
        <w:t xml:space="preserve"> </w:t>
      </w:r>
      <w:r w:rsidR="00DE0930" w:rsidRPr="007D0518">
        <w:rPr>
          <w:iCs/>
          <w:lang w:val="fr-FR"/>
        </w:rPr>
        <w:t>d</w:t>
      </w:r>
      <w:r w:rsidR="005775FB" w:rsidRPr="007D0518">
        <w:rPr>
          <w:iCs/>
          <w:lang w:val="fr-FR"/>
        </w:rPr>
        <w:t xml:space="preserve">es </w:t>
      </w:r>
      <w:r w:rsidR="001F2459" w:rsidRPr="007D0518">
        <w:rPr>
          <w:iCs/>
          <w:lang w:val="fr-FR"/>
        </w:rPr>
        <w:t>adverbes</w:t>
      </w:r>
      <w:r w:rsidR="00F615FA" w:rsidRPr="007D0518">
        <w:rPr>
          <w:iCs/>
          <w:lang w:val="fr-FR"/>
        </w:rPr>
        <w:t xml:space="preserve"> «</w:t>
      </w:r>
      <w:r w:rsidR="009904C0" w:rsidRPr="007D0518">
        <w:rPr>
          <w:iCs/>
          <w:lang w:val="fr-FR"/>
        </w:rPr>
        <w:t xml:space="preserve"> </w:t>
      </w:r>
      <w:r w:rsidR="00D64417" w:rsidRPr="007D0518">
        <w:rPr>
          <w:iCs/>
          <w:lang w:val="fr-FR"/>
        </w:rPr>
        <w:t>ce n’est</w:t>
      </w:r>
      <w:r w:rsidR="00F615FA" w:rsidRPr="007D0518">
        <w:rPr>
          <w:iCs/>
          <w:lang w:val="fr-FR"/>
        </w:rPr>
        <w:t> pas forcément</w:t>
      </w:r>
      <w:r w:rsidR="005775FB" w:rsidRPr="007D0518">
        <w:rPr>
          <w:iCs/>
          <w:lang w:val="fr-FR"/>
        </w:rPr>
        <w:t>…</w:t>
      </w:r>
      <w:r w:rsidR="00F615FA" w:rsidRPr="007D0518">
        <w:rPr>
          <w:iCs/>
          <w:lang w:val="fr-FR"/>
        </w:rPr>
        <w:t> », « c’est pas simplement</w:t>
      </w:r>
      <w:r w:rsidR="005775FB" w:rsidRPr="007D0518">
        <w:rPr>
          <w:iCs/>
          <w:lang w:val="fr-FR"/>
        </w:rPr>
        <w:t>…</w:t>
      </w:r>
      <w:r w:rsidR="00F615FA" w:rsidRPr="007D0518">
        <w:rPr>
          <w:iCs/>
          <w:lang w:val="fr-FR"/>
        </w:rPr>
        <w:t> »</w:t>
      </w:r>
      <w:r w:rsidR="001F2459" w:rsidRPr="007D0518">
        <w:rPr>
          <w:iCs/>
          <w:lang w:val="fr-FR"/>
        </w:rPr>
        <w:t>, « c’est vraiment</w:t>
      </w:r>
      <w:r w:rsidR="005775FB" w:rsidRPr="007D0518">
        <w:rPr>
          <w:iCs/>
          <w:lang w:val="fr-FR"/>
        </w:rPr>
        <w:t>…</w:t>
      </w:r>
      <w:r w:rsidR="001F2459" w:rsidRPr="007D0518">
        <w:rPr>
          <w:iCs/>
          <w:lang w:val="fr-FR"/>
        </w:rPr>
        <w:t> »</w:t>
      </w:r>
      <w:r w:rsidR="008422B8" w:rsidRPr="007D0518">
        <w:rPr>
          <w:iCs/>
          <w:lang w:val="fr-FR"/>
        </w:rPr>
        <w:t> ; la répétition de l’expression « par exemple », qui n’est pas suivi</w:t>
      </w:r>
      <w:r w:rsidR="006C66D6" w:rsidRPr="007D0518">
        <w:rPr>
          <w:iCs/>
          <w:lang w:val="fr-FR"/>
        </w:rPr>
        <w:t>e</w:t>
      </w:r>
      <w:r w:rsidR="008422B8" w:rsidRPr="007D0518">
        <w:rPr>
          <w:iCs/>
          <w:lang w:val="fr-FR"/>
        </w:rPr>
        <w:t xml:space="preserve"> d’exemples concrets ; </w:t>
      </w:r>
      <w:r w:rsidR="004116BE" w:rsidRPr="007D0518">
        <w:rPr>
          <w:iCs/>
          <w:lang w:val="fr-FR"/>
        </w:rPr>
        <w:t xml:space="preserve">la répétition du verbe « regarder » avec l’usage du futur proche </w:t>
      </w:r>
      <w:r w:rsidR="004B0897" w:rsidRPr="007D0518">
        <w:rPr>
          <w:iCs/>
          <w:lang w:val="fr-FR"/>
        </w:rPr>
        <w:t xml:space="preserve">(« on regarde », </w:t>
      </w:r>
      <w:r w:rsidR="004116BE" w:rsidRPr="007D0518">
        <w:rPr>
          <w:iCs/>
          <w:lang w:val="fr-FR"/>
        </w:rPr>
        <w:t>« on va regarder »</w:t>
      </w:r>
      <w:r w:rsidR="004B0897" w:rsidRPr="007D0518">
        <w:rPr>
          <w:iCs/>
          <w:lang w:val="fr-FR"/>
        </w:rPr>
        <w:t>),</w:t>
      </w:r>
      <w:r w:rsidR="004116BE" w:rsidRPr="007D0518">
        <w:rPr>
          <w:iCs/>
          <w:lang w:val="fr-FR"/>
        </w:rPr>
        <w:t xml:space="preserve"> </w:t>
      </w:r>
      <w:r w:rsidR="008422B8" w:rsidRPr="007D0518">
        <w:rPr>
          <w:iCs/>
          <w:lang w:val="fr-FR"/>
        </w:rPr>
        <w:t xml:space="preserve">etc. </w:t>
      </w:r>
      <w:r w:rsidR="00125F79" w:rsidRPr="007D0518">
        <w:rPr>
          <w:iCs/>
          <w:lang w:val="fr-FR"/>
        </w:rPr>
        <w:t>Tous c</w:t>
      </w:r>
      <w:r w:rsidR="007E0895" w:rsidRPr="007D0518">
        <w:rPr>
          <w:iCs/>
          <w:lang w:val="fr-FR"/>
        </w:rPr>
        <w:t>es éléments vont dans le même sens que les phrases inachevées</w:t>
      </w:r>
      <w:r w:rsidR="00125F79" w:rsidRPr="007D0518">
        <w:rPr>
          <w:iCs/>
          <w:lang w:val="fr-FR"/>
        </w:rPr>
        <w:t> :</w:t>
      </w:r>
      <w:r w:rsidR="007E0895" w:rsidRPr="007D0518">
        <w:rPr>
          <w:iCs/>
          <w:lang w:val="fr-FR"/>
        </w:rPr>
        <w:t xml:space="preserve"> </w:t>
      </w:r>
      <w:r w:rsidR="00125F79" w:rsidRPr="007D0518">
        <w:rPr>
          <w:iCs/>
          <w:lang w:val="fr-FR"/>
        </w:rPr>
        <w:t xml:space="preserve">ils </w:t>
      </w:r>
      <w:r w:rsidR="007E0895" w:rsidRPr="007D0518">
        <w:rPr>
          <w:iCs/>
          <w:lang w:val="fr-FR"/>
        </w:rPr>
        <w:t>traduis</w:t>
      </w:r>
      <w:r w:rsidR="00125F79" w:rsidRPr="007D0518">
        <w:rPr>
          <w:iCs/>
          <w:lang w:val="fr-FR"/>
        </w:rPr>
        <w:t>e</w:t>
      </w:r>
      <w:r w:rsidR="007E0895" w:rsidRPr="007D0518">
        <w:rPr>
          <w:iCs/>
          <w:lang w:val="fr-FR"/>
        </w:rPr>
        <w:t>nt</w:t>
      </w:r>
      <w:r w:rsidR="00125F79" w:rsidRPr="007D0518">
        <w:rPr>
          <w:iCs/>
          <w:lang w:val="fr-FR"/>
        </w:rPr>
        <w:t xml:space="preserve"> </w:t>
      </w:r>
      <w:r w:rsidR="007E0895" w:rsidRPr="007D0518">
        <w:rPr>
          <w:b/>
          <w:bCs/>
          <w:iCs/>
          <w:lang w:val="fr-FR"/>
        </w:rPr>
        <w:t>une forme de malaise face à la question</w:t>
      </w:r>
      <w:r w:rsidR="007E0895" w:rsidRPr="007D0518">
        <w:rPr>
          <w:iCs/>
          <w:lang w:val="fr-FR"/>
        </w:rPr>
        <w:t xml:space="preserve">. </w:t>
      </w:r>
      <w:r w:rsidR="0008553D" w:rsidRPr="007D0518">
        <w:rPr>
          <w:iCs/>
          <w:lang w:val="fr-FR"/>
        </w:rPr>
        <w:t xml:space="preserve">La présidente de la BERD semble embarrassée de </w:t>
      </w:r>
      <w:r w:rsidR="00C85EFB" w:rsidRPr="007D0518">
        <w:rPr>
          <w:iCs/>
          <w:lang w:val="fr-FR"/>
        </w:rPr>
        <w:t>dire sur un plateau de télévision</w:t>
      </w:r>
      <w:r w:rsidR="006C66D6" w:rsidRPr="007D0518">
        <w:rPr>
          <w:iCs/>
          <w:lang w:val="fr-FR"/>
        </w:rPr>
        <w:t xml:space="preserve"> que la BERD finance des projets liés aux énergies fossiles. </w:t>
      </w:r>
    </w:p>
    <w:p w14:paraId="14579A25" w14:textId="77777777" w:rsidR="008A7410" w:rsidRPr="007D0518" w:rsidRDefault="008A7410" w:rsidP="00D7064C">
      <w:pPr>
        <w:spacing w:after="160"/>
        <w:rPr>
          <w:iCs/>
          <w:lang w:val="fr-FR"/>
        </w:rPr>
      </w:pPr>
    </w:p>
    <w:p w14:paraId="1D1B7A66" w14:textId="6BA81220" w:rsidR="00704307" w:rsidRPr="007D0518" w:rsidRDefault="00517CA0" w:rsidP="00704307">
      <w:pPr>
        <w:rPr>
          <w:iCs/>
          <w:lang w:val="fr-FR"/>
        </w:rPr>
      </w:pPr>
      <w:r w:rsidRPr="007D0518">
        <w:rPr>
          <w:noProof/>
          <w:lang w:val="fr-FR"/>
        </w:rPr>
        <w:drawing>
          <wp:inline distT="0" distB="0" distL="0" distR="0" wp14:anchorId="1181CCB6" wp14:editId="3B09C65C">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7D0518">
        <w:rPr>
          <w:noProof/>
          <w:lang w:val="fr-FR"/>
        </w:rPr>
        <w:drawing>
          <wp:inline distT="0" distB="0" distL="0" distR="0" wp14:anchorId="6560EAC1" wp14:editId="04953893">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7D0518" w:rsidRDefault="00396052" w:rsidP="00704307">
      <w:pPr>
        <w:rPr>
          <w:b/>
          <w:lang w:val="fr-FR"/>
        </w:rPr>
      </w:pPr>
    </w:p>
    <w:p w14:paraId="46C598A7" w14:textId="77777777" w:rsidR="00704307" w:rsidRPr="007D0518" w:rsidRDefault="00704307" w:rsidP="00704307">
      <w:pPr>
        <w:rPr>
          <w:b/>
          <w:lang w:val="fr-FR"/>
        </w:rPr>
      </w:pPr>
      <w:r w:rsidRPr="007D0518">
        <w:rPr>
          <w:b/>
          <w:lang w:val="fr-FR"/>
        </w:rPr>
        <w:t>Consigne</w:t>
      </w:r>
    </w:p>
    <w:p w14:paraId="0A80F26F" w14:textId="10365BF4" w:rsidR="00BC1452" w:rsidRPr="007D0518" w:rsidRDefault="00BC1452" w:rsidP="00BC1452">
      <w:pPr>
        <w:jc w:val="both"/>
        <w:rPr>
          <w:rFonts w:cs="Tahoma"/>
          <w:szCs w:val="20"/>
          <w:lang w:val="fr-FR"/>
        </w:rPr>
      </w:pPr>
      <w:r w:rsidRPr="007D0518">
        <w:rPr>
          <w:rFonts w:cs="Tahoma"/>
          <w:szCs w:val="20"/>
          <w:lang w:val="fr-FR"/>
        </w:rPr>
        <w:t>Faites l’activité 6 : imaginez</w:t>
      </w:r>
      <w:r w:rsidRPr="007D0518">
        <w:rPr>
          <w:rFonts w:cs="Tahoma"/>
          <w:szCs w:val="20"/>
          <w:shd w:val="clear" w:color="auto" w:fill="FFFFFF"/>
          <w:lang w:val="fr-FR"/>
        </w:rPr>
        <w:t xml:space="preserve"> une interview avec des responsables politiques francophones au sujet de l’accord de Paris. Les responsables doivent répondre à des questions sur</w:t>
      </w:r>
      <w:r w:rsidRPr="007D0518">
        <w:rPr>
          <w:rFonts w:cs="Tahoma"/>
          <w:szCs w:val="20"/>
          <w:lang w:val="fr-FR"/>
        </w:rPr>
        <w:t xml:space="preserve"> les avancées concrètes réalisées dans le cadre de la mise en œuvre de l’accord par leurs pays respectifs. Veillez à ce que les journalistes posent des questions </w:t>
      </w:r>
      <w:r w:rsidR="00932C98">
        <w:rPr>
          <w:rFonts w:cs="Tahoma"/>
          <w:szCs w:val="20"/>
          <w:lang w:val="fr-FR"/>
        </w:rPr>
        <w:t xml:space="preserve">fermées </w:t>
      </w:r>
      <w:r w:rsidRPr="007D0518">
        <w:rPr>
          <w:rFonts w:cs="Tahoma"/>
          <w:szCs w:val="20"/>
          <w:lang w:val="fr-FR"/>
        </w:rPr>
        <w:t xml:space="preserve">et à ce que les politiques apportent des réponses </w:t>
      </w:r>
      <w:r w:rsidRPr="007D0518">
        <w:rPr>
          <w:rFonts w:cs="Tahoma"/>
          <w:szCs w:val="20"/>
          <w:shd w:val="clear" w:color="auto" w:fill="FFFFFF"/>
          <w:lang w:val="fr-FR"/>
        </w:rPr>
        <w:t xml:space="preserve">plus ou moins détournées comme dans </w:t>
      </w:r>
      <w:r w:rsidR="00E934BD" w:rsidRPr="007D0518">
        <w:rPr>
          <w:rFonts w:cs="Tahoma"/>
          <w:szCs w:val="20"/>
          <w:shd w:val="clear" w:color="auto" w:fill="FFFFFF"/>
          <w:lang w:val="fr-FR"/>
        </w:rPr>
        <w:t>l’interview d’Odile Renaud-</w:t>
      </w:r>
      <w:proofErr w:type="spellStart"/>
      <w:r w:rsidR="00E934BD" w:rsidRPr="007D0518">
        <w:rPr>
          <w:rFonts w:cs="Tahoma"/>
          <w:szCs w:val="20"/>
          <w:shd w:val="clear" w:color="auto" w:fill="FFFFFF"/>
          <w:lang w:val="fr-FR"/>
        </w:rPr>
        <w:t>Basso</w:t>
      </w:r>
      <w:proofErr w:type="spellEnd"/>
      <w:r w:rsidRPr="007D0518">
        <w:rPr>
          <w:rFonts w:cs="Tahoma"/>
          <w:szCs w:val="20"/>
          <w:shd w:val="clear" w:color="auto" w:fill="FFFFFF"/>
          <w:lang w:val="fr-FR"/>
        </w:rPr>
        <w:t xml:space="preserve">. </w:t>
      </w:r>
    </w:p>
    <w:p w14:paraId="737BCE01" w14:textId="77777777" w:rsidR="00396052" w:rsidRPr="007D0518" w:rsidRDefault="00396052" w:rsidP="00704307">
      <w:pPr>
        <w:rPr>
          <w:lang w:val="fr-FR"/>
        </w:rPr>
      </w:pPr>
    </w:p>
    <w:p w14:paraId="6F9AFB97" w14:textId="77777777" w:rsidR="00704307" w:rsidRPr="007D0518" w:rsidRDefault="00704307" w:rsidP="00704307">
      <w:pPr>
        <w:rPr>
          <w:b/>
          <w:lang w:val="fr-FR"/>
        </w:rPr>
      </w:pPr>
      <w:r w:rsidRPr="007D0518">
        <w:rPr>
          <w:b/>
          <w:lang w:val="fr-FR"/>
        </w:rPr>
        <w:t xml:space="preserve">Mise en œuvre </w:t>
      </w:r>
    </w:p>
    <w:p w14:paraId="27B2BA2E" w14:textId="2544912F" w:rsidR="00704307" w:rsidRPr="007D0518" w:rsidRDefault="00CA29D2" w:rsidP="00F418D8">
      <w:pPr>
        <w:pStyle w:val="Paragraphedeliste"/>
        <w:numPr>
          <w:ilvl w:val="0"/>
          <w:numId w:val="3"/>
        </w:numPr>
        <w:jc w:val="both"/>
        <w:rPr>
          <w:i/>
          <w:iCs/>
        </w:rPr>
      </w:pPr>
      <w:r w:rsidRPr="007D0518">
        <w:t xml:space="preserve">Former des groupes </w:t>
      </w:r>
      <w:r w:rsidR="00735ADB" w:rsidRPr="007D0518">
        <w:t xml:space="preserve">de 2 </w:t>
      </w:r>
      <w:r w:rsidR="00715E7D" w:rsidRPr="007D0518">
        <w:t>à</w:t>
      </w:r>
      <w:r w:rsidR="00735ADB" w:rsidRPr="007D0518">
        <w:t xml:space="preserve"> 4 </w:t>
      </w:r>
      <w:proofErr w:type="spellStart"/>
      <w:r w:rsidR="00094F0C" w:rsidRPr="007D0518">
        <w:t>apprenant</w:t>
      </w:r>
      <w:r w:rsidR="00094F0C" w:rsidRPr="007D0518">
        <w:rPr>
          <w:rFonts w:cs="Tahoma"/>
        </w:rPr>
        <w:t>‧e‧s</w:t>
      </w:r>
      <w:proofErr w:type="spellEnd"/>
      <w:r w:rsidR="00094F0C" w:rsidRPr="007D0518">
        <w:rPr>
          <w:rFonts w:cs="Tahoma"/>
        </w:rPr>
        <w:t xml:space="preserve"> </w:t>
      </w:r>
      <w:r w:rsidR="00735ADB" w:rsidRPr="007D0518">
        <w:t xml:space="preserve">en demandant à chaque groupe de choisir un pays </w:t>
      </w:r>
      <w:r w:rsidR="00715E7D" w:rsidRPr="007D0518">
        <w:t>qui a ratifié l’accord de Paris.</w:t>
      </w:r>
    </w:p>
    <w:p w14:paraId="22D45484" w14:textId="6284458A" w:rsidR="00715E7D" w:rsidRPr="007D0518" w:rsidRDefault="00715E7D" w:rsidP="00F418D8">
      <w:pPr>
        <w:pStyle w:val="Paragraphedeliste"/>
        <w:numPr>
          <w:ilvl w:val="0"/>
          <w:numId w:val="3"/>
        </w:numPr>
        <w:jc w:val="both"/>
        <w:rPr>
          <w:i/>
          <w:iCs/>
        </w:rPr>
      </w:pPr>
      <w:r w:rsidRPr="007D0518">
        <w:t xml:space="preserve">Faire faire des recherches sur </w:t>
      </w:r>
      <w:r w:rsidR="0096293E" w:rsidRPr="007D0518">
        <w:t xml:space="preserve">la situation actuelle du pays concernant les engagements du pays et la mise en œuvre de l’accord. </w:t>
      </w:r>
    </w:p>
    <w:p w14:paraId="3627C784" w14:textId="0BB2B370" w:rsidR="0057488E" w:rsidRPr="007D0518" w:rsidRDefault="00000B20" w:rsidP="00F418D8">
      <w:pPr>
        <w:pStyle w:val="Paragraphedeliste"/>
        <w:numPr>
          <w:ilvl w:val="0"/>
          <w:numId w:val="3"/>
        </w:numPr>
        <w:jc w:val="both"/>
        <w:rPr>
          <w:rFonts w:eastAsia="Arial Unicode MS"/>
          <w:b/>
        </w:rPr>
      </w:pPr>
      <w:r w:rsidRPr="007D0518">
        <w:t xml:space="preserve">Faire </w:t>
      </w:r>
      <w:r w:rsidR="00A95357" w:rsidRPr="007D0518">
        <w:t>se répartir</w:t>
      </w:r>
      <w:r w:rsidRPr="007D0518">
        <w:t xml:space="preserve"> les rôles </w:t>
      </w:r>
      <w:r w:rsidR="00A95357" w:rsidRPr="007D0518">
        <w:t>au sein du groupe (journaliste</w:t>
      </w:r>
      <w:r w:rsidR="00094F0C" w:rsidRPr="007D0518">
        <w:t>(s)</w:t>
      </w:r>
      <w:r w:rsidR="00A95357" w:rsidRPr="007D0518">
        <w:t xml:space="preserve"> ou responsable politique) et préparer l’interview. </w:t>
      </w:r>
    </w:p>
    <w:p w14:paraId="11DB7821" w14:textId="4EA1972D" w:rsidR="0057488E" w:rsidRPr="007D0518" w:rsidRDefault="0057488E" w:rsidP="00F418D8">
      <w:pPr>
        <w:pStyle w:val="Paragraphedeliste"/>
        <w:numPr>
          <w:ilvl w:val="0"/>
          <w:numId w:val="3"/>
        </w:numPr>
        <w:jc w:val="both"/>
        <w:rPr>
          <w:rFonts w:eastAsia="Arial Unicode MS"/>
          <w:b/>
        </w:rPr>
      </w:pPr>
      <w:r w:rsidRPr="007D0518">
        <w:t xml:space="preserve">Apporter une aide </w:t>
      </w:r>
      <w:r w:rsidR="00086441" w:rsidRPr="007D0518">
        <w:t xml:space="preserve">ponctuelle. </w:t>
      </w:r>
      <w:r w:rsidRPr="007D0518">
        <w:t xml:space="preserve">Vérifier que les journalistes préparent </w:t>
      </w:r>
      <w:r w:rsidR="00F418D8" w:rsidRPr="007D0518">
        <w:t>plusieurs</w:t>
      </w:r>
      <w:r w:rsidRPr="007D0518">
        <w:t xml:space="preserve"> questions fermées et préciser aux responsables qu’il faut éviter au maximum de répondre par « oui » ou par « non ». </w:t>
      </w:r>
    </w:p>
    <w:p w14:paraId="6DCC4120" w14:textId="1049E2E0" w:rsidR="00086441" w:rsidRPr="007D0518" w:rsidRDefault="00086441" w:rsidP="00F418D8">
      <w:pPr>
        <w:pStyle w:val="Paragraphedeliste"/>
        <w:numPr>
          <w:ilvl w:val="0"/>
          <w:numId w:val="3"/>
        </w:numPr>
        <w:jc w:val="both"/>
        <w:rPr>
          <w:rFonts w:eastAsia="Arial Unicode MS"/>
          <w:b/>
        </w:rPr>
      </w:pPr>
      <w:r w:rsidRPr="007D0518">
        <w:rPr>
          <w:rFonts w:eastAsia="Arial Unicode MS"/>
          <w:bCs/>
        </w:rPr>
        <w:t xml:space="preserve">Faire réaliser l’interview fictive devant la classe. Prendre des notes pour une correction différée. </w:t>
      </w:r>
    </w:p>
    <w:p w14:paraId="02EE0E2C" w14:textId="77777777" w:rsidR="00094F0C" w:rsidRPr="007C36EC" w:rsidRDefault="00094F0C" w:rsidP="00094F0C">
      <w:pPr>
        <w:jc w:val="both"/>
        <w:rPr>
          <w:rFonts w:eastAsia="Arial Unicode MS"/>
          <w:b/>
          <w:lang w:val="fr-FR"/>
        </w:rPr>
      </w:pPr>
    </w:p>
    <w:p w14:paraId="3E6187C1" w14:textId="65559EA3" w:rsidR="00971FE7" w:rsidRPr="007D0518" w:rsidRDefault="00971FE7" w:rsidP="00971FE7">
      <w:pPr>
        <w:rPr>
          <w:rFonts w:eastAsia="Arial Unicode MS"/>
          <w:b/>
          <w:lang w:val="fr-FR"/>
        </w:rPr>
      </w:pPr>
      <w:r w:rsidRPr="007D0518">
        <w:rPr>
          <w:noProof/>
          <w:lang w:val="fr-FR"/>
        </w:rPr>
        <w:lastRenderedPageBreak/>
        <w:drawing>
          <wp:inline distT="0" distB="0" distL="0" distR="0" wp14:anchorId="2CF51851" wp14:editId="101EDDDE">
            <wp:extent cx="6120130" cy="365125"/>
            <wp:effectExtent l="0" t="0" r="0" b="0"/>
            <wp:docPr id="186294992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120130" cy="365125"/>
                    </a:xfrm>
                    <a:prstGeom prst="rect">
                      <a:avLst/>
                    </a:prstGeom>
                    <a:noFill/>
                    <a:ln>
                      <a:noFill/>
                    </a:ln>
                  </pic:spPr>
                </pic:pic>
              </a:graphicData>
            </a:graphic>
          </wp:inline>
        </w:drawing>
      </w:r>
    </w:p>
    <w:p w14:paraId="0794F623" w14:textId="4CA01004" w:rsidR="00A60009" w:rsidRPr="00E75798" w:rsidRDefault="00971FE7" w:rsidP="00326A7C">
      <w:pPr>
        <w:jc w:val="both"/>
        <w:rPr>
          <w:lang w:val="fr-FR"/>
        </w:rPr>
      </w:pPr>
      <w:r w:rsidRPr="007D0518">
        <w:rPr>
          <w:rFonts w:eastAsia="Arial Unicode MS"/>
          <w:bCs/>
          <w:lang w:val="fr-FR"/>
        </w:rPr>
        <w:t xml:space="preserve">Si le niveau le permet, </w:t>
      </w:r>
      <w:r w:rsidR="00382BB1" w:rsidRPr="007D0518">
        <w:rPr>
          <w:rFonts w:eastAsia="Arial Unicode MS"/>
          <w:bCs/>
          <w:lang w:val="fr-FR"/>
        </w:rPr>
        <w:t xml:space="preserve">on peut </w:t>
      </w:r>
      <w:r w:rsidR="000D0603" w:rsidRPr="007D0518">
        <w:rPr>
          <w:rFonts w:eastAsia="Arial Unicode MS"/>
          <w:bCs/>
          <w:lang w:val="fr-FR"/>
        </w:rPr>
        <w:t>ajouter les contraintes suivantes : les journalistes doivent poser le maximum de questions fermées</w:t>
      </w:r>
      <w:r w:rsidR="005F4E04" w:rsidRPr="007D0518">
        <w:rPr>
          <w:rFonts w:eastAsia="Arial Unicode MS"/>
          <w:bCs/>
          <w:lang w:val="fr-FR"/>
        </w:rPr>
        <w:t xml:space="preserve"> et varier les registres utilisés, passant du registre formel au registre informel. Les responsables doivent éviter au maximum de répondre par oui ou par non et formuler </w:t>
      </w:r>
      <w:r w:rsidR="00D83AF0" w:rsidRPr="007D0518">
        <w:rPr>
          <w:rFonts w:eastAsia="Arial Unicode MS"/>
          <w:bCs/>
          <w:lang w:val="fr-FR"/>
        </w:rPr>
        <w:t>d</w:t>
      </w:r>
      <w:r w:rsidR="005F4E04" w:rsidRPr="007D0518">
        <w:rPr>
          <w:rFonts w:eastAsia="Arial Unicode MS"/>
          <w:bCs/>
          <w:lang w:val="fr-FR"/>
        </w:rPr>
        <w:t>es réponses abstraites</w:t>
      </w:r>
      <w:r w:rsidR="00D83AF0" w:rsidRPr="007D0518">
        <w:rPr>
          <w:rFonts w:eastAsia="Arial Unicode MS"/>
          <w:bCs/>
          <w:lang w:val="fr-FR"/>
        </w:rPr>
        <w:t xml:space="preserve"> de manière à parler tout en disant le moins de choses possible</w:t>
      </w:r>
      <w:r w:rsidR="002C7DBD">
        <w:rPr>
          <w:rFonts w:eastAsia="Arial Unicode MS"/>
          <w:bCs/>
          <w:lang w:val="fr-FR"/>
        </w:rPr>
        <w:t>.</w:t>
      </w:r>
    </w:p>
    <w:sectPr w:rsidR="00A60009" w:rsidRPr="00E75798" w:rsidSect="00A33F16">
      <w:headerReference w:type="default" r:id="rId29"/>
      <w:footerReference w:type="default" r:id="rId30"/>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C73D3D" w14:textId="77777777" w:rsidR="00B234A7" w:rsidRDefault="00B234A7" w:rsidP="00A33F16">
      <w:pPr>
        <w:spacing w:line="240" w:lineRule="auto"/>
      </w:pPr>
      <w:r>
        <w:separator/>
      </w:r>
    </w:p>
  </w:endnote>
  <w:endnote w:type="continuationSeparator" w:id="0">
    <w:p w14:paraId="5370AAA8" w14:textId="77777777" w:rsidR="00B234A7" w:rsidRDefault="00B234A7"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54CDBDA9" w14:textId="69BE4257" w:rsidR="00A33F16" w:rsidRDefault="00A33F16" w:rsidP="00ED036A">
          <w:pPr>
            <w:pStyle w:val="Pieddepage"/>
          </w:pPr>
          <w:r w:rsidRPr="00A33F16">
            <w:t xml:space="preserve">Conception : </w:t>
          </w:r>
          <w:r w:rsidR="00ED036A">
            <w:t>Laure Garnier, Alliance</w:t>
          </w:r>
          <w:r w:rsidR="003972F1">
            <w:t xml:space="preserve"> </w:t>
          </w:r>
          <w:r w:rsidR="00ED036A">
            <w:t>Française de Bruxelles-Europe</w:t>
          </w:r>
        </w:p>
      </w:tc>
      <w:tc>
        <w:tcPr>
          <w:tcW w:w="735" w:type="pct"/>
        </w:tcPr>
        <w:p w14:paraId="73F1DBA0" w14:textId="7A2844B1"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451D4">
            <w:rPr>
              <w:b/>
              <w:noProof/>
            </w:rPr>
            <w:t>3</w:t>
          </w:r>
          <w:r w:rsidRPr="00A33F16">
            <w:rPr>
              <w:b/>
            </w:rPr>
            <w:fldChar w:fldCharType="end"/>
          </w:r>
          <w:r>
            <w:t xml:space="preserve"> / </w:t>
          </w:r>
          <w:r w:rsidR="00B234A7">
            <w:fldChar w:fldCharType="begin"/>
          </w:r>
          <w:r w:rsidR="00B234A7">
            <w:instrText>NUMPAGES  \* Arabic  \* MERGEFORMAT</w:instrText>
          </w:r>
          <w:r w:rsidR="00B234A7">
            <w:fldChar w:fldCharType="separate"/>
          </w:r>
          <w:r w:rsidR="007451D4">
            <w:rPr>
              <w:noProof/>
            </w:rPr>
            <w:t>5</w:t>
          </w:r>
          <w:r w:rsidR="00B234A7">
            <w:rPr>
              <w:noProof/>
            </w:rPr>
            <w:fldChar w:fldCharType="end"/>
          </w:r>
        </w:p>
      </w:tc>
    </w:tr>
  </w:tbl>
  <w:p w14:paraId="7071D642" w14:textId="43683F8A" w:rsidR="00A33F16" w:rsidRDefault="0038000F" w:rsidP="0038000F">
    <w:pPr>
      <w:pStyle w:val="Pieddepage"/>
    </w:pPr>
    <w:r>
      <w:t xml:space="preserve">  </w:t>
    </w:r>
    <w:r>
      <w:rPr>
        <w:color w:val="8497C3"/>
      </w:rPr>
      <w:t>enseigner.tv5monde.com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FAE561" w14:textId="77777777" w:rsidR="00B234A7" w:rsidRDefault="00B234A7" w:rsidP="00A33F16">
      <w:pPr>
        <w:spacing w:line="240" w:lineRule="auto"/>
      </w:pPr>
      <w:r>
        <w:separator/>
      </w:r>
    </w:p>
  </w:footnote>
  <w:footnote w:type="continuationSeparator" w:id="0">
    <w:p w14:paraId="54DF91BF" w14:textId="77777777" w:rsidR="00B234A7" w:rsidRDefault="00B234A7"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407F4" w14:textId="49634DE6" w:rsidR="00A33F16" w:rsidRDefault="001A011C" w:rsidP="00A33F16">
    <w:pPr>
      <w:pStyle w:val="En-tteniveau"/>
      <w:numPr>
        <w:ilvl w:val="0"/>
        <w:numId w:val="0"/>
      </w:numPr>
      <w:jc w:val="left"/>
    </w:pPr>
    <w:r>
      <w:rPr>
        <w:noProof/>
        <w:lang w:eastAsia="fr-FR"/>
      </w:rPr>
      <w:drawing>
        <wp:inline distT="0" distB="0" distL="0" distR="0" wp14:anchorId="506EF82B" wp14:editId="22F3CD22">
          <wp:extent cx="356349" cy="252730"/>
          <wp:effectExtent l="0" t="0" r="0"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30"/>
                  </a:xfrm>
                  <a:prstGeom prst="rect">
                    <a:avLst/>
                  </a:prstGeom>
                  <a:noFill/>
                  <a:ln>
                    <a:noFill/>
                  </a:ln>
                </pic:spPr>
              </pic:pic>
            </a:graphicData>
          </a:graphic>
        </wp:inline>
      </w:drawing>
    </w:r>
    <w:r w:rsidR="000B18F1">
      <w:rPr>
        <w:noProof/>
        <w:lang w:eastAsia="fr-FR"/>
      </w:rPr>
      <w:drawing>
        <wp:inline distT="0" distB="0" distL="0" distR="0" wp14:anchorId="753A9122" wp14:editId="6B482293">
          <wp:extent cx="2495550" cy="247650"/>
          <wp:effectExtent l="0" t="0" r="0" b="0"/>
          <wp:docPr id="19127279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5550" cy="247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5" type="#_x0000_t75" style="width:34.15pt;height:34.15pt" o:bullet="t">
        <v:imagedata r:id="rId1" o:title="flèche gris"/>
      </v:shape>
    </w:pict>
  </w:numPicBullet>
  <w:abstractNum w:abstractNumId="0" w15:restartNumberingAfterBreak="0">
    <w:nsid w:val="8557138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470844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AC9A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0DB0D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10"/>
  </w:num>
  <w:num w:numId="5">
    <w:abstractNumId w:val="2"/>
  </w:num>
  <w:num w:numId="6">
    <w:abstractNumId w:val="8"/>
  </w:num>
  <w:num w:numId="7">
    <w:abstractNumId w:val="9"/>
  </w:num>
  <w:num w:numId="8">
    <w:abstractNumId w:val="3"/>
  </w:num>
  <w:num w:numId="9">
    <w:abstractNumId w:val="1"/>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0B20"/>
    <w:rsid w:val="0002398E"/>
    <w:rsid w:val="00032019"/>
    <w:rsid w:val="00033A79"/>
    <w:rsid w:val="00067BE5"/>
    <w:rsid w:val="00072574"/>
    <w:rsid w:val="000770BD"/>
    <w:rsid w:val="00084CBD"/>
    <w:rsid w:val="0008553D"/>
    <w:rsid w:val="00086441"/>
    <w:rsid w:val="00090505"/>
    <w:rsid w:val="00094F0C"/>
    <w:rsid w:val="00096690"/>
    <w:rsid w:val="000A2534"/>
    <w:rsid w:val="000A585F"/>
    <w:rsid w:val="000A5A3E"/>
    <w:rsid w:val="000B18F1"/>
    <w:rsid w:val="000B2EE1"/>
    <w:rsid w:val="000C3AF1"/>
    <w:rsid w:val="000D0603"/>
    <w:rsid w:val="000D3B40"/>
    <w:rsid w:val="000E411E"/>
    <w:rsid w:val="000E5659"/>
    <w:rsid w:val="000F1B26"/>
    <w:rsid w:val="000F389C"/>
    <w:rsid w:val="00102E31"/>
    <w:rsid w:val="001044CC"/>
    <w:rsid w:val="0011230E"/>
    <w:rsid w:val="00112C5C"/>
    <w:rsid w:val="00112F75"/>
    <w:rsid w:val="00121573"/>
    <w:rsid w:val="00125F79"/>
    <w:rsid w:val="00127C95"/>
    <w:rsid w:val="00132A97"/>
    <w:rsid w:val="0015766F"/>
    <w:rsid w:val="0016402D"/>
    <w:rsid w:val="00164593"/>
    <w:rsid w:val="00171C4E"/>
    <w:rsid w:val="00181B6E"/>
    <w:rsid w:val="001A011C"/>
    <w:rsid w:val="001B51E5"/>
    <w:rsid w:val="001B7661"/>
    <w:rsid w:val="001C3E06"/>
    <w:rsid w:val="001E52E6"/>
    <w:rsid w:val="001E5DDA"/>
    <w:rsid w:val="001F0441"/>
    <w:rsid w:val="001F2459"/>
    <w:rsid w:val="001F4C16"/>
    <w:rsid w:val="001F6298"/>
    <w:rsid w:val="0021287F"/>
    <w:rsid w:val="00216F03"/>
    <w:rsid w:val="00240DC6"/>
    <w:rsid w:val="002436CD"/>
    <w:rsid w:val="00257185"/>
    <w:rsid w:val="00262709"/>
    <w:rsid w:val="002679CC"/>
    <w:rsid w:val="00272580"/>
    <w:rsid w:val="00275DE5"/>
    <w:rsid w:val="00277387"/>
    <w:rsid w:val="002818BA"/>
    <w:rsid w:val="002841B3"/>
    <w:rsid w:val="0029013D"/>
    <w:rsid w:val="00295887"/>
    <w:rsid w:val="00295E16"/>
    <w:rsid w:val="002A0B42"/>
    <w:rsid w:val="002A3248"/>
    <w:rsid w:val="002B3928"/>
    <w:rsid w:val="002B4D5C"/>
    <w:rsid w:val="002B58BA"/>
    <w:rsid w:val="002C7DBD"/>
    <w:rsid w:val="002D2EA9"/>
    <w:rsid w:val="002D7815"/>
    <w:rsid w:val="002F78C0"/>
    <w:rsid w:val="00310027"/>
    <w:rsid w:val="0031638D"/>
    <w:rsid w:val="00324CCF"/>
    <w:rsid w:val="00326A7C"/>
    <w:rsid w:val="003274E4"/>
    <w:rsid w:val="00350E73"/>
    <w:rsid w:val="00366B35"/>
    <w:rsid w:val="0038000F"/>
    <w:rsid w:val="0038176B"/>
    <w:rsid w:val="00382BB1"/>
    <w:rsid w:val="00385357"/>
    <w:rsid w:val="0039296D"/>
    <w:rsid w:val="003944F5"/>
    <w:rsid w:val="00396052"/>
    <w:rsid w:val="003972F1"/>
    <w:rsid w:val="003B28A9"/>
    <w:rsid w:val="003F5E74"/>
    <w:rsid w:val="004007DD"/>
    <w:rsid w:val="004116BE"/>
    <w:rsid w:val="00435796"/>
    <w:rsid w:val="00451A69"/>
    <w:rsid w:val="004571DA"/>
    <w:rsid w:val="00457ABD"/>
    <w:rsid w:val="004815B3"/>
    <w:rsid w:val="004B0897"/>
    <w:rsid w:val="004B2C8A"/>
    <w:rsid w:val="004D7229"/>
    <w:rsid w:val="004E63B4"/>
    <w:rsid w:val="00517CA0"/>
    <w:rsid w:val="005252AB"/>
    <w:rsid w:val="005261B2"/>
    <w:rsid w:val="005317A7"/>
    <w:rsid w:val="00531C14"/>
    <w:rsid w:val="00532C8E"/>
    <w:rsid w:val="0055783C"/>
    <w:rsid w:val="005713E9"/>
    <w:rsid w:val="0057488E"/>
    <w:rsid w:val="005775FB"/>
    <w:rsid w:val="005A5A09"/>
    <w:rsid w:val="005B20D3"/>
    <w:rsid w:val="005C672D"/>
    <w:rsid w:val="005D5BEF"/>
    <w:rsid w:val="005E2048"/>
    <w:rsid w:val="005E720A"/>
    <w:rsid w:val="005F4E04"/>
    <w:rsid w:val="00612AF6"/>
    <w:rsid w:val="0062250D"/>
    <w:rsid w:val="00627548"/>
    <w:rsid w:val="00632E28"/>
    <w:rsid w:val="00652C96"/>
    <w:rsid w:val="00695F0B"/>
    <w:rsid w:val="00696F65"/>
    <w:rsid w:val="006A7F75"/>
    <w:rsid w:val="006C66D6"/>
    <w:rsid w:val="006D2418"/>
    <w:rsid w:val="006D298C"/>
    <w:rsid w:val="006F4953"/>
    <w:rsid w:val="006F601A"/>
    <w:rsid w:val="006F7D0B"/>
    <w:rsid w:val="00704307"/>
    <w:rsid w:val="00715E7D"/>
    <w:rsid w:val="00721E07"/>
    <w:rsid w:val="00735ADB"/>
    <w:rsid w:val="007451D4"/>
    <w:rsid w:val="00754193"/>
    <w:rsid w:val="007742E6"/>
    <w:rsid w:val="00780E75"/>
    <w:rsid w:val="00781A5E"/>
    <w:rsid w:val="0078476D"/>
    <w:rsid w:val="00792994"/>
    <w:rsid w:val="007A3F33"/>
    <w:rsid w:val="007C36EC"/>
    <w:rsid w:val="007D0518"/>
    <w:rsid w:val="007E0895"/>
    <w:rsid w:val="007E72BE"/>
    <w:rsid w:val="007F4B47"/>
    <w:rsid w:val="007F58BD"/>
    <w:rsid w:val="008122E8"/>
    <w:rsid w:val="0083396C"/>
    <w:rsid w:val="00834B01"/>
    <w:rsid w:val="00841118"/>
    <w:rsid w:val="008422B8"/>
    <w:rsid w:val="00845AE3"/>
    <w:rsid w:val="00850DAE"/>
    <w:rsid w:val="00864BDA"/>
    <w:rsid w:val="008875C1"/>
    <w:rsid w:val="0089681E"/>
    <w:rsid w:val="008A7410"/>
    <w:rsid w:val="008C3EF0"/>
    <w:rsid w:val="008D4ACB"/>
    <w:rsid w:val="009009C2"/>
    <w:rsid w:val="009038B9"/>
    <w:rsid w:val="00906C61"/>
    <w:rsid w:val="0092055F"/>
    <w:rsid w:val="00924438"/>
    <w:rsid w:val="0093052E"/>
    <w:rsid w:val="00931501"/>
    <w:rsid w:val="00932A25"/>
    <w:rsid w:val="00932C98"/>
    <w:rsid w:val="009347DF"/>
    <w:rsid w:val="009364DA"/>
    <w:rsid w:val="009410A5"/>
    <w:rsid w:val="0095543B"/>
    <w:rsid w:val="0096293E"/>
    <w:rsid w:val="00966E72"/>
    <w:rsid w:val="00971FE7"/>
    <w:rsid w:val="009841B9"/>
    <w:rsid w:val="00987CB1"/>
    <w:rsid w:val="009904C0"/>
    <w:rsid w:val="009A01E5"/>
    <w:rsid w:val="009A72E0"/>
    <w:rsid w:val="009D5C91"/>
    <w:rsid w:val="009E26E6"/>
    <w:rsid w:val="00A001A7"/>
    <w:rsid w:val="00A1238A"/>
    <w:rsid w:val="00A13A02"/>
    <w:rsid w:val="00A2455E"/>
    <w:rsid w:val="00A265FF"/>
    <w:rsid w:val="00A311A8"/>
    <w:rsid w:val="00A33F16"/>
    <w:rsid w:val="00A35020"/>
    <w:rsid w:val="00A366EB"/>
    <w:rsid w:val="00A41B3F"/>
    <w:rsid w:val="00A44024"/>
    <w:rsid w:val="00A44DEB"/>
    <w:rsid w:val="00A50122"/>
    <w:rsid w:val="00A566E6"/>
    <w:rsid w:val="00A57188"/>
    <w:rsid w:val="00A60009"/>
    <w:rsid w:val="00A75466"/>
    <w:rsid w:val="00A95357"/>
    <w:rsid w:val="00AA0929"/>
    <w:rsid w:val="00AA1986"/>
    <w:rsid w:val="00AA2FD3"/>
    <w:rsid w:val="00AA4369"/>
    <w:rsid w:val="00AB4ACB"/>
    <w:rsid w:val="00AB739C"/>
    <w:rsid w:val="00AC5FD2"/>
    <w:rsid w:val="00AD334A"/>
    <w:rsid w:val="00AD33D1"/>
    <w:rsid w:val="00AE1412"/>
    <w:rsid w:val="00AE5487"/>
    <w:rsid w:val="00AE6618"/>
    <w:rsid w:val="00B02FD3"/>
    <w:rsid w:val="00B06773"/>
    <w:rsid w:val="00B10DED"/>
    <w:rsid w:val="00B234A7"/>
    <w:rsid w:val="00B25967"/>
    <w:rsid w:val="00B35329"/>
    <w:rsid w:val="00B55929"/>
    <w:rsid w:val="00B67CBD"/>
    <w:rsid w:val="00B82715"/>
    <w:rsid w:val="00B97472"/>
    <w:rsid w:val="00BB6727"/>
    <w:rsid w:val="00BB69E9"/>
    <w:rsid w:val="00BC06E3"/>
    <w:rsid w:val="00BC1452"/>
    <w:rsid w:val="00BD5D71"/>
    <w:rsid w:val="00BF62BC"/>
    <w:rsid w:val="00C069D6"/>
    <w:rsid w:val="00C15C17"/>
    <w:rsid w:val="00C16916"/>
    <w:rsid w:val="00C4798C"/>
    <w:rsid w:val="00C60997"/>
    <w:rsid w:val="00C84451"/>
    <w:rsid w:val="00C8450B"/>
    <w:rsid w:val="00C859B0"/>
    <w:rsid w:val="00C85EFB"/>
    <w:rsid w:val="00C954F3"/>
    <w:rsid w:val="00CA1B9D"/>
    <w:rsid w:val="00CA29D2"/>
    <w:rsid w:val="00CB3D8E"/>
    <w:rsid w:val="00CC1F67"/>
    <w:rsid w:val="00D04A13"/>
    <w:rsid w:val="00D101FD"/>
    <w:rsid w:val="00D23A68"/>
    <w:rsid w:val="00D310A0"/>
    <w:rsid w:val="00D35FE0"/>
    <w:rsid w:val="00D43D98"/>
    <w:rsid w:val="00D449BD"/>
    <w:rsid w:val="00D53F80"/>
    <w:rsid w:val="00D64417"/>
    <w:rsid w:val="00D7064C"/>
    <w:rsid w:val="00D71D43"/>
    <w:rsid w:val="00D83AF0"/>
    <w:rsid w:val="00D928AC"/>
    <w:rsid w:val="00D93A8A"/>
    <w:rsid w:val="00DB6277"/>
    <w:rsid w:val="00DC19FA"/>
    <w:rsid w:val="00DD4CB1"/>
    <w:rsid w:val="00DE0930"/>
    <w:rsid w:val="00E065D9"/>
    <w:rsid w:val="00E20DE6"/>
    <w:rsid w:val="00E23591"/>
    <w:rsid w:val="00E33576"/>
    <w:rsid w:val="00E632BD"/>
    <w:rsid w:val="00E658FE"/>
    <w:rsid w:val="00E7445E"/>
    <w:rsid w:val="00E75798"/>
    <w:rsid w:val="00E8470D"/>
    <w:rsid w:val="00E90195"/>
    <w:rsid w:val="00E934BD"/>
    <w:rsid w:val="00E97774"/>
    <w:rsid w:val="00EA4AE6"/>
    <w:rsid w:val="00EB3D30"/>
    <w:rsid w:val="00EC22CA"/>
    <w:rsid w:val="00EC5DC0"/>
    <w:rsid w:val="00ED036A"/>
    <w:rsid w:val="00ED37EC"/>
    <w:rsid w:val="00ED6D7D"/>
    <w:rsid w:val="00F01104"/>
    <w:rsid w:val="00F14E83"/>
    <w:rsid w:val="00F27629"/>
    <w:rsid w:val="00F418D8"/>
    <w:rsid w:val="00F429AA"/>
    <w:rsid w:val="00F44EC5"/>
    <w:rsid w:val="00F6077B"/>
    <w:rsid w:val="00F615FA"/>
    <w:rsid w:val="00F71E8E"/>
    <w:rsid w:val="00F72744"/>
    <w:rsid w:val="00F806B6"/>
    <w:rsid w:val="00F9022E"/>
    <w:rsid w:val="00FA159D"/>
    <w:rsid w:val="00FD1C0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310027"/>
    <w:pPr>
      <w:spacing w:after="0" w:line="240" w:lineRule="auto"/>
    </w:pPr>
    <w:rPr>
      <w:rFonts w:ascii="Tahoma" w:hAnsi="Tahoma"/>
      <w:sz w:val="20"/>
    </w:rPr>
  </w:style>
  <w:style w:type="paragraph" w:customStyle="1" w:styleId="Default">
    <w:name w:val="Default"/>
    <w:rsid w:val="0038000F"/>
    <w:pPr>
      <w:autoSpaceDE w:val="0"/>
      <w:autoSpaceDN w:val="0"/>
      <w:adjustRightInd w:val="0"/>
      <w:spacing w:after="0" w:line="240" w:lineRule="auto"/>
    </w:pPr>
    <w:rPr>
      <w:rFonts w:ascii="Tahoma" w:hAnsi="Tahoma" w:cs="Tahoma"/>
      <w:color w:val="000000"/>
      <w:sz w:val="24"/>
      <w:szCs w:val="24"/>
      <w:lang w:val="fr-BE"/>
    </w:rPr>
  </w:style>
  <w:style w:type="character" w:customStyle="1" w:styleId="normaltextrun">
    <w:name w:val="normaltextrun"/>
    <w:basedOn w:val="Policepardfaut"/>
    <w:rsid w:val="00932A25"/>
  </w:style>
  <w:style w:type="character" w:styleId="lev">
    <w:name w:val="Strong"/>
    <w:basedOn w:val="Policepardfaut"/>
    <w:uiPriority w:val="22"/>
    <w:qFormat/>
    <w:rsid w:val="00E065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urlz.fr/mdVT" TargetMode="External"/><Relationship Id="rId18" Type="http://schemas.openxmlformats.org/officeDocument/2006/relationships/image" Target="media/image8.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urlz.fr/mdVT%20"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3.png"/><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hyperlink" Target="https://www.tv5monde.com/emissions/episode/internationales-odile-renaud-basso-1" TargetMode="External"/><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ACAA53F501F749840B210FD9AE52AC" ma:contentTypeVersion="2" ma:contentTypeDescription="Crée un document." ma:contentTypeScope="" ma:versionID="a5180983a48d4cf238ce97d3a0371241">
  <xsd:schema xmlns:xsd="http://www.w3.org/2001/XMLSchema" xmlns:xs="http://www.w3.org/2001/XMLSchema" xmlns:p="http://schemas.microsoft.com/office/2006/metadata/properties" xmlns:ns2="b09fe037-4ee0-4455-a3f0-eeea6035d4ef" targetNamespace="http://schemas.microsoft.com/office/2006/metadata/properties" ma:root="true" ma:fieldsID="50bee0e992901b375a656a8d3c3c9989" ns2:_="">
    <xsd:import namespace="b09fe037-4ee0-4455-a3f0-eeea6035d4e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9fe037-4ee0-4455-a3f0-eeea6035d4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5E909-5A5C-4BE6-842A-50A0FA86C324}">
  <ds:schemaRefs>
    <ds:schemaRef ds:uri="http://schemas.microsoft.com/sharepoint/v3/contenttype/forms"/>
  </ds:schemaRefs>
</ds:datastoreItem>
</file>

<file path=customXml/itemProps2.xml><?xml version="1.0" encoding="utf-8"?>
<ds:datastoreItem xmlns:ds="http://schemas.openxmlformats.org/officeDocument/2006/customXml" ds:itemID="{BD0D2AF8-2799-4B49-8D56-3FFBF210AB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9fe037-4ee0-4455-a3f0-eeea6035d4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7BD986-B8E7-4608-BA6F-B0D671292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5</Pages>
  <Words>1578</Words>
  <Characters>8683</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Julie ROMANELLI</cp:lastModifiedBy>
  <cp:revision>200</cp:revision>
  <cp:lastPrinted>2023-07-04T10:54:00Z</cp:lastPrinted>
  <dcterms:created xsi:type="dcterms:W3CDTF">2023-05-23T11:29:00Z</dcterms:created>
  <dcterms:modified xsi:type="dcterms:W3CDTF">2023-08-24T08:02:00Z</dcterms:modified>
</cp:coreProperties>
</file>