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18ADB" w14:textId="15A91775" w:rsidR="00A33F16" w:rsidRPr="00BE6CA1" w:rsidRDefault="00BD3132" w:rsidP="00BD3132">
      <w:pPr>
        <w:pStyle w:val="Titre"/>
        <w:suppressLineNumbers/>
        <w:jc w:val="both"/>
        <w:rPr>
          <w:lang w:val="fr-FR"/>
        </w:rPr>
      </w:pPr>
      <w:bookmarkStart w:id="0" w:name="_Hlk182401790"/>
      <w:bookmarkStart w:id="1" w:name="_Hlk148448168"/>
      <w:bookmarkEnd w:id="0"/>
      <w:r w:rsidRPr="00BE6CA1">
        <w:rPr>
          <w:lang w:val="fr-FR"/>
        </w:rPr>
        <w:t>Le pluralisme linguistique, l’avenir du français ?</w:t>
      </w:r>
      <w:bookmarkEnd w:id="1"/>
    </w:p>
    <w:p w14:paraId="7DA998E5" w14:textId="77777777" w:rsidR="00D101FD" w:rsidRPr="0060310D" w:rsidRDefault="00D101FD" w:rsidP="00532C8E">
      <w:pPr>
        <w:rPr>
          <w:b/>
          <w:lang w:val="fr-FR"/>
        </w:rPr>
      </w:pPr>
    </w:p>
    <w:p w14:paraId="751C5D49" w14:textId="4F7ADED6" w:rsidR="00CD7158" w:rsidRPr="00A61129" w:rsidRDefault="007473A8" w:rsidP="00532C8E">
      <w:pPr>
        <w:rPr>
          <w:b/>
          <w:lang w:val="fr-FR"/>
        </w:rPr>
      </w:pPr>
      <w:r w:rsidRPr="0060310D">
        <w:rPr>
          <w:b/>
          <w:lang w:val="fr-FR"/>
        </w:rPr>
        <w:t>Activité 1</w:t>
      </w:r>
      <w:r w:rsidR="005277D9" w:rsidRPr="0060310D">
        <w:rPr>
          <w:b/>
          <w:lang w:val="fr-FR"/>
        </w:rPr>
        <w:t> :</w:t>
      </w:r>
      <w:r w:rsidR="001C2B58" w:rsidRPr="0060310D">
        <w:rPr>
          <w:b/>
          <w:lang w:val="fr-FR"/>
        </w:rPr>
        <w:t xml:space="preserve"> </w:t>
      </w:r>
      <w:r w:rsidR="00027979">
        <w:rPr>
          <w:b/>
          <w:lang w:val="fr-FR"/>
        </w:rPr>
        <w:t>testez vos connaissances sur la Francophonie en faisan</w:t>
      </w:r>
      <w:r w:rsidR="00027979" w:rsidRPr="00A61129">
        <w:rPr>
          <w:b/>
          <w:lang w:val="fr-FR"/>
        </w:rPr>
        <w:t>t</w:t>
      </w:r>
      <w:r w:rsidR="001C2B58" w:rsidRPr="00A61129">
        <w:rPr>
          <w:b/>
          <w:lang w:val="fr-FR"/>
        </w:rPr>
        <w:t xml:space="preserve"> ce </w:t>
      </w:r>
      <w:r w:rsidR="00027979" w:rsidRPr="00A61129">
        <w:rPr>
          <w:b/>
          <w:lang w:val="fr-FR"/>
        </w:rPr>
        <w:t>quiz</w:t>
      </w:r>
      <w:r w:rsidR="002563AA" w:rsidRPr="00A61129">
        <w:rPr>
          <w:b/>
          <w:lang w:val="fr-FR"/>
        </w:rPr>
        <w:t>. </w:t>
      </w:r>
      <w:r w:rsidR="001A4DE4" w:rsidRPr="00A61129">
        <w:rPr>
          <w:b/>
          <w:lang w:val="fr-FR"/>
        </w:rPr>
        <w:t>Soulignez</w:t>
      </w:r>
      <w:r w:rsidR="001C2B58" w:rsidRPr="00A61129">
        <w:rPr>
          <w:b/>
          <w:lang w:val="fr-FR"/>
        </w:rPr>
        <w:t xml:space="preserve"> les </w:t>
      </w:r>
      <w:r w:rsidR="002563AA" w:rsidRPr="00A61129">
        <w:rPr>
          <w:b/>
          <w:lang w:val="fr-FR"/>
        </w:rPr>
        <w:t xml:space="preserve">informations qui vous </w:t>
      </w:r>
      <w:r w:rsidR="007162B3" w:rsidRPr="00A61129">
        <w:rPr>
          <w:b/>
          <w:lang w:val="fr-FR"/>
        </w:rPr>
        <w:t>paraissent</w:t>
      </w:r>
      <w:r w:rsidR="002563AA" w:rsidRPr="00A61129">
        <w:rPr>
          <w:b/>
          <w:lang w:val="fr-FR"/>
        </w:rPr>
        <w:t xml:space="preserve"> intéressantes à retenir.</w:t>
      </w:r>
      <w:r w:rsidR="00EF01CF" w:rsidRPr="00A61129">
        <w:rPr>
          <w:b/>
          <w:lang w:val="fr-FR"/>
        </w:rPr>
        <w:t xml:space="preserve"> </w:t>
      </w:r>
    </w:p>
    <w:p w14:paraId="5B95E3EF" w14:textId="6A287DAA" w:rsidR="001A4DE4" w:rsidRPr="00A61129" w:rsidRDefault="001A4DE4" w:rsidP="001A4DE4">
      <w:pPr>
        <w:rPr>
          <w:lang w:val="fr-BE"/>
        </w:rPr>
      </w:pPr>
      <w:r w:rsidRPr="00A61129">
        <w:rPr>
          <w:lang w:val="fr-BE"/>
        </w:rPr>
        <w:t xml:space="preserve">1. De quand date l’invention du terme « Francophonie » ? </w:t>
      </w:r>
      <w:r w:rsidRPr="00A61129">
        <w:rPr>
          <w:lang w:val="fr-FR"/>
        </w:rPr>
        <w:sym w:font="Wingdings" w:char="F0A8"/>
      </w:r>
      <w:r w:rsidRPr="00A61129">
        <w:rPr>
          <w:lang w:val="fr-FR"/>
        </w:rPr>
        <w:t xml:space="preserve"> </w:t>
      </w:r>
      <w:r w:rsidRPr="00A61129">
        <w:rPr>
          <w:lang w:val="fr-BE"/>
        </w:rPr>
        <w:t>1880.</w:t>
      </w:r>
      <w:r w:rsidRPr="00A61129">
        <w:rPr>
          <w:lang w:val="fr-FR"/>
        </w:rPr>
        <w:t xml:space="preserve"> </w:t>
      </w:r>
      <w:r w:rsidRPr="00A61129">
        <w:rPr>
          <w:lang w:val="fr-FR"/>
        </w:rPr>
        <w:sym w:font="Wingdings" w:char="F0A8"/>
      </w:r>
      <w:r w:rsidRPr="00A61129">
        <w:rPr>
          <w:lang w:val="fr-FR"/>
        </w:rPr>
        <w:t xml:space="preserve"> </w:t>
      </w:r>
      <w:r w:rsidRPr="00A61129">
        <w:rPr>
          <w:lang w:val="fr-BE"/>
        </w:rPr>
        <w:t>1845.</w:t>
      </w:r>
      <w:r w:rsidRPr="00A61129">
        <w:rPr>
          <w:lang w:val="fr-FR"/>
        </w:rPr>
        <w:t xml:space="preserve"> </w:t>
      </w:r>
      <w:r w:rsidRPr="00A61129">
        <w:rPr>
          <w:lang w:val="fr-FR"/>
        </w:rPr>
        <w:sym w:font="Wingdings" w:char="F0A8"/>
      </w:r>
      <w:r w:rsidRPr="00A61129">
        <w:rPr>
          <w:lang w:val="fr-FR"/>
        </w:rPr>
        <w:t xml:space="preserve"> </w:t>
      </w:r>
      <w:r w:rsidRPr="00A61129">
        <w:rPr>
          <w:lang w:val="fr-BE"/>
        </w:rPr>
        <w:t>1970.</w:t>
      </w:r>
    </w:p>
    <w:p w14:paraId="4BC52539" w14:textId="2CEA636C" w:rsidR="001A4DE4" w:rsidRPr="00A61129" w:rsidRDefault="001A4DE4" w:rsidP="001A4DE4">
      <w:pPr>
        <w:rPr>
          <w:lang w:val="fr-BE"/>
        </w:rPr>
      </w:pPr>
      <w:r w:rsidRPr="00A61129">
        <w:rPr>
          <w:lang w:val="fr-BE"/>
        </w:rPr>
        <w:t xml:space="preserve">2. Qui utilisa le terme « Francophonie » pour la première fois ? </w:t>
      </w:r>
      <w:r w:rsidRPr="00A61129">
        <w:rPr>
          <w:lang w:val="fr-FR"/>
        </w:rPr>
        <w:sym w:font="Wingdings" w:char="F0A8"/>
      </w:r>
      <w:r w:rsidRPr="00A61129">
        <w:rPr>
          <w:lang w:val="fr-FR"/>
        </w:rPr>
        <w:t xml:space="preserve"> </w:t>
      </w:r>
      <w:r w:rsidRPr="00A61129">
        <w:rPr>
          <w:lang w:val="fr-BE"/>
        </w:rPr>
        <w:t>Léopold Sédar Senghor.</w:t>
      </w:r>
      <w:r w:rsidRPr="00A61129">
        <w:rPr>
          <w:lang w:val="fr-FR"/>
        </w:rPr>
        <w:t xml:space="preserve"> </w:t>
      </w:r>
      <w:r w:rsidRPr="00A61129">
        <w:rPr>
          <w:lang w:val="fr-FR"/>
        </w:rPr>
        <w:sym w:font="Wingdings" w:char="F0A8"/>
      </w:r>
      <w:r w:rsidRPr="00A61129">
        <w:rPr>
          <w:lang w:val="fr-FR"/>
        </w:rPr>
        <w:t xml:space="preserve"> </w:t>
      </w:r>
      <w:r w:rsidRPr="00A61129">
        <w:rPr>
          <w:lang w:val="fr-BE"/>
        </w:rPr>
        <w:t>Onésime Reclus.</w:t>
      </w:r>
      <w:r w:rsidRPr="00A61129">
        <w:rPr>
          <w:lang w:val="fr-FR"/>
        </w:rPr>
        <w:t xml:space="preserve"> </w:t>
      </w:r>
      <w:r w:rsidRPr="00A61129">
        <w:rPr>
          <w:lang w:val="fr-FR"/>
        </w:rPr>
        <w:sym w:font="Wingdings" w:char="F0A8"/>
      </w:r>
      <w:r w:rsidRPr="00A61129">
        <w:rPr>
          <w:lang w:val="fr-FR"/>
        </w:rPr>
        <w:t xml:space="preserve"> </w:t>
      </w:r>
      <w:r w:rsidRPr="00A61129">
        <w:rPr>
          <w:lang w:val="fr-BE"/>
        </w:rPr>
        <w:t>Habib Bourguiba.</w:t>
      </w:r>
    </w:p>
    <w:p w14:paraId="2CF5A47F" w14:textId="36F4FC54" w:rsidR="001A4DE4" w:rsidRPr="00A61129" w:rsidRDefault="001A4DE4" w:rsidP="001A4DE4">
      <w:pPr>
        <w:rPr>
          <w:lang w:val="fr-BE"/>
        </w:rPr>
      </w:pPr>
      <w:r w:rsidRPr="00A61129">
        <w:rPr>
          <w:lang w:val="fr-BE"/>
        </w:rPr>
        <w:t xml:space="preserve">3. Dans quelle ville eut lieu le premier Sommet de la Francophonie ? </w:t>
      </w:r>
      <w:r w:rsidRPr="00A61129">
        <w:rPr>
          <w:lang w:val="fr-FR"/>
        </w:rPr>
        <w:sym w:font="Wingdings" w:char="F0A8"/>
      </w:r>
      <w:r w:rsidRPr="00A61129">
        <w:rPr>
          <w:lang w:val="fr-FR"/>
        </w:rPr>
        <w:t xml:space="preserve"> </w:t>
      </w:r>
      <w:r w:rsidRPr="00A61129">
        <w:rPr>
          <w:lang w:val="fr-BE"/>
        </w:rPr>
        <w:t>Alexandrie.</w:t>
      </w:r>
      <w:r w:rsidRPr="00A61129">
        <w:rPr>
          <w:lang w:val="fr-FR"/>
        </w:rPr>
        <w:t xml:space="preserve"> </w:t>
      </w:r>
      <w:r w:rsidRPr="00A61129">
        <w:rPr>
          <w:lang w:val="fr-FR"/>
        </w:rPr>
        <w:sym w:font="Wingdings" w:char="F0A8"/>
      </w:r>
      <w:r w:rsidRPr="00A61129">
        <w:rPr>
          <w:lang w:val="fr-FR"/>
        </w:rPr>
        <w:t xml:space="preserve"> </w:t>
      </w:r>
      <w:r w:rsidRPr="00A61129">
        <w:rPr>
          <w:lang w:val="fr-BE"/>
        </w:rPr>
        <w:t>Cotonou.</w:t>
      </w:r>
      <w:r w:rsidRPr="00A61129">
        <w:rPr>
          <w:lang w:val="fr-FR"/>
        </w:rPr>
        <w:t xml:space="preserve"> </w:t>
      </w:r>
      <w:r w:rsidRPr="00A61129">
        <w:rPr>
          <w:lang w:val="fr-FR"/>
        </w:rPr>
        <w:sym w:font="Wingdings" w:char="F0A8"/>
      </w:r>
      <w:r w:rsidRPr="00A61129">
        <w:rPr>
          <w:lang w:val="fr-FR"/>
        </w:rPr>
        <w:t xml:space="preserve"> </w:t>
      </w:r>
      <w:r w:rsidRPr="00A61129">
        <w:rPr>
          <w:lang w:val="fr-BE"/>
        </w:rPr>
        <w:t>Paris.</w:t>
      </w:r>
    </w:p>
    <w:p w14:paraId="1FFED4C7" w14:textId="5306B348" w:rsidR="001A4DE4" w:rsidRPr="00A61129" w:rsidRDefault="001A4DE4" w:rsidP="001A4DE4">
      <w:pPr>
        <w:rPr>
          <w:lang w:val="fr-BE"/>
        </w:rPr>
      </w:pPr>
      <w:r w:rsidRPr="00A61129">
        <w:rPr>
          <w:lang w:val="fr-BE"/>
        </w:rPr>
        <w:t>4. Quelle est la devise de l’Agence Intergouvernementale de la Francophonie ?</w:t>
      </w:r>
      <w:r w:rsidRPr="00A61129">
        <w:rPr>
          <w:lang w:val="fr-FR"/>
        </w:rPr>
        <w:t xml:space="preserve"> </w:t>
      </w:r>
      <w:r w:rsidRPr="00A61129">
        <w:rPr>
          <w:lang w:val="fr-FR"/>
        </w:rPr>
        <w:sym w:font="Wingdings" w:char="F0A8"/>
      </w:r>
      <w:r w:rsidRPr="00A61129">
        <w:rPr>
          <w:lang w:val="fr-FR"/>
        </w:rPr>
        <w:t xml:space="preserve"> É</w:t>
      </w:r>
      <w:proofErr w:type="spellStart"/>
      <w:r w:rsidRPr="00A61129">
        <w:rPr>
          <w:lang w:val="fr-BE"/>
        </w:rPr>
        <w:t>galité</w:t>
      </w:r>
      <w:proofErr w:type="spellEnd"/>
      <w:r w:rsidRPr="00A61129">
        <w:rPr>
          <w:lang w:val="fr-BE"/>
        </w:rPr>
        <w:t>, complémentarité, solidarité.</w:t>
      </w:r>
      <w:r w:rsidRPr="00A61129">
        <w:rPr>
          <w:lang w:val="fr-FR"/>
        </w:rPr>
        <w:t xml:space="preserve"> </w:t>
      </w:r>
      <w:r w:rsidRPr="00A61129">
        <w:rPr>
          <w:lang w:val="fr-FR"/>
        </w:rPr>
        <w:sym w:font="Wingdings" w:char="F0A8"/>
      </w:r>
      <w:r w:rsidRPr="00A61129">
        <w:rPr>
          <w:lang w:val="fr-FR"/>
        </w:rPr>
        <w:t xml:space="preserve"> É</w:t>
      </w:r>
      <w:proofErr w:type="spellStart"/>
      <w:r w:rsidRPr="00A61129">
        <w:rPr>
          <w:lang w:val="fr-BE"/>
        </w:rPr>
        <w:t>galité</w:t>
      </w:r>
      <w:proofErr w:type="spellEnd"/>
      <w:r w:rsidRPr="00A61129">
        <w:rPr>
          <w:lang w:val="fr-BE"/>
        </w:rPr>
        <w:t>, complémentarité, fraternité.</w:t>
      </w:r>
      <w:r w:rsidRPr="00A61129">
        <w:rPr>
          <w:lang w:val="fr-FR"/>
        </w:rPr>
        <w:t xml:space="preserve"> </w:t>
      </w:r>
      <w:r w:rsidRPr="00A61129">
        <w:rPr>
          <w:lang w:val="fr-FR"/>
        </w:rPr>
        <w:sym w:font="Wingdings" w:char="F0A8"/>
      </w:r>
      <w:r w:rsidRPr="00A61129">
        <w:rPr>
          <w:lang w:val="fr-FR"/>
        </w:rPr>
        <w:t xml:space="preserve"> É</w:t>
      </w:r>
      <w:proofErr w:type="spellStart"/>
      <w:r w:rsidRPr="00A61129">
        <w:rPr>
          <w:lang w:val="fr-BE"/>
        </w:rPr>
        <w:t>galité</w:t>
      </w:r>
      <w:proofErr w:type="spellEnd"/>
      <w:r w:rsidRPr="00A61129">
        <w:rPr>
          <w:lang w:val="fr-BE"/>
        </w:rPr>
        <w:t>, complémentarité, humanité.</w:t>
      </w:r>
    </w:p>
    <w:p w14:paraId="1DB13FB6" w14:textId="28CA95F1" w:rsidR="001A4DE4" w:rsidRPr="00A61129" w:rsidRDefault="001A4DE4" w:rsidP="001A4DE4">
      <w:pPr>
        <w:rPr>
          <w:lang w:val="fr-BE"/>
        </w:rPr>
      </w:pPr>
      <w:r w:rsidRPr="00A61129">
        <w:rPr>
          <w:lang w:val="fr-BE"/>
        </w:rPr>
        <w:t xml:space="preserve">5. </w:t>
      </w:r>
      <w:r w:rsidR="00DC38C5" w:rsidRPr="00A61129">
        <w:rPr>
          <w:lang w:val="fr-BE"/>
        </w:rPr>
        <w:t>À quelle fréquence se tient le Sommet de la Francophonie ?</w:t>
      </w:r>
      <w:r w:rsidR="00DC38C5" w:rsidRPr="00A61129">
        <w:rPr>
          <w:lang w:val="fr-FR"/>
        </w:rPr>
        <w:t xml:space="preserve"> </w:t>
      </w:r>
      <w:r w:rsidR="00DC38C5" w:rsidRPr="00A61129">
        <w:rPr>
          <w:lang w:val="fr-FR"/>
        </w:rPr>
        <w:sym w:font="Wingdings" w:char="F0A8"/>
      </w:r>
      <w:r w:rsidR="00DC38C5" w:rsidRPr="00A61129">
        <w:rPr>
          <w:lang w:val="fr-FR"/>
        </w:rPr>
        <w:t xml:space="preserve"> </w:t>
      </w:r>
      <w:r w:rsidR="00DC38C5" w:rsidRPr="00A61129">
        <w:rPr>
          <w:lang w:val="fr-BE"/>
        </w:rPr>
        <w:t>Tous les ans.</w:t>
      </w:r>
      <w:r w:rsidR="00DC38C5" w:rsidRPr="00A61129">
        <w:rPr>
          <w:lang w:val="fr-FR"/>
        </w:rPr>
        <w:t xml:space="preserve"> </w:t>
      </w:r>
      <w:r w:rsidR="00DC38C5" w:rsidRPr="00A61129">
        <w:rPr>
          <w:lang w:val="fr-FR"/>
        </w:rPr>
        <w:sym w:font="Wingdings" w:char="F0A8"/>
      </w:r>
      <w:r w:rsidR="00DC38C5" w:rsidRPr="00A61129">
        <w:rPr>
          <w:lang w:val="fr-FR"/>
        </w:rPr>
        <w:t xml:space="preserve"> </w:t>
      </w:r>
      <w:r w:rsidR="00DC38C5" w:rsidRPr="00A61129">
        <w:rPr>
          <w:lang w:val="fr-BE"/>
        </w:rPr>
        <w:t>Tous les deux ans.</w:t>
      </w:r>
      <w:r w:rsidR="00DC38C5" w:rsidRPr="00A61129">
        <w:rPr>
          <w:lang w:val="fr-FR"/>
        </w:rPr>
        <w:t xml:space="preserve"> </w:t>
      </w:r>
      <w:r w:rsidR="00DC38C5" w:rsidRPr="00A61129">
        <w:rPr>
          <w:lang w:val="fr-FR"/>
        </w:rPr>
        <w:sym w:font="Wingdings" w:char="F0A8"/>
      </w:r>
      <w:r w:rsidR="00DC38C5" w:rsidRPr="00A61129">
        <w:rPr>
          <w:lang w:val="fr-BE"/>
        </w:rPr>
        <w:t xml:space="preserve"> Tous les trois ans.</w:t>
      </w:r>
    </w:p>
    <w:p w14:paraId="21F70F70" w14:textId="30D13C3A" w:rsidR="001A4DE4" w:rsidRPr="001A4DE4" w:rsidRDefault="001A4DE4" w:rsidP="001A4DE4">
      <w:pPr>
        <w:rPr>
          <w:lang w:val="fr-BE"/>
        </w:rPr>
      </w:pPr>
      <w:r w:rsidRPr="00A61129">
        <w:rPr>
          <w:lang w:val="fr-BE"/>
        </w:rPr>
        <w:t xml:space="preserve">6. </w:t>
      </w:r>
      <w:r w:rsidR="003935F2" w:rsidRPr="00A61129">
        <w:rPr>
          <w:lang w:val="fr-BE"/>
        </w:rPr>
        <w:t>Combien compte-t-on de gens qui parlent le français à travers le monde</w:t>
      </w:r>
      <w:r w:rsidR="005871C3" w:rsidRPr="00A61129">
        <w:rPr>
          <w:lang w:val="fr-BE"/>
        </w:rPr>
        <w:t xml:space="preserve"> en 2024</w:t>
      </w:r>
      <w:r w:rsidR="003935F2" w:rsidRPr="00A61129">
        <w:rPr>
          <w:lang w:val="fr-BE"/>
        </w:rPr>
        <w:t xml:space="preserve"> ?</w:t>
      </w:r>
      <w:r w:rsidR="003935F2" w:rsidRPr="00A61129">
        <w:rPr>
          <w:lang w:val="fr-FR"/>
        </w:rPr>
        <w:t xml:space="preserve"> </w:t>
      </w:r>
      <w:r w:rsidR="003935F2" w:rsidRPr="00A61129">
        <w:rPr>
          <w:lang w:val="fr-FR"/>
        </w:rPr>
        <w:sym w:font="Wingdings" w:char="F0A8"/>
      </w:r>
      <w:r w:rsidR="003935F2" w:rsidRPr="00A61129">
        <w:rPr>
          <w:lang w:val="fr-FR"/>
        </w:rPr>
        <w:t xml:space="preserve"> </w:t>
      </w:r>
      <w:r w:rsidR="003935F2" w:rsidRPr="00A61129">
        <w:rPr>
          <w:lang w:val="fr-BE"/>
        </w:rPr>
        <w:t>150 millions.</w:t>
      </w:r>
      <w:r w:rsidR="003935F2" w:rsidRPr="00A61129">
        <w:rPr>
          <w:lang w:val="fr-FR"/>
        </w:rPr>
        <w:t xml:space="preserve"> </w:t>
      </w:r>
      <w:r w:rsidR="003935F2" w:rsidRPr="00A61129">
        <w:rPr>
          <w:lang w:val="fr-FR"/>
        </w:rPr>
        <w:sym w:font="Wingdings" w:char="F0A8"/>
      </w:r>
      <w:r w:rsidR="003935F2" w:rsidRPr="00A61129">
        <w:rPr>
          <w:lang w:val="fr-BE"/>
        </w:rPr>
        <w:t xml:space="preserve"> Environ 200 millions.</w:t>
      </w:r>
      <w:r w:rsidR="003935F2" w:rsidRPr="00A61129">
        <w:rPr>
          <w:lang w:val="fr-FR"/>
        </w:rPr>
        <w:t xml:space="preserve"> </w:t>
      </w:r>
      <w:r w:rsidR="003935F2" w:rsidRPr="00A61129">
        <w:rPr>
          <w:lang w:val="fr-FR"/>
        </w:rPr>
        <w:sym w:font="Wingdings" w:char="F0A8"/>
      </w:r>
      <w:r w:rsidR="003935F2" w:rsidRPr="00A61129">
        <w:rPr>
          <w:lang w:val="fr-BE"/>
        </w:rPr>
        <w:t xml:space="preserve"> Plus de 300 millions.</w:t>
      </w:r>
      <w:r w:rsidR="003935F2" w:rsidRPr="003935F2">
        <w:rPr>
          <w:lang w:val="fr-BE"/>
        </w:rPr>
        <w:t xml:space="preserve"> </w:t>
      </w:r>
    </w:p>
    <w:p w14:paraId="61E37D06" w14:textId="7E6753D4" w:rsidR="001A4DE4" w:rsidRPr="001A4DE4" w:rsidRDefault="001A4DE4" w:rsidP="001A4DE4">
      <w:pPr>
        <w:rPr>
          <w:lang w:val="fr-BE"/>
        </w:rPr>
      </w:pPr>
      <w:r>
        <w:rPr>
          <w:lang w:val="fr-BE"/>
        </w:rPr>
        <w:t xml:space="preserve">7. </w:t>
      </w:r>
      <w:r w:rsidR="003935F2" w:rsidRPr="003935F2">
        <w:rPr>
          <w:lang w:val="fr-BE"/>
        </w:rPr>
        <w:t>Pourquoi la date du 20 mars a-t-elle été choisie pour célébrer la journée de la Francophonie ?</w:t>
      </w:r>
      <w:r w:rsidR="003935F2" w:rsidRPr="0060310D">
        <w:rPr>
          <w:lang w:val="fr-FR"/>
        </w:rPr>
        <w:t xml:space="preserve"> </w:t>
      </w:r>
      <w:r w:rsidR="003935F2" w:rsidRPr="0060310D">
        <w:rPr>
          <w:lang w:val="fr-FR"/>
        </w:rPr>
        <w:sym w:font="Wingdings" w:char="F0A8"/>
      </w:r>
      <w:r w:rsidR="003935F2" w:rsidRPr="0060310D">
        <w:rPr>
          <w:lang w:val="fr-FR"/>
        </w:rPr>
        <w:t xml:space="preserve"> </w:t>
      </w:r>
      <w:r w:rsidR="003935F2" w:rsidRPr="003935F2">
        <w:rPr>
          <w:lang w:val="fr-BE"/>
        </w:rPr>
        <w:t>Par hasard</w:t>
      </w:r>
      <w:r w:rsidR="003935F2">
        <w:rPr>
          <w:lang w:val="fr-BE"/>
        </w:rPr>
        <w:t>.</w:t>
      </w:r>
      <w:r w:rsidR="003935F2" w:rsidRPr="0060310D">
        <w:rPr>
          <w:lang w:val="fr-FR"/>
        </w:rPr>
        <w:t xml:space="preserve"> </w:t>
      </w:r>
      <w:r w:rsidR="003935F2" w:rsidRPr="0060310D">
        <w:rPr>
          <w:lang w:val="fr-FR"/>
        </w:rPr>
        <w:sym w:font="Wingdings" w:char="F0A8"/>
      </w:r>
      <w:r w:rsidR="003935F2" w:rsidRPr="003935F2">
        <w:rPr>
          <w:lang w:val="fr-BE"/>
        </w:rPr>
        <w:t xml:space="preserve"> En commémoration d’un événement</w:t>
      </w:r>
      <w:r w:rsidR="003935F2">
        <w:rPr>
          <w:lang w:val="fr-BE"/>
        </w:rPr>
        <w:t>.</w:t>
      </w:r>
      <w:r w:rsidR="003935F2" w:rsidRPr="0060310D">
        <w:rPr>
          <w:lang w:val="fr-FR"/>
        </w:rPr>
        <w:t xml:space="preserve"> </w:t>
      </w:r>
      <w:r w:rsidR="003935F2" w:rsidRPr="0060310D">
        <w:rPr>
          <w:lang w:val="fr-FR"/>
        </w:rPr>
        <w:sym w:font="Wingdings" w:char="F0A8"/>
      </w:r>
      <w:r w:rsidR="003935F2" w:rsidRPr="003935F2">
        <w:rPr>
          <w:lang w:val="fr-BE"/>
        </w:rPr>
        <w:t xml:space="preserve"> En hommage à un Chef d'</w:t>
      </w:r>
      <w:r w:rsidR="003935F2" w:rsidRPr="003935F2">
        <w:rPr>
          <w:lang w:val="fr-FR"/>
        </w:rPr>
        <w:t>É</w:t>
      </w:r>
      <w:r w:rsidR="003935F2" w:rsidRPr="003935F2">
        <w:rPr>
          <w:lang w:val="fr-BE"/>
        </w:rPr>
        <w:t>tat</w:t>
      </w:r>
      <w:r w:rsidR="003935F2">
        <w:rPr>
          <w:lang w:val="fr-BE"/>
        </w:rPr>
        <w:t xml:space="preserve">. </w:t>
      </w:r>
    </w:p>
    <w:p w14:paraId="07D8927B" w14:textId="796DDDFA" w:rsidR="00674E0D" w:rsidRPr="003935F2" w:rsidRDefault="001A4DE4" w:rsidP="00532C8E">
      <w:pPr>
        <w:rPr>
          <w:bCs/>
          <w:lang w:val="fr-BE"/>
        </w:rPr>
      </w:pPr>
      <w:r w:rsidRPr="003935F2">
        <w:rPr>
          <w:bCs/>
          <w:lang w:val="fr-FR"/>
        </w:rPr>
        <w:t xml:space="preserve">8. </w:t>
      </w:r>
      <w:r w:rsidR="003935F2" w:rsidRPr="003935F2">
        <w:rPr>
          <w:bCs/>
          <w:lang w:val="fr-BE"/>
        </w:rPr>
        <w:t>Figure emblématique de la Francophonie, Léopold Sédar Senghor est reconnu en 1983 pour sa contribution au développement de la langue française.</w:t>
      </w:r>
      <w:r w:rsidR="003935F2" w:rsidRPr="003935F2">
        <w:rPr>
          <w:bCs/>
          <w:lang w:val="fr-FR"/>
        </w:rPr>
        <w:t xml:space="preserve"> </w:t>
      </w:r>
      <w:r w:rsidR="003935F2" w:rsidRPr="003935F2">
        <w:rPr>
          <w:bCs/>
          <w:lang w:val="fr-FR"/>
        </w:rPr>
        <w:sym w:font="Wingdings" w:char="F0A8"/>
      </w:r>
      <w:r w:rsidR="003935F2" w:rsidRPr="003935F2">
        <w:rPr>
          <w:bCs/>
          <w:lang w:val="fr-BE"/>
        </w:rPr>
        <w:t xml:space="preserve"> Il est médaillé d'or de la langue française.</w:t>
      </w:r>
      <w:r w:rsidR="003935F2" w:rsidRPr="003935F2">
        <w:rPr>
          <w:bCs/>
          <w:lang w:val="fr-FR"/>
        </w:rPr>
        <w:t xml:space="preserve"> </w:t>
      </w:r>
      <w:r w:rsidR="003935F2" w:rsidRPr="003935F2">
        <w:rPr>
          <w:bCs/>
          <w:lang w:val="fr-FR"/>
        </w:rPr>
        <w:sym w:font="Wingdings" w:char="F0A8"/>
      </w:r>
      <w:r w:rsidR="003935F2" w:rsidRPr="003935F2">
        <w:rPr>
          <w:bCs/>
          <w:lang w:val="fr-BE"/>
        </w:rPr>
        <w:t xml:space="preserve"> Il est élu à l’Académie française.</w:t>
      </w:r>
      <w:r w:rsidR="003935F2" w:rsidRPr="003935F2">
        <w:rPr>
          <w:bCs/>
          <w:lang w:val="fr-FR"/>
        </w:rPr>
        <w:t xml:space="preserve"> </w:t>
      </w:r>
      <w:r w:rsidR="003935F2" w:rsidRPr="003935F2">
        <w:rPr>
          <w:bCs/>
          <w:lang w:val="fr-FR"/>
        </w:rPr>
        <w:sym w:font="Wingdings" w:char="F0A8"/>
      </w:r>
      <w:r w:rsidR="003935F2" w:rsidRPr="003935F2">
        <w:rPr>
          <w:bCs/>
          <w:lang w:val="fr-BE"/>
        </w:rPr>
        <w:t xml:space="preserve"> Il reçoit le prix Guillaume Apollinaire.</w:t>
      </w:r>
    </w:p>
    <w:p w14:paraId="1A783767" w14:textId="4FA1DF5D" w:rsidR="00674E0D" w:rsidRPr="005871C3" w:rsidRDefault="001A4DE4" w:rsidP="00532C8E">
      <w:pPr>
        <w:rPr>
          <w:bCs/>
          <w:lang w:val="fr-BE"/>
        </w:rPr>
      </w:pPr>
      <w:r w:rsidRPr="005871C3">
        <w:rPr>
          <w:bCs/>
          <w:lang w:val="fr-FR"/>
        </w:rPr>
        <w:t xml:space="preserve">9. </w:t>
      </w:r>
      <w:r w:rsidR="005871C3" w:rsidRPr="005871C3">
        <w:rPr>
          <w:bCs/>
          <w:lang w:val="fr-BE"/>
        </w:rPr>
        <w:t>Combien d’États et de gouvernements, ayant le français en commun, l'Organisation internationale de la Francophonie regroupe-t-</w:t>
      </w:r>
      <w:r w:rsidR="005871C3" w:rsidRPr="00A61129">
        <w:rPr>
          <w:bCs/>
          <w:lang w:val="fr-BE"/>
        </w:rPr>
        <w:t>elle en 2024 ?</w:t>
      </w:r>
      <w:r w:rsidR="005871C3" w:rsidRPr="00A61129">
        <w:rPr>
          <w:bCs/>
          <w:lang w:val="fr-FR"/>
        </w:rPr>
        <w:t xml:space="preserve"> </w:t>
      </w:r>
      <w:r w:rsidR="005871C3" w:rsidRPr="00A61129">
        <w:rPr>
          <w:bCs/>
          <w:lang w:val="fr-FR"/>
        </w:rPr>
        <w:sym w:font="Wingdings" w:char="F0A8"/>
      </w:r>
      <w:r w:rsidR="005871C3" w:rsidRPr="00A61129">
        <w:rPr>
          <w:bCs/>
          <w:lang w:val="fr-BE"/>
        </w:rPr>
        <w:t xml:space="preserve"> 56.</w:t>
      </w:r>
      <w:r w:rsidR="005871C3" w:rsidRPr="00A61129">
        <w:rPr>
          <w:bCs/>
          <w:lang w:val="fr-FR"/>
        </w:rPr>
        <w:t xml:space="preserve"> </w:t>
      </w:r>
      <w:r w:rsidR="005871C3" w:rsidRPr="00A61129">
        <w:rPr>
          <w:bCs/>
          <w:lang w:val="fr-FR"/>
        </w:rPr>
        <w:sym w:font="Wingdings" w:char="F0A8"/>
      </w:r>
      <w:r w:rsidR="005871C3" w:rsidRPr="00A61129">
        <w:rPr>
          <w:bCs/>
          <w:lang w:val="fr-BE"/>
        </w:rPr>
        <w:t xml:space="preserve"> 73.</w:t>
      </w:r>
      <w:r w:rsidR="005871C3" w:rsidRPr="00A61129">
        <w:rPr>
          <w:bCs/>
          <w:lang w:val="fr-FR"/>
        </w:rPr>
        <w:t xml:space="preserve"> </w:t>
      </w:r>
      <w:r w:rsidR="005871C3" w:rsidRPr="00A61129">
        <w:rPr>
          <w:bCs/>
          <w:lang w:val="fr-FR"/>
        </w:rPr>
        <w:sym w:font="Wingdings" w:char="F0A8"/>
      </w:r>
      <w:r w:rsidR="005871C3" w:rsidRPr="00A61129">
        <w:rPr>
          <w:bCs/>
          <w:lang w:val="fr-BE"/>
        </w:rPr>
        <w:t xml:space="preserve"> 93.</w:t>
      </w:r>
    </w:p>
    <w:p w14:paraId="310E2CC7" w14:textId="11DADF07" w:rsidR="00674E0D" w:rsidRDefault="001A4DE4" w:rsidP="007473A8">
      <w:pPr>
        <w:rPr>
          <w:bCs/>
          <w:lang w:val="fr-BE"/>
        </w:rPr>
      </w:pPr>
      <w:r w:rsidRPr="005871C3">
        <w:rPr>
          <w:bCs/>
          <w:lang w:val="fr-FR"/>
        </w:rPr>
        <w:t xml:space="preserve">10. </w:t>
      </w:r>
      <w:r w:rsidR="005871C3" w:rsidRPr="005871C3">
        <w:rPr>
          <w:bCs/>
          <w:lang w:val="fr-BE"/>
        </w:rPr>
        <w:t>Qui a défini la Francophonie comme « un merveilleux outil (…), cet Humanisme intégral, qui se tisse autour de la terre… » ?</w:t>
      </w:r>
      <w:r w:rsidR="005871C3" w:rsidRPr="005871C3">
        <w:rPr>
          <w:bCs/>
          <w:lang w:val="fr-FR"/>
        </w:rPr>
        <w:t xml:space="preserve"> </w:t>
      </w:r>
      <w:r w:rsidR="005871C3" w:rsidRPr="005871C3">
        <w:rPr>
          <w:bCs/>
          <w:lang w:val="fr-FR"/>
        </w:rPr>
        <w:sym w:font="Wingdings" w:char="F0A8"/>
      </w:r>
      <w:r w:rsidR="005871C3" w:rsidRPr="005871C3">
        <w:rPr>
          <w:bCs/>
          <w:lang w:val="fr-BE"/>
        </w:rPr>
        <w:t xml:space="preserve"> Léopold Sédar Senghor.</w:t>
      </w:r>
      <w:r w:rsidR="005871C3" w:rsidRPr="005871C3">
        <w:rPr>
          <w:bCs/>
          <w:lang w:val="fr-FR"/>
        </w:rPr>
        <w:t xml:space="preserve"> </w:t>
      </w:r>
      <w:r w:rsidR="005871C3" w:rsidRPr="005871C3">
        <w:rPr>
          <w:bCs/>
          <w:lang w:val="fr-FR"/>
        </w:rPr>
        <w:sym w:font="Wingdings" w:char="F0A8"/>
      </w:r>
      <w:r w:rsidR="005871C3" w:rsidRPr="005871C3">
        <w:rPr>
          <w:bCs/>
          <w:lang w:val="fr-BE"/>
        </w:rPr>
        <w:t xml:space="preserve"> Aimé Césaire.</w:t>
      </w:r>
      <w:r w:rsidR="005871C3" w:rsidRPr="005871C3">
        <w:rPr>
          <w:bCs/>
          <w:lang w:val="fr-FR"/>
        </w:rPr>
        <w:t xml:space="preserve"> </w:t>
      </w:r>
      <w:r w:rsidR="005871C3" w:rsidRPr="005871C3">
        <w:rPr>
          <w:bCs/>
          <w:lang w:val="fr-FR"/>
        </w:rPr>
        <w:sym w:font="Wingdings" w:char="F0A8"/>
      </w:r>
      <w:r w:rsidR="005871C3" w:rsidRPr="005871C3">
        <w:rPr>
          <w:bCs/>
          <w:lang w:val="fr-BE"/>
        </w:rPr>
        <w:t xml:space="preserve"> Léon-Gontran Damas</w:t>
      </w:r>
      <w:r w:rsidR="005871C3">
        <w:rPr>
          <w:bCs/>
          <w:lang w:val="fr-BE"/>
        </w:rPr>
        <w:t>.</w:t>
      </w:r>
    </w:p>
    <w:p w14:paraId="0B5FAEF1" w14:textId="77777777" w:rsidR="005871C3" w:rsidRPr="005871C3" w:rsidRDefault="005871C3" w:rsidP="007473A8">
      <w:pPr>
        <w:rPr>
          <w:bCs/>
          <w:lang w:val="fr-BE"/>
        </w:rPr>
      </w:pPr>
    </w:p>
    <w:p w14:paraId="254CBD88" w14:textId="77368813" w:rsidR="00665519" w:rsidRPr="0060310D" w:rsidRDefault="00380E35" w:rsidP="007473A8">
      <w:pPr>
        <w:rPr>
          <w:b/>
          <w:lang w:val="fr-FR"/>
        </w:rPr>
      </w:pPr>
      <w:r w:rsidRPr="0060310D">
        <w:rPr>
          <w:b/>
          <w:lang w:val="fr-FR"/>
        </w:rPr>
        <w:t>Activité 2 :</w:t>
      </w:r>
      <w:r w:rsidR="007916B2" w:rsidRPr="0060310D">
        <w:rPr>
          <w:b/>
          <w:lang w:val="fr-FR"/>
        </w:rPr>
        <w:t xml:space="preserve"> quelles sont les relations du français avec les autres langues ? Regardez l’extrait</w:t>
      </w:r>
      <w:r w:rsidR="004328E7" w:rsidRPr="0060310D">
        <w:rPr>
          <w:b/>
          <w:lang w:val="fr-FR"/>
        </w:rPr>
        <w:t xml:space="preserve"> de l’émission </w:t>
      </w:r>
      <w:r w:rsidR="00BE6CA1" w:rsidRPr="00EF4B4A">
        <w:rPr>
          <w:b/>
          <w:i/>
          <w:iCs/>
          <w:lang w:val="fr-FR"/>
        </w:rPr>
        <w:t>Internationales</w:t>
      </w:r>
      <w:r w:rsidR="00BE6CA1">
        <w:rPr>
          <w:b/>
          <w:lang w:val="fr-FR"/>
        </w:rPr>
        <w:t xml:space="preserve"> </w:t>
      </w:r>
      <w:r w:rsidR="004328E7" w:rsidRPr="0060310D">
        <w:rPr>
          <w:b/>
          <w:lang w:val="fr-FR"/>
        </w:rPr>
        <w:t xml:space="preserve">à partir de ce lien </w:t>
      </w:r>
      <w:r w:rsidR="004328E7" w:rsidRPr="00A61129">
        <w:rPr>
          <w:lang w:val="fr-FR"/>
        </w:rPr>
        <w:t>(</w:t>
      </w:r>
      <w:hyperlink r:id="rId11" w:history="1">
        <w:r w:rsidR="00027979" w:rsidRPr="00A61129">
          <w:rPr>
            <w:rStyle w:val="Lienhypertexte"/>
            <w:lang w:val="fr-FR"/>
          </w:rPr>
          <w:t>https://vod.tv5monde.com/enseigner/FRI/Internationales-Plurilinguisme-extrait_BR5.mp4</w:t>
        </w:r>
      </w:hyperlink>
      <w:r w:rsidR="004328E7" w:rsidRPr="00A61129">
        <w:rPr>
          <w:lang w:val="fr-FR"/>
        </w:rPr>
        <w:t>)</w:t>
      </w:r>
      <w:r w:rsidR="007916B2" w:rsidRPr="00A61129">
        <w:rPr>
          <w:b/>
          <w:lang w:val="fr-FR"/>
        </w:rPr>
        <w:t xml:space="preserve"> </w:t>
      </w:r>
      <w:r w:rsidR="007916B2" w:rsidRPr="0060310D">
        <w:rPr>
          <w:b/>
          <w:lang w:val="fr-FR"/>
        </w:rPr>
        <w:t xml:space="preserve">et </w:t>
      </w:r>
      <w:r w:rsidR="000D3C4C" w:rsidRPr="0060310D">
        <w:rPr>
          <w:b/>
          <w:lang w:val="fr-FR"/>
        </w:rPr>
        <w:t>cochez</w:t>
      </w:r>
      <w:r w:rsidR="007916B2" w:rsidRPr="0060310D">
        <w:rPr>
          <w:b/>
          <w:lang w:val="fr-FR"/>
        </w:rPr>
        <w:t xml:space="preserve"> les </w:t>
      </w:r>
      <w:proofErr w:type="gramStart"/>
      <w:r w:rsidR="007916B2" w:rsidRPr="0060310D">
        <w:rPr>
          <w:b/>
          <w:lang w:val="fr-FR"/>
        </w:rPr>
        <w:t>propositions</w:t>
      </w:r>
      <w:proofErr w:type="gramEnd"/>
      <w:r w:rsidR="007916B2" w:rsidRPr="0060310D">
        <w:rPr>
          <w:b/>
          <w:lang w:val="fr-FR"/>
        </w:rPr>
        <w:t xml:space="preserve"> correctes dans les phrases ci-dessous. </w:t>
      </w:r>
      <w:r w:rsidR="007473A8" w:rsidRPr="0060310D">
        <w:rPr>
          <w:b/>
          <w:lang w:val="fr-FR"/>
        </w:rPr>
        <w:t xml:space="preserve"> </w:t>
      </w:r>
    </w:p>
    <w:p w14:paraId="3F6E1148" w14:textId="2A429CF1" w:rsidR="00B04F46" w:rsidRPr="0060310D" w:rsidRDefault="00B04F46" w:rsidP="00B04F46">
      <w:pPr>
        <w:rPr>
          <w:lang w:val="fr-FR"/>
        </w:rPr>
      </w:pPr>
      <w:bookmarkStart w:id="2" w:name="_Hlk184386081"/>
      <w:r w:rsidRPr="0060310D">
        <w:rPr>
          <w:lang w:val="fr-FR"/>
        </w:rPr>
        <w:t>1. Au niveau mondial, le français est une langue</w:t>
      </w:r>
      <w:r w:rsidR="00971860" w:rsidRPr="0060310D">
        <w:rPr>
          <w:lang w:val="fr-FR"/>
        </w:rPr>
        <w:t xml:space="preserve"> : </w:t>
      </w:r>
      <w:r w:rsidR="00190EC2" w:rsidRPr="00EF4B4A">
        <w:rPr>
          <w:lang w:val="fr-FR"/>
        </w:rPr>
        <w:t xml:space="preserve">A. </w:t>
      </w:r>
      <w:r w:rsidR="00DF2AE2" w:rsidRPr="0060310D">
        <w:rPr>
          <w:lang w:val="fr-FR"/>
        </w:rPr>
        <w:sym w:font="Wingdings" w:char="F0A8"/>
      </w:r>
      <w:r w:rsidR="00DF2AE2" w:rsidRPr="0060310D">
        <w:rPr>
          <w:lang w:val="fr-FR"/>
        </w:rPr>
        <w:t xml:space="preserve"> </w:t>
      </w:r>
      <w:r w:rsidR="00190EC2" w:rsidRPr="00EF4B4A">
        <w:rPr>
          <w:lang w:val="fr-FR"/>
        </w:rPr>
        <w:t>en croissance.</w:t>
      </w:r>
      <w:r w:rsidR="00190EC2" w:rsidRPr="0060310D">
        <w:rPr>
          <w:rFonts w:eastAsia="Tahoma" w:cs="Tahoma"/>
          <w:b/>
          <w:szCs w:val="20"/>
          <w:lang w:val="fr-FR" w:eastAsia="fr-BE"/>
        </w:rPr>
        <w:t xml:space="preserve"> </w:t>
      </w:r>
      <w:r w:rsidR="00190EC2" w:rsidRPr="0060310D">
        <w:rPr>
          <w:lang w:val="fr-FR"/>
        </w:rPr>
        <w:t xml:space="preserve">B. </w:t>
      </w:r>
      <w:r w:rsidR="00DF2AE2" w:rsidRPr="0060310D">
        <w:rPr>
          <w:lang w:val="fr-FR"/>
        </w:rPr>
        <w:sym w:font="Wingdings" w:char="F0A8"/>
      </w:r>
      <w:r w:rsidR="00DF2AE2" w:rsidRPr="0060310D">
        <w:rPr>
          <w:lang w:val="fr-FR"/>
        </w:rPr>
        <w:t xml:space="preserve"> </w:t>
      </w:r>
      <w:r w:rsidR="00190EC2" w:rsidRPr="0060310D">
        <w:rPr>
          <w:lang w:val="fr-FR"/>
        </w:rPr>
        <w:t>en décl</w:t>
      </w:r>
      <w:r w:rsidR="00D94DD1" w:rsidRPr="0060310D">
        <w:rPr>
          <w:lang w:val="fr-FR"/>
        </w:rPr>
        <w:t xml:space="preserve">in. </w:t>
      </w:r>
    </w:p>
    <w:p w14:paraId="4E135D30" w14:textId="318ED748" w:rsidR="00371172" w:rsidRPr="00A61129" w:rsidRDefault="006B4A6D" w:rsidP="00DF7290">
      <w:pPr>
        <w:ind w:left="284" w:hanging="284"/>
        <w:rPr>
          <w:lang w:val="fr-FR"/>
        </w:rPr>
      </w:pPr>
      <w:r w:rsidRPr="00A61129">
        <w:rPr>
          <w:lang w:val="fr-FR"/>
        </w:rPr>
        <w:t xml:space="preserve">2. </w:t>
      </w:r>
      <w:r w:rsidR="006B0DA7" w:rsidRPr="00A61129">
        <w:rPr>
          <w:lang w:val="fr-FR"/>
        </w:rPr>
        <w:t>D’après les invités, l</w:t>
      </w:r>
      <w:r w:rsidRPr="00A61129">
        <w:rPr>
          <w:lang w:val="fr-FR"/>
        </w:rPr>
        <w:t>e pluralisme linguistique signifie que le français doit</w:t>
      </w:r>
      <w:r w:rsidR="00971860" w:rsidRPr="00A61129">
        <w:rPr>
          <w:lang w:val="fr-FR"/>
        </w:rPr>
        <w:t xml:space="preserve"> : </w:t>
      </w:r>
      <w:r w:rsidR="00371172" w:rsidRPr="00A61129">
        <w:rPr>
          <w:lang w:val="fr-FR"/>
        </w:rPr>
        <w:t xml:space="preserve">A. </w:t>
      </w:r>
      <w:r w:rsidR="00DF2AE2" w:rsidRPr="00A61129">
        <w:rPr>
          <w:lang w:val="fr-FR"/>
        </w:rPr>
        <w:sym w:font="Wingdings" w:char="F0A8"/>
      </w:r>
      <w:r w:rsidR="00DF2AE2" w:rsidRPr="00A61129">
        <w:rPr>
          <w:lang w:val="fr-FR"/>
        </w:rPr>
        <w:t xml:space="preserve"> </w:t>
      </w:r>
      <w:r w:rsidR="00371172" w:rsidRPr="00A61129">
        <w:rPr>
          <w:lang w:val="fr-FR"/>
        </w:rPr>
        <w:t>résister à la concurrence</w:t>
      </w:r>
      <w:r w:rsidR="00187D6F" w:rsidRPr="00A61129">
        <w:rPr>
          <w:lang w:val="fr-FR"/>
        </w:rPr>
        <w:t xml:space="preserve"> des autres langues</w:t>
      </w:r>
      <w:r w:rsidR="00371172" w:rsidRPr="00A61129">
        <w:rPr>
          <w:lang w:val="fr-FR"/>
        </w:rPr>
        <w:t>.</w:t>
      </w:r>
      <w:r w:rsidR="00371172" w:rsidRPr="00A61129">
        <w:rPr>
          <w:rFonts w:eastAsia="Tahoma" w:cs="Tahoma"/>
          <w:b/>
          <w:szCs w:val="20"/>
          <w:lang w:val="fr-FR" w:eastAsia="fr-BE"/>
        </w:rPr>
        <w:t xml:space="preserve"> </w:t>
      </w:r>
      <w:r w:rsidR="00371172" w:rsidRPr="00A61129">
        <w:rPr>
          <w:lang w:val="fr-FR"/>
        </w:rPr>
        <w:t xml:space="preserve">B. </w:t>
      </w:r>
      <w:r w:rsidR="00DF2AE2" w:rsidRPr="00A61129">
        <w:rPr>
          <w:lang w:val="fr-FR"/>
        </w:rPr>
        <w:sym w:font="Wingdings" w:char="F0A8"/>
      </w:r>
      <w:r w:rsidR="00DF2AE2" w:rsidRPr="00A61129">
        <w:rPr>
          <w:lang w:val="fr-FR"/>
        </w:rPr>
        <w:t xml:space="preserve"> </w:t>
      </w:r>
      <w:r w:rsidR="00371172" w:rsidRPr="00A61129">
        <w:rPr>
          <w:lang w:val="fr-FR"/>
        </w:rPr>
        <w:t xml:space="preserve">cohabiter avec les autres langues. </w:t>
      </w:r>
    </w:p>
    <w:p w14:paraId="2818B72D" w14:textId="530C053D" w:rsidR="007B0BCA" w:rsidRPr="00A61129" w:rsidRDefault="007B0BCA" w:rsidP="00DF7290">
      <w:pPr>
        <w:ind w:left="284" w:hanging="284"/>
        <w:rPr>
          <w:lang w:val="fr-FR"/>
        </w:rPr>
      </w:pPr>
      <w:r w:rsidRPr="00A61129">
        <w:rPr>
          <w:lang w:val="fr-FR"/>
        </w:rPr>
        <w:t xml:space="preserve">3. </w:t>
      </w:r>
      <w:r w:rsidR="00682524" w:rsidRPr="00A61129">
        <w:rPr>
          <w:lang w:val="fr-FR"/>
        </w:rPr>
        <w:t>Selon Souleymane Bachir Diagne</w:t>
      </w:r>
      <w:r w:rsidR="00DF7290" w:rsidRPr="00A61129">
        <w:rPr>
          <w:lang w:val="fr-FR"/>
        </w:rPr>
        <w:t>, e</w:t>
      </w:r>
      <w:r w:rsidRPr="00A61129">
        <w:rPr>
          <w:lang w:val="fr-FR"/>
        </w:rPr>
        <w:t xml:space="preserve">n Afrique, le pluralisme linguistique a besoin d’être </w:t>
      </w:r>
      <w:r w:rsidR="009C2E80" w:rsidRPr="00A61129">
        <w:rPr>
          <w:lang w:val="fr-FR"/>
        </w:rPr>
        <w:t>inscrit</w:t>
      </w:r>
      <w:r w:rsidRPr="00A61129">
        <w:rPr>
          <w:lang w:val="fr-FR"/>
        </w:rPr>
        <w:t xml:space="preserve"> dans</w:t>
      </w:r>
      <w:r w:rsidR="00971860" w:rsidRPr="00A61129">
        <w:rPr>
          <w:lang w:val="fr-FR"/>
        </w:rPr>
        <w:t> :</w:t>
      </w:r>
      <w:r w:rsidRPr="00A61129">
        <w:rPr>
          <w:rFonts w:eastAsia="Tahoma" w:cs="Tahoma"/>
          <w:szCs w:val="20"/>
          <w:lang w:val="fr-FR" w:eastAsia="fr-BE"/>
        </w:rPr>
        <w:t xml:space="preserve"> </w:t>
      </w:r>
      <w:r w:rsidRPr="00A61129">
        <w:rPr>
          <w:lang w:val="fr-FR"/>
        </w:rPr>
        <w:t xml:space="preserve">A. </w:t>
      </w:r>
      <w:r w:rsidR="00DF2AE2" w:rsidRPr="00A61129">
        <w:rPr>
          <w:lang w:val="fr-FR"/>
        </w:rPr>
        <w:sym w:font="Wingdings" w:char="F0A8"/>
      </w:r>
      <w:r w:rsidR="00DF2AE2" w:rsidRPr="00A61129">
        <w:rPr>
          <w:lang w:val="fr-FR"/>
        </w:rPr>
        <w:t xml:space="preserve"> </w:t>
      </w:r>
      <w:r w:rsidRPr="00A61129">
        <w:rPr>
          <w:lang w:val="fr-FR"/>
        </w:rPr>
        <w:t>des textes de loi.</w:t>
      </w:r>
      <w:r w:rsidRPr="00A61129">
        <w:rPr>
          <w:rFonts w:eastAsia="Tahoma" w:cs="Tahoma"/>
          <w:szCs w:val="20"/>
          <w:lang w:val="fr-FR" w:eastAsia="fr-BE"/>
        </w:rPr>
        <w:t xml:space="preserve"> </w:t>
      </w:r>
      <w:r w:rsidRPr="00A61129">
        <w:rPr>
          <w:lang w:val="fr-FR"/>
        </w:rPr>
        <w:t xml:space="preserve">B. </w:t>
      </w:r>
      <w:r w:rsidR="00DF2AE2" w:rsidRPr="00A61129">
        <w:rPr>
          <w:lang w:val="fr-FR"/>
        </w:rPr>
        <w:sym w:font="Wingdings" w:char="F0A8"/>
      </w:r>
      <w:r w:rsidR="00DF2AE2" w:rsidRPr="00A61129">
        <w:rPr>
          <w:lang w:val="fr-FR"/>
        </w:rPr>
        <w:t xml:space="preserve"> </w:t>
      </w:r>
      <w:r w:rsidRPr="00A61129">
        <w:rPr>
          <w:lang w:val="fr-FR"/>
        </w:rPr>
        <w:t>le système éducatif.</w:t>
      </w:r>
    </w:p>
    <w:p w14:paraId="0C499049" w14:textId="0A26CAC3" w:rsidR="007232DA" w:rsidRPr="00A61129" w:rsidRDefault="007B0BCA" w:rsidP="007232DA">
      <w:pPr>
        <w:rPr>
          <w:lang w:val="fr-FR"/>
        </w:rPr>
      </w:pPr>
      <w:r w:rsidRPr="00A61129">
        <w:rPr>
          <w:lang w:val="fr-FR"/>
        </w:rPr>
        <w:t xml:space="preserve">4. </w:t>
      </w:r>
      <w:r w:rsidR="006B0DA7" w:rsidRPr="00A61129">
        <w:rPr>
          <w:lang w:val="fr-FR"/>
        </w:rPr>
        <w:t>Dans la conception des invités et de la secrétaire de l’OIF, l</w:t>
      </w:r>
      <w:r w:rsidRPr="00A61129">
        <w:rPr>
          <w:lang w:val="fr-FR"/>
        </w:rPr>
        <w:t xml:space="preserve">a francophonie </w:t>
      </w:r>
      <w:r w:rsidR="007232DA" w:rsidRPr="00A61129">
        <w:rPr>
          <w:lang w:val="fr-FR"/>
        </w:rPr>
        <w:t>entretient</w:t>
      </w:r>
      <w:r w:rsidR="007C62D1" w:rsidRPr="00A61129">
        <w:rPr>
          <w:lang w:val="fr-FR"/>
        </w:rPr>
        <w:t xml:space="preserve"> avec l’anglais</w:t>
      </w:r>
      <w:r w:rsidRPr="00A61129">
        <w:rPr>
          <w:lang w:val="fr-FR"/>
        </w:rPr>
        <w:t xml:space="preserve"> un rapport</w:t>
      </w:r>
      <w:r w:rsidR="00971860" w:rsidRPr="00A61129">
        <w:rPr>
          <w:lang w:val="fr-FR"/>
        </w:rPr>
        <w:t> :</w:t>
      </w:r>
      <w:r w:rsidRPr="00A61129">
        <w:rPr>
          <w:lang w:val="fr-FR"/>
        </w:rPr>
        <w:t xml:space="preserve"> A. </w:t>
      </w:r>
      <w:r w:rsidR="00DF2AE2" w:rsidRPr="00A61129">
        <w:rPr>
          <w:lang w:val="fr-FR"/>
        </w:rPr>
        <w:sym w:font="Wingdings" w:char="F0A8"/>
      </w:r>
      <w:r w:rsidR="00DF2AE2" w:rsidRPr="00A61129">
        <w:rPr>
          <w:lang w:val="fr-FR"/>
        </w:rPr>
        <w:t xml:space="preserve"> </w:t>
      </w:r>
      <w:r w:rsidRPr="00A61129">
        <w:rPr>
          <w:lang w:val="fr-FR"/>
        </w:rPr>
        <w:t>d’opposition.</w:t>
      </w:r>
      <w:r w:rsidR="007232DA" w:rsidRPr="00A61129">
        <w:rPr>
          <w:lang w:val="fr-FR"/>
        </w:rPr>
        <w:t xml:space="preserve"> B. </w:t>
      </w:r>
      <w:r w:rsidR="00DF2AE2" w:rsidRPr="00A61129">
        <w:rPr>
          <w:lang w:val="fr-FR"/>
        </w:rPr>
        <w:sym w:font="Wingdings" w:char="F0A8"/>
      </w:r>
      <w:r w:rsidR="00DF2AE2" w:rsidRPr="00A61129">
        <w:rPr>
          <w:lang w:val="fr-FR"/>
        </w:rPr>
        <w:t xml:space="preserve"> </w:t>
      </w:r>
      <w:r w:rsidR="007232DA" w:rsidRPr="00A61129">
        <w:rPr>
          <w:lang w:val="fr-FR"/>
        </w:rPr>
        <w:t>de complémentarité.</w:t>
      </w:r>
    </w:p>
    <w:p w14:paraId="3DCECF76" w14:textId="0459C672" w:rsidR="00C64208" w:rsidRPr="0060310D" w:rsidRDefault="005D7483" w:rsidP="003720D1">
      <w:pPr>
        <w:rPr>
          <w:lang w:val="fr-FR"/>
        </w:rPr>
      </w:pPr>
      <w:r w:rsidRPr="00A61129">
        <w:rPr>
          <w:lang w:val="fr-FR"/>
        </w:rPr>
        <w:t xml:space="preserve">5. </w:t>
      </w:r>
      <w:r w:rsidR="006B0DA7" w:rsidRPr="00A61129">
        <w:rPr>
          <w:lang w:val="fr-FR"/>
        </w:rPr>
        <w:t xml:space="preserve">Selon Achille </w:t>
      </w:r>
      <w:proofErr w:type="spellStart"/>
      <w:r w:rsidR="006B0DA7" w:rsidRPr="00A61129">
        <w:rPr>
          <w:lang w:val="fr-FR"/>
        </w:rPr>
        <w:t>Mbembé</w:t>
      </w:r>
      <w:proofErr w:type="spellEnd"/>
      <w:r w:rsidR="006B0DA7" w:rsidRPr="00A61129">
        <w:rPr>
          <w:lang w:val="fr-FR"/>
        </w:rPr>
        <w:t>, f</w:t>
      </w:r>
      <w:r w:rsidR="005D7A48" w:rsidRPr="00A61129">
        <w:rPr>
          <w:lang w:val="fr-FR"/>
        </w:rPr>
        <w:t>ace à</w:t>
      </w:r>
      <w:r w:rsidRPr="00A61129">
        <w:rPr>
          <w:lang w:val="fr-FR"/>
        </w:rPr>
        <w:t xml:space="preserve"> l’émergence de l’intelligence artificielle, le français </w:t>
      </w:r>
      <w:r w:rsidR="00D7397F" w:rsidRPr="00A61129">
        <w:rPr>
          <w:lang w:val="fr-FR"/>
        </w:rPr>
        <w:t>doit</w:t>
      </w:r>
      <w:r w:rsidR="00971860" w:rsidRPr="00A61129">
        <w:rPr>
          <w:lang w:val="fr-FR"/>
        </w:rPr>
        <w:t xml:space="preserve"> : </w:t>
      </w:r>
      <w:r w:rsidRPr="00A61129">
        <w:rPr>
          <w:lang w:val="fr-FR"/>
        </w:rPr>
        <w:t xml:space="preserve">A. </w:t>
      </w:r>
      <w:r w:rsidR="00DF2AE2" w:rsidRPr="00A61129">
        <w:rPr>
          <w:lang w:val="fr-FR"/>
        </w:rPr>
        <w:sym w:font="Wingdings" w:char="F0A8"/>
      </w:r>
      <w:r w:rsidR="00DF2AE2" w:rsidRPr="00A61129">
        <w:rPr>
          <w:lang w:val="fr-FR"/>
        </w:rPr>
        <w:t xml:space="preserve"> </w:t>
      </w:r>
      <w:r w:rsidR="00D7397F" w:rsidRPr="00A61129">
        <w:rPr>
          <w:lang w:val="fr-FR"/>
        </w:rPr>
        <w:t>s’interroger</w:t>
      </w:r>
      <w:r w:rsidRPr="00A61129">
        <w:rPr>
          <w:lang w:val="fr-FR"/>
        </w:rPr>
        <w:t xml:space="preserve">. B. </w:t>
      </w:r>
      <w:r w:rsidR="00DF2AE2" w:rsidRPr="00A61129">
        <w:rPr>
          <w:lang w:val="fr-FR"/>
        </w:rPr>
        <w:sym w:font="Wingdings" w:char="F0A8"/>
      </w:r>
      <w:r w:rsidR="00DF2AE2" w:rsidRPr="00A61129">
        <w:rPr>
          <w:lang w:val="fr-FR"/>
        </w:rPr>
        <w:t xml:space="preserve"> </w:t>
      </w:r>
      <w:r w:rsidR="00D7397F" w:rsidRPr="00A61129">
        <w:rPr>
          <w:lang w:val="fr-FR"/>
        </w:rPr>
        <w:t>se protéger</w:t>
      </w:r>
      <w:r w:rsidRPr="00A61129">
        <w:rPr>
          <w:lang w:val="fr-FR"/>
        </w:rPr>
        <w:t>.</w:t>
      </w:r>
      <w:r w:rsidRPr="0060310D">
        <w:rPr>
          <w:lang w:val="fr-FR"/>
        </w:rPr>
        <w:t xml:space="preserve"> </w:t>
      </w:r>
    </w:p>
    <w:bookmarkEnd w:id="2"/>
    <w:p w14:paraId="0D241ECB" w14:textId="77777777" w:rsidR="0006423D" w:rsidRPr="0060310D" w:rsidRDefault="0006423D" w:rsidP="003720D1">
      <w:pPr>
        <w:rPr>
          <w:b/>
          <w:lang w:val="fr-FR"/>
        </w:rPr>
      </w:pPr>
    </w:p>
    <w:p w14:paraId="4827B4B1" w14:textId="77777777" w:rsidR="005B6BDD" w:rsidRDefault="005B6BDD">
      <w:pPr>
        <w:rPr>
          <w:b/>
          <w:lang w:val="fr-FR"/>
        </w:rPr>
      </w:pPr>
      <w:r>
        <w:rPr>
          <w:b/>
          <w:lang w:val="fr-FR"/>
        </w:rPr>
        <w:br w:type="page"/>
      </w:r>
    </w:p>
    <w:p w14:paraId="49828DB1" w14:textId="3704A481" w:rsidR="000E70E3" w:rsidRPr="0060310D" w:rsidRDefault="00380E35" w:rsidP="003720D1">
      <w:pPr>
        <w:rPr>
          <w:b/>
          <w:lang w:val="fr-FR"/>
        </w:rPr>
      </w:pPr>
      <w:r w:rsidRPr="0060310D">
        <w:rPr>
          <w:b/>
          <w:lang w:val="fr-FR"/>
        </w:rPr>
        <w:lastRenderedPageBreak/>
        <w:t xml:space="preserve">Activité </w:t>
      </w:r>
      <w:r w:rsidR="00A77AB2" w:rsidRPr="0060310D">
        <w:rPr>
          <w:b/>
          <w:lang w:val="fr-FR"/>
        </w:rPr>
        <w:t>3</w:t>
      </w:r>
      <w:r w:rsidRPr="0060310D">
        <w:rPr>
          <w:b/>
          <w:lang w:val="fr-FR"/>
        </w:rPr>
        <w:t xml:space="preserve"> : </w:t>
      </w:r>
      <w:r w:rsidR="004D611E" w:rsidRPr="0060310D">
        <w:rPr>
          <w:b/>
          <w:lang w:val="fr-FR"/>
        </w:rPr>
        <w:t>au sujet du français</w:t>
      </w:r>
      <w:r w:rsidR="00E000E8" w:rsidRPr="0060310D">
        <w:rPr>
          <w:b/>
          <w:lang w:val="fr-FR"/>
        </w:rPr>
        <w:t xml:space="preserve"> et des langues en général</w:t>
      </w:r>
      <w:r w:rsidR="004D611E" w:rsidRPr="0060310D">
        <w:rPr>
          <w:b/>
          <w:lang w:val="fr-FR"/>
        </w:rPr>
        <w:t xml:space="preserve">, </w:t>
      </w:r>
      <w:r w:rsidR="00933726" w:rsidRPr="0060310D">
        <w:rPr>
          <w:b/>
          <w:lang w:val="fr-FR"/>
        </w:rPr>
        <w:t>certains</w:t>
      </w:r>
      <w:r w:rsidR="004D611E" w:rsidRPr="0060310D">
        <w:rPr>
          <w:b/>
          <w:lang w:val="fr-FR"/>
        </w:rPr>
        <w:t xml:space="preserve"> mythes</w:t>
      </w:r>
      <w:r w:rsidR="00933726" w:rsidRPr="0060310D">
        <w:rPr>
          <w:b/>
          <w:lang w:val="fr-FR"/>
        </w:rPr>
        <w:t xml:space="preserve"> sont ancrés dans les mentalités mais</w:t>
      </w:r>
      <w:r w:rsidR="004D611E" w:rsidRPr="0060310D">
        <w:rPr>
          <w:b/>
          <w:lang w:val="fr-FR"/>
        </w:rPr>
        <w:t xml:space="preserve"> </w:t>
      </w:r>
      <w:r w:rsidR="00933726" w:rsidRPr="0060310D">
        <w:rPr>
          <w:b/>
          <w:lang w:val="fr-FR"/>
        </w:rPr>
        <w:t>très éloignés de</w:t>
      </w:r>
      <w:r w:rsidR="004D611E" w:rsidRPr="0060310D">
        <w:rPr>
          <w:b/>
          <w:lang w:val="fr-FR"/>
        </w:rPr>
        <w:t xml:space="preserve"> la réalité</w:t>
      </w:r>
      <w:r w:rsidR="00E66C60" w:rsidRPr="0060310D">
        <w:rPr>
          <w:b/>
          <w:lang w:val="fr-FR"/>
        </w:rPr>
        <w:t>.</w:t>
      </w:r>
      <w:r w:rsidR="004D611E" w:rsidRPr="0060310D">
        <w:rPr>
          <w:b/>
          <w:lang w:val="fr-FR"/>
        </w:rPr>
        <w:t xml:space="preserve"> </w:t>
      </w:r>
      <w:r w:rsidR="00C17F7A" w:rsidRPr="00EF4B4A">
        <w:rPr>
          <w:b/>
          <w:lang w:val="fr-FR"/>
        </w:rPr>
        <w:t>É</w:t>
      </w:r>
      <w:r w:rsidR="004D611E" w:rsidRPr="0060310D">
        <w:rPr>
          <w:b/>
          <w:lang w:val="fr-FR"/>
        </w:rPr>
        <w:t>coutez de nouveau la première partie de l’</w:t>
      </w:r>
      <w:r w:rsidR="000E093D" w:rsidRPr="0060310D">
        <w:rPr>
          <w:b/>
          <w:lang w:val="fr-FR"/>
        </w:rPr>
        <w:t>extrait,</w:t>
      </w:r>
      <w:r w:rsidR="004D611E" w:rsidRPr="0060310D">
        <w:rPr>
          <w:b/>
          <w:lang w:val="fr-FR"/>
        </w:rPr>
        <w:t xml:space="preserve"> </w:t>
      </w:r>
      <w:r w:rsidR="000E093D" w:rsidRPr="0060310D">
        <w:rPr>
          <w:b/>
          <w:lang w:val="fr-FR"/>
        </w:rPr>
        <w:t xml:space="preserve">du début </w:t>
      </w:r>
      <w:r w:rsidR="004D611E" w:rsidRPr="0060310D">
        <w:rPr>
          <w:b/>
          <w:lang w:val="fr-FR"/>
        </w:rPr>
        <w:t>jusqu’à</w:t>
      </w:r>
      <w:r w:rsidR="00105D90" w:rsidRPr="0060310D">
        <w:rPr>
          <w:b/>
          <w:lang w:val="fr-FR"/>
        </w:rPr>
        <w:t xml:space="preserve"> 3</w:t>
      </w:r>
      <w:r w:rsidR="001C3A85" w:rsidRPr="0060310D">
        <w:rPr>
          <w:b/>
          <w:lang w:val="fr-FR"/>
        </w:rPr>
        <w:t>’45</w:t>
      </w:r>
      <w:r w:rsidR="00C54260" w:rsidRPr="00C54260">
        <w:rPr>
          <w:rFonts w:cs="Tahoma"/>
          <w:bCs/>
          <w:szCs w:val="20"/>
          <w:lang w:val="fr-BE"/>
        </w:rPr>
        <w:t xml:space="preserve"> </w:t>
      </w:r>
      <w:r w:rsidR="00C54260" w:rsidRPr="00711C43">
        <w:rPr>
          <w:rFonts w:cs="Tahoma"/>
          <w:b/>
          <w:szCs w:val="20"/>
          <w:lang w:val="fr-BE"/>
        </w:rPr>
        <w:t>(« </w:t>
      </w:r>
      <w:r w:rsidR="00C54260" w:rsidRPr="00E65BFB">
        <w:rPr>
          <w:rFonts w:cs="Tahoma"/>
          <w:b/>
          <w:szCs w:val="20"/>
          <w:lang w:val="fr-BE"/>
        </w:rPr>
        <w:t>…vis-à-vis de notre langue commune.</w:t>
      </w:r>
      <w:r w:rsidR="00C54260" w:rsidRPr="00711C43">
        <w:rPr>
          <w:rFonts w:cs="Tahoma"/>
          <w:b/>
          <w:szCs w:val="20"/>
          <w:lang w:val="fr-BE"/>
        </w:rPr>
        <w:t> »)</w:t>
      </w:r>
      <w:r w:rsidR="000E093D" w:rsidRPr="00711C43">
        <w:rPr>
          <w:b/>
          <w:lang w:val="fr-FR"/>
        </w:rPr>
        <w:t>,</w:t>
      </w:r>
      <w:r w:rsidR="004D611E" w:rsidRPr="0060310D">
        <w:rPr>
          <w:b/>
          <w:lang w:val="fr-FR"/>
        </w:rPr>
        <w:t xml:space="preserve"> et complétez le tableau ci-dessous. </w:t>
      </w:r>
      <w:r w:rsidR="007473A8" w:rsidRPr="0060310D">
        <w:rPr>
          <w:b/>
          <w:lang w:val="fr-FR"/>
        </w:rPr>
        <w:t xml:space="preserve"> </w:t>
      </w:r>
      <w:bookmarkStart w:id="3" w:name="_Hlk184386347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59"/>
        <w:gridCol w:w="916"/>
        <w:gridCol w:w="3687"/>
        <w:gridCol w:w="4376"/>
      </w:tblGrid>
      <w:tr w:rsidR="004D611E" w:rsidRPr="001275E2" w14:paraId="785A5250" w14:textId="77777777" w:rsidTr="001A4DE4">
        <w:tc>
          <w:tcPr>
            <w:tcW w:w="963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DF4FC" w:themeFill="background2"/>
          </w:tcPr>
          <w:p w14:paraId="0809BB12" w14:textId="7CE13EF6" w:rsidR="004D611E" w:rsidRPr="0060310D" w:rsidRDefault="00F47D3B" w:rsidP="00226A2E">
            <w:pPr>
              <w:spacing w:before="60" w:after="60"/>
              <w:jc w:val="center"/>
              <w:rPr>
                <w:i/>
                <w:iCs/>
              </w:rPr>
            </w:pPr>
            <w:r w:rsidRPr="0060310D">
              <w:rPr>
                <w:b/>
                <w:bCs/>
              </w:rPr>
              <w:t xml:space="preserve">1. </w:t>
            </w:r>
            <w:r w:rsidR="004D611E" w:rsidRPr="0060310D">
              <w:rPr>
                <w:b/>
                <w:bCs/>
              </w:rPr>
              <w:t>La situation du français dans le monde</w:t>
            </w:r>
          </w:p>
        </w:tc>
      </w:tr>
      <w:tr w:rsidR="00674E0D" w:rsidRPr="001275E2" w14:paraId="2F44DC79" w14:textId="77777777" w:rsidTr="001A4DE4">
        <w:tc>
          <w:tcPr>
            <w:tcW w:w="1575" w:type="dxa"/>
            <w:gridSpan w:val="2"/>
            <w:vMerge w:val="restart"/>
            <w:tcBorders>
              <w:top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1B4D9B9" w14:textId="77777777" w:rsidR="00A75FA2" w:rsidRPr="0060310D" w:rsidRDefault="00A75FA2" w:rsidP="009C6118"/>
          <w:p w14:paraId="29DCD8D2" w14:textId="77777777" w:rsidR="004D611E" w:rsidRDefault="00C541DA" w:rsidP="009C6118">
            <w:pPr>
              <w:rPr>
                <w:rFonts w:cs="Tahoma"/>
                <w:bCs/>
                <w:szCs w:val="20"/>
              </w:rPr>
            </w:pPr>
            <w:r w:rsidRPr="0060310D">
              <w:t>Les rappels de</w:t>
            </w:r>
            <w:r w:rsidR="004D611E" w:rsidRPr="0060310D">
              <w:t xml:space="preserve"> la journaliste </w:t>
            </w:r>
            <w:r w:rsidR="004D611E" w:rsidRPr="0060310D">
              <w:rPr>
                <w:rFonts w:cs="Tahoma"/>
                <w:bCs/>
                <w:szCs w:val="20"/>
              </w:rPr>
              <w:t xml:space="preserve">Clémentine </w:t>
            </w:r>
            <w:proofErr w:type="spellStart"/>
            <w:r w:rsidR="004D611E" w:rsidRPr="0060310D">
              <w:rPr>
                <w:rFonts w:cs="Tahoma"/>
                <w:bCs/>
                <w:szCs w:val="20"/>
              </w:rPr>
              <w:t>Pawlotsky</w:t>
            </w:r>
            <w:proofErr w:type="spellEnd"/>
          </w:p>
          <w:p w14:paraId="502527BB" w14:textId="1DE1014C" w:rsidR="00996CB6" w:rsidRPr="00996CB6" w:rsidRDefault="00996CB6" w:rsidP="009C6118">
            <w:pPr>
              <w:rPr>
                <w:sz w:val="10"/>
                <w:szCs w:val="10"/>
              </w:rPr>
            </w:pPr>
          </w:p>
        </w:tc>
        <w:tc>
          <w:tcPr>
            <w:tcW w:w="3687" w:type="dxa"/>
            <w:tcBorders>
              <w:top w:val="single" w:sz="4" w:space="0" w:color="auto"/>
              <w:left w:val="nil"/>
            </w:tcBorders>
            <w:vAlign w:val="center"/>
          </w:tcPr>
          <w:p w14:paraId="3C72235A" w14:textId="26FB0E2F" w:rsidR="00B46D46" w:rsidRPr="0060310D" w:rsidRDefault="004D611E" w:rsidP="00F430F7">
            <w:pPr>
              <w:spacing w:before="60" w:after="60"/>
            </w:pPr>
            <w:r w:rsidRPr="0060310D">
              <w:t>Ce qu’on entend au sujet du français…</w:t>
            </w:r>
          </w:p>
        </w:tc>
        <w:tc>
          <w:tcPr>
            <w:tcW w:w="4376" w:type="dxa"/>
            <w:tcBorders>
              <w:top w:val="single" w:sz="4" w:space="0" w:color="auto"/>
            </w:tcBorders>
            <w:vAlign w:val="center"/>
          </w:tcPr>
          <w:p w14:paraId="01C2F530" w14:textId="7A7FC798" w:rsidR="004D611E" w:rsidRPr="0060310D" w:rsidRDefault="00475BDE" w:rsidP="00F430F7">
            <w:pPr>
              <w:spacing w:before="60" w:after="60"/>
            </w:pPr>
            <w:proofErr w:type="gramStart"/>
            <w:r>
              <w:rPr>
                <w:i/>
                <w:iCs/>
              </w:rPr>
              <w:t>v</w:t>
            </w:r>
            <w:r w:rsidRPr="0060310D">
              <w:rPr>
                <w:i/>
                <w:iCs/>
              </w:rPr>
              <w:t>ersus</w:t>
            </w:r>
            <w:proofErr w:type="gramEnd"/>
            <w:r w:rsidRPr="0060310D">
              <w:rPr>
                <w:i/>
                <w:iCs/>
              </w:rPr>
              <w:t xml:space="preserve"> </w:t>
            </w:r>
            <w:r w:rsidR="004D611E" w:rsidRPr="0060310D">
              <w:t>les chiffres et projections.</w:t>
            </w:r>
          </w:p>
        </w:tc>
      </w:tr>
      <w:tr w:rsidR="00674E0D" w:rsidRPr="0060310D" w14:paraId="1437AF11" w14:textId="77777777" w:rsidTr="001A4DE4">
        <w:tc>
          <w:tcPr>
            <w:tcW w:w="1575" w:type="dxa"/>
            <w:gridSpan w:val="2"/>
            <w:vMerge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FCAE3F9" w14:textId="77777777" w:rsidR="004D611E" w:rsidRPr="0060310D" w:rsidRDefault="004D611E" w:rsidP="009C6118"/>
        </w:tc>
        <w:tc>
          <w:tcPr>
            <w:tcW w:w="3687" w:type="dxa"/>
            <w:tcBorders>
              <w:left w:val="nil"/>
              <w:bottom w:val="single" w:sz="4" w:space="0" w:color="auto"/>
            </w:tcBorders>
          </w:tcPr>
          <w:p w14:paraId="0DA1E46C" w14:textId="77777777" w:rsidR="004D611E" w:rsidRPr="0060310D" w:rsidRDefault="004D611E" w:rsidP="009C6118"/>
        </w:tc>
        <w:tc>
          <w:tcPr>
            <w:tcW w:w="4376" w:type="dxa"/>
            <w:tcBorders>
              <w:bottom w:val="single" w:sz="4" w:space="0" w:color="auto"/>
            </w:tcBorders>
          </w:tcPr>
          <w:p w14:paraId="29C43899" w14:textId="77777777" w:rsidR="004D611E" w:rsidRPr="0060310D" w:rsidRDefault="004D611E" w:rsidP="009C6118">
            <w:r w:rsidRPr="0060310D">
              <w:t>Chiffres actuels :</w:t>
            </w:r>
          </w:p>
          <w:p w14:paraId="28940533" w14:textId="77777777" w:rsidR="00C1396B" w:rsidRPr="0060310D" w:rsidRDefault="00C1396B" w:rsidP="009C6118"/>
          <w:p w14:paraId="16C4BA9C" w14:textId="364BBD3F" w:rsidR="00C1396B" w:rsidRPr="0060310D" w:rsidRDefault="004D611E" w:rsidP="009C6118">
            <w:r w:rsidRPr="0060310D">
              <w:t xml:space="preserve">Projections : </w:t>
            </w:r>
          </w:p>
        </w:tc>
      </w:tr>
      <w:tr w:rsidR="009072AB" w:rsidRPr="0060310D" w14:paraId="26D7A449" w14:textId="77777777" w:rsidTr="001A4DE4">
        <w:tc>
          <w:tcPr>
            <w:tcW w:w="963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DF4FC" w:themeFill="background2"/>
          </w:tcPr>
          <w:p w14:paraId="31A87685" w14:textId="6857F000" w:rsidR="009072AB" w:rsidRPr="0060310D" w:rsidRDefault="00F47D3B" w:rsidP="001D1253">
            <w:pPr>
              <w:spacing w:before="60" w:after="60"/>
              <w:jc w:val="center"/>
            </w:pPr>
            <w:r w:rsidRPr="0060310D">
              <w:rPr>
                <w:b/>
                <w:bCs/>
              </w:rPr>
              <w:t xml:space="preserve">2. </w:t>
            </w:r>
            <w:r w:rsidR="009072AB" w:rsidRPr="0060310D">
              <w:rPr>
                <w:b/>
                <w:bCs/>
              </w:rPr>
              <w:t>La langue française</w:t>
            </w:r>
          </w:p>
        </w:tc>
      </w:tr>
      <w:tr w:rsidR="006C7790" w:rsidRPr="001275E2" w14:paraId="3D5F439C" w14:textId="77777777" w:rsidTr="0075432A">
        <w:trPr>
          <w:trHeight w:val="1096"/>
        </w:trPr>
        <w:tc>
          <w:tcPr>
            <w:tcW w:w="1575" w:type="dxa"/>
            <w:gridSpan w:val="2"/>
            <w:tcBorders>
              <w:top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A1DB59B" w14:textId="77777777" w:rsidR="006C7790" w:rsidRPr="0060310D" w:rsidRDefault="006C7790" w:rsidP="00F45FA3"/>
          <w:p w14:paraId="0D880522" w14:textId="6429B2BF" w:rsidR="006C7790" w:rsidRPr="0060310D" w:rsidRDefault="006C7790" w:rsidP="00F45FA3">
            <w:r w:rsidRPr="0060310D">
              <w:t xml:space="preserve">La conception de </w:t>
            </w:r>
            <w:r w:rsidRPr="00BE6CA1">
              <w:rPr>
                <w:lang w:val="fr-BE"/>
              </w:rPr>
              <w:t>Barbara Cassin</w:t>
            </w:r>
          </w:p>
        </w:tc>
        <w:tc>
          <w:tcPr>
            <w:tcW w:w="8063" w:type="dxa"/>
            <w:gridSpan w:val="2"/>
            <w:tcBorders>
              <w:top w:val="single" w:sz="4" w:space="0" w:color="auto"/>
              <w:left w:val="nil"/>
            </w:tcBorders>
            <w:vAlign w:val="center"/>
          </w:tcPr>
          <w:p w14:paraId="4E4A57F4" w14:textId="77777777" w:rsidR="006C7790" w:rsidRPr="001275E2" w:rsidRDefault="006C7790" w:rsidP="00C1396B">
            <w:pPr>
              <w:spacing w:before="60" w:after="60"/>
            </w:pPr>
            <w:r w:rsidRPr="001275E2">
              <w:t>Ce qui caractérise le français :</w:t>
            </w:r>
          </w:p>
          <w:p w14:paraId="151D06C2" w14:textId="77777777" w:rsidR="006C7790" w:rsidRPr="001275E2" w:rsidRDefault="006C7790" w:rsidP="00F45FA3"/>
          <w:p w14:paraId="1598EF29" w14:textId="77777777" w:rsidR="006C7790" w:rsidRPr="001275E2" w:rsidRDefault="006C7790" w:rsidP="00F45FA3"/>
          <w:p w14:paraId="5BA3FE4A" w14:textId="0461E9B1" w:rsidR="006C7790" w:rsidRPr="001275E2" w:rsidRDefault="006C7790" w:rsidP="00F45FA3"/>
        </w:tc>
      </w:tr>
      <w:tr w:rsidR="00BE1811" w:rsidRPr="001275E2" w14:paraId="549ABF60" w14:textId="77777777" w:rsidTr="001A4DE4">
        <w:tc>
          <w:tcPr>
            <w:tcW w:w="963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DF4FC" w:themeFill="background2"/>
          </w:tcPr>
          <w:p w14:paraId="45D9EE60" w14:textId="72007A93" w:rsidR="00BE1811" w:rsidRPr="0060310D" w:rsidRDefault="00F47D3B" w:rsidP="00226A2E">
            <w:pPr>
              <w:spacing w:before="60" w:after="60"/>
              <w:jc w:val="center"/>
            </w:pPr>
            <w:r w:rsidRPr="0060310D">
              <w:rPr>
                <w:b/>
                <w:bCs/>
              </w:rPr>
              <w:t xml:space="preserve">3. </w:t>
            </w:r>
            <w:r w:rsidR="00D51A91" w:rsidRPr="0060310D">
              <w:rPr>
                <w:b/>
                <w:bCs/>
              </w:rPr>
              <w:t>Le français et les langues nationales en Afrique</w:t>
            </w:r>
          </w:p>
        </w:tc>
      </w:tr>
      <w:tr w:rsidR="008F60A7" w:rsidRPr="001275E2" w14:paraId="3FA0776C" w14:textId="77777777" w:rsidTr="007E3946">
        <w:trPr>
          <w:trHeight w:val="854"/>
        </w:trPr>
        <w:tc>
          <w:tcPr>
            <w:tcW w:w="1575" w:type="dxa"/>
            <w:gridSpan w:val="2"/>
            <w:vMerge w:val="restart"/>
            <w:tcBorders>
              <w:top w:val="single" w:sz="4" w:space="0" w:color="auto"/>
              <w:right w:val="nil"/>
            </w:tcBorders>
            <w:shd w:val="clear" w:color="auto" w:fill="F2F2F2" w:themeFill="background1" w:themeFillShade="F2"/>
          </w:tcPr>
          <w:p w14:paraId="6A8CD63A" w14:textId="77777777" w:rsidR="008F60A7" w:rsidRPr="0060310D" w:rsidRDefault="008F60A7" w:rsidP="00BE1811"/>
          <w:p w14:paraId="04E14BB0" w14:textId="77777777" w:rsidR="008F60A7" w:rsidRPr="0060310D" w:rsidRDefault="008F60A7" w:rsidP="00BE1811"/>
          <w:p w14:paraId="079DB872" w14:textId="77777777" w:rsidR="008F60A7" w:rsidRPr="0060310D" w:rsidRDefault="008F60A7" w:rsidP="00BE1811"/>
          <w:p w14:paraId="2B160476" w14:textId="6ECDED42" w:rsidR="008F60A7" w:rsidRPr="0060310D" w:rsidRDefault="008F60A7" w:rsidP="00BE1811">
            <w:r w:rsidRPr="0060310D">
              <w:t>L’explication de</w:t>
            </w:r>
            <w:r w:rsidRPr="0060310D">
              <w:rPr>
                <w:i/>
                <w:iCs/>
              </w:rPr>
              <w:t xml:space="preserve"> </w:t>
            </w:r>
            <w:r w:rsidRPr="00BE6CA1">
              <w:rPr>
                <w:rFonts w:cs="Tahoma"/>
                <w:bCs/>
                <w:szCs w:val="20"/>
                <w:lang w:val="fr-BE"/>
              </w:rPr>
              <w:t>Souleymane Bachir Diagne</w:t>
            </w:r>
            <w:r w:rsidRPr="00BE6CA1">
              <w:rPr>
                <w:rFonts w:cs="Tahoma"/>
                <w:b/>
                <w:i/>
                <w:iCs/>
                <w:szCs w:val="20"/>
                <w:lang w:val="fr-BE"/>
              </w:rPr>
              <w:t> </w:t>
            </w:r>
          </w:p>
        </w:tc>
        <w:tc>
          <w:tcPr>
            <w:tcW w:w="8063" w:type="dxa"/>
            <w:gridSpan w:val="2"/>
            <w:tcBorders>
              <w:top w:val="single" w:sz="4" w:space="0" w:color="auto"/>
              <w:left w:val="nil"/>
            </w:tcBorders>
          </w:tcPr>
          <w:p w14:paraId="17599468" w14:textId="77777777" w:rsidR="008F60A7" w:rsidRPr="0060310D" w:rsidRDefault="008F60A7" w:rsidP="00B80469">
            <w:pPr>
              <w:spacing w:before="60" w:after="60"/>
            </w:pPr>
            <w:r w:rsidRPr="0060310D">
              <w:t xml:space="preserve">Ce que signifie l’acquisition d’une langue </w:t>
            </w:r>
            <w:r w:rsidRPr="0060310D">
              <w:rPr>
                <w:i/>
                <w:iCs/>
              </w:rPr>
              <w:t xml:space="preserve">versus </w:t>
            </w:r>
            <w:r w:rsidRPr="0060310D">
              <w:t>ce que cela ne signifie pas :</w:t>
            </w:r>
          </w:p>
          <w:p w14:paraId="629F0C95" w14:textId="77777777" w:rsidR="008F60A7" w:rsidRPr="0060310D" w:rsidRDefault="008F60A7" w:rsidP="00BE1811"/>
          <w:p w14:paraId="0DE90639" w14:textId="548701FB" w:rsidR="008F60A7" w:rsidRPr="0060310D" w:rsidRDefault="008F60A7" w:rsidP="00BE1811"/>
        </w:tc>
      </w:tr>
      <w:tr w:rsidR="00674E0D" w:rsidRPr="001275E2" w14:paraId="371AE5DC" w14:textId="77777777" w:rsidTr="00996CB6">
        <w:tc>
          <w:tcPr>
            <w:tcW w:w="1575" w:type="dxa"/>
            <w:gridSpan w:val="2"/>
            <w:vMerge/>
            <w:tcBorders>
              <w:right w:val="nil"/>
            </w:tcBorders>
            <w:shd w:val="clear" w:color="auto" w:fill="F2F2F2" w:themeFill="background1" w:themeFillShade="F2"/>
          </w:tcPr>
          <w:p w14:paraId="3291231C" w14:textId="77777777" w:rsidR="00EC01F1" w:rsidRPr="0060310D" w:rsidRDefault="00EC01F1" w:rsidP="00BE1811"/>
        </w:tc>
        <w:tc>
          <w:tcPr>
            <w:tcW w:w="8063" w:type="dxa"/>
            <w:gridSpan w:val="2"/>
            <w:tcBorders>
              <w:left w:val="nil"/>
            </w:tcBorders>
          </w:tcPr>
          <w:p w14:paraId="58A1036B" w14:textId="602C2C2A" w:rsidR="00EC01F1" w:rsidRPr="0060310D" w:rsidRDefault="00EC01F1" w:rsidP="0004217D">
            <w:r w:rsidRPr="0060310D">
              <w:t xml:space="preserve">Ce que doit être la gestion du pluralisme linguistique en Afrique : </w:t>
            </w:r>
          </w:p>
          <w:p w14:paraId="401CFAAC" w14:textId="77777777" w:rsidR="00EC01F1" w:rsidRPr="0060310D" w:rsidRDefault="00EC01F1" w:rsidP="005B27C0">
            <w:pPr>
              <w:jc w:val="center"/>
            </w:pPr>
          </w:p>
          <w:p w14:paraId="70FD0E4F" w14:textId="573375D9" w:rsidR="00EC01F1" w:rsidRPr="0060310D" w:rsidRDefault="00EC01F1" w:rsidP="005B27C0">
            <w:pPr>
              <w:jc w:val="center"/>
            </w:pPr>
          </w:p>
        </w:tc>
      </w:tr>
      <w:tr w:rsidR="00674E0D" w:rsidRPr="001275E2" w14:paraId="0C1426BE" w14:textId="77777777" w:rsidTr="00996CB6">
        <w:tc>
          <w:tcPr>
            <w:tcW w:w="1575" w:type="dxa"/>
            <w:gridSpan w:val="2"/>
            <w:vMerge/>
            <w:tcBorders>
              <w:right w:val="nil"/>
            </w:tcBorders>
            <w:shd w:val="clear" w:color="auto" w:fill="F2F2F2" w:themeFill="background1" w:themeFillShade="F2"/>
          </w:tcPr>
          <w:p w14:paraId="3F3DE3CE" w14:textId="77777777" w:rsidR="00EC01F1" w:rsidRPr="0060310D" w:rsidRDefault="00EC01F1" w:rsidP="00BE1811"/>
        </w:tc>
        <w:tc>
          <w:tcPr>
            <w:tcW w:w="8063" w:type="dxa"/>
            <w:gridSpan w:val="2"/>
            <w:tcBorders>
              <w:left w:val="nil"/>
            </w:tcBorders>
          </w:tcPr>
          <w:p w14:paraId="02317759" w14:textId="2557B4C1" w:rsidR="00EC01F1" w:rsidRPr="0060310D" w:rsidRDefault="00EC01F1" w:rsidP="00BE1811">
            <w:r w:rsidRPr="0060310D">
              <w:t>Exemple d’initiative en Afrique (pays, horizon, objectif) :</w:t>
            </w:r>
          </w:p>
          <w:p w14:paraId="4FFAF091" w14:textId="77777777" w:rsidR="00467468" w:rsidRPr="0060310D" w:rsidRDefault="00467468" w:rsidP="00BE1811"/>
          <w:p w14:paraId="2CBA8F31" w14:textId="02FDF4ED" w:rsidR="00EC01F1" w:rsidRPr="0060310D" w:rsidRDefault="00EC01F1" w:rsidP="00BE1811"/>
        </w:tc>
      </w:tr>
      <w:tr w:rsidR="00674E0D" w:rsidRPr="001275E2" w14:paraId="48D30BD8" w14:textId="77777777" w:rsidTr="00674E0D">
        <w:tc>
          <w:tcPr>
            <w:tcW w:w="659" w:type="dxa"/>
            <w:tcBorders>
              <w:right w:val="nil"/>
            </w:tcBorders>
            <w:shd w:val="clear" w:color="auto" w:fill="F2F2F2" w:themeFill="background1" w:themeFillShade="F2"/>
          </w:tcPr>
          <w:p w14:paraId="57CCCEA0" w14:textId="77777777" w:rsidR="00EC01F1" w:rsidRPr="0060310D" w:rsidRDefault="00EC01F1" w:rsidP="00BE1811"/>
        </w:tc>
        <w:tc>
          <w:tcPr>
            <w:tcW w:w="8979" w:type="dxa"/>
            <w:gridSpan w:val="3"/>
            <w:tcBorders>
              <w:left w:val="nil"/>
            </w:tcBorders>
            <w:shd w:val="clear" w:color="auto" w:fill="EDF4FC" w:themeFill="background2"/>
          </w:tcPr>
          <w:p w14:paraId="671FC4F0" w14:textId="26314358" w:rsidR="00EC01F1" w:rsidRPr="0060310D" w:rsidRDefault="00226A2E" w:rsidP="00525EE4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r w:rsidR="0060777B" w:rsidRPr="0060310D">
              <w:rPr>
                <w:b/>
                <w:bCs/>
              </w:rPr>
              <w:t xml:space="preserve">La </w:t>
            </w:r>
            <w:r w:rsidR="00EC01F1" w:rsidRPr="0060310D">
              <w:rPr>
                <w:b/>
                <w:bCs/>
              </w:rPr>
              <w:t>francophonie</w:t>
            </w:r>
            <w:r w:rsidR="0060777B" w:rsidRPr="0060310D">
              <w:rPr>
                <w:b/>
                <w:bCs/>
              </w:rPr>
              <w:t>, une conception qui évolue</w:t>
            </w:r>
          </w:p>
        </w:tc>
      </w:tr>
      <w:tr w:rsidR="00674E0D" w:rsidRPr="001275E2" w14:paraId="613D8C13" w14:textId="77777777" w:rsidTr="00996CB6">
        <w:tc>
          <w:tcPr>
            <w:tcW w:w="1575" w:type="dxa"/>
            <w:gridSpan w:val="2"/>
            <w:tcBorders>
              <w:bottom w:val="nil"/>
              <w:right w:val="nil"/>
            </w:tcBorders>
            <w:shd w:val="clear" w:color="auto" w:fill="F2F2F2" w:themeFill="background1" w:themeFillShade="F2"/>
          </w:tcPr>
          <w:p w14:paraId="179EA2CB" w14:textId="77777777" w:rsidR="00EC01F1" w:rsidRPr="0060310D" w:rsidRDefault="00EC01F1" w:rsidP="00BE1811"/>
        </w:tc>
        <w:tc>
          <w:tcPr>
            <w:tcW w:w="3687" w:type="dxa"/>
            <w:tcBorders>
              <w:left w:val="nil"/>
              <w:bottom w:val="nil"/>
            </w:tcBorders>
          </w:tcPr>
          <w:p w14:paraId="3BD80C1B" w14:textId="7AF3C5C2" w:rsidR="00FB482E" w:rsidRPr="0060310D" w:rsidRDefault="00EC01F1" w:rsidP="00BE1811">
            <w:r w:rsidRPr="0060310D">
              <w:t>Conception antérieure</w:t>
            </w:r>
            <w:r w:rsidR="00FB482E" w:rsidRPr="0060310D">
              <w:t> :</w:t>
            </w:r>
            <w:r w:rsidR="00C02E41" w:rsidRPr="0060310D">
              <w:t xml:space="preserve"> </w:t>
            </w:r>
            <w:r w:rsidR="00BC06CC" w:rsidRPr="0060310D">
              <w:t>« </w:t>
            </w:r>
            <w:r w:rsidR="00FB482E" w:rsidRPr="0060310D">
              <w:t xml:space="preserve">La défense </w:t>
            </w:r>
            <w:r w:rsidR="00FB482E" w:rsidRPr="0060310D">
              <w:rPr>
                <w:color w:val="A6A6A6" w:themeColor="background1" w:themeShade="A6"/>
              </w:rPr>
              <w:t xml:space="preserve">……………… </w:t>
            </w:r>
            <w:r w:rsidR="00FB482E" w:rsidRPr="0060310D">
              <w:t xml:space="preserve">et crispée de </w:t>
            </w:r>
            <w:r w:rsidR="00BC06CC" w:rsidRPr="0060310D">
              <w:t xml:space="preserve">la langue française contre le </w:t>
            </w:r>
            <w:r w:rsidR="00BC06CC" w:rsidRPr="0060310D">
              <w:rPr>
                <w:color w:val="A6A6A6" w:themeColor="background1" w:themeShade="A6"/>
              </w:rPr>
              <w:t>…………………. </w:t>
            </w:r>
            <w:r w:rsidR="00BC06CC" w:rsidRPr="0060310D">
              <w:t>»</w:t>
            </w:r>
          </w:p>
        </w:tc>
        <w:tc>
          <w:tcPr>
            <w:tcW w:w="4376" w:type="dxa"/>
          </w:tcPr>
          <w:p w14:paraId="6A5530C9" w14:textId="7ED98FDE" w:rsidR="00BC06CC" w:rsidRPr="0060310D" w:rsidRDefault="00EC01F1" w:rsidP="00BE1811">
            <w:r w:rsidRPr="0060310D">
              <w:t>Conception nouvelle</w:t>
            </w:r>
            <w:r w:rsidR="00BC06CC" w:rsidRPr="0060310D">
              <w:t> :</w:t>
            </w:r>
            <w:r w:rsidR="00B83652" w:rsidRPr="0060310D">
              <w:t xml:space="preserve">« Une philosophie du </w:t>
            </w:r>
            <w:r w:rsidR="00B83652" w:rsidRPr="0060310D">
              <w:rPr>
                <w:color w:val="A6A6A6" w:themeColor="background1" w:themeShade="A6"/>
              </w:rPr>
              <w:t>…………………. …………………. </w:t>
            </w:r>
            <w:r w:rsidR="00B83652" w:rsidRPr="0060310D">
              <w:t>».</w:t>
            </w:r>
          </w:p>
        </w:tc>
      </w:tr>
      <w:bookmarkEnd w:id="3"/>
    </w:tbl>
    <w:p w14:paraId="6B0E6EA8" w14:textId="77777777" w:rsidR="00D5064E" w:rsidRPr="0060310D" w:rsidRDefault="00D5064E" w:rsidP="007473A8">
      <w:pPr>
        <w:rPr>
          <w:b/>
          <w:lang w:val="fr-FR"/>
        </w:rPr>
      </w:pPr>
    </w:p>
    <w:p w14:paraId="101756EC" w14:textId="10B14241" w:rsidR="00885B53" w:rsidRPr="0060310D" w:rsidRDefault="00380E35" w:rsidP="007473A8">
      <w:pPr>
        <w:rPr>
          <w:b/>
          <w:lang w:val="fr-FR"/>
        </w:rPr>
      </w:pPr>
      <w:r w:rsidRPr="0060310D">
        <w:rPr>
          <w:b/>
          <w:lang w:val="fr-FR"/>
        </w:rPr>
        <w:t xml:space="preserve">Activité </w:t>
      </w:r>
      <w:r w:rsidR="00B0541F" w:rsidRPr="0060310D">
        <w:rPr>
          <w:b/>
          <w:lang w:val="fr-FR"/>
        </w:rPr>
        <w:t>4</w:t>
      </w:r>
      <w:r w:rsidRPr="0060310D">
        <w:rPr>
          <w:b/>
          <w:lang w:val="fr-FR"/>
        </w:rPr>
        <w:t xml:space="preserve"> : </w:t>
      </w:r>
      <w:r w:rsidR="000A1AFC" w:rsidRPr="0060310D">
        <w:rPr>
          <w:b/>
          <w:lang w:val="fr-FR"/>
        </w:rPr>
        <w:t xml:space="preserve">quels sont les vrais défis auxquels </w:t>
      </w:r>
      <w:r w:rsidR="00DB63B6" w:rsidRPr="0060310D">
        <w:rPr>
          <w:b/>
          <w:lang w:val="fr-FR"/>
        </w:rPr>
        <w:t xml:space="preserve">fait face la langue française ? </w:t>
      </w:r>
      <w:r w:rsidR="00DB63B6" w:rsidRPr="0042599B">
        <w:rPr>
          <w:b/>
          <w:lang w:val="fr-FR"/>
        </w:rPr>
        <w:t>É</w:t>
      </w:r>
      <w:r w:rsidR="00DB63B6" w:rsidRPr="0060310D">
        <w:rPr>
          <w:b/>
          <w:lang w:val="fr-FR"/>
        </w:rPr>
        <w:t xml:space="preserve">coutez la deuxième partie de l’extrait, de </w:t>
      </w:r>
      <w:r w:rsidR="001C3A85" w:rsidRPr="0060310D">
        <w:rPr>
          <w:b/>
          <w:lang w:val="fr-FR"/>
        </w:rPr>
        <w:t>3’46</w:t>
      </w:r>
      <w:r w:rsidR="00DB63B6" w:rsidRPr="0060310D">
        <w:rPr>
          <w:b/>
          <w:lang w:val="fr-FR"/>
        </w:rPr>
        <w:t xml:space="preserve"> </w:t>
      </w:r>
      <w:r w:rsidR="000756D7" w:rsidRPr="00E65BFB">
        <w:rPr>
          <w:rFonts w:cs="Tahoma"/>
          <w:b/>
          <w:szCs w:val="20"/>
          <w:lang w:val="fr-BE"/>
        </w:rPr>
        <w:t>(</w:t>
      </w:r>
      <w:r w:rsidR="00246273" w:rsidRPr="00E65BFB">
        <w:rPr>
          <w:rFonts w:cs="Tahoma"/>
          <w:b/>
          <w:szCs w:val="20"/>
          <w:lang w:val="fr-BE"/>
        </w:rPr>
        <w:t>« </w:t>
      </w:r>
      <w:r w:rsidR="000756D7" w:rsidRPr="00E65BFB">
        <w:rPr>
          <w:rFonts w:cs="Tahoma"/>
          <w:b/>
          <w:szCs w:val="20"/>
          <w:lang w:val="fr-BE"/>
        </w:rPr>
        <w:t>L’Organisation internationale de la francophonie</w:t>
      </w:r>
      <w:r w:rsidR="000756D7" w:rsidRPr="00E65BFB">
        <w:rPr>
          <w:b/>
          <w:lang w:val="fr-FR"/>
        </w:rPr>
        <w:t>…</w:t>
      </w:r>
      <w:r w:rsidR="00246273" w:rsidRPr="00E65BFB">
        <w:rPr>
          <w:b/>
          <w:lang w:val="fr-FR"/>
        </w:rPr>
        <w:t> »</w:t>
      </w:r>
      <w:r w:rsidR="000756D7" w:rsidRPr="00E65BFB">
        <w:rPr>
          <w:b/>
          <w:lang w:val="fr-FR"/>
        </w:rPr>
        <w:t>)</w:t>
      </w:r>
      <w:r w:rsidR="000756D7" w:rsidRPr="000756D7">
        <w:rPr>
          <w:b/>
          <w:i/>
          <w:iCs/>
          <w:lang w:val="fr-FR"/>
        </w:rPr>
        <w:t xml:space="preserve"> </w:t>
      </w:r>
      <w:r w:rsidR="00DB63B6" w:rsidRPr="0060310D">
        <w:rPr>
          <w:b/>
          <w:lang w:val="fr-FR"/>
        </w:rPr>
        <w:t>jusqu’à la fin, et dites si les affirmations suivantes sont vraies</w:t>
      </w:r>
      <w:r w:rsidR="00885B53" w:rsidRPr="0060310D">
        <w:rPr>
          <w:b/>
          <w:lang w:val="fr-FR"/>
        </w:rPr>
        <w:t xml:space="preserve"> (V)</w:t>
      </w:r>
      <w:r w:rsidR="00DB63B6" w:rsidRPr="0060310D">
        <w:rPr>
          <w:b/>
          <w:lang w:val="fr-FR"/>
        </w:rPr>
        <w:t>, fausses</w:t>
      </w:r>
      <w:r w:rsidR="00885B53" w:rsidRPr="0060310D">
        <w:rPr>
          <w:b/>
          <w:lang w:val="fr-FR"/>
        </w:rPr>
        <w:t xml:space="preserve"> (F)</w:t>
      </w:r>
      <w:r w:rsidR="00DB63B6" w:rsidRPr="0060310D">
        <w:rPr>
          <w:b/>
          <w:lang w:val="fr-FR"/>
        </w:rPr>
        <w:t xml:space="preserve"> ou non mentionnées</w:t>
      </w:r>
      <w:r w:rsidR="00885B53" w:rsidRPr="0060310D">
        <w:rPr>
          <w:b/>
          <w:lang w:val="fr-FR"/>
        </w:rPr>
        <w:t xml:space="preserve"> (?)</w:t>
      </w:r>
      <w:r w:rsidR="00DB63B6" w:rsidRPr="0060310D">
        <w:rPr>
          <w:b/>
          <w:lang w:val="fr-FR"/>
        </w:rPr>
        <w:t xml:space="preserve">.  </w:t>
      </w:r>
    </w:p>
    <w:tbl>
      <w:tblPr>
        <w:tblStyle w:val="Grilledetableauclaire"/>
        <w:tblW w:w="0" w:type="auto"/>
        <w:tblLook w:val="04A0" w:firstRow="1" w:lastRow="0" w:firstColumn="1" w:lastColumn="0" w:noHBand="0" w:noVBand="1"/>
      </w:tblPr>
      <w:tblGrid>
        <w:gridCol w:w="8364"/>
        <w:gridCol w:w="425"/>
        <w:gridCol w:w="425"/>
        <w:gridCol w:w="414"/>
      </w:tblGrid>
      <w:tr w:rsidR="00885B53" w:rsidRPr="0060310D" w14:paraId="3165620C" w14:textId="77777777" w:rsidTr="000D3C4C">
        <w:tc>
          <w:tcPr>
            <w:tcW w:w="8364" w:type="dxa"/>
            <w:tcBorders>
              <w:top w:val="nil"/>
              <w:left w:val="nil"/>
            </w:tcBorders>
          </w:tcPr>
          <w:p w14:paraId="34ADB4E6" w14:textId="77777777" w:rsidR="004E0409" w:rsidRPr="0042599B" w:rsidRDefault="004E0409" w:rsidP="007473A8">
            <w:pPr>
              <w:rPr>
                <w:lang w:val="fr-FR"/>
              </w:rPr>
            </w:pPr>
          </w:p>
        </w:tc>
        <w:tc>
          <w:tcPr>
            <w:tcW w:w="425" w:type="dxa"/>
          </w:tcPr>
          <w:p w14:paraId="0701A644" w14:textId="7FF15460" w:rsidR="004E0409" w:rsidRPr="0042599B" w:rsidRDefault="00885B53" w:rsidP="00885B53">
            <w:pPr>
              <w:jc w:val="center"/>
              <w:rPr>
                <w:b/>
                <w:bCs/>
                <w:lang w:val="fr-FR"/>
              </w:rPr>
            </w:pPr>
            <w:r w:rsidRPr="0042599B">
              <w:rPr>
                <w:b/>
                <w:bCs/>
                <w:lang w:val="fr-FR"/>
              </w:rPr>
              <w:t>V</w:t>
            </w:r>
          </w:p>
        </w:tc>
        <w:tc>
          <w:tcPr>
            <w:tcW w:w="425" w:type="dxa"/>
          </w:tcPr>
          <w:p w14:paraId="6554267D" w14:textId="64E309B1" w:rsidR="004E0409" w:rsidRPr="0042599B" w:rsidRDefault="00885B53" w:rsidP="00885B53">
            <w:pPr>
              <w:jc w:val="center"/>
              <w:rPr>
                <w:b/>
                <w:bCs/>
                <w:lang w:val="fr-FR"/>
              </w:rPr>
            </w:pPr>
            <w:r w:rsidRPr="0042599B">
              <w:rPr>
                <w:b/>
                <w:bCs/>
                <w:lang w:val="fr-FR"/>
              </w:rPr>
              <w:t>F</w:t>
            </w:r>
          </w:p>
        </w:tc>
        <w:tc>
          <w:tcPr>
            <w:tcW w:w="414" w:type="dxa"/>
          </w:tcPr>
          <w:p w14:paraId="6855748E" w14:textId="6F8337CE" w:rsidR="004E0409" w:rsidRPr="0042599B" w:rsidRDefault="00885B53" w:rsidP="00885B53">
            <w:pPr>
              <w:rPr>
                <w:b/>
                <w:bCs/>
                <w:lang w:val="fr-FR"/>
              </w:rPr>
            </w:pPr>
            <w:r w:rsidRPr="0042599B">
              <w:rPr>
                <w:b/>
                <w:bCs/>
                <w:lang w:val="fr-FR"/>
              </w:rPr>
              <w:t>?</w:t>
            </w:r>
          </w:p>
        </w:tc>
      </w:tr>
      <w:tr w:rsidR="00885B53" w:rsidRPr="001275E2" w14:paraId="5CC71D2C" w14:textId="77777777" w:rsidTr="000D3C4C">
        <w:tc>
          <w:tcPr>
            <w:tcW w:w="8364" w:type="dxa"/>
          </w:tcPr>
          <w:p w14:paraId="196F46DF" w14:textId="3FD5670B" w:rsidR="00D029E9" w:rsidRPr="0042599B" w:rsidRDefault="001B127B" w:rsidP="00DC5E38">
            <w:pPr>
              <w:spacing w:before="60" w:after="60"/>
              <w:rPr>
                <w:lang w:val="fr-FR"/>
              </w:rPr>
            </w:pPr>
            <w:bookmarkStart w:id="4" w:name="_Hlk184387800"/>
            <w:r w:rsidRPr="0042599B">
              <w:rPr>
                <w:lang w:val="fr-FR"/>
              </w:rPr>
              <w:t xml:space="preserve">1. </w:t>
            </w:r>
            <w:r w:rsidR="00D029E9" w:rsidRPr="0042599B">
              <w:rPr>
                <w:lang w:val="fr-FR"/>
              </w:rPr>
              <w:t xml:space="preserve">La francophonie doit </w:t>
            </w:r>
            <w:r w:rsidR="005F08A2">
              <w:rPr>
                <w:lang w:val="fr-FR"/>
              </w:rPr>
              <w:t>mieux se défendre contre la langue anglaise</w:t>
            </w:r>
            <w:r w:rsidR="00D029E9" w:rsidRPr="0042599B">
              <w:rPr>
                <w:lang w:val="fr-FR"/>
              </w:rPr>
              <w:t xml:space="preserve">, selon la Secrétaire générale de l’OIF.  </w:t>
            </w:r>
          </w:p>
        </w:tc>
        <w:tc>
          <w:tcPr>
            <w:tcW w:w="425" w:type="dxa"/>
          </w:tcPr>
          <w:p w14:paraId="5CFE8AB0" w14:textId="77777777" w:rsidR="00D029E9" w:rsidRPr="0042599B" w:rsidRDefault="00D029E9" w:rsidP="00DC5E38">
            <w:pPr>
              <w:spacing w:before="60" w:after="60"/>
              <w:jc w:val="center"/>
              <w:rPr>
                <w:lang w:val="fr-FR"/>
              </w:rPr>
            </w:pPr>
          </w:p>
        </w:tc>
        <w:tc>
          <w:tcPr>
            <w:tcW w:w="425" w:type="dxa"/>
          </w:tcPr>
          <w:p w14:paraId="2C1B6C30" w14:textId="77777777" w:rsidR="00D029E9" w:rsidRPr="0042599B" w:rsidRDefault="00D029E9" w:rsidP="00DC5E38">
            <w:pPr>
              <w:spacing w:before="60" w:after="60"/>
              <w:jc w:val="center"/>
              <w:rPr>
                <w:lang w:val="fr-FR"/>
              </w:rPr>
            </w:pPr>
          </w:p>
        </w:tc>
        <w:tc>
          <w:tcPr>
            <w:tcW w:w="414" w:type="dxa"/>
          </w:tcPr>
          <w:p w14:paraId="331236A5" w14:textId="77777777" w:rsidR="00D029E9" w:rsidRPr="0042599B" w:rsidRDefault="00D029E9" w:rsidP="00DC5E38">
            <w:pPr>
              <w:spacing w:before="60" w:after="60"/>
              <w:jc w:val="center"/>
              <w:rPr>
                <w:lang w:val="fr-FR"/>
              </w:rPr>
            </w:pPr>
          </w:p>
        </w:tc>
      </w:tr>
      <w:tr w:rsidR="00885B53" w:rsidRPr="001275E2" w14:paraId="626A0BE3" w14:textId="77777777" w:rsidTr="000D3C4C">
        <w:tc>
          <w:tcPr>
            <w:tcW w:w="8364" w:type="dxa"/>
          </w:tcPr>
          <w:p w14:paraId="5DB71AE4" w14:textId="4D73A629" w:rsidR="00D029E9" w:rsidRPr="0042599B" w:rsidRDefault="001B127B" w:rsidP="00DC5E38">
            <w:pPr>
              <w:spacing w:before="60" w:after="60"/>
              <w:rPr>
                <w:lang w:val="fr-FR"/>
              </w:rPr>
            </w:pPr>
            <w:r w:rsidRPr="0042599B">
              <w:rPr>
                <w:lang w:val="fr-FR"/>
              </w:rPr>
              <w:t xml:space="preserve">2. </w:t>
            </w:r>
            <w:r w:rsidR="00D029E9" w:rsidRPr="0042599B">
              <w:rPr>
                <w:lang w:val="fr-FR"/>
              </w:rPr>
              <w:t xml:space="preserve">Quelques pays </w:t>
            </w:r>
            <w:r w:rsidR="0024390A" w:rsidRPr="0042599B">
              <w:rPr>
                <w:lang w:val="fr-FR"/>
              </w:rPr>
              <w:t>sont à la fois membres de</w:t>
            </w:r>
            <w:r w:rsidR="00D029E9" w:rsidRPr="0042599B">
              <w:rPr>
                <w:lang w:val="fr-FR"/>
              </w:rPr>
              <w:t xml:space="preserve"> l’Organisation internationale de la francophonie </w:t>
            </w:r>
            <w:r w:rsidRPr="0042599B">
              <w:rPr>
                <w:lang w:val="fr-FR"/>
              </w:rPr>
              <w:t xml:space="preserve">et </w:t>
            </w:r>
            <w:r w:rsidR="0024390A" w:rsidRPr="0042599B">
              <w:rPr>
                <w:lang w:val="fr-FR"/>
              </w:rPr>
              <w:t>de</w:t>
            </w:r>
            <w:r w:rsidRPr="0042599B">
              <w:rPr>
                <w:lang w:val="fr-FR"/>
              </w:rPr>
              <w:t xml:space="preserve"> l</w:t>
            </w:r>
            <w:r w:rsidR="00A97E49" w:rsidRPr="0042599B">
              <w:rPr>
                <w:lang w:val="fr-FR"/>
              </w:rPr>
              <w:t xml:space="preserve">’organisation du Commonwealth. </w:t>
            </w:r>
            <w:r w:rsidR="00D029E9" w:rsidRPr="0042599B">
              <w:rPr>
                <w:lang w:val="fr-FR"/>
              </w:rPr>
              <w:t xml:space="preserve"> </w:t>
            </w:r>
          </w:p>
        </w:tc>
        <w:tc>
          <w:tcPr>
            <w:tcW w:w="425" w:type="dxa"/>
          </w:tcPr>
          <w:p w14:paraId="548F8AF9" w14:textId="77777777" w:rsidR="00D029E9" w:rsidRPr="0042599B" w:rsidRDefault="00D029E9" w:rsidP="00DC5E38">
            <w:pPr>
              <w:spacing w:before="60" w:after="60"/>
              <w:rPr>
                <w:lang w:val="fr-FR"/>
              </w:rPr>
            </w:pPr>
          </w:p>
        </w:tc>
        <w:tc>
          <w:tcPr>
            <w:tcW w:w="425" w:type="dxa"/>
          </w:tcPr>
          <w:p w14:paraId="21D34CBF" w14:textId="77777777" w:rsidR="00D029E9" w:rsidRPr="0042599B" w:rsidRDefault="00D029E9" w:rsidP="00DC5E38">
            <w:pPr>
              <w:spacing w:before="60" w:after="60"/>
              <w:rPr>
                <w:lang w:val="fr-FR"/>
              </w:rPr>
            </w:pPr>
          </w:p>
        </w:tc>
        <w:tc>
          <w:tcPr>
            <w:tcW w:w="414" w:type="dxa"/>
          </w:tcPr>
          <w:p w14:paraId="42341081" w14:textId="77777777" w:rsidR="00D029E9" w:rsidRPr="0042599B" w:rsidRDefault="00D029E9" w:rsidP="00DC5E38">
            <w:pPr>
              <w:spacing w:before="60" w:after="60"/>
              <w:rPr>
                <w:lang w:val="fr-FR"/>
              </w:rPr>
            </w:pPr>
          </w:p>
        </w:tc>
      </w:tr>
      <w:tr w:rsidR="00885B53" w:rsidRPr="001275E2" w14:paraId="692EF12D" w14:textId="77777777" w:rsidTr="000D3C4C">
        <w:tc>
          <w:tcPr>
            <w:tcW w:w="8364" w:type="dxa"/>
          </w:tcPr>
          <w:p w14:paraId="1956FA4E" w14:textId="24AEB30C" w:rsidR="00D029E9" w:rsidRPr="0042599B" w:rsidRDefault="00A97E49" w:rsidP="00DC5E38">
            <w:pPr>
              <w:spacing w:before="60" w:after="60"/>
              <w:rPr>
                <w:lang w:val="fr-FR"/>
              </w:rPr>
            </w:pPr>
            <w:r w:rsidRPr="0042599B">
              <w:rPr>
                <w:rFonts w:cs="Tahoma"/>
                <w:bCs/>
                <w:szCs w:val="20"/>
                <w:lang w:val="fr-FR"/>
              </w:rPr>
              <w:t xml:space="preserve">3. </w:t>
            </w:r>
            <w:r w:rsidR="00D029E9" w:rsidRPr="0042599B">
              <w:rPr>
                <w:rFonts w:cs="Tahoma"/>
                <w:bCs/>
                <w:szCs w:val="20"/>
                <w:lang w:val="fr-FR"/>
              </w:rPr>
              <w:t xml:space="preserve">Souleymane Bachir Diagne et Achille </w:t>
            </w:r>
            <w:proofErr w:type="spellStart"/>
            <w:r w:rsidR="00D029E9" w:rsidRPr="0042599B">
              <w:rPr>
                <w:rFonts w:cs="Tahoma"/>
                <w:bCs/>
                <w:szCs w:val="20"/>
                <w:lang w:val="fr-FR"/>
              </w:rPr>
              <w:t>Mbembé</w:t>
            </w:r>
            <w:proofErr w:type="spellEnd"/>
            <w:r w:rsidR="00D029E9" w:rsidRPr="0042599B">
              <w:rPr>
                <w:rFonts w:cs="Tahoma"/>
                <w:bCs/>
                <w:szCs w:val="20"/>
                <w:lang w:val="fr-FR"/>
              </w:rPr>
              <w:t xml:space="preserve"> ont </w:t>
            </w:r>
            <w:r w:rsidR="00253E46" w:rsidRPr="0042599B">
              <w:rPr>
                <w:rFonts w:cs="Tahoma"/>
                <w:bCs/>
                <w:szCs w:val="20"/>
                <w:lang w:val="fr-FR"/>
              </w:rPr>
              <w:t xml:space="preserve">en </w:t>
            </w:r>
            <w:r w:rsidR="00D029E9" w:rsidRPr="0042599B">
              <w:rPr>
                <w:rFonts w:cs="Tahoma"/>
                <w:bCs/>
                <w:szCs w:val="20"/>
                <w:lang w:val="fr-FR"/>
              </w:rPr>
              <w:t>commun </w:t>
            </w:r>
            <w:r w:rsidR="00253E46" w:rsidRPr="0042599B">
              <w:rPr>
                <w:rFonts w:cs="Tahoma"/>
                <w:bCs/>
                <w:szCs w:val="20"/>
                <w:lang w:val="fr-FR"/>
              </w:rPr>
              <w:t>d’avoir</w:t>
            </w:r>
            <w:r w:rsidR="00D029E9" w:rsidRPr="0042599B">
              <w:rPr>
                <w:rFonts w:cs="Tahoma"/>
                <w:bCs/>
                <w:szCs w:val="20"/>
                <w:lang w:val="fr-FR"/>
              </w:rPr>
              <w:t xml:space="preserve"> tous les deux </w:t>
            </w:r>
            <w:r w:rsidR="00355DA3" w:rsidRPr="0042599B">
              <w:rPr>
                <w:rFonts w:cs="Tahoma"/>
                <w:bCs/>
                <w:szCs w:val="20"/>
                <w:lang w:val="fr-FR"/>
              </w:rPr>
              <w:t>vécu</w:t>
            </w:r>
            <w:r w:rsidR="00D029E9" w:rsidRPr="0042599B">
              <w:rPr>
                <w:rFonts w:cs="Tahoma"/>
                <w:bCs/>
                <w:szCs w:val="20"/>
                <w:lang w:val="fr-FR"/>
              </w:rPr>
              <w:t xml:space="preserve"> 20 ans dans </w:t>
            </w:r>
            <w:r w:rsidR="00FE7C2F" w:rsidRPr="0042599B">
              <w:rPr>
                <w:rFonts w:cs="Tahoma"/>
                <w:bCs/>
                <w:szCs w:val="20"/>
                <w:lang w:val="fr-FR"/>
              </w:rPr>
              <w:t>des</w:t>
            </w:r>
            <w:r w:rsidR="00D029E9" w:rsidRPr="0042599B">
              <w:rPr>
                <w:rFonts w:cs="Tahoma"/>
                <w:bCs/>
                <w:szCs w:val="20"/>
                <w:lang w:val="fr-FR"/>
              </w:rPr>
              <w:t xml:space="preserve"> pays hispanophone</w:t>
            </w:r>
            <w:r w:rsidR="00FE7C2F" w:rsidRPr="0042599B">
              <w:rPr>
                <w:rFonts w:cs="Tahoma"/>
                <w:bCs/>
                <w:szCs w:val="20"/>
                <w:lang w:val="fr-FR"/>
              </w:rPr>
              <w:t>s</w:t>
            </w:r>
            <w:r w:rsidR="00D029E9" w:rsidRPr="0042599B">
              <w:rPr>
                <w:rFonts w:cs="Tahoma"/>
                <w:bCs/>
                <w:szCs w:val="20"/>
                <w:lang w:val="fr-FR"/>
              </w:rPr>
              <w:t xml:space="preserve">. </w:t>
            </w:r>
          </w:p>
        </w:tc>
        <w:tc>
          <w:tcPr>
            <w:tcW w:w="425" w:type="dxa"/>
          </w:tcPr>
          <w:p w14:paraId="38CD38F6" w14:textId="77777777" w:rsidR="00D029E9" w:rsidRPr="0042599B" w:rsidRDefault="00D029E9" w:rsidP="00DC5E38">
            <w:pPr>
              <w:spacing w:before="60" w:after="60"/>
              <w:rPr>
                <w:lang w:val="fr-FR"/>
              </w:rPr>
            </w:pPr>
          </w:p>
        </w:tc>
        <w:tc>
          <w:tcPr>
            <w:tcW w:w="425" w:type="dxa"/>
          </w:tcPr>
          <w:p w14:paraId="340EF8CE" w14:textId="77777777" w:rsidR="00D029E9" w:rsidRPr="0042599B" w:rsidRDefault="00D029E9" w:rsidP="00DC5E38">
            <w:pPr>
              <w:spacing w:before="60" w:after="60"/>
              <w:rPr>
                <w:lang w:val="fr-FR"/>
              </w:rPr>
            </w:pPr>
          </w:p>
        </w:tc>
        <w:tc>
          <w:tcPr>
            <w:tcW w:w="414" w:type="dxa"/>
          </w:tcPr>
          <w:p w14:paraId="3D6BBC98" w14:textId="77777777" w:rsidR="00D029E9" w:rsidRPr="0042599B" w:rsidRDefault="00D029E9" w:rsidP="00DC5E38">
            <w:pPr>
              <w:spacing w:before="60" w:after="60"/>
              <w:rPr>
                <w:lang w:val="fr-FR"/>
              </w:rPr>
            </w:pPr>
          </w:p>
        </w:tc>
      </w:tr>
      <w:tr w:rsidR="00D7585E" w:rsidRPr="001275E2" w14:paraId="188AAC6B" w14:textId="77777777" w:rsidTr="000D3C4C">
        <w:tc>
          <w:tcPr>
            <w:tcW w:w="8364" w:type="dxa"/>
          </w:tcPr>
          <w:p w14:paraId="7DE856EF" w14:textId="70EAC55D" w:rsidR="00D7585E" w:rsidRPr="0042599B" w:rsidRDefault="00D7585E" w:rsidP="00DC5E38">
            <w:pPr>
              <w:spacing w:before="60" w:after="60"/>
              <w:rPr>
                <w:rFonts w:cs="Tahoma"/>
                <w:bCs/>
                <w:szCs w:val="20"/>
                <w:lang w:val="fr-FR"/>
              </w:rPr>
            </w:pPr>
            <w:r w:rsidRPr="0042599B">
              <w:rPr>
                <w:rFonts w:cs="Tahoma"/>
                <w:bCs/>
                <w:szCs w:val="20"/>
                <w:lang w:val="fr-FR"/>
              </w:rPr>
              <w:t xml:space="preserve">4. </w:t>
            </w:r>
            <w:r w:rsidR="00FA1D70" w:rsidRPr="0042599B">
              <w:rPr>
                <w:rFonts w:cs="Tahoma"/>
                <w:bCs/>
                <w:szCs w:val="20"/>
                <w:lang w:val="fr-FR"/>
              </w:rPr>
              <w:t>Certaines études montrent que l</w:t>
            </w:r>
            <w:r w:rsidRPr="0042599B">
              <w:rPr>
                <w:rFonts w:cs="Tahoma"/>
                <w:bCs/>
                <w:szCs w:val="20"/>
                <w:lang w:val="fr-FR"/>
              </w:rPr>
              <w:t xml:space="preserve">e </w:t>
            </w:r>
            <w:r w:rsidR="00674E0D">
              <w:rPr>
                <w:rFonts w:cs="Tahoma"/>
                <w:bCs/>
                <w:szCs w:val="20"/>
                <w:lang w:val="fr-FR"/>
              </w:rPr>
              <w:t>« </w:t>
            </w:r>
            <w:r w:rsidRPr="0042599B">
              <w:rPr>
                <w:rFonts w:cs="Tahoma"/>
                <w:bCs/>
                <w:szCs w:val="20"/>
                <w:lang w:val="fr-FR"/>
              </w:rPr>
              <w:t>globish</w:t>
            </w:r>
            <w:r w:rsidR="00674E0D">
              <w:rPr>
                <w:rFonts w:cs="Tahoma"/>
                <w:bCs/>
                <w:szCs w:val="20"/>
                <w:lang w:val="fr-FR"/>
              </w:rPr>
              <w:t> »</w:t>
            </w:r>
            <w:r w:rsidRPr="0042599B">
              <w:rPr>
                <w:rFonts w:cs="Tahoma"/>
                <w:bCs/>
                <w:szCs w:val="20"/>
                <w:lang w:val="fr-FR"/>
              </w:rPr>
              <w:t xml:space="preserve"> ne constitue </w:t>
            </w:r>
            <w:r w:rsidR="00FA1D70" w:rsidRPr="0042599B">
              <w:rPr>
                <w:rFonts w:cs="Tahoma"/>
                <w:bCs/>
                <w:szCs w:val="20"/>
                <w:lang w:val="fr-FR"/>
              </w:rPr>
              <w:t xml:space="preserve">finalement </w:t>
            </w:r>
            <w:r w:rsidRPr="0042599B">
              <w:rPr>
                <w:rFonts w:cs="Tahoma"/>
                <w:bCs/>
                <w:szCs w:val="20"/>
                <w:lang w:val="fr-FR"/>
              </w:rPr>
              <w:t xml:space="preserve">pas un </w:t>
            </w:r>
            <w:r w:rsidR="00FA1D70" w:rsidRPr="0042599B">
              <w:rPr>
                <w:rFonts w:cs="Tahoma"/>
                <w:bCs/>
                <w:szCs w:val="20"/>
                <w:lang w:val="fr-FR"/>
              </w:rPr>
              <w:t xml:space="preserve">danger </w:t>
            </w:r>
            <w:r w:rsidR="003A5C66" w:rsidRPr="0042599B">
              <w:rPr>
                <w:rFonts w:cs="Tahoma"/>
                <w:bCs/>
                <w:szCs w:val="20"/>
                <w:lang w:val="fr-FR"/>
              </w:rPr>
              <w:t>avéré</w:t>
            </w:r>
            <w:r w:rsidR="00FA1D70" w:rsidRPr="0042599B">
              <w:rPr>
                <w:rFonts w:cs="Tahoma"/>
                <w:bCs/>
                <w:szCs w:val="20"/>
                <w:lang w:val="fr-FR"/>
              </w:rPr>
              <w:t xml:space="preserve"> pour le français. </w:t>
            </w:r>
          </w:p>
        </w:tc>
        <w:tc>
          <w:tcPr>
            <w:tcW w:w="425" w:type="dxa"/>
          </w:tcPr>
          <w:p w14:paraId="555C06DC" w14:textId="77777777" w:rsidR="00D7585E" w:rsidRPr="0042599B" w:rsidRDefault="00D7585E" w:rsidP="00DC5E38">
            <w:pPr>
              <w:spacing w:before="60" w:after="60"/>
              <w:rPr>
                <w:lang w:val="fr-FR"/>
              </w:rPr>
            </w:pPr>
          </w:p>
        </w:tc>
        <w:tc>
          <w:tcPr>
            <w:tcW w:w="425" w:type="dxa"/>
          </w:tcPr>
          <w:p w14:paraId="467FFF76" w14:textId="77777777" w:rsidR="00D7585E" w:rsidRPr="0042599B" w:rsidRDefault="00D7585E" w:rsidP="00DC5E38">
            <w:pPr>
              <w:spacing w:before="60" w:after="60"/>
              <w:rPr>
                <w:lang w:val="fr-FR"/>
              </w:rPr>
            </w:pPr>
          </w:p>
        </w:tc>
        <w:tc>
          <w:tcPr>
            <w:tcW w:w="414" w:type="dxa"/>
          </w:tcPr>
          <w:p w14:paraId="37782E08" w14:textId="77777777" w:rsidR="00D7585E" w:rsidRPr="0042599B" w:rsidRDefault="00D7585E" w:rsidP="00DC5E38">
            <w:pPr>
              <w:spacing w:before="60" w:after="60"/>
              <w:rPr>
                <w:lang w:val="fr-FR"/>
              </w:rPr>
            </w:pPr>
          </w:p>
        </w:tc>
      </w:tr>
      <w:tr w:rsidR="00885B53" w:rsidRPr="001275E2" w14:paraId="3111AF9E" w14:textId="77777777" w:rsidTr="000D3C4C">
        <w:tc>
          <w:tcPr>
            <w:tcW w:w="8364" w:type="dxa"/>
          </w:tcPr>
          <w:p w14:paraId="48E74302" w14:textId="7E1F27F6" w:rsidR="00D029E9" w:rsidRPr="0042599B" w:rsidRDefault="00B362F5" w:rsidP="00DC5E38">
            <w:pPr>
              <w:spacing w:before="60" w:after="60"/>
              <w:rPr>
                <w:rFonts w:cs="Tahoma"/>
                <w:bCs/>
                <w:szCs w:val="20"/>
                <w:lang w:val="fr-FR"/>
              </w:rPr>
            </w:pPr>
            <w:r>
              <w:rPr>
                <w:rFonts w:cs="Tahoma"/>
                <w:bCs/>
                <w:szCs w:val="20"/>
                <w:lang w:val="fr-FR"/>
              </w:rPr>
              <w:t>5</w:t>
            </w:r>
            <w:r w:rsidR="00326613" w:rsidRPr="0042599B">
              <w:rPr>
                <w:rFonts w:cs="Tahoma"/>
                <w:bCs/>
                <w:szCs w:val="20"/>
                <w:lang w:val="fr-FR"/>
              </w:rPr>
              <w:t xml:space="preserve">. </w:t>
            </w:r>
            <w:r w:rsidR="00793DAD" w:rsidRPr="0042599B">
              <w:rPr>
                <w:rFonts w:cs="Tahoma"/>
                <w:bCs/>
                <w:szCs w:val="20"/>
                <w:lang w:val="fr-FR"/>
              </w:rPr>
              <w:t>L</w:t>
            </w:r>
            <w:r w:rsidR="00974CEC" w:rsidRPr="0042599B">
              <w:rPr>
                <w:rFonts w:cs="Tahoma"/>
                <w:bCs/>
                <w:szCs w:val="20"/>
                <w:lang w:val="fr-FR"/>
              </w:rPr>
              <w:t xml:space="preserve">’alliance du numérique et du capitalisme </w:t>
            </w:r>
            <w:r w:rsidR="00326613" w:rsidRPr="0042599B">
              <w:rPr>
                <w:rFonts w:cs="Tahoma"/>
                <w:bCs/>
                <w:szCs w:val="20"/>
                <w:lang w:val="fr-FR"/>
              </w:rPr>
              <w:t xml:space="preserve">a pour effet de transformer la langue en une marchandise selon Achille </w:t>
            </w:r>
            <w:proofErr w:type="spellStart"/>
            <w:r w:rsidR="00326613" w:rsidRPr="0042599B">
              <w:rPr>
                <w:rFonts w:cs="Tahoma"/>
                <w:bCs/>
                <w:szCs w:val="20"/>
                <w:lang w:val="fr-FR"/>
              </w:rPr>
              <w:t>Mbembé</w:t>
            </w:r>
            <w:proofErr w:type="spellEnd"/>
            <w:r w:rsidR="00326613" w:rsidRPr="0042599B">
              <w:rPr>
                <w:rFonts w:cs="Tahoma"/>
                <w:bCs/>
                <w:szCs w:val="20"/>
                <w:lang w:val="fr-FR"/>
              </w:rPr>
              <w:t>.</w:t>
            </w:r>
          </w:p>
        </w:tc>
        <w:tc>
          <w:tcPr>
            <w:tcW w:w="425" w:type="dxa"/>
          </w:tcPr>
          <w:p w14:paraId="6B0280A3" w14:textId="77777777" w:rsidR="00D029E9" w:rsidRPr="0042599B" w:rsidRDefault="00D029E9" w:rsidP="00DC5E38">
            <w:pPr>
              <w:spacing w:before="60" w:after="60"/>
              <w:rPr>
                <w:lang w:val="fr-FR"/>
              </w:rPr>
            </w:pPr>
          </w:p>
        </w:tc>
        <w:tc>
          <w:tcPr>
            <w:tcW w:w="425" w:type="dxa"/>
          </w:tcPr>
          <w:p w14:paraId="5A0DD00B" w14:textId="77777777" w:rsidR="00D029E9" w:rsidRPr="0042599B" w:rsidRDefault="00D029E9" w:rsidP="00DC5E38">
            <w:pPr>
              <w:spacing w:before="60" w:after="60"/>
              <w:rPr>
                <w:lang w:val="fr-FR"/>
              </w:rPr>
            </w:pPr>
          </w:p>
        </w:tc>
        <w:tc>
          <w:tcPr>
            <w:tcW w:w="414" w:type="dxa"/>
          </w:tcPr>
          <w:p w14:paraId="5EF32650" w14:textId="77777777" w:rsidR="00D029E9" w:rsidRPr="0042599B" w:rsidRDefault="00D029E9" w:rsidP="00DC5E38">
            <w:pPr>
              <w:spacing w:before="60" w:after="60"/>
              <w:rPr>
                <w:lang w:val="fr-FR"/>
              </w:rPr>
            </w:pPr>
          </w:p>
        </w:tc>
      </w:tr>
      <w:tr w:rsidR="00885B53" w:rsidRPr="001275E2" w14:paraId="6CECA27B" w14:textId="77777777" w:rsidTr="000D3C4C">
        <w:tc>
          <w:tcPr>
            <w:tcW w:w="8364" w:type="dxa"/>
          </w:tcPr>
          <w:p w14:paraId="356214B3" w14:textId="40BBDB71" w:rsidR="000E70E3" w:rsidRPr="0042599B" w:rsidRDefault="00B362F5" w:rsidP="00DC5E38">
            <w:pPr>
              <w:spacing w:before="60" w:after="60"/>
              <w:rPr>
                <w:lang w:val="fr-FR"/>
              </w:rPr>
            </w:pPr>
            <w:r>
              <w:rPr>
                <w:lang w:val="fr-FR"/>
              </w:rPr>
              <w:t>6</w:t>
            </w:r>
            <w:r w:rsidR="00693E72" w:rsidRPr="0042599B">
              <w:rPr>
                <w:lang w:val="fr-FR"/>
              </w:rPr>
              <w:t>. La traduction</w:t>
            </w:r>
            <w:r w:rsidR="004C1BEF" w:rsidRPr="0042599B">
              <w:rPr>
                <w:lang w:val="fr-FR"/>
              </w:rPr>
              <w:t xml:space="preserve"> constitue</w:t>
            </w:r>
            <w:r w:rsidR="00693E72" w:rsidRPr="0042599B">
              <w:rPr>
                <w:lang w:val="fr-FR"/>
              </w:rPr>
              <w:t xml:space="preserve"> un secteur </w:t>
            </w:r>
            <w:r w:rsidR="004C1BEF" w:rsidRPr="0042599B">
              <w:rPr>
                <w:lang w:val="fr-FR"/>
              </w:rPr>
              <w:t xml:space="preserve">de moins en moins rentable </w:t>
            </w:r>
            <w:r w:rsidR="00693E72" w:rsidRPr="0042599B">
              <w:rPr>
                <w:lang w:val="fr-FR"/>
              </w:rPr>
              <w:t>d</w:t>
            </w:r>
            <w:r w:rsidR="0037380B" w:rsidRPr="0042599B">
              <w:rPr>
                <w:lang w:val="fr-FR"/>
              </w:rPr>
              <w:t>e</w:t>
            </w:r>
            <w:r w:rsidR="00693E72" w:rsidRPr="0042599B">
              <w:rPr>
                <w:lang w:val="fr-FR"/>
              </w:rPr>
              <w:t xml:space="preserve"> l’économie mondiale</w:t>
            </w:r>
            <w:r w:rsidR="004C1BEF" w:rsidRPr="0042599B">
              <w:rPr>
                <w:lang w:val="fr-FR"/>
              </w:rPr>
              <w:t xml:space="preserve">. </w:t>
            </w:r>
          </w:p>
          <w:p w14:paraId="0E8B1119" w14:textId="29B4A38D" w:rsidR="003618B7" w:rsidRPr="0042599B" w:rsidRDefault="003618B7" w:rsidP="00DC5E38">
            <w:pPr>
              <w:spacing w:before="60" w:after="60"/>
              <w:rPr>
                <w:lang w:val="fr-FR"/>
              </w:rPr>
            </w:pPr>
          </w:p>
        </w:tc>
        <w:tc>
          <w:tcPr>
            <w:tcW w:w="425" w:type="dxa"/>
          </w:tcPr>
          <w:p w14:paraId="081BB79D" w14:textId="77777777" w:rsidR="00D029E9" w:rsidRPr="0042599B" w:rsidRDefault="00D029E9" w:rsidP="00DC5E38">
            <w:pPr>
              <w:spacing w:before="60" w:after="60"/>
              <w:rPr>
                <w:lang w:val="fr-FR"/>
              </w:rPr>
            </w:pPr>
          </w:p>
        </w:tc>
        <w:tc>
          <w:tcPr>
            <w:tcW w:w="425" w:type="dxa"/>
          </w:tcPr>
          <w:p w14:paraId="2A5FB91C" w14:textId="77777777" w:rsidR="00D029E9" w:rsidRPr="0042599B" w:rsidRDefault="00D029E9" w:rsidP="00DC5E38">
            <w:pPr>
              <w:spacing w:before="60" w:after="60"/>
              <w:rPr>
                <w:lang w:val="fr-FR"/>
              </w:rPr>
            </w:pPr>
          </w:p>
        </w:tc>
        <w:tc>
          <w:tcPr>
            <w:tcW w:w="414" w:type="dxa"/>
          </w:tcPr>
          <w:p w14:paraId="354D2E0E" w14:textId="77777777" w:rsidR="00D029E9" w:rsidRPr="0042599B" w:rsidRDefault="00D029E9" w:rsidP="00DC5E38">
            <w:pPr>
              <w:spacing w:before="60" w:after="60"/>
              <w:rPr>
                <w:lang w:val="fr-FR"/>
              </w:rPr>
            </w:pPr>
          </w:p>
        </w:tc>
      </w:tr>
      <w:tr w:rsidR="00885B53" w:rsidRPr="001275E2" w14:paraId="2C3DEA76" w14:textId="77777777" w:rsidTr="000D3C4C">
        <w:tc>
          <w:tcPr>
            <w:tcW w:w="8364" w:type="dxa"/>
          </w:tcPr>
          <w:p w14:paraId="4D2228E4" w14:textId="484949BC" w:rsidR="004276B0" w:rsidRPr="0042599B" w:rsidRDefault="00B362F5" w:rsidP="00DC5E38">
            <w:pPr>
              <w:spacing w:before="60" w:after="60"/>
              <w:rPr>
                <w:lang w:val="fr-FR"/>
              </w:rPr>
            </w:pPr>
            <w:r>
              <w:rPr>
                <w:lang w:val="fr-FR"/>
              </w:rPr>
              <w:t>7</w:t>
            </w:r>
            <w:r w:rsidR="00C76385" w:rsidRPr="0042599B">
              <w:rPr>
                <w:lang w:val="fr-FR"/>
              </w:rPr>
              <w:t xml:space="preserve">. </w:t>
            </w:r>
            <w:r w:rsidR="009C1E1A" w:rsidRPr="0042599B">
              <w:rPr>
                <w:lang w:val="fr-FR"/>
              </w:rPr>
              <w:t xml:space="preserve">Selon Achille </w:t>
            </w:r>
            <w:proofErr w:type="spellStart"/>
            <w:r w:rsidR="009C1E1A" w:rsidRPr="0042599B">
              <w:rPr>
                <w:lang w:val="fr-FR"/>
              </w:rPr>
              <w:t>Mbembé</w:t>
            </w:r>
            <w:proofErr w:type="spellEnd"/>
            <w:r w:rsidR="009C1E1A" w:rsidRPr="0042599B">
              <w:rPr>
                <w:lang w:val="fr-FR"/>
              </w:rPr>
              <w:t>, l</w:t>
            </w:r>
            <w:r w:rsidR="00021ED8" w:rsidRPr="0042599B">
              <w:rPr>
                <w:lang w:val="fr-FR"/>
              </w:rPr>
              <w:t xml:space="preserve">a priorité est de </w:t>
            </w:r>
            <w:r w:rsidR="009C1E1A" w:rsidRPr="0042599B">
              <w:rPr>
                <w:lang w:val="fr-FR"/>
              </w:rPr>
              <w:t xml:space="preserve">s’interroger sur la langue </w:t>
            </w:r>
            <w:r w:rsidR="00844D52" w:rsidRPr="0042599B">
              <w:rPr>
                <w:lang w:val="fr-FR"/>
              </w:rPr>
              <w:t xml:space="preserve">et la fonction linguistique à l’ère du numérique et de l’escalade technologique. </w:t>
            </w:r>
            <w:r w:rsidR="00C76385" w:rsidRPr="0042599B">
              <w:rPr>
                <w:lang w:val="fr-FR"/>
              </w:rPr>
              <w:t xml:space="preserve"> </w:t>
            </w:r>
          </w:p>
        </w:tc>
        <w:tc>
          <w:tcPr>
            <w:tcW w:w="425" w:type="dxa"/>
          </w:tcPr>
          <w:p w14:paraId="3287955C" w14:textId="77777777" w:rsidR="00D029E9" w:rsidRPr="0042599B" w:rsidRDefault="00D029E9" w:rsidP="00DC5E38">
            <w:pPr>
              <w:spacing w:before="60" w:after="60"/>
              <w:rPr>
                <w:lang w:val="fr-FR"/>
              </w:rPr>
            </w:pPr>
          </w:p>
        </w:tc>
        <w:tc>
          <w:tcPr>
            <w:tcW w:w="425" w:type="dxa"/>
          </w:tcPr>
          <w:p w14:paraId="1679BECB" w14:textId="77777777" w:rsidR="00D029E9" w:rsidRPr="0042599B" w:rsidRDefault="00D029E9" w:rsidP="00DC5E38">
            <w:pPr>
              <w:spacing w:before="60" w:after="60"/>
              <w:rPr>
                <w:lang w:val="fr-FR"/>
              </w:rPr>
            </w:pPr>
          </w:p>
        </w:tc>
        <w:tc>
          <w:tcPr>
            <w:tcW w:w="414" w:type="dxa"/>
          </w:tcPr>
          <w:p w14:paraId="57993974" w14:textId="77777777" w:rsidR="00D029E9" w:rsidRPr="0042599B" w:rsidRDefault="00D029E9" w:rsidP="00DC5E38">
            <w:pPr>
              <w:spacing w:before="60" w:after="60"/>
              <w:rPr>
                <w:lang w:val="fr-FR"/>
              </w:rPr>
            </w:pPr>
          </w:p>
        </w:tc>
      </w:tr>
    </w:tbl>
    <w:bookmarkEnd w:id="4"/>
    <w:p w14:paraId="357C015D" w14:textId="79A27FB6" w:rsidR="00DE2F9D" w:rsidRPr="0042599B" w:rsidRDefault="00B0541F" w:rsidP="005D1B06">
      <w:pPr>
        <w:rPr>
          <w:rFonts w:cs="Tahoma"/>
          <w:b/>
          <w:szCs w:val="20"/>
          <w:lang w:val="fr-FR"/>
        </w:rPr>
      </w:pPr>
      <w:r w:rsidRPr="0060310D">
        <w:rPr>
          <w:b/>
          <w:lang w:val="fr-FR"/>
        </w:rPr>
        <w:lastRenderedPageBreak/>
        <w:t xml:space="preserve">Activité 5 : </w:t>
      </w:r>
      <w:r w:rsidR="006A438A" w:rsidRPr="0060310D">
        <w:rPr>
          <w:b/>
          <w:lang w:val="fr-FR"/>
        </w:rPr>
        <w:t>d</w:t>
      </w:r>
      <w:r w:rsidR="00E52676" w:rsidRPr="0060310D">
        <w:rPr>
          <w:rFonts w:cs="Tahoma"/>
          <w:b/>
          <w:szCs w:val="20"/>
          <w:lang w:val="fr-FR"/>
        </w:rPr>
        <w:t xml:space="preserve">ans cet extrait, les échanges sont marqués par une forme de </w:t>
      </w:r>
      <w:r w:rsidR="00E52676" w:rsidRPr="0042599B">
        <w:rPr>
          <w:rFonts w:cs="Tahoma"/>
          <w:b/>
          <w:szCs w:val="20"/>
          <w:lang w:val="fr-FR"/>
        </w:rPr>
        <w:t>t</w:t>
      </w:r>
      <w:r w:rsidR="00BE0939" w:rsidRPr="0042599B">
        <w:rPr>
          <w:rFonts w:cs="Tahoma"/>
          <w:b/>
          <w:szCs w:val="20"/>
          <w:lang w:val="fr-FR"/>
        </w:rPr>
        <w:t>ension entre</w:t>
      </w:r>
      <w:r w:rsidR="0066148E">
        <w:rPr>
          <w:rFonts w:cs="Tahoma"/>
          <w:b/>
          <w:szCs w:val="20"/>
          <w:lang w:val="fr-FR"/>
        </w:rPr>
        <w:t>,</w:t>
      </w:r>
      <w:r w:rsidR="00A0071B" w:rsidRPr="0042599B">
        <w:rPr>
          <w:rFonts w:cs="Tahoma"/>
          <w:b/>
          <w:szCs w:val="20"/>
          <w:lang w:val="fr-FR"/>
        </w:rPr>
        <w:t xml:space="preserve"> </w:t>
      </w:r>
      <w:r w:rsidR="0066148E">
        <w:rPr>
          <w:rFonts w:cs="Tahoma"/>
          <w:b/>
          <w:szCs w:val="20"/>
          <w:lang w:val="fr-FR"/>
        </w:rPr>
        <w:t>d</w:t>
      </w:r>
      <w:r w:rsidR="006A6459" w:rsidRPr="0042599B">
        <w:rPr>
          <w:rFonts w:cs="Tahoma"/>
          <w:b/>
          <w:szCs w:val="20"/>
          <w:lang w:val="fr-FR"/>
        </w:rPr>
        <w:t>’un côté,</w:t>
      </w:r>
      <w:r w:rsidR="00C239F6" w:rsidRPr="0042599B">
        <w:rPr>
          <w:rFonts w:cs="Tahoma"/>
          <w:b/>
          <w:szCs w:val="20"/>
          <w:lang w:val="fr-FR"/>
        </w:rPr>
        <w:t xml:space="preserve"> </w:t>
      </w:r>
      <w:r w:rsidR="00BE0939" w:rsidRPr="0042599B">
        <w:rPr>
          <w:rFonts w:cs="Tahoma"/>
          <w:b/>
          <w:szCs w:val="20"/>
          <w:lang w:val="fr-FR"/>
        </w:rPr>
        <w:t xml:space="preserve">l’idée </w:t>
      </w:r>
      <w:r w:rsidR="008F4712" w:rsidRPr="0042599B">
        <w:rPr>
          <w:rFonts w:cs="Tahoma"/>
          <w:b/>
          <w:szCs w:val="20"/>
          <w:lang w:val="fr-FR"/>
        </w:rPr>
        <w:t xml:space="preserve">qu’il existe </w:t>
      </w:r>
      <w:r w:rsidR="00BE0939" w:rsidRPr="0042599B">
        <w:rPr>
          <w:rFonts w:cs="Tahoma"/>
          <w:b/>
          <w:szCs w:val="20"/>
          <w:lang w:val="fr-FR"/>
        </w:rPr>
        <w:t>une rivalité</w:t>
      </w:r>
      <w:r w:rsidR="00344D31" w:rsidRPr="0042599B">
        <w:rPr>
          <w:rFonts w:cs="Tahoma"/>
          <w:b/>
          <w:szCs w:val="20"/>
          <w:lang w:val="fr-FR"/>
        </w:rPr>
        <w:t xml:space="preserve"> </w:t>
      </w:r>
      <w:r w:rsidR="00BE0939" w:rsidRPr="0042599B">
        <w:rPr>
          <w:rFonts w:cs="Tahoma"/>
          <w:b/>
          <w:szCs w:val="20"/>
          <w:lang w:val="fr-FR"/>
        </w:rPr>
        <w:t>entre les langues et</w:t>
      </w:r>
      <w:r w:rsidR="00674E0D">
        <w:rPr>
          <w:rFonts w:cs="Tahoma"/>
          <w:b/>
          <w:szCs w:val="20"/>
          <w:lang w:val="fr-FR"/>
        </w:rPr>
        <w:t>,</w:t>
      </w:r>
      <w:r w:rsidR="00BE0939" w:rsidRPr="0042599B">
        <w:rPr>
          <w:rFonts w:cs="Tahoma"/>
          <w:b/>
          <w:szCs w:val="20"/>
          <w:lang w:val="fr-FR"/>
        </w:rPr>
        <w:t xml:space="preserve"> </w:t>
      </w:r>
      <w:r w:rsidR="0066148E">
        <w:rPr>
          <w:rFonts w:cs="Tahoma"/>
          <w:b/>
          <w:szCs w:val="20"/>
          <w:lang w:val="fr-FR"/>
        </w:rPr>
        <w:t>d</w:t>
      </w:r>
      <w:r w:rsidR="00E53883" w:rsidRPr="0042599B">
        <w:rPr>
          <w:rFonts w:cs="Tahoma"/>
          <w:b/>
          <w:szCs w:val="20"/>
          <w:lang w:val="fr-FR"/>
        </w:rPr>
        <w:t>e l’autre</w:t>
      </w:r>
      <w:r w:rsidR="006A6459" w:rsidRPr="0042599B">
        <w:rPr>
          <w:rFonts w:cs="Tahoma"/>
          <w:b/>
          <w:szCs w:val="20"/>
          <w:lang w:val="fr-FR"/>
        </w:rPr>
        <w:t xml:space="preserve"> côté</w:t>
      </w:r>
      <w:r w:rsidR="00E53883" w:rsidRPr="0042599B">
        <w:rPr>
          <w:rFonts w:cs="Tahoma"/>
          <w:b/>
          <w:szCs w:val="20"/>
          <w:lang w:val="fr-FR"/>
        </w:rPr>
        <w:t>,</w:t>
      </w:r>
      <w:r w:rsidR="00C239F6" w:rsidRPr="0042599B">
        <w:rPr>
          <w:rFonts w:cs="Tahoma"/>
          <w:b/>
          <w:szCs w:val="20"/>
          <w:lang w:val="fr-FR"/>
        </w:rPr>
        <w:t xml:space="preserve"> </w:t>
      </w:r>
      <w:r w:rsidR="00E52676" w:rsidRPr="0042599B">
        <w:rPr>
          <w:rFonts w:cs="Tahoma"/>
          <w:b/>
          <w:szCs w:val="20"/>
          <w:lang w:val="fr-FR"/>
        </w:rPr>
        <w:t>l’idée</w:t>
      </w:r>
      <w:r w:rsidR="00F870FE" w:rsidRPr="0042599B">
        <w:rPr>
          <w:rFonts w:cs="Tahoma"/>
          <w:b/>
          <w:szCs w:val="20"/>
          <w:lang w:val="fr-FR"/>
        </w:rPr>
        <w:t xml:space="preserve"> selon laquelle les langues coexistent et s’en</w:t>
      </w:r>
      <w:r w:rsidR="00E05DE1" w:rsidRPr="0042599B">
        <w:rPr>
          <w:rFonts w:cs="Tahoma"/>
          <w:b/>
          <w:szCs w:val="20"/>
          <w:lang w:val="fr-FR"/>
        </w:rPr>
        <w:t xml:space="preserve">richissent les unes </w:t>
      </w:r>
      <w:r w:rsidR="00FB22F5" w:rsidRPr="0042599B">
        <w:rPr>
          <w:rFonts w:cs="Tahoma"/>
          <w:b/>
          <w:szCs w:val="20"/>
          <w:lang w:val="fr-FR"/>
        </w:rPr>
        <w:t>l</w:t>
      </w:r>
      <w:r w:rsidR="00E05DE1" w:rsidRPr="0042599B">
        <w:rPr>
          <w:rFonts w:cs="Tahoma"/>
          <w:b/>
          <w:szCs w:val="20"/>
          <w:lang w:val="fr-FR"/>
        </w:rPr>
        <w:t xml:space="preserve">es autres. </w:t>
      </w:r>
      <w:r w:rsidR="0066148E">
        <w:rPr>
          <w:rFonts w:cs="Tahoma"/>
          <w:b/>
          <w:szCs w:val="20"/>
          <w:lang w:val="fr-FR"/>
        </w:rPr>
        <w:t xml:space="preserve">Répondez </w:t>
      </w:r>
      <w:r w:rsidR="00A660C0">
        <w:rPr>
          <w:rFonts w:cs="Tahoma"/>
          <w:b/>
          <w:szCs w:val="20"/>
          <w:lang w:val="fr-FR"/>
        </w:rPr>
        <w:t xml:space="preserve">aux questions suivantes pour </w:t>
      </w:r>
      <w:r w:rsidR="004D2404">
        <w:rPr>
          <w:rFonts w:cs="Tahoma"/>
          <w:b/>
          <w:szCs w:val="20"/>
          <w:lang w:val="fr-FR"/>
        </w:rPr>
        <w:t>analyser</w:t>
      </w:r>
      <w:r w:rsidR="00A660C0">
        <w:rPr>
          <w:rFonts w:cs="Tahoma"/>
          <w:b/>
          <w:szCs w:val="20"/>
          <w:lang w:val="fr-FR"/>
        </w:rPr>
        <w:t xml:space="preserve"> </w:t>
      </w:r>
      <w:r w:rsidR="000863F4">
        <w:rPr>
          <w:rFonts w:cs="Tahoma"/>
          <w:b/>
          <w:szCs w:val="20"/>
          <w:lang w:val="fr-FR"/>
        </w:rPr>
        <w:t>l</w:t>
      </w:r>
      <w:r w:rsidR="004D2404">
        <w:rPr>
          <w:rFonts w:cs="Tahoma"/>
          <w:b/>
          <w:szCs w:val="20"/>
          <w:lang w:val="fr-FR"/>
        </w:rPr>
        <w:t>es différentes</w:t>
      </w:r>
      <w:r w:rsidR="000863F4">
        <w:rPr>
          <w:rFonts w:cs="Tahoma"/>
          <w:b/>
          <w:szCs w:val="20"/>
          <w:lang w:val="fr-FR"/>
        </w:rPr>
        <w:t xml:space="preserve"> façon</w:t>
      </w:r>
      <w:r w:rsidR="004D2404">
        <w:rPr>
          <w:rFonts w:cs="Tahoma"/>
          <w:b/>
          <w:szCs w:val="20"/>
          <w:lang w:val="fr-FR"/>
        </w:rPr>
        <w:t>s</w:t>
      </w:r>
      <w:r w:rsidR="000863F4">
        <w:rPr>
          <w:rFonts w:cs="Tahoma"/>
          <w:b/>
          <w:szCs w:val="20"/>
          <w:lang w:val="fr-FR"/>
        </w:rPr>
        <w:t xml:space="preserve"> dont</w:t>
      </w:r>
      <w:r w:rsidR="00083126">
        <w:rPr>
          <w:rFonts w:cs="Tahoma"/>
          <w:b/>
          <w:szCs w:val="20"/>
          <w:lang w:val="fr-FR"/>
        </w:rPr>
        <w:t xml:space="preserve"> s’exprime</w:t>
      </w:r>
      <w:r w:rsidR="00A660C0">
        <w:rPr>
          <w:rFonts w:cs="Tahoma"/>
          <w:b/>
          <w:szCs w:val="20"/>
          <w:lang w:val="fr-FR"/>
        </w:rPr>
        <w:t xml:space="preserve"> cette tension. </w:t>
      </w:r>
    </w:p>
    <w:p w14:paraId="297DF9C1" w14:textId="2D3A52FA" w:rsidR="004E66EC" w:rsidRDefault="00DE2F9D" w:rsidP="00B97291">
      <w:pPr>
        <w:pStyle w:val="Sansinterligne"/>
      </w:pPr>
      <w:r w:rsidRPr="00B97291">
        <w:t xml:space="preserve">1. </w:t>
      </w:r>
      <w:r w:rsidR="005B6BDD">
        <w:t>Concentrez-vous sur</w:t>
      </w:r>
      <w:r w:rsidR="007B4961">
        <w:t xml:space="preserve"> les trois passages indiquez ci-dessous. Analysez les propos à l’aide de la transcription </w:t>
      </w:r>
      <w:r w:rsidR="005B6BDD" w:rsidRPr="00B97291">
        <w:t xml:space="preserve">et soulignez les phrases où cette tension se manifeste particulièrement. </w:t>
      </w:r>
      <w:r w:rsidR="005B6BDD">
        <w:t>Puis,</w:t>
      </w:r>
      <w:r w:rsidR="007B4961">
        <w:t xml:space="preserve"> à l’aide de la vidéo</w:t>
      </w:r>
      <w:r w:rsidR="005B6BDD">
        <w:t>, analysez la façon dont</w:t>
      </w:r>
      <w:r w:rsidR="005B6BDD" w:rsidRPr="00B97291">
        <w:t xml:space="preserve"> cette tension se </w:t>
      </w:r>
      <w:r w:rsidR="005B6BDD">
        <w:t>traduit aussi</w:t>
      </w:r>
      <w:r w:rsidR="005B6BDD" w:rsidRPr="00B97291">
        <w:t xml:space="preserve"> dans l</w:t>
      </w:r>
      <w:r w:rsidR="005B6BDD">
        <w:t>’attitude des invités et de la journaliste.</w:t>
      </w:r>
      <w:r w:rsidR="007B4961">
        <w:t xml:space="preserve"> </w:t>
      </w:r>
    </w:p>
    <w:p w14:paraId="1800ECD9" w14:textId="77777777" w:rsidR="005B6BDD" w:rsidRDefault="005B6BDD" w:rsidP="00B97291">
      <w:pPr>
        <w:pStyle w:val="Sansinterligne"/>
      </w:pPr>
    </w:p>
    <w:p w14:paraId="276722E0" w14:textId="5AA21B5F" w:rsidR="00790814" w:rsidRPr="005B6BDD" w:rsidRDefault="005B6BDD" w:rsidP="00B97291">
      <w:pPr>
        <w:pStyle w:val="Sansinterligne"/>
        <w:rPr>
          <w:b/>
          <w:bCs/>
        </w:rPr>
      </w:pPr>
      <w:r w:rsidRPr="005B6BDD">
        <w:rPr>
          <w:b/>
          <w:bCs/>
        </w:rPr>
        <w:t>1</w:t>
      </w:r>
      <w:r w:rsidRPr="005B6BDD">
        <w:rPr>
          <w:b/>
          <w:bCs/>
          <w:vertAlign w:val="superscript"/>
        </w:rPr>
        <w:t>er</w:t>
      </w:r>
      <w:r w:rsidRPr="005B6BDD">
        <w:rPr>
          <w:b/>
          <w:bCs/>
        </w:rPr>
        <w:t xml:space="preserve"> </w:t>
      </w:r>
      <w:r w:rsidR="00630BE5" w:rsidRPr="005B6BDD">
        <w:rPr>
          <w:b/>
          <w:bCs/>
        </w:rPr>
        <w:t xml:space="preserve">passage </w:t>
      </w:r>
    </w:p>
    <w:p w14:paraId="223BB738" w14:textId="312CB761" w:rsidR="00630BE5" w:rsidRPr="00630BE5" w:rsidRDefault="00790814" w:rsidP="00790814">
      <w:pPr>
        <w:pStyle w:val="Sansinterligne"/>
        <w:numPr>
          <w:ilvl w:val="0"/>
          <w:numId w:val="24"/>
        </w:numPr>
      </w:pPr>
      <w:r w:rsidRPr="00BE51A2">
        <w:rPr>
          <w:rFonts w:cs="Tahoma"/>
          <w:bCs/>
          <w:i/>
          <w:szCs w:val="20"/>
        </w:rPr>
        <w:t xml:space="preserve">Dans la transcription </w:t>
      </w:r>
      <w:r w:rsidRPr="00790814">
        <w:rPr>
          <w:rFonts w:cs="Tahoma"/>
          <w:bCs/>
          <w:i/>
          <w:szCs w:val="20"/>
        </w:rPr>
        <w:t>(</w:t>
      </w:r>
      <w:r w:rsidRPr="00BE51A2">
        <w:rPr>
          <w:rFonts w:cs="Tahoma"/>
          <w:bCs/>
          <w:i/>
          <w:szCs w:val="20"/>
          <w:u w:val="single"/>
        </w:rPr>
        <w:t>l.5-l.17)</w:t>
      </w:r>
      <w:proofErr w:type="gramStart"/>
      <w:r w:rsidRPr="00790814">
        <w:rPr>
          <w:rFonts w:cs="Tahoma"/>
          <w:bCs/>
          <w:i/>
          <w:szCs w:val="20"/>
        </w:rPr>
        <w:t> : </w:t>
      </w:r>
      <w:r w:rsidR="00630BE5" w:rsidRPr="00630BE5">
        <w:rPr>
          <w:color w:val="A6A6A6" w:themeColor="background1" w:themeShade="A6"/>
        </w:rPr>
        <w:t>..</w:t>
      </w:r>
      <w:proofErr w:type="gramEnd"/>
      <w:r w:rsidR="00630BE5" w:rsidRPr="00630BE5">
        <w:rPr>
          <w:color w:val="A6A6A6" w:themeColor="background1" w:themeShade="A6"/>
        </w:rPr>
        <w:t>………………………………………………………</w:t>
      </w:r>
      <w:r w:rsidR="005B6BDD">
        <w:rPr>
          <w:color w:val="A6A6A6" w:themeColor="background1" w:themeShade="A6"/>
        </w:rPr>
        <w:t>….</w:t>
      </w:r>
      <w:r w:rsidR="00630BE5" w:rsidRPr="00630BE5">
        <w:rPr>
          <w:color w:val="A6A6A6" w:themeColor="background1" w:themeShade="A6"/>
        </w:rPr>
        <w:t>……………………………………</w:t>
      </w:r>
    </w:p>
    <w:p w14:paraId="772277CB" w14:textId="50AE1333" w:rsidR="007D5175" w:rsidRDefault="00630BE5" w:rsidP="00B97291">
      <w:pPr>
        <w:pStyle w:val="Sansinterligne"/>
        <w:rPr>
          <w:color w:val="A6A6A6" w:themeColor="background1" w:themeShade="A6"/>
        </w:rPr>
      </w:pPr>
      <w:r w:rsidRPr="007D5175">
        <w:rPr>
          <w:color w:val="A6A6A6" w:themeColor="background1" w:themeShade="A6"/>
        </w:rPr>
        <w:t xml:space="preserve">…………………………………………………………………………………………………………………………………………………………..   </w:t>
      </w:r>
      <w:r w:rsidR="005B6BDD" w:rsidRPr="00E02399">
        <w:rPr>
          <w:color w:val="A6A6A6" w:themeColor="background1" w:themeShade="A6"/>
        </w:rPr>
        <w:t>…………………………………………………………………………………………………………………………………………………………..</w:t>
      </w:r>
    </w:p>
    <w:p w14:paraId="3345CE17" w14:textId="77777777" w:rsidR="00790814" w:rsidRDefault="00790814" w:rsidP="00790814">
      <w:pPr>
        <w:pStyle w:val="Sansinterligne"/>
        <w:numPr>
          <w:ilvl w:val="0"/>
          <w:numId w:val="24"/>
        </w:numPr>
        <w:rPr>
          <w:color w:val="A6A6A6" w:themeColor="background1" w:themeShade="A6"/>
        </w:rPr>
      </w:pPr>
      <w:r w:rsidRPr="00BE51A2">
        <w:rPr>
          <w:rFonts w:cs="Tahoma"/>
          <w:i/>
          <w:lang w:val="fr-BE"/>
        </w:rPr>
        <w:t>Dans l’attitude (</w:t>
      </w:r>
      <w:r w:rsidRPr="00BE51A2">
        <w:rPr>
          <w:rFonts w:eastAsia="Arial Unicode MS"/>
          <w:bCs/>
          <w:i/>
        </w:rPr>
        <w:t>0’20 à</w:t>
      </w:r>
      <w:r>
        <w:rPr>
          <w:rFonts w:eastAsia="Arial Unicode MS"/>
          <w:bCs/>
          <w:i/>
        </w:rPr>
        <w:t xml:space="preserve"> </w:t>
      </w:r>
      <w:r w:rsidRPr="00BE51A2">
        <w:rPr>
          <w:rFonts w:eastAsia="Arial Unicode MS"/>
          <w:bCs/>
          <w:i/>
        </w:rPr>
        <w:t>0’46)</w:t>
      </w:r>
      <w:r>
        <w:rPr>
          <w:rFonts w:eastAsia="Arial Unicode MS"/>
          <w:bCs/>
          <w:i/>
        </w:rPr>
        <w:t xml:space="preserve"> : </w:t>
      </w:r>
      <w:r w:rsidRPr="009038C7">
        <w:rPr>
          <w:color w:val="A6A6A6" w:themeColor="background1" w:themeShade="A6"/>
        </w:rPr>
        <w:t>……………………………………………………………………………………………………</w:t>
      </w:r>
      <w:r>
        <w:rPr>
          <w:color w:val="A6A6A6" w:themeColor="background1" w:themeShade="A6"/>
        </w:rPr>
        <w:t xml:space="preserve"> </w:t>
      </w:r>
    </w:p>
    <w:p w14:paraId="746DC3F1" w14:textId="77777777" w:rsidR="005B6BDD" w:rsidRDefault="00790814" w:rsidP="005B6BDD">
      <w:pPr>
        <w:pStyle w:val="Sansinterligne"/>
        <w:rPr>
          <w:color w:val="A6A6A6" w:themeColor="background1" w:themeShade="A6"/>
        </w:rPr>
      </w:pPr>
      <w:r w:rsidRPr="007D5175">
        <w:rPr>
          <w:color w:val="A6A6A6" w:themeColor="background1" w:themeShade="A6"/>
        </w:rPr>
        <w:t xml:space="preserve">………………………………………………………………………………………………………………………………………………………….. </w:t>
      </w:r>
      <w:r w:rsidR="005B6BDD" w:rsidRPr="00E02399">
        <w:rPr>
          <w:color w:val="A6A6A6" w:themeColor="background1" w:themeShade="A6"/>
        </w:rPr>
        <w:t>…………………………………………………………………………………………………………………………………………………………..</w:t>
      </w:r>
    </w:p>
    <w:p w14:paraId="242B6673" w14:textId="7C934266" w:rsidR="00630BE5" w:rsidRPr="007D5175" w:rsidRDefault="00630BE5" w:rsidP="00B97291">
      <w:pPr>
        <w:pStyle w:val="Sansinterligne"/>
        <w:rPr>
          <w:color w:val="A6A6A6" w:themeColor="background1" w:themeShade="A6"/>
        </w:rPr>
      </w:pPr>
    </w:p>
    <w:p w14:paraId="1FB92AB3" w14:textId="77777777" w:rsidR="00790814" w:rsidRPr="005B6BDD" w:rsidRDefault="00630BE5" w:rsidP="00B97291">
      <w:pPr>
        <w:pStyle w:val="Sansinterligne"/>
        <w:rPr>
          <w:b/>
          <w:bCs/>
        </w:rPr>
      </w:pPr>
      <w:r w:rsidRPr="005B6BDD">
        <w:rPr>
          <w:b/>
          <w:bCs/>
        </w:rPr>
        <w:t>2</w:t>
      </w:r>
      <w:r w:rsidRPr="005B6BDD">
        <w:rPr>
          <w:b/>
          <w:bCs/>
          <w:vertAlign w:val="superscript"/>
        </w:rPr>
        <w:t>e</w:t>
      </w:r>
      <w:r w:rsidRPr="005B6BDD">
        <w:rPr>
          <w:b/>
          <w:bCs/>
        </w:rPr>
        <w:t xml:space="preserve"> passage</w:t>
      </w:r>
    </w:p>
    <w:p w14:paraId="44B22C20" w14:textId="5F4670A4" w:rsidR="00790814" w:rsidRPr="00630BE5" w:rsidRDefault="00790814" w:rsidP="00790814">
      <w:pPr>
        <w:pStyle w:val="Sansinterligne"/>
        <w:numPr>
          <w:ilvl w:val="0"/>
          <w:numId w:val="23"/>
        </w:numPr>
        <w:rPr>
          <w:color w:val="A6A6A6" w:themeColor="background1" w:themeShade="A6"/>
        </w:rPr>
      </w:pPr>
      <w:r w:rsidRPr="00BE51A2">
        <w:rPr>
          <w:rFonts w:cs="Tahoma"/>
          <w:bCs/>
          <w:i/>
          <w:szCs w:val="20"/>
        </w:rPr>
        <w:t xml:space="preserve">Dans la transcription </w:t>
      </w:r>
      <w:r w:rsidRPr="00790814">
        <w:rPr>
          <w:i/>
          <w:iCs/>
        </w:rPr>
        <w:t>(</w:t>
      </w:r>
      <w:r w:rsidRPr="00BE51A2">
        <w:rPr>
          <w:i/>
          <w:iCs/>
          <w:u w:val="single"/>
        </w:rPr>
        <w:t>l.48-l.58)</w:t>
      </w:r>
      <w:proofErr w:type="gramStart"/>
      <w:r w:rsidRPr="00BE51A2">
        <w:rPr>
          <w:i/>
          <w:iCs/>
        </w:rPr>
        <w:t xml:space="preserve"> </w:t>
      </w:r>
      <w:r w:rsidRPr="00630BE5">
        <w:t xml:space="preserve">: </w:t>
      </w:r>
      <w:r w:rsidRPr="00630BE5">
        <w:rPr>
          <w:color w:val="A6A6A6" w:themeColor="background1" w:themeShade="A6"/>
        </w:rPr>
        <w:t>..</w:t>
      </w:r>
      <w:proofErr w:type="gramEnd"/>
      <w:r w:rsidRPr="00630BE5">
        <w:rPr>
          <w:color w:val="A6A6A6" w:themeColor="background1" w:themeShade="A6"/>
        </w:rPr>
        <w:t>……………………………………………………………………………….…………</w:t>
      </w:r>
    </w:p>
    <w:p w14:paraId="08D69776" w14:textId="4D664DA9" w:rsidR="007D5175" w:rsidRPr="009038C7" w:rsidRDefault="00790814" w:rsidP="00790814">
      <w:pPr>
        <w:pStyle w:val="Sansinterligne"/>
        <w:rPr>
          <w:color w:val="A6A6A6" w:themeColor="background1" w:themeShade="A6"/>
        </w:rPr>
      </w:pPr>
      <w:r w:rsidRPr="007D5175">
        <w:rPr>
          <w:color w:val="A6A6A6" w:themeColor="background1" w:themeShade="A6"/>
        </w:rPr>
        <w:t>…………………………………………………………………………………………………………………………………………………………..</w:t>
      </w:r>
      <w:r w:rsidR="005B6BDD" w:rsidRPr="00E02399">
        <w:rPr>
          <w:color w:val="A6A6A6" w:themeColor="background1" w:themeShade="A6"/>
        </w:rPr>
        <w:t>…………………………………………………………………………………………………………………………………………………………..</w:t>
      </w:r>
      <w:r w:rsidRPr="007D5175">
        <w:rPr>
          <w:color w:val="A6A6A6" w:themeColor="background1" w:themeShade="A6"/>
        </w:rPr>
        <w:t xml:space="preserve">   </w:t>
      </w:r>
    </w:p>
    <w:p w14:paraId="00525859" w14:textId="4B9F4DD7" w:rsidR="00790814" w:rsidRPr="009038C7" w:rsidRDefault="00790814" w:rsidP="00790814">
      <w:pPr>
        <w:pStyle w:val="Sansinterligne"/>
        <w:numPr>
          <w:ilvl w:val="0"/>
          <w:numId w:val="23"/>
        </w:numPr>
        <w:rPr>
          <w:color w:val="A6A6A6" w:themeColor="background1" w:themeShade="A6"/>
        </w:rPr>
      </w:pPr>
      <w:r w:rsidRPr="00BE51A2">
        <w:rPr>
          <w:rFonts w:cs="Tahoma"/>
          <w:i/>
          <w:lang w:val="fr-BE"/>
        </w:rPr>
        <w:t>Dans l’attitude (</w:t>
      </w:r>
      <w:r w:rsidRPr="00BE51A2">
        <w:rPr>
          <w:rFonts w:eastAsia="Arial Unicode MS"/>
          <w:bCs/>
          <w:i/>
        </w:rPr>
        <w:t>4’09 à 4’43)</w:t>
      </w:r>
      <w:r>
        <w:rPr>
          <w:rFonts w:eastAsia="Arial Unicode MS"/>
          <w:bCs/>
          <w:i/>
        </w:rPr>
        <w:t> </w:t>
      </w:r>
      <w:r>
        <w:rPr>
          <w:rFonts w:eastAsia="Arial Unicode MS"/>
        </w:rPr>
        <w:t xml:space="preserve">: </w:t>
      </w:r>
      <w:r w:rsidRPr="009038C7">
        <w:rPr>
          <w:color w:val="A6A6A6" w:themeColor="background1" w:themeShade="A6"/>
        </w:rPr>
        <w:t>…………………………………………………………………………………………………</w:t>
      </w:r>
    </w:p>
    <w:p w14:paraId="3E989271" w14:textId="60AB2B33" w:rsidR="00630BE5" w:rsidRDefault="00790814" w:rsidP="00B97291">
      <w:pPr>
        <w:pStyle w:val="Sansinterligne"/>
        <w:rPr>
          <w:color w:val="A6A6A6" w:themeColor="background1" w:themeShade="A6"/>
        </w:rPr>
      </w:pPr>
      <w:r w:rsidRPr="007D5175">
        <w:rPr>
          <w:color w:val="A6A6A6" w:themeColor="background1" w:themeShade="A6"/>
        </w:rPr>
        <w:t xml:space="preserve">…………………………………………………………………………………………………………………………………………………………..   </w:t>
      </w:r>
    </w:p>
    <w:p w14:paraId="7FF8FDF9" w14:textId="77777777" w:rsidR="005B6BDD" w:rsidRDefault="005B6BDD" w:rsidP="005B6BDD">
      <w:pPr>
        <w:pStyle w:val="Sansinterligne"/>
        <w:rPr>
          <w:color w:val="A6A6A6" w:themeColor="background1" w:themeShade="A6"/>
        </w:rPr>
      </w:pPr>
      <w:r w:rsidRPr="00E02399">
        <w:rPr>
          <w:color w:val="A6A6A6" w:themeColor="background1" w:themeShade="A6"/>
        </w:rPr>
        <w:t>…………………………………………………………………………………………………………………………………………………………..</w:t>
      </w:r>
    </w:p>
    <w:p w14:paraId="1A4797D8" w14:textId="77777777" w:rsidR="00790814" w:rsidRPr="007D5175" w:rsidRDefault="00790814" w:rsidP="00B97291">
      <w:pPr>
        <w:pStyle w:val="Sansinterligne"/>
        <w:rPr>
          <w:color w:val="A6A6A6" w:themeColor="background1" w:themeShade="A6"/>
        </w:rPr>
      </w:pPr>
    </w:p>
    <w:p w14:paraId="3D499952" w14:textId="77777777" w:rsidR="00790814" w:rsidRPr="005B6BDD" w:rsidRDefault="00630BE5" w:rsidP="00B97291">
      <w:pPr>
        <w:pStyle w:val="Sansinterligne"/>
        <w:rPr>
          <w:b/>
          <w:bCs/>
        </w:rPr>
      </w:pPr>
      <w:r w:rsidRPr="005B6BDD">
        <w:rPr>
          <w:b/>
          <w:bCs/>
        </w:rPr>
        <w:t>3</w:t>
      </w:r>
      <w:r w:rsidRPr="005B6BDD">
        <w:rPr>
          <w:b/>
          <w:bCs/>
          <w:vertAlign w:val="superscript"/>
        </w:rPr>
        <w:t>e</w:t>
      </w:r>
      <w:r w:rsidRPr="005B6BDD">
        <w:rPr>
          <w:b/>
          <w:bCs/>
        </w:rPr>
        <w:t xml:space="preserve"> passage</w:t>
      </w:r>
    </w:p>
    <w:p w14:paraId="4F81888E" w14:textId="693D8A79" w:rsidR="00790814" w:rsidRPr="00630BE5" w:rsidRDefault="00790814" w:rsidP="00790814">
      <w:pPr>
        <w:pStyle w:val="Sansinterligne"/>
        <w:numPr>
          <w:ilvl w:val="0"/>
          <w:numId w:val="23"/>
        </w:numPr>
        <w:rPr>
          <w:color w:val="A6A6A6" w:themeColor="background1" w:themeShade="A6"/>
        </w:rPr>
      </w:pPr>
      <w:r w:rsidRPr="001544F7">
        <w:rPr>
          <w:rFonts w:cs="Tahoma"/>
          <w:bCs/>
          <w:i/>
          <w:szCs w:val="20"/>
        </w:rPr>
        <w:t xml:space="preserve">Dans la transcription </w:t>
      </w:r>
      <w:r w:rsidRPr="001544F7">
        <w:rPr>
          <w:i/>
        </w:rPr>
        <w:t>(</w:t>
      </w:r>
      <w:r w:rsidRPr="00790814">
        <w:rPr>
          <w:i/>
          <w:u w:val="single"/>
        </w:rPr>
        <w:t>l.63-l.</w:t>
      </w:r>
      <w:proofErr w:type="gramStart"/>
      <w:r w:rsidRPr="00790814">
        <w:rPr>
          <w:i/>
          <w:u w:val="single"/>
        </w:rPr>
        <w:t>68</w:t>
      </w:r>
      <w:r w:rsidRPr="001544F7">
        <w:rPr>
          <w:i/>
        </w:rPr>
        <w:t>) </w:t>
      </w:r>
      <w:r w:rsidRPr="001544F7">
        <w:t>:</w:t>
      </w:r>
      <w:r w:rsidRPr="00630BE5">
        <w:rPr>
          <w:color w:val="A6A6A6" w:themeColor="background1" w:themeShade="A6"/>
        </w:rPr>
        <w:t>..</w:t>
      </w:r>
      <w:proofErr w:type="gramEnd"/>
      <w:r w:rsidRPr="00630BE5">
        <w:rPr>
          <w:color w:val="A6A6A6" w:themeColor="background1" w:themeShade="A6"/>
        </w:rPr>
        <w:t>…………………………………………………</w:t>
      </w:r>
      <w:r w:rsidR="005B6BDD">
        <w:rPr>
          <w:color w:val="A6A6A6" w:themeColor="background1" w:themeShade="A6"/>
        </w:rPr>
        <w:t>…</w:t>
      </w:r>
      <w:r w:rsidRPr="00630BE5">
        <w:rPr>
          <w:color w:val="A6A6A6" w:themeColor="background1" w:themeShade="A6"/>
        </w:rPr>
        <w:t>…………………………….…………</w:t>
      </w:r>
    </w:p>
    <w:p w14:paraId="1517B036" w14:textId="27DDD6E2" w:rsidR="007B4961" w:rsidRDefault="00790814" w:rsidP="005B6BDD">
      <w:pPr>
        <w:pStyle w:val="Sansinterligne"/>
        <w:rPr>
          <w:color w:val="A6A6A6" w:themeColor="background1" w:themeShade="A6"/>
        </w:rPr>
      </w:pPr>
      <w:r w:rsidRPr="007D5175">
        <w:rPr>
          <w:color w:val="A6A6A6" w:themeColor="background1" w:themeShade="A6"/>
        </w:rPr>
        <w:t>……………</w:t>
      </w:r>
      <w:r w:rsidR="005B6BDD">
        <w:rPr>
          <w:color w:val="A6A6A6" w:themeColor="background1" w:themeShade="A6"/>
        </w:rPr>
        <w:t>..</w:t>
      </w:r>
      <w:r w:rsidRPr="007D5175">
        <w:rPr>
          <w:color w:val="A6A6A6" w:themeColor="background1" w:themeShade="A6"/>
        </w:rPr>
        <w:t>……………………………………………………………………………………………………………………………………</w:t>
      </w:r>
      <w:r w:rsidR="005B6BDD" w:rsidRPr="00E02399">
        <w:rPr>
          <w:color w:val="A6A6A6" w:themeColor="background1" w:themeShade="A6"/>
        </w:rPr>
        <w:t>………</w:t>
      </w:r>
      <w:r w:rsidR="005B6BDD">
        <w:rPr>
          <w:color w:val="A6A6A6" w:themeColor="background1" w:themeShade="A6"/>
        </w:rPr>
        <w:t>…………..</w:t>
      </w:r>
      <w:r w:rsidR="005B6BDD" w:rsidRPr="00E02399">
        <w:rPr>
          <w:color w:val="A6A6A6" w:themeColor="background1" w:themeShade="A6"/>
        </w:rPr>
        <w:t>………………………………………………………………………………………………………………………………………………</w:t>
      </w:r>
    </w:p>
    <w:p w14:paraId="1B588EE4" w14:textId="0B985A7E" w:rsidR="007B4961" w:rsidRPr="009038C7" w:rsidRDefault="007B4961" w:rsidP="007B4961">
      <w:pPr>
        <w:pStyle w:val="Sansinterligne"/>
        <w:numPr>
          <w:ilvl w:val="0"/>
          <w:numId w:val="23"/>
        </w:numPr>
        <w:rPr>
          <w:color w:val="A6A6A6" w:themeColor="background1" w:themeShade="A6"/>
        </w:rPr>
      </w:pPr>
      <w:r w:rsidRPr="00BE51A2">
        <w:rPr>
          <w:rFonts w:cs="Tahoma"/>
          <w:i/>
          <w:lang w:val="fr-BE"/>
        </w:rPr>
        <w:t xml:space="preserve">Dans l’attitude </w:t>
      </w:r>
      <w:r w:rsidRPr="001544F7">
        <w:rPr>
          <w:rFonts w:cs="Tahoma"/>
          <w:i/>
        </w:rPr>
        <w:t>(</w:t>
      </w:r>
      <w:r w:rsidRPr="001544F7">
        <w:rPr>
          <w:rFonts w:eastAsia="Arial Unicode MS"/>
          <w:bCs/>
          <w:i/>
        </w:rPr>
        <w:t>4’52 à 4’58) </w:t>
      </w:r>
      <w:r>
        <w:rPr>
          <w:rFonts w:eastAsia="Arial Unicode MS"/>
        </w:rPr>
        <w:t xml:space="preserve">: </w:t>
      </w:r>
      <w:r w:rsidRPr="009038C7">
        <w:rPr>
          <w:color w:val="A6A6A6" w:themeColor="background1" w:themeShade="A6"/>
        </w:rPr>
        <w:t>…………………………………………………………………………………………………</w:t>
      </w:r>
    </w:p>
    <w:p w14:paraId="5E98B286" w14:textId="77777777" w:rsidR="007B4961" w:rsidRDefault="007B4961" w:rsidP="007B4961">
      <w:pPr>
        <w:pStyle w:val="Sansinterligne"/>
        <w:rPr>
          <w:rFonts w:cs="Tahoma"/>
          <w:i/>
        </w:rPr>
      </w:pPr>
      <w:r w:rsidRPr="007D5175">
        <w:rPr>
          <w:color w:val="A6A6A6" w:themeColor="background1" w:themeShade="A6"/>
        </w:rPr>
        <w:t xml:space="preserve">…………………………………………………………………………………………………………………………………………………………..   </w:t>
      </w:r>
    </w:p>
    <w:p w14:paraId="68144359" w14:textId="77777777" w:rsidR="005B6BDD" w:rsidRDefault="005B6BDD" w:rsidP="005B6BDD">
      <w:pPr>
        <w:pStyle w:val="Sansinterligne"/>
        <w:rPr>
          <w:color w:val="A6A6A6" w:themeColor="background1" w:themeShade="A6"/>
        </w:rPr>
      </w:pPr>
      <w:r w:rsidRPr="00E02399">
        <w:rPr>
          <w:color w:val="A6A6A6" w:themeColor="background1" w:themeShade="A6"/>
        </w:rPr>
        <w:t>…………………………………………………………………………………………………………………………………………………………..</w:t>
      </w:r>
    </w:p>
    <w:p w14:paraId="2A0F089A" w14:textId="77777777" w:rsidR="007B4961" w:rsidRDefault="007B4961" w:rsidP="007B4961">
      <w:pPr>
        <w:pStyle w:val="Sansinterligne"/>
        <w:rPr>
          <w:rFonts w:cs="Tahoma"/>
          <w:i/>
        </w:rPr>
      </w:pPr>
    </w:p>
    <w:p w14:paraId="4BE63842" w14:textId="318E0BD3" w:rsidR="00DB3657" w:rsidRPr="00E02399" w:rsidRDefault="007E18F8" w:rsidP="00DB3657">
      <w:pPr>
        <w:pStyle w:val="Sansinterligne"/>
        <w:rPr>
          <w:color w:val="A6A6A6" w:themeColor="background1" w:themeShade="A6"/>
        </w:rPr>
      </w:pPr>
      <w:r w:rsidRPr="00B97291">
        <w:t xml:space="preserve">2. </w:t>
      </w:r>
      <w:r w:rsidR="004D7BD8" w:rsidRPr="00B97291">
        <w:t xml:space="preserve">Au sujet du français, les différents invités vous semblent-ils plutôt exprimer des opinions divergentes ou partager une conception commune ? </w:t>
      </w:r>
      <w:r w:rsidR="004D7BD8">
        <w:t xml:space="preserve">Leurs propos </w:t>
      </w:r>
      <w:r w:rsidR="004D7BD8" w:rsidRPr="00B97291">
        <w:t>vous paraissent-ils plutôt nuancés ou catégoriques ?</w:t>
      </w:r>
      <w:r w:rsidR="007B4961">
        <w:t xml:space="preserve"> Qu’en est-il de la journaliste ?</w:t>
      </w:r>
      <w:r w:rsidR="005B6BDD">
        <w:t xml:space="preserve"> </w:t>
      </w:r>
      <w:r w:rsidR="007B4961">
        <w:t xml:space="preserve"> </w:t>
      </w:r>
      <w:r w:rsidR="004D7BD8" w:rsidRPr="00B97291">
        <w:t xml:space="preserve"> </w:t>
      </w:r>
      <w:r w:rsidR="00DB3657" w:rsidRPr="00E02399">
        <w:rPr>
          <w:color w:val="A6A6A6" w:themeColor="background1" w:themeShade="A6"/>
        </w:rPr>
        <w:t xml:space="preserve">…………………………………………………………………………………………………………………………………………………………..  …………………………………………………………………………………………………………………………………………………………..  </w:t>
      </w:r>
    </w:p>
    <w:p w14:paraId="6650B826" w14:textId="2DFC7DD6" w:rsidR="005B6BDD" w:rsidRDefault="005B6BDD" w:rsidP="005B6BDD">
      <w:pPr>
        <w:pStyle w:val="Sansinterligne"/>
      </w:pPr>
      <w:r w:rsidRPr="00E02399">
        <w:rPr>
          <w:color w:val="A6A6A6" w:themeColor="background1" w:themeShade="A6"/>
        </w:rPr>
        <w:t xml:space="preserve">…………………………………………………………………………………………………………………………………………………………..  </w:t>
      </w:r>
      <w:r w:rsidR="00A61129" w:rsidRPr="00E02399">
        <w:rPr>
          <w:color w:val="A6A6A6" w:themeColor="background1" w:themeShade="A6"/>
        </w:rPr>
        <w:t xml:space="preserve">…………………………………………………………………………………………………………………………………………………………..  </w:t>
      </w:r>
    </w:p>
    <w:p w14:paraId="2591D2B3" w14:textId="77777777" w:rsidR="0080213B" w:rsidRDefault="0080213B" w:rsidP="00B97291">
      <w:pPr>
        <w:pStyle w:val="Sansinterligne"/>
      </w:pPr>
    </w:p>
    <w:p w14:paraId="30AC3E91" w14:textId="307ACC47" w:rsidR="00E02399" w:rsidRPr="00787DB7" w:rsidRDefault="00E02399" w:rsidP="00B97291">
      <w:pPr>
        <w:pStyle w:val="Sansinterligne"/>
        <w:rPr>
          <w:color w:val="A6A6A6" w:themeColor="background1" w:themeShade="A6"/>
        </w:rPr>
      </w:pPr>
    </w:p>
    <w:p w14:paraId="5D93A106" w14:textId="466BE851" w:rsidR="00B0541F" w:rsidRDefault="00B0541F" w:rsidP="00532C8E">
      <w:pPr>
        <w:rPr>
          <w:b/>
          <w:lang w:val="fr-FR"/>
        </w:rPr>
      </w:pPr>
      <w:r w:rsidRPr="0060310D">
        <w:rPr>
          <w:b/>
          <w:lang w:val="fr-FR"/>
        </w:rPr>
        <w:t xml:space="preserve">Activité 6 : </w:t>
      </w:r>
      <w:r w:rsidR="00B17B17" w:rsidRPr="0060310D">
        <w:rPr>
          <w:b/>
          <w:lang w:val="fr-FR"/>
        </w:rPr>
        <w:t>pensez-vous</w:t>
      </w:r>
      <w:r w:rsidR="0037380B" w:rsidRPr="0060310D">
        <w:rPr>
          <w:b/>
          <w:lang w:val="fr-FR"/>
        </w:rPr>
        <w:t xml:space="preserve"> que </w:t>
      </w:r>
      <w:r w:rsidR="00815776" w:rsidRPr="0060310D">
        <w:rPr>
          <w:b/>
          <w:lang w:val="fr-FR"/>
        </w:rPr>
        <w:t>certaines langues sont menacées</w:t>
      </w:r>
      <w:r w:rsidR="0037380B" w:rsidRPr="0060310D">
        <w:rPr>
          <w:b/>
          <w:lang w:val="fr-FR"/>
        </w:rPr>
        <w:t xml:space="preserve"> par l’anglais </w:t>
      </w:r>
      <w:r w:rsidR="006E71C8" w:rsidRPr="0060310D">
        <w:rPr>
          <w:b/>
          <w:lang w:val="fr-FR"/>
        </w:rPr>
        <w:t>et qu’il faudrait l</w:t>
      </w:r>
      <w:r w:rsidR="00815776" w:rsidRPr="0060310D">
        <w:rPr>
          <w:b/>
          <w:lang w:val="fr-FR"/>
        </w:rPr>
        <w:t>es</w:t>
      </w:r>
      <w:r w:rsidR="006E71C8" w:rsidRPr="0060310D">
        <w:rPr>
          <w:b/>
          <w:lang w:val="fr-FR"/>
        </w:rPr>
        <w:t xml:space="preserve"> défendre </w:t>
      </w:r>
      <w:r w:rsidR="0037380B" w:rsidRPr="0060310D">
        <w:rPr>
          <w:b/>
          <w:lang w:val="fr-FR"/>
        </w:rPr>
        <w:t xml:space="preserve">? </w:t>
      </w:r>
      <w:r w:rsidR="0014432A" w:rsidRPr="0060310D">
        <w:rPr>
          <w:b/>
          <w:lang w:val="fr-FR"/>
        </w:rPr>
        <w:t>Ou bien</w:t>
      </w:r>
      <w:r w:rsidR="00451355" w:rsidRPr="0060310D">
        <w:rPr>
          <w:b/>
          <w:lang w:val="fr-FR"/>
        </w:rPr>
        <w:t xml:space="preserve"> </w:t>
      </w:r>
      <w:r w:rsidR="0014432A" w:rsidRPr="0060310D">
        <w:rPr>
          <w:b/>
          <w:lang w:val="fr-FR"/>
        </w:rPr>
        <w:t>d</w:t>
      </w:r>
      <w:r w:rsidR="00451355" w:rsidRPr="0060310D">
        <w:rPr>
          <w:b/>
          <w:lang w:val="fr-FR"/>
        </w:rPr>
        <w:t xml:space="preserve">iriez-vous </w:t>
      </w:r>
      <w:r w:rsidR="00A952A4" w:rsidRPr="0060310D">
        <w:rPr>
          <w:b/>
          <w:lang w:val="fr-FR"/>
        </w:rPr>
        <w:t xml:space="preserve">comme Achille </w:t>
      </w:r>
      <w:proofErr w:type="spellStart"/>
      <w:r w:rsidR="00A952A4" w:rsidRPr="0060310D">
        <w:rPr>
          <w:b/>
          <w:lang w:val="fr-FR"/>
        </w:rPr>
        <w:t>Mbembé</w:t>
      </w:r>
      <w:proofErr w:type="spellEnd"/>
      <w:r w:rsidR="00451355" w:rsidRPr="0060310D">
        <w:rPr>
          <w:b/>
          <w:lang w:val="fr-FR"/>
        </w:rPr>
        <w:t xml:space="preserve"> qu’aucune langue n’est notre ennemi ? </w:t>
      </w:r>
      <w:r w:rsidR="00F24FAB" w:rsidRPr="0060310D">
        <w:rPr>
          <w:b/>
          <w:lang w:val="fr-FR"/>
        </w:rPr>
        <w:t>Dans un texte structuré</w:t>
      </w:r>
      <w:r w:rsidR="00DE53D3" w:rsidRPr="0060310D">
        <w:rPr>
          <w:b/>
          <w:lang w:val="fr-FR"/>
        </w:rPr>
        <w:t xml:space="preserve"> et argumenté</w:t>
      </w:r>
      <w:r w:rsidR="00B279AE" w:rsidRPr="0060310D">
        <w:rPr>
          <w:b/>
          <w:lang w:val="fr-FR"/>
        </w:rPr>
        <w:t xml:space="preserve"> de 250 mots minimum</w:t>
      </w:r>
      <w:r w:rsidR="00F24FAB" w:rsidRPr="0060310D">
        <w:rPr>
          <w:b/>
          <w:lang w:val="fr-FR"/>
        </w:rPr>
        <w:t>, vous répondez à cette question en prenant clairement position.</w:t>
      </w:r>
      <w:r w:rsidR="00DE53D3" w:rsidRPr="0060310D">
        <w:rPr>
          <w:b/>
          <w:lang w:val="fr-FR"/>
        </w:rPr>
        <w:t xml:space="preserve"> Veillez à illustrer votre propos par des exemples concrets. </w:t>
      </w:r>
      <w:r w:rsidR="00F24FAB" w:rsidRPr="0060310D">
        <w:rPr>
          <w:b/>
          <w:lang w:val="fr-FR"/>
        </w:rPr>
        <w:t xml:space="preserve"> </w:t>
      </w:r>
    </w:p>
    <w:p w14:paraId="1E6CCA94" w14:textId="34BC4DE2" w:rsidR="005B6BDD" w:rsidRPr="0060310D" w:rsidRDefault="005B6BDD" w:rsidP="00532C8E">
      <w:pPr>
        <w:rPr>
          <w:lang w:val="fr-FR"/>
        </w:rPr>
      </w:pPr>
      <w:r w:rsidRPr="0060310D">
        <w:rPr>
          <w:noProof/>
          <w:lang w:val="fr-FR"/>
        </w:rPr>
        <w:drawing>
          <wp:anchor distT="0" distB="0" distL="114300" distR="114300" simplePos="0" relativeHeight="251658240" behindDoc="0" locked="0" layoutInCell="1" allowOverlap="1" wp14:anchorId="3CCED312" wp14:editId="4752E677">
            <wp:simplePos x="0" y="0"/>
            <wp:positionH relativeFrom="margin">
              <wp:posOffset>2975610</wp:posOffset>
            </wp:positionH>
            <wp:positionV relativeFrom="paragraph">
              <wp:posOffset>56515</wp:posOffset>
            </wp:positionV>
            <wp:extent cx="259080" cy="259080"/>
            <wp:effectExtent l="0" t="0" r="7620" b="7620"/>
            <wp:wrapNone/>
            <wp:docPr id="1959806317" name="Graphique 1" descr="Piqu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9806317" name="Graphique 1959806317" descr="Pique avec un remplissage uni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59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B6BDD" w:rsidRPr="0060310D" w:rsidSect="00A33F16">
      <w:headerReference w:type="default" r:id="rId14"/>
      <w:footerReference w:type="default" r:id="rId15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CB932" w14:textId="77777777" w:rsidR="00704BED" w:rsidRDefault="00704BED" w:rsidP="00A33F16">
      <w:pPr>
        <w:spacing w:after="0" w:line="240" w:lineRule="auto"/>
      </w:pPr>
      <w:r>
        <w:separator/>
      </w:r>
    </w:p>
  </w:endnote>
  <w:endnote w:type="continuationSeparator" w:id="0">
    <w:p w14:paraId="58A25F89" w14:textId="77777777" w:rsidR="00704BED" w:rsidRDefault="00704BED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4CA4DF74" w:rsidR="00A33F16" w:rsidRDefault="00432F59" w:rsidP="00432F59">
          <w:pPr>
            <w:pStyle w:val="Pieddepage"/>
          </w:pPr>
          <w:r>
            <w:t xml:space="preserve">Conception : </w:t>
          </w:r>
          <w:r w:rsidR="004F6291">
            <w:t>Laure Garnier</w:t>
          </w:r>
          <w:r>
            <w:t xml:space="preserve">, </w:t>
          </w:r>
          <w:r w:rsidR="004F6291">
            <w:t>Alliance Française Bruxelles</w:t>
          </w:r>
          <w:r w:rsidR="00F53EB8">
            <w:t>-Europe</w:t>
          </w:r>
        </w:p>
      </w:tc>
      <w:tc>
        <w:tcPr>
          <w:tcW w:w="735" w:type="pct"/>
        </w:tcPr>
        <w:p w14:paraId="3DEB97FE" w14:textId="269DDBDA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61129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A61129">
              <w:rPr>
                <w:noProof/>
              </w:rPr>
              <w:t>3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5D564" w14:textId="77777777" w:rsidR="00704BED" w:rsidRDefault="00704BED" w:rsidP="00A33F16">
      <w:pPr>
        <w:spacing w:after="0" w:line="240" w:lineRule="auto"/>
      </w:pPr>
      <w:r>
        <w:separator/>
      </w:r>
    </w:p>
  </w:footnote>
  <w:footnote w:type="continuationSeparator" w:id="0">
    <w:p w14:paraId="6156C5FF" w14:textId="77777777" w:rsidR="00704BED" w:rsidRDefault="00704BED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124B6" w14:textId="0910773F" w:rsidR="00A33F16" w:rsidRDefault="001B1A11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291640B6" wp14:editId="24877F59">
          <wp:extent cx="354965" cy="251748"/>
          <wp:effectExtent l="0" t="0" r="0" b="254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D3132">
      <w:rPr>
        <w:noProof/>
        <w:lang w:eastAsia="fr-FR"/>
      </w:rPr>
      <w:drawing>
        <wp:inline distT="0" distB="0" distL="0" distR="0" wp14:anchorId="3AB29966" wp14:editId="105222BE">
          <wp:extent cx="2479675" cy="256540"/>
          <wp:effectExtent l="0" t="0" r="0" b="0"/>
          <wp:docPr id="115610115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9675" cy="256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0541F">
      <w:rPr>
        <w:noProof/>
        <w:lang w:eastAsia="fr-FR"/>
      </w:rPr>
      <w:drawing>
        <wp:inline distT="0" distB="0" distL="0" distR="0" wp14:anchorId="6E349003" wp14:editId="17699D13">
          <wp:extent cx="685800" cy="259080"/>
          <wp:effectExtent l="0" t="0" r="0" b="7620"/>
          <wp:docPr id="2" name="Image 1" descr="Une image contenant Graphique, graphisme, Police, capture d’écran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 descr="Une image contenant Graphique, graphisme, Police, capture d’écran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4.2pt;height:34.2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E784F"/>
    <w:multiLevelType w:val="hybridMultilevel"/>
    <w:tmpl w:val="82EAD044"/>
    <w:lvl w:ilvl="0" w:tplc="3CDE5A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D36A07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DE7E21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28BAD3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6ECE3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57968C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E0DC17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8A346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9B2C92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" w15:restartNumberingAfterBreak="0">
    <w:nsid w:val="14664963"/>
    <w:multiLevelType w:val="hybridMultilevel"/>
    <w:tmpl w:val="3E8CFC1C"/>
    <w:lvl w:ilvl="0" w:tplc="81CAA6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4AA85E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6C633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8B26A7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82CE7F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C99629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39DE6E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AF8037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8C5AB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3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65963"/>
    <w:multiLevelType w:val="hybridMultilevel"/>
    <w:tmpl w:val="07A48A8C"/>
    <w:lvl w:ilvl="0" w:tplc="927E57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279E2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AB9C25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FF7CF6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1F24F9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30D267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DE0280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8FAC3D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FE582C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5" w15:restartNumberingAfterBreak="0">
    <w:nsid w:val="1CC3157A"/>
    <w:multiLevelType w:val="hybridMultilevel"/>
    <w:tmpl w:val="185A7730"/>
    <w:lvl w:ilvl="0" w:tplc="FC528B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675E14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468A76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C838AF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4EDE01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7BB65E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D206AF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D8E088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20D260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6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4002E4"/>
    <w:multiLevelType w:val="hybridMultilevel"/>
    <w:tmpl w:val="301C170C"/>
    <w:lvl w:ilvl="0" w:tplc="DCEE576C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C363ED"/>
    <w:multiLevelType w:val="hybridMultilevel"/>
    <w:tmpl w:val="9692FDA6"/>
    <w:lvl w:ilvl="0" w:tplc="62F269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F06C22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C6D440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176E37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B3822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A7F87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011252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D7C422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E6A4CD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9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135EE5"/>
    <w:multiLevelType w:val="hybridMultilevel"/>
    <w:tmpl w:val="6F404984"/>
    <w:lvl w:ilvl="0" w:tplc="C8FC0C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6A8AD2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A56A55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D61ED3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FED839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566002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B31A5F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72907B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10E45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1" w15:restartNumberingAfterBreak="0">
    <w:nsid w:val="3C9E4084"/>
    <w:multiLevelType w:val="hybridMultilevel"/>
    <w:tmpl w:val="6DF4B6E4"/>
    <w:lvl w:ilvl="0" w:tplc="D640EE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CC2680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70909C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9D2E73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2E2F8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555E6B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06C29A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91AC0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AE0A62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2" w15:restartNumberingAfterBreak="0">
    <w:nsid w:val="3DA34D6C"/>
    <w:multiLevelType w:val="hybridMultilevel"/>
    <w:tmpl w:val="3742690A"/>
    <w:lvl w:ilvl="0" w:tplc="DCEE576C">
      <w:start w:val="1"/>
      <w:numFmt w:val="bullet"/>
      <w:lvlText w:val=""/>
      <w:lvlJc w:val="left"/>
      <w:pPr>
        <w:ind w:left="7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B6A76A2"/>
    <w:multiLevelType w:val="hybridMultilevel"/>
    <w:tmpl w:val="66CC2F2C"/>
    <w:lvl w:ilvl="0" w:tplc="2E7219B4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8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4CBA4DFA"/>
    <w:multiLevelType w:val="hybridMultilevel"/>
    <w:tmpl w:val="89E81924"/>
    <w:lvl w:ilvl="0" w:tplc="E19A7D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7DE09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D346E6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C58C0C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EB5E32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1A2EDF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E38896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E7E835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0AAE12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5" w15:restartNumberingAfterBreak="0">
    <w:nsid w:val="4E2D5661"/>
    <w:multiLevelType w:val="hybridMultilevel"/>
    <w:tmpl w:val="3FE20AE6"/>
    <w:lvl w:ilvl="0" w:tplc="9F1A4F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D6E22A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3564E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6D34CE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9E5CCA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5DCCBC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71B46D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3580F5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E4B461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6" w15:restartNumberingAfterBreak="0">
    <w:nsid w:val="5963643F"/>
    <w:multiLevelType w:val="hybridMultilevel"/>
    <w:tmpl w:val="2A94C176"/>
    <w:lvl w:ilvl="0" w:tplc="563482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66CAD4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ADCAAB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E0B29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5BE4A7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6F3E20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0A18A1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E5C07D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42065F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7" w15:restartNumberingAfterBreak="0">
    <w:nsid w:val="60433339"/>
    <w:multiLevelType w:val="hybridMultilevel"/>
    <w:tmpl w:val="C0ACFB0A"/>
    <w:lvl w:ilvl="0" w:tplc="77B270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F4FE79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4C0245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37A66B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9A1833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DDE08C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FF60A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4D2029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052849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8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625914"/>
    <w:multiLevelType w:val="hybridMultilevel"/>
    <w:tmpl w:val="25382376"/>
    <w:lvl w:ilvl="0" w:tplc="B546C7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107A7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2402DE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CD5E1D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A4ACF0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4308EF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2F2634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C96CD1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21EE09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0" w15:restartNumberingAfterBreak="0">
    <w:nsid w:val="6F3210CA"/>
    <w:multiLevelType w:val="hybridMultilevel"/>
    <w:tmpl w:val="2690C14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3E6522"/>
    <w:multiLevelType w:val="hybridMultilevel"/>
    <w:tmpl w:val="345C0178"/>
    <w:lvl w:ilvl="0" w:tplc="C174F6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85F48C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4EF8E9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AF76D3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25B4B8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C302A5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EE54A8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2AD6C6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8508F9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2" w15:restartNumberingAfterBreak="0">
    <w:nsid w:val="78023693"/>
    <w:multiLevelType w:val="hybridMultilevel"/>
    <w:tmpl w:val="B1B28FE8"/>
    <w:lvl w:ilvl="0" w:tplc="427CFC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88768A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110658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04D243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78B8A8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8A7C50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E0E407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7FF2DD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1F1266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3" w15:restartNumberingAfterBreak="0">
    <w:nsid w:val="780E0774"/>
    <w:multiLevelType w:val="hybridMultilevel"/>
    <w:tmpl w:val="1E8EAB0A"/>
    <w:lvl w:ilvl="0" w:tplc="25744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A96896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3AE253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AC803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F31613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6FE4F3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1A269C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A3E8A9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E59A06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num w:numId="1" w16cid:durableId="1617246971">
    <w:abstractNumId w:val="3"/>
  </w:num>
  <w:num w:numId="2" w16cid:durableId="1856651183">
    <w:abstractNumId w:val="9"/>
  </w:num>
  <w:num w:numId="3" w16cid:durableId="1779180917">
    <w:abstractNumId w:val="6"/>
  </w:num>
  <w:num w:numId="4" w16cid:durableId="1524320060">
    <w:abstractNumId w:val="18"/>
  </w:num>
  <w:num w:numId="5" w16cid:durableId="1075053181">
    <w:abstractNumId w:val="0"/>
  </w:num>
  <w:num w:numId="6" w16cid:durableId="180515064">
    <w:abstractNumId w:val="13"/>
  </w:num>
  <w:num w:numId="7" w16cid:durableId="1431461756">
    <w:abstractNumId w:val="15"/>
  </w:num>
  <w:num w:numId="8" w16cid:durableId="180510172">
    <w:abstractNumId w:val="4"/>
  </w:num>
  <w:num w:numId="9" w16cid:durableId="1927763218">
    <w:abstractNumId w:val="21"/>
  </w:num>
  <w:num w:numId="10" w16cid:durableId="1495030829">
    <w:abstractNumId w:val="16"/>
  </w:num>
  <w:num w:numId="11" w16cid:durableId="644698278">
    <w:abstractNumId w:val="14"/>
  </w:num>
  <w:num w:numId="12" w16cid:durableId="618296212">
    <w:abstractNumId w:val="2"/>
  </w:num>
  <w:num w:numId="13" w16cid:durableId="617835100">
    <w:abstractNumId w:val="17"/>
  </w:num>
  <w:num w:numId="14" w16cid:durableId="52851332">
    <w:abstractNumId w:val="23"/>
  </w:num>
  <w:num w:numId="15" w16cid:durableId="826243886">
    <w:abstractNumId w:val="19"/>
  </w:num>
  <w:num w:numId="16" w16cid:durableId="1666130653">
    <w:abstractNumId w:val="10"/>
  </w:num>
  <w:num w:numId="17" w16cid:durableId="1950237902">
    <w:abstractNumId w:val="11"/>
  </w:num>
  <w:num w:numId="18" w16cid:durableId="1037777458">
    <w:abstractNumId w:val="5"/>
  </w:num>
  <w:num w:numId="19" w16cid:durableId="1384788975">
    <w:abstractNumId w:val="1"/>
  </w:num>
  <w:num w:numId="20" w16cid:durableId="1325620492">
    <w:abstractNumId w:val="8"/>
  </w:num>
  <w:num w:numId="21" w16cid:durableId="1762215814">
    <w:abstractNumId w:val="22"/>
  </w:num>
  <w:num w:numId="22" w16cid:durableId="587617201">
    <w:abstractNumId w:val="20"/>
  </w:num>
  <w:num w:numId="23" w16cid:durableId="1490176257">
    <w:abstractNumId w:val="12"/>
  </w:num>
  <w:num w:numId="24" w16cid:durableId="14283096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4099"/>
    <w:rsid w:val="000053A9"/>
    <w:rsid w:val="00007D9D"/>
    <w:rsid w:val="00015D6D"/>
    <w:rsid w:val="00021E1D"/>
    <w:rsid w:val="00021ED8"/>
    <w:rsid w:val="00027979"/>
    <w:rsid w:val="0003070A"/>
    <w:rsid w:val="000416AD"/>
    <w:rsid w:val="0004217D"/>
    <w:rsid w:val="0006423D"/>
    <w:rsid w:val="00065418"/>
    <w:rsid w:val="00065FD9"/>
    <w:rsid w:val="00070C02"/>
    <w:rsid w:val="00071BB7"/>
    <w:rsid w:val="000756D7"/>
    <w:rsid w:val="00081320"/>
    <w:rsid w:val="00083126"/>
    <w:rsid w:val="00083856"/>
    <w:rsid w:val="000863F4"/>
    <w:rsid w:val="00091AF6"/>
    <w:rsid w:val="000A0985"/>
    <w:rsid w:val="000A165A"/>
    <w:rsid w:val="000A1AFC"/>
    <w:rsid w:val="000A778B"/>
    <w:rsid w:val="000B210D"/>
    <w:rsid w:val="000C2F6E"/>
    <w:rsid w:val="000C601E"/>
    <w:rsid w:val="000D3C4C"/>
    <w:rsid w:val="000E093D"/>
    <w:rsid w:val="000E6DE7"/>
    <w:rsid w:val="000E70E3"/>
    <w:rsid w:val="00102E31"/>
    <w:rsid w:val="00105D90"/>
    <w:rsid w:val="001067F9"/>
    <w:rsid w:val="001275E2"/>
    <w:rsid w:val="0012765D"/>
    <w:rsid w:val="00132937"/>
    <w:rsid w:val="00134AEC"/>
    <w:rsid w:val="00143193"/>
    <w:rsid w:val="001435DE"/>
    <w:rsid w:val="0014432A"/>
    <w:rsid w:val="00155808"/>
    <w:rsid w:val="0015583C"/>
    <w:rsid w:val="00155A77"/>
    <w:rsid w:val="00155DE1"/>
    <w:rsid w:val="00160820"/>
    <w:rsid w:val="00165317"/>
    <w:rsid w:val="00170476"/>
    <w:rsid w:val="00187D6F"/>
    <w:rsid w:val="00190EC2"/>
    <w:rsid w:val="0019649A"/>
    <w:rsid w:val="001A2EFC"/>
    <w:rsid w:val="001A4DE4"/>
    <w:rsid w:val="001A5F71"/>
    <w:rsid w:val="001A5FAE"/>
    <w:rsid w:val="001B127B"/>
    <w:rsid w:val="001B1468"/>
    <w:rsid w:val="001B1A11"/>
    <w:rsid w:val="001C2B58"/>
    <w:rsid w:val="001C3A85"/>
    <w:rsid w:val="001C420C"/>
    <w:rsid w:val="001D1253"/>
    <w:rsid w:val="001D18DC"/>
    <w:rsid w:val="001D2DA2"/>
    <w:rsid w:val="001D4910"/>
    <w:rsid w:val="001D59D5"/>
    <w:rsid w:val="001D712B"/>
    <w:rsid w:val="001F39C9"/>
    <w:rsid w:val="001F3E06"/>
    <w:rsid w:val="001F4FA0"/>
    <w:rsid w:val="001F65C6"/>
    <w:rsid w:val="002076F2"/>
    <w:rsid w:val="002220C9"/>
    <w:rsid w:val="00226A2E"/>
    <w:rsid w:val="00232239"/>
    <w:rsid w:val="0023391C"/>
    <w:rsid w:val="002433BF"/>
    <w:rsid w:val="0024390A"/>
    <w:rsid w:val="00246273"/>
    <w:rsid w:val="00246EBE"/>
    <w:rsid w:val="00251D82"/>
    <w:rsid w:val="00253E46"/>
    <w:rsid w:val="0025427A"/>
    <w:rsid w:val="002563AA"/>
    <w:rsid w:val="00256C45"/>
    <w:rsid w:val="00257DC8"/>
    <w:rsid w:val="002610D7"/>
    <w:rsid w:val="002719AE"/>
    <w:rsid w:val="00294591"/>
    <w:rsid w:val="002B620E"/>
    <w:rsid w:val="002C3D43"/>
    <w:rsid w:val="002C5167"/>
    <w:rsid w:val="002D15C3"/>
    <w:rsid w:val="002D7815"/>
    <w:rsid w:val="002E62C8"/>
    <w:rsid w:val="002F2820"/>
    <w:rsid w:val="002F6340"/>
    <w:rsid w:val="00302BCB"/>
    <w:rsid w:val="003065DB"/>
    <w:rsid w:val="00313B1F"/>
    <w:rsid w:val="00323376"/>
    <w:rsid w:val="0032653B"/>
    <w:rsid w:val="00326613"/>
    <w:rsid w:val="00327482"/>
    <w:rsid w:val="00330CA3"/>
    <w:rsid w:val="00333B9D"/>
    <w:rsid w:val="00334406"/>
    <w:rsid w:val="00334B16"/>
    <w:rsid w:val="00334E6F"/>
    <w:rsid w:val="00340FCD"/>
    <w:rsid w:val="00342936"/>
    <w:rsid w:val="00343B07"/>
    <w:rsid w:val="00344D31"/>
    <w:rsid w:val="00355DA3"/>
    <w:rsid w:val="00356E76"/>
    <w:rsid w:val="003618B7"/>
    <w:rsid w:val="00371172"/>
    <w:rsid w:val="003720D1"/>
    <w:rsid w:val="0037380B"/>
    <w:rsid w:val="00380E35"/>
    <w:rsid w:val="0038176B"/>
    <w:rsid w:val="003935F2"/>
    <w:rsid w:val="003A5C66"/>
    <w:rsid w:val="003B1453"/>
    <w:rsid w:val="003B3C77"/>
    <w:rsid w:val="003B43D3"/>
    <w:rsid w:val="003B5DD3"/>
    <w:rsid w:val="003E0905"/>
    <w:rsid w:val="003F5F24"/>
    <w:rsid w:val="004007CA"/>
    <w:rsid w:val="00405793"/>
    <w:rsid w:val="00415386"/>
    <w:rsid w:val="00417F43"/>
    <w:rsid w:val="00420280"/>
    <w:rsid w:val="00423046"/>
    <w:rsid w:val="0042599B"/>
    <w:rsid w:val="004276B0"/>
    <w:rsid w:val="0043085A"/>
    <w:rsid w:val="004328E7"/>
    <w:rsid w:val="00432F59"/>
    <w:rsid w:val="00434248"/>
    <w:rsid w:val="00440CC4"/>
    <w:rsid w:val="00444184"/>
    <w:rsid w:val="0044692C"/>
    <w:rsid w:val="004509FC"/>
    <w:rsid w:val="00451355"/>
    <w:rsid w:val="00452CC4"/>
    <w:rsid w:val="0046242D"/>
    <w:rsid w:val="00467468"/>
    <w:rsid w:val="004703AB"/>
    <w:rsid w:val="0047556F"/>
    <w:rsid w:val="00475BDE"/>
    <w:rsid w:val="00495342"/>
    <w:rsid w:val="004A4AE1"/>
    <w:rsid w:val="004B0D05"/>
    <w:rsid w:val="004B6CA1"/>
    <w:rsid w:val="004C1BEF"/>
    <w:rsid w:val="004C6946"/>
    <w:rsid w:val="004C709F"/>
    <w:rsid w:val="004D1825"/>
    <w:rsid w:val="004D2404"/>
    <w:rsid w:val="004D611E"/>
    <w:rsid w:val="004D70AE"/>
    <w:rsid w:val="004D7BD8"/>
    <w:rsid w:val="004E0307"/>
    <w:rsid w:val="004E0409"/>
    <w:rsid w:val="004E66EC"/>
    <w:rsid w:val="004E7E77"/>
    <w:rsid w:val="004F5E23"/>
    <w:rsid w:val="004F6291"/>
    <w:rsid w:val="005101C6"/>
    <w:rsid w:val="00515E76"/>
    <w:rsid w:val="005163AF"/>
    <w:rsid w:val="00525EE4"/>
    <w:rsid w:val="00526B95"/>
    <w:rsid w:val="005277D9"/>
    <w:rsid w:val="00532C8E"/>
    <w:rsid w:val="005451FB"/>
    <w:rsid w:val="00545E5F"/>
    <w:rsid w:val="00547486"/>
    <w:rsid w:val="0055556A"/>
    <w:rsid w:val="00561A52"/>
    <w:rsid w:val="00573339"/>
    <w:rsid w:val="00573E86"/>
    <w:rsid w:val="005838AC"/>
    <w:rsid w:val="0058466B"/>
    <w:rsid w:val="005871C3"/>
    <w:rsid w:val="00594BE4"/>
    <w:rsid w:val="005A133A"/>
    <w:rsid w:val="005B0967"/>
    <w:rsid w:val="005B09C3"/>
    <w:rsid w:val="005B27C0"/>
    <w:rsid w:val="005B6BDD"/>
    <w:rsid w:val="005C760F"/>
    <w:rsid w:val="005D1B06"/>
    <w:rsid w:val="005D4AFF"/>
    <w:rsid w:val="005D7483"/>
    <w:rsid w:val="005D7A48"/>
    <w:rsid w:val="005E4BDD"/>
    <w:rsid w:val="005F08A2"/>
    <w:rsid w:val="005F307B"/>
    <w:rsid w:val="005F31FB"/>
    <w:rsid w:val="0060310D"/>
    <w:rsid w:val="0060777B"/>
    <w:rsid w:val="00616148"/>
    <w:rsid w:val="00625961"/>
    <w:rsid w:val="00630BE5"/>
    <w:rsid w:val="00632631"/>
    <w:rsid w:val="006430D6"/>
    <w:rsid w:val="00646318"/>
    <w:rsid w:val="0066148E"/>
    <w:rsid w:val="00665519"/>
    <w:rsid w:val="00670812"/>
    <w:rsid w:val="006726BC"/>
    <w:rsid w:val="00674E0D"/>
    <w:rsid w:val="00675B55"/>
    <w:rsid w:val="00680FD2"/>
    <w:rsid w:val="00682524"/>
    <w:rsid w:val="00686F73"/>
    <w:rsid w:val="006870CD"/>
    <w:rsid w:val="00692A37"/>
    <w:rsid w:val="006935CB"/>
    <w:rsid w:val="00693E72"/>
    <w:rsid w:val="00696CA1"/>
    <w:rsid w:val="00697BCC"/>
    <w:rsid w:val="006A438A"/>
    <w:rsid w:val="006A6459"/>
    <w:rsid w:val="006A68DB"/>
    <w:rsid w:val="006B01CE"/>
    <w:rsid w:val="006B0717"/>
    <w:rsid w:val="006B0DA7"/>
    <w:rsid w:val="006B1028"/>
    <w:rsid w:val="006B2CA6"/>
    <w:rsid w:val="006B40FD"/>
    <w:rsid w:val="006B4A6D"/>
    <w:rsid w:val="006C2496"/>
    <w:rsid w:val="006C7790"/>
    <w:rsid w:val="006D212D"/>
    <w:rsid w:val="006E4666"/>
    <w:rsid w:val="006E54EF"/>
    <w:rsid w:val="006E71C8"/>
    <w:rsid w:val="006F1AE4"/>
    <w:rsid w:val="006F2A2B"/>
    <w:rsid w:val="006F66F6"/>
    <w:rsid w:val="00704307"/>
    <w:rsid w:val="00704BED"/>
    <w:rsid w:val="00707083"/>
    <w:rsid w:val="00711C43"/>
    <w:rsid w:val="00713CFF"/>
    <w:rsid w:val="007162B3"/>
    <w:rsid w:val="0072306D"/>
    <w:rsid w:val="007232DA"/>
    <w:rsid w:val="007255E2"/>
    <w:rsid w:val="00726A34"/>
    <w:rsid w:val="00734BE1"/>
    <w:rsid w:val="00735B69"/>
    <w:rsid w:val="00746866"/>
    <w:rsid w:val="00746C65"/>
    <w:rsid w:val="007473A8"/>
    <w:rsid w:val="00756345"/>
    <w:rsid w:val="00760EC4"/>
    <w:rsid w:val="00767787"/>
    <w:rsid w:val="00775F49"/>
    <w:rsid w:val="00777144"/>
    <w:rsid w:val="00787DB7"/>
    <w:rsid w:val="00790814"/>
    <w:rsid w:val="007916B2"/>
    <w:rsid w:val="00793DAD"/>
    <w:rsid w:val="0079759E"/>
    <w:rsid w:val="007A6C53"/>
    <w:rsid w:val="007A7503"/>
    <w:rsid w:val="007A7DDB"/>
    <w:rsid w:val="007B0BCA"/>
    <w:rsid w:val="007B4961"/>
    <w:rsid w:val="007B4F32"/>
    <w:rsid w:val="007C0010"/>
    <w:rsid w:val="007C1EB9"/>
    <w:rsid w:val="007C62D1"/>
    <w:rsid w:val="007D1F77"/>
    <w:rsid w:val="007D3D8E"/>
    <w:rsid w:val="007D5175"/>
    <w:rsid w:val="007E18F8"/>
    <w:rsid w:val="007F0059"/>
    <w:rsid w:val="007F244B"/>
    <w:rsid w:val="007F7A5E"/>
    <w:rsid w:val="0080213B"/>
    <w:rsid w:val="00815776"/>
    <w:rsid w:val="00821A31"/>
    <w:rsid w:val="0082359F"/>
    <w:rsid w:val="00824594"/>
    <w:rsid w:val="008252A8"/>
    <w:rsid w:val="00842AD1"/>
    <w:rsid w:val="00842AFB"/>
    <w:rsid w:val="00844D52"/>
    <w:rsid w:val="00847187"/>
    <w:rsid w:val="00847BE5"/>
    <w:rsid w:val="00850DAE"/>
    <w:rsid w:val="00851168"/>
    <w:rsid w:val="0085184C"/>
    <w:rsid w:val="00852589"/>
    <w:rsid w:val="00852CC2"/>
    <w:rsid w:val="00853408"/>
    <w:rsid w:val="008550CB"/>
    <w:rsid w:val="00856E7C"/>
    <w:rsid w:val="00863CF6"/>
    <w:rsid w:val="00866645"/>
    <w:rsid w:val="00871EAE"/>
    <w:rsid w:val="00885B53"/>
    <w:rsid w:val="008934CC"/>
    <w:rsid w:val="008973D3"/>
    <w:rsid w:val="008A203C"/>
    <w:rsid w:val="008A4CE9"/>
    <w:rsid w:val="008A58BB"/>
    <w:rsid w:val="008B3BE1"/>
    <w:rsid w:val="008B5B8D"/>
    <w:rsid w:val="008C068B"/>
    <w:rsid w:val="008C31B8"/>
    <w:rsid w:val="008C61FB"/>
    <w:rsid w:val="008C7099"/>
    <w:rsid w:val="008D2EF5"/>
    <w:rsid w:val="008E2CDC"/>
    <w:rsid w:val="008E61FB"/>
    <w:rsid w:val="008F4712"/>
    <w:rsid w:val="008F60A7"/>
    <w:rsid w:val="008F6E64"/>
    <w:rsid w:val="009072AB"/>
    <w:rsid w:val="00913F99"/>
    <w:rsid w:val="00923D27"/>
    <w:rsid w:val="00933726"/>
    <w:rsid w:val="0093562A"/>
    <w:rsid w:val="009374D0"/>
    <w:rsid w:val="00941CF3"/>
    <w:rsid w:val="00941D3A"/>
    <w:rsid w:val="00953895"/>
    <w:rsid w:val="00962947"/>
    <w:rsid w:val="009636B6"/>
    <w:rsid w:val="00965403"/>
    <w:rsid w:val="00966A1E"/>
    <w:rsid w:val="00966F66"/>
    <w:rsid w:val="0096702E"/>
    <w:rsid w:val="00971860"/>
    <w:rsid w:val="00974CEC"/>
    <w:rsid w:val="009763A0"/>
    <w:rsid w:val="00983B93"/>
    <w:rsid w:val="00996CB6"/>
    <w:rsid w:val="009A01E5"/>
    <w:rsid w:val="009A1EE8"/>
    <w:rsid w:val="009A28A3"/>
    <w:rsid w:val="009B480E"/>
    <w:rsid w:val="009C1E1A"/>
    <w:rsid w:val="009C2E80"/>
    <w:rsid w:val="009C3FC3"/>
    <w:rsid w:val="009C4A94"/>
    <w:rsid w:val="009C692F"/>
    <w:rsid w:val="009C69CF"/>
    <w:rsid w:val="009D00E0"/>
    <w:rsid w:val="009E0012"/>
    <w:rsid w:val="009E2BCE"/>
    <w:rsid w:val="009E3A98"/>
    <w:rsid w:val="009E65E7"/>
    <w:rsid w:val="009F0357"/>
    <w:rsid w:val="009F26F3"/>
    <w:rsid w:val="009F785D"/>
    <w:rsid w:val="00A0071B"/>
    <w:rsid w:val="00A053BE"/>
    <w:rsid w:val="00A10BF9"/>
    <w:rsid w:val="00A15513"/>
    <w:rsid w:val="00A16F15"/>
    <w:rsid w:val="00A2370C"/>
    <w:rsid w:val="00A33F16"/>
    <w:rsid w:val="00A375F1"/>
    <w:rsid w:val="00A44DEB"/>
    <w:rsid w:val="00A4553A"/>
    <w:rsid w:val="00A53C8D"/>
    <w:rsid w:val="00A5767D"/>
    <w:rsid w:val="00A61129"/>
    <w:rsid w:val="00A660C0"/>
    <w:rsid w:val="00A70EE1"/>
    <w:rsid w:val="00A7211E"/>
    <w:rsid w:val="00A73F79"/>
    <w:rsid w:val="00A75FA2"/>
    <w:rsid w:val="00A77AB2"/>
    <w:rsid w:val="00A84338"/>
    <w:rsid w:val="00A85794"/>
    <w:rsid w:val="00A91493"/>
    <w:rsid w:val="00A93A02"/>
    <w:rsid w:val="00A952A4"/>
    <w:rsid w:val="00A95300"/>
    <w:rsid w:val="00A96B35"/>
    <w:rsid w:val="00A97E49"/>
    <w:rsid w:val="00AB30D9"/>
    <w:rsid w:val="00AB35CF"/>
    <w:rsid w:val="00AC5DE1"/>
    <w:rsid w:val="00AD0FCA"/>
    <w:rsid w:val="00AF21A5"/>
    <w:rsid w:val="00AF37D8"/>
    <w:rsid w:val="00B00AD0"/>
    <w:rsid w:val="00B04F46"/>
    <w:rsid w:val="00B0541F"/>
    <w:rsid w:val="00B1551C"/>
    <w:rsid w:val="00B17B17"/>
    <w:rsid w:val="00B279AE"/>
    <w:rsid w:val="00B3175C"/>
    <w:rsid w:val="00B362F5"/>
    <w:rsid w:val="00B36494"/>
    <w:rsid w:val="00B372B3"/>
    <w:rsid w:val="00B46514"/>
    <w:rsid w:val="00B46D46"/>
    <w:rsid w:val="00B47DF8"/>
    <w:rsid w:val="00B528AB"/>
    <w:rsid w:val="00B62357"/>
    <w:rsid w:val="00B65216"/>
    <w:rsid w:val="00B65C2B"/>
    <w:rsid w:val="00B6629F"/>
    <w:rsid w:val="00B67C10"/>
    <w:rsid w:val="00B80469"/>
    <w:rsid w:val="00B82492"/>
    <w:rsid w:val="00B83652"/>
    <w:rsid w:val="00B90E27"/>
    <w:rsid w:val="00B96CC2"/>
    <w:rsid w:val="00B97291"/>
    <w:rsid w:val="00B97FB1"/>
    <w:rsid w:val="00BA2AAB"/>
    <w:rsid w:val="00BA75E6"/>
    <w:rsid w:val="00BB59BD"/>
    <w:rsid w:val="00BC06CC"/>
    <w:rsid w:val="00BC0755"/>
    <w:rsid w:val="00BC2D17"/>
    <w:rsid w:val="00BC584D"/>
    <w:rsid w:val="00BD3132"/>
    <w:rsid w:val="00BE0939"/>
    <w:rsid w:val="00BE0A97"/>
    <w:rsid w:val="00BE1811"/>
    <w:rsid w:val="00BE6CA1"/>
    <w:rsid w:val="00BE71BE"/>
    <w:rsid w:val="00BF19D3"/>
    <w:rsid w:val="00BF3E37"/>
    <w:rsid w:val="00C01630"/>
    <w:rsid w:val="00C02E41"/>
    <w:rsid w:val="00C05E1A"/>
    <w:rsid w:val="00C06F4A"/>
    <w:rsid w:val="00C12A1D"/>
    <w:rsid w:val="00C1396B"/>
    <w:rsid w:val="00C16DB3"/>
    <w:rsid w:val="00C17F7A"/>
    <w:rsid w:val="00C208AE"/>
    <w:rsid w:val="00C239F6"/>
    <w:rsid w:val="00C447A6"/>
    <w:rsid w:val="00C44842"/>
    <w:rsid w:val="00C541DA"/>
    <w:rsid w:val="00C54260"/>
    <w:rsid w:val="00C63254"/>
    <w:rsid w:val="00C64208"/>
    <w:rsid w:val="00C725F0"/>
    <w:rsid w:val="00C76385"/>
    <w:rsid w:val="00C77A7E"/>
    <w:rsid w:val="00C8430C"/>
    <w:rsid w:val="00C843C9"/>
    <w:rsid w:val="00C9378D"/>
    <w:rsid w:val="00CB1039"/>
    <w:rsid w:val="00CB421C"/>
    <w:rsid w:val="00CC0BCF"/>
    <w:rsid w:val="00CC1F67"/>
    <w:rsid w:val="00CC21A9"/>
    <w:rsid w:val="00CC456D"/>
    <w:rsid w:val="00CD2002"/>
    <w:rsid w:val="00CD7158"/>
    <w:rsid w:val="00CE1B74"/>
    <w:rsid w:val="00CE1BAD"/>
    <w:rsid w:val="00CE1E66"/>
    <w:rsid w:val="00CE4BE9"/>
    <w:rsid w:val="00CE6C49"/>
    <w:rsid w:val="00CF3F95"/>
    <w:rsid w:val="00CF6042"/>
    <w:rsid w:val="00D01173"/>
    <w:rsid w:val="00D029E9"/>
    <w:rsid w:val="00D058D9"/>
    <w:rsid w:val="00D06280"/>
    <w:rsid w:val="00D101FD"/>
    <w:rsid w:val="00D14431"/>
    <w:rsid w:val="00D247A8"/>
    <w:rsid w:val="00D47B6E"/>
    <w:rsid w:val="00D5064E"/>
    <w:rsid w:val="00D50A23"/>
    <w:rsid w:val="00D51A91"/>
    <w:rsid w:val="00D53FDF"/>
    <w:rsid w:val="00D60BBE"/>
    <w:rsid w:val="00D62B93"/>
    <w:rsid w:val="00D703A8"/>
    <w:rsid w:val="00D7397F"/>
    <w:rsid w:val="00D7585E"/>
    <w:rsid w:val="00D760F7"/>
    <w:rsid w:val="00D8164E"/>
    <w:rsid w:val="00D8711D"/>
    <w:rsid w:val="00D93A8A"/>
    <w:rsid w:val="00D94DD1"/>
    <w:rsid w:val="00DA33A6"/>
    <w:rsid w:val="00DA60AA"/>
    <w:rsid w:val="00DB2DEB"/>
    <w:rsid w:val="00DB3657"/>
    <w:rsid w:val="00DB63B6"/>
    <w:rsid w:val="00DB70B1"/>
    <w:rsid w:val="00DB72C2"/>
    <w:rsid w:val="00DC38C5"/>
    <w:rsid w:val="00DC5E38"/>
    <w:rsid w:val="00DD03E8"/>
    <w:rsid w:val="00DD17F0"/>
    <w:rsid w:val="00DD28E1"/>
    <w:rsid w:val="00DD6F59"/>
    <w:rsid w:val="00DE241D"/>
    <w:rsid w:val="00DE2835"/>
    <w:rsid w:val="00DE2F9D"/>
    <w:rsid w:val="00DE53D3"/>
    <w:rsid w:val="00DF01CB"/>
    <w:rsid w:val="00DF2AE2"/>
    <w:rsid w:val="00DF7290"/>
    <w:rsid w:val="00DF7956"/>
    <w:rsid w:val="00E000E8"/>
    <w:rsid w:val="00E01C80"/>
    <w:rsid w:val="00E02399"/>
    <w:rsid w:val="00E03F47"/>
    <w:rsid w:val="00E057DE"/>
    <w:rsid w:val="00E05DE1"/>
    <w:rsid w:val="00E165F5"/>
    <w:rsid w:val="00E16A2A"/>
    <w:rsid w:val="00E20249"/>
    <w:rsid w:val="00E21724"/>
    <w:rsid w:val="00E25262"/>
    <w:rsid w:val="00E37633"/>
    <w:rsid w:val="00E37FCC"/>
    <w:rsid w:val="00E4025D"/>
    <w:rsid w:val="00E43AEF"/>
    <w:rsid w:val="00E46013"/>
    <w:rsid w:val="00E52676"/>
    <w:rsid w:val="00E53883"/>
    <w:rsid w:val="00E55563"/>
    <w:rsid w:val="00E57065"/>
    <w:rsid w:val="00E6179B"/>
    <w:rsid w:val="00E65BFB"/>
    <w:rsid w:val="00E66C60"/>
    <w:rsid w:val="00E70F7B"/>
    <w:rsid w:val="00E7167B"/>
    <w:rsid w:val="00E735E4"/>
    <w:rsid w:val="00E76533"/>
    <w:rsid w:val="00E84082"/>
    <w:rsid w:val="00E84BE3"/>
    <w:rsid w:val="00E856DE"/>
    <w:rsid w:val="00E86D51"/>
    <w:rsid w:val="00E87B66"/>
    <w:rsid w:val="00E91759"/>
    <w:rsid w:val="00E967EC"/>
    <w:rsid w:val="00E97B4A"/>
    <w:rsid w:val="00EA2020"/>
    <w:rsid w:val="00EA405F"/>
    <w:rsid w:val="00EB0734"/>
    <w:rsid w:val="00EB21E2"/>
    <w:rsid w:val="00EC01F1"/>
    <w:rsid w:val="00EC238D"/>
    <w:rsid w:val="00EC6BD2"/>
    <w:rsid w:val="00EC75BC"/>
    <w:rsid w:val="00ED41C5"/>
    <w:rsid w:val="00ED6011"/>
    <w:rsid w:val="00EE2A6A"/>
    <w:rsid w:val="00EE7814"/>
    <w:rsid w:val="00EF01CF"/>
    <w:rsid w:val="00EF4B4A"/>
    <w:rsid w:val="00F13396"/>
    <w:rsid w:val="00F13671"/>
    <w:rsid w:val="00F24FAB"/>
    <w:rsid w:val="00F252B6"/>
    <w:rsid w:val="00F25BA8"/>
    <w:rsid w:val="00F35C94"/>
    <w:rsid w:val="00F36853"/>
    <w:rsid w:val="00F42832"/>
    <w:rsid w:val="00F430F7"/>
    <w:rsid w:val="00F44BC7"/>
    <w:rsid w:val="00F45FA3"/>
    <w:rsid w:val="00F47D3B"/>
    <w:rsid w:val="00F5230C"/>
    <w:rsid w:val="00F53EB8"/>
    <w:rsid w:val="00F66428"/>
    <w:rsid w:val="00F66F6F"/>
    <w:rsid w:val="00F71952"/>
    <w:rsid w:val="00F73029"/>
    <w:rsid w:val="00F7521C"/>
    <w:rsid w:val="00F771C4"/>
    <w:rsid w:val="00F83364"/>
    <w:rsid w:val="00F870FE"/>
    <w:rsid w:val="00F957B2"/>
    <w:rsid w:val="00FA1D70"/>
    <w:rsid w:val="00FA5874"/>
    <w:rsid w:val="00FB22F5"/>
    <w:rsid w:val="00FB482E"/>
    <w:rsid w:val="00FC106C"/>
    <w:rsid w:val="00FC2295"/>
    <w:rsid w:val="00FC2806"/>
    <w:rsid w:val="00FC33AA"/>
    <w:rsid w:val="00FC5A67"/>
    <w:rsid w:val="00FC73C7"/>
    <w:rsid w:val="00FD13F3"/>
    <w:rsid w:val="00FD17D8"/>
    <w:rsid w:val="00FE7C2F"/>
    <w:rsid w:val="00FF05AB"/>
    <w:rsid w:val="00FF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11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aliases w:val="Titre fich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customStyle="1" w:styleId="Mentionnonrsolue1">
    <w:name w:val="Mention non résolue1"/>
    <w:basedOn w:val="Policepardfaut"/>
    <w:uiPriority w:val="99"/>
    <w:rsid w:val="00767787"/>
    <w:rPr>
      <w:color w:val="605E5C"/>
      <w:shd w:val="clear" w:color="auto" w:fill="E1DFDD"/>
    </w:rPr>
  </w:style>
  <w:style w:type="table" w:styleId="Grilledetableauclaire">
    <w:name w:val="Grid Table Light"/>
    <w:basedOn w:val="TableauNormal"/>
    <w:uiPriority w:val="40"/>
    <w:rsid w:val="000D3C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2610D7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B372B3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3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03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3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5959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277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1958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6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2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7781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01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73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9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7909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883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4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84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51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978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09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5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49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14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204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8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6866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36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518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9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8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06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6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828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648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4861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2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82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79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9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899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44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054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0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8651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0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68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52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99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5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137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3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9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6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8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46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04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04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0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90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56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56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8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6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25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2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301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2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65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43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072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14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8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34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463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984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057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9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93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900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39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0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685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968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52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728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1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033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18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21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8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46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1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1134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8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85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2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5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3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998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40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78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9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56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74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78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7069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9561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704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53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936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6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1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018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89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28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65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47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093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24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6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510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65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42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2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1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4658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84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547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2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877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397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39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sv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od.tv5monde.com/enseigner/FRI/Internationales-Plurilinguisme-extrait_BR5.mp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1DF9CDD151FA45AF7CAF4FB17FCE48" ma:contentTypeVersion="4" ma:contentTypeDescription="Crée un document." ma:contentTypeScope="" ma:versionID="576369d825cc6cfbd51fa3dc8734ae86">
  <xsd:schema xmlns:xsd="http://www.w3.org/2001/XMLSchema" xmlns:xs="http://www.w3.org/2001/XMLSchema" xmlns:p="http://schemas.microsoft.com/office/2006/metadata/properties" xmlns:ns2="1401944b-412e-4752-8cdf-b562fbadf199" targetNamespace="http://schemas.microsoft.com/office/2006/metadata/properties" ma:root="true" ma:fieldsID="6b0485b83806f5b59a82b299166dd5c1" ns2:_="">
    <xsd:import namespace="1401944b-412e-4752-8cdf-b562fbadf1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01944b-412e-4752-8cdf-b562fbadf1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534D7-7C79-4C61-AAD7-2D4A260DED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5DD433-E2C7-4E9D-B239-19A68F1BB0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AEC99A-F110-4BBF-A90D-B2E3E6753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01944b-412e-4752-8cdf-b562fbadf1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BF58FF-AE4B-42C0-A09A-36E072E6F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1227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6</cp:revision>
  <cp:lastPrinted>2024-12-21T12:39:00Z</cp:lastPrinted>
  <dcterms:created xsi:type="dcterms:W3CDTF">2024-12-20T16:31:00Z</dcterms:created>
  <dcterms:modified xsi:type="dcterms:W3CDTF">2024-12-21T12:39:00Z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0x0101008C1DF9CDD151FA45AF7CAF4FB17FCE48</vt:lpwstr>
  </property>
</Properties>
</file>