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ED751" w14:textId="77777777" w:rsidR="00843F69" w:rsidRPr="00012365" w:rsidRDefault="00843F69" w:rsidP="00843F69">
      <w:pPr>
        <w:pStyle w:val="Titre"/>
        <w:rPr>
          <w:noProof/>
        </w:rPr>
      </w:pPr>
      <w:r w:rsidRPr="00012365">
        <w:rPr>
          <w:noProof/>
        </w:rPr>
        <w:t>La santé mentale des femmes en Afrique, un tabou ?</w:t>
      </w:r>
    </w:p>
    <w:p w14:paraId="0B1AB426" w14:textId="77777777" w:rsidR="00D101FD" w:rsidRPr="00012365" w:rsidRDefault="00D101FD" w:rsidP="00532C8E">
      <w:pPr>
        <w:rPr>
          <w:b/>
        </w:rPr>
      </w:pPr>
    </w:p>
    <w:p w14:paraId="1AFB81B3" w14:textId="06470687" w:rsidR="00AF72A7" w:rsidRPr="0031586C" w:rsidRDefault="00AF72A7" w:rsidP="000B37CD">
      <w:r>
        <w:rPr>
          <w:b/>
        </w:rPr>
        <w:t>Activité 5</w:t>
      </w:r>
    </w:p>
    <w:p w14:paraId="3DAB7962" w14:textId="71C292B7" w:rsidR="00AF72A7" w:rsidRPr="0031586C" w:rsidRDefault="00BE4B55" w:rsidP="00BE4B55">
      <w:pPr>
        <w:spacing w:after="0"/>
        <w:rPr>
          <w:rFonts w:cs="Tahoma"/>
          <w:noProof/>
          <w:szCs w:val="20"/>
          <w:lang w:val="fr-BE"/>
        </w:rPr>
      </w:pPr>
      <w:r w:rsidRPr="00BE4B55">
        <w:rPr>
          <w:rFonts w:cs="Tahoma"/>
          <w:noProof/>
          <w:szCs w:val="20"/>
          <w:u w:val="single"/>
          <w:lang w:val="fr-BE"/>
        </w:rPr>
        <w:t>Extrait 1</w:t>
      </w:r>
      <w:r>
        <w:rPr>
          <w:rFonts w:cs="Tahoma"/>
          <w:noProof/>
          <w:szCs w:val="20"/>
          <w:u w:val="single"/>
          <w:lang w:val="fr-BE"/>
        </w:rPr>
        <w:t xml:space="preserve"> </w:t>
      </w:r>
      <w:r w:rsidRPr="0031586C">
        <w:rPr>
          <w:rFonts w:cs="Tahoma"/>
          <w:noProof/>
          <w:szCs w:val="20"/>
          <w:lang w:val="fr-BE"/>
        </w:rPr>
        <w:t>(l. 19 à 21)</w:t>
      </w:r>
      <w:r w:rsidRPr="00BE4B55">
        <w:rPr>
          <w:rFonts w:cs="Tahoma"/>
          <w:noProof/>
          <w:szCs w:val="20"/>
          <w:u w:val="single"/>
          <w:lang w:val="fr-BE"/>
        </w:rPr>
        <w:br/>
      </w:r>
      <w:r w:rsidR="00AF72A7" w:rsidRPr="0031586C">
        <w:rPr>
          <w:rFonts w:cs="Tahoma"/>
          <w:noProof/>
          <w:szCs w:val="20"/>
          <w:lang w:val="fr-BE"/>
        </w:rPr>
        <w:t>« Et je peux vous dire que, premièrement, il y a des tabous et une certaine pudeur, j’</w:t>
      </w:r>
      <w:r w:rsidR="00170649" w:rsidRPr="0031586C">
        <w:rPr>
          <w:rFonts w:cs="Tahoma"/>
          <w:noProof/>
          <w:szCs w:val="20"/>
          <w:lang w:val="fr-BE"/>
        </w:rPr>
        <w:t>ai</w:t>
      </w:r>
      <w:r w:rsidR="00AF72A7" w:rsidRPr="0031586C">
        <w:rPr>
          <w:rFonts w:cs="Tahoma"/>
          <w:noProof/>
          <w:szCs w:val="20"/>
          <w:lang w:val="fr-BE"/>
        </w:rPr>
        <w:t xml:space="preserve"> envie de dire, qui est dans notre culture, qui fait qu’on ne va pas parler forcément de nos sentiments. »</w:t>
      </w:r>
    </w:p>
    <w:p w14:paraId="765C77C5" w14:textId="77777777" w:rsidR="00AF72A7" w:rsidRDefault="00AF72A7" w:rsidP="00AF72A7">
      <w:pPr>
        <w:spacing w:after="0"/>
        <w:jc w:val="both"/>
        <w:rPr>
          <w:rFonts w:cs="Tahoma"/>
          <w:noProof/>
          <w:szCs w:val="20"/>
          <w:lang w:val="fr-BE"/>
        </w:rPr>
      </w:pPr>
    </w:p>
    <w:p w14:paraId="323D1BE2" w14:textId="30B7D584" w:rsidR="00BE4B55" w:rsidRPr="0031586C" w:rsidRDefault="00BE4B55" w:rsidP="00BE4B55">
      <w:pPr>
        <w:spacing w:after="0"/>
        <w:rPr>
          <w:rFonts w:cs="Tahoma"/>
          <w:noProof/>
          <w:szCs w:val="20"/>
          <w:lang w:val="fr-BE"/>
        </w:rPr>
      </w:pPr>
      <w:r w:rsidRPr="00BE4B55">
        <w:rPr>
          <w:rFonts w:cs="Tahoma"/>
          <w:noProof/>
          <w:szCs w:val="20"/>
          <w:u w:val="single"/>
          <w:lang w:val="fr-BE"/>
        </w:rPr>
        <w:t xml:space="preserve">Extrait </w:t>
      </w:r>
      <w:r>
        <w:rPr>
          <w:rFonts w:cs="Tahoma"/>
          <w:noProof/>
          <w:szCs w:val="20"/>
          <w:u w:val="single"/>
          <w:lang w:val="fr-BE"/>
        </w:rPr>
        <w:t xml:space="preserve">2 </w:t>
      </w:r>
      <w:r w:rsidRPr="0031586C">
        <w:rPr>
          <w:rFonts w:cs="Tahoma"/>
          <w:noProof/>
          <w:szCs w:val="20"/>
          <w:lang w:val="fr-BE"/>
        </w:rPr>
        <w:t>(l. 28)</w:t>
      </w:r>
    </w:p>
    <w:p w14:paraId="546BB23B" w14:textId="2C942BD4" w:rsidR="00AF72A7" w:rsidRPr="0031586C" w:rsidRDefault="00AF72A7" w:rsidP="00AF72A7">
      <w:pPr>
        <w:spacing w:after="0"/>
        <w:jc w:val="both"/>
        <w:rPr>
          <w:rFonts w:cs="Tahoma"/>
          <w:noProof/>
          <w:szCs w:val="20"/>
          <w:lang w:val="fr-BE"/>
        </w:rPr>
      </w:pPr>
      <w:r w:rsidRPr="0031586C">
        <w:rPr>
          <w:rFonts w:cs="Tahoma"/>
          <w:noProof/>
          <w:szCs w:val="20"/>
          <w:lang w:val="fr-BE"/>
        </w:rPr>
        <w:t>« Et puis, j’ai envie de dire que s’ajoute à ça aussi une certaine stigmatisation. »</w:t>
      </w:r>
    </w:p>
    <w:p w14:paraId="22FE6119" w14:textId="77777777" w:rsidR="007F4C79" w:rsidRPr="0031586C" w:rsidRDefault="007F4C79" w:rsidP="00AF72A7">
      <w:pPr>
        <w:spacing w:after="0"/>
        <w:jc w:val="both"/>
        <w:rPr>
          <w:rFonts w:cs="Tahoma"/>
          <w:noProof/>
          <w:szCs w:val="20"/>
          <w:lang w:val="fr-BE"/>
        </w:rPr>
      </w:pPr>
    </w:p>
    <w:p w14:paraId="59355F03" w14:textId="5FC52063" w:rsidR="007F4C79" w:rsidRPr="0031586C" w:rsidRDefault="00BE4B55" w:rsidP="00BE4B55">
      <w:pPr>
        <w:spacing w:after="0"/>
        <w:rPr>
          <w:rFonts w:cs="Tahoma"/>
          <w:noProof/>
          <w:szCs w:val="20"/>
          <w:lang w:val="fr-BE"/>
        </w:rPr>
      </w:pPr>
      <w:r w:rsidRPr="00BE4B55">
        <w:rPr>
          <w:rFonts w:cs="Tahoma"/>
          <w:noProof/>
          <w:szCs w:val="20"/>
          <w:u w:val="single"/>
          <w:lang w:val="fr-BE"/>
        </w:rPr>
        <w:t xml:space="preserve">Extrait </w:t>
      </w:r>
      <w:r>
        <w:rPr>
          <w:rFonts w:cs="Tahoma"/>
          <w:noProof/>
          <w:szCs w:val="20"/>
          <w:u w:val="single"/>
          <w:lang w:val="fr-BE"/>
        </w:rPr>
        <w:t xml:space="preserve">3 </w:t>
      </w:r>
      <w:r w:rsidRPr="0031586C">
        <w:rPr>
          <w:rFonts w:cs="Tahoma"/>
          <w:noProof/>
          <w:szCs w:val="20"/>
          <w:lang w:val="fr-BE"/>
        </w:rPr>
        <w:t>(l. 30-31)</w:t>
      </w:r>
      <w:r w:rsidRPr="00BE4B55">
        <w:rPr>
          <w:rFonts w:cs="Tahoma"/>
          <w:noProof/>
          <w:szCs w:val="20"/>
          <w:u w:val="single"/>
          <w:lang w:val="fr-BE"/>
        </w:rPr>
        <w:br/>
      </w:r>
      <w:r w:rsidRPr="0031586C">
        <w:rPr>
          <w:rFonts w:cs="Tahoma"/>
          <w:noProof/>
          <w:szCs w:val="20"/>
          <w:lang w:val="fr-BE"/>
        </w:rPr>
        <w:t xml:space="preserve"> </w:t>
      </w:r>
      <w:r w:rsidR="007F4C79" w:rsidRPr="0031586C">
        <w:rPr>
          <w:rFonts w:cs="Tahoma"/>
          <w:noProof/>
          <w:szCs w:val="20"/>
          <w:lang w:val="fr-BE"/>
        </w:rPr>
        <w:t xml:space="preserve">« Donc je pense qu’il y a toutes ces barrières-là qui font que le problème est invisibilisé dans nos pays. » </w:t>
      </w:r>
    </w:p>
    <w:p w14:paraId="42A17067" w14:textId="77777777" w:rsidR="00AF72A7" w:rsidRPr="0031586C" w:rsidRDefault="00AF72A7" w:rsidP="00AF72A7">
      <w:pPr>
        <w:spacing w:after="0"/>
        <w:jc w:val="both"/>
      </w:pPr>
    </w:p>
    <w:p w14:paraId="76AC3B55" w14:textId="553F5699" w:rsidR="00AF72A7" w:rsidRDefault="00BE4B55" w:rsidP="00BE4B55">
      <w:pPr>
        <w:spacing w:after="0"/>
        <w:rPr>
          <w:noProof/>
          <w:lang w:val="fr-BE"/>
        </w:rPr>
      </w:pPr>
      <w:r w:rsidRPr="00BE4B55">
        <w:rPr>
          <w:rFonts w:cs="Tahoma"/>
          <w:noProof/>
          <w:szCs w:val="20"/>
          <w:u w:val="single"/>
          <w:lang w:val="fr-BE"/>
        </w:rPr>
        <w:t xml:space="preserve">Extrait </w:t>
      </w:r>
      <w:r>
        <w:rPr>
          <w:rFonts w:cs="Tahoma"/>
          <w:noProof/>
          <w:szCs w:val="20"/>
          <w:u w:val="single"/>
          <w:lang w:val="fr-BE"/>
        </w:rPr>
        <w:t xml:space="preserve">4 </w:t>
      </w:r>
      <w:r w:rsidRPr="0031586C">
        <w:rPr>
          <w:noProof/>
          <w:lang w:val="fr-BE"/>
        </w:rPr>
        <w:t>(l. 37 à 42)</w:t>
      </w:r>
      <w:r w:rsidRPr="00BE4B55">
        <w:rPr>
          <w:rFonts w:cs="Tahoma"/>
          <w:noProof/>
          <w:szCs w:val="20"/>
          <w:u w:val="single"/>
          <w:lang w:val="fr-BE"/>
        </w:rPr>
        <w:br/>
      </w:r>
      <w:r w:rsidRPr="0031586C">
        <w:rPr>
          <w:noProof/>
          <w:lang w:val="fr-BE"/>
        </w:rPr>
        <w:t xml:space="preserve"> </w:t>
      </w:r>
      <w:r w:rsidR="00AF72A7" w:rsidRPr="0031586C">
        <w:rPr>
          <w:noProof/>
          <w:lang w:val="fr-BE"/>
        </w:rPr>
        <w:t xml:space="preserve">« Et quand on regarde, ce qui est frappant et choquant, c’est que dans nos pays, il y a seulement 10 % de ces personnes-là qui ont accès à un traitement. Donc c’est vraiment... ce sont des chiffres catastrophiques qui nous interpellent tous. Et maintenant, quand on s’intéresse de façon un peu plus précise à la santé mentale maternelle, donc des femmes en état de grossesse ou en post-partum, on voit que la complication la plus fréquente en réalité, ce sont des troubles de la santé mentale. » </w:t>
      </w:r>
    </w:p>
    <w:p w14:paraId="3C71122C" w14:textId="77777777" w:rsidR="00BE4B55" w:rsidRPr="0031586C" w:rsidRDefault="00BE4B55" w:rsidP="00BE4B55">
      <w:pPr>
        <w:spacing w:after="0"/>
        <w:rPr>
          <w:noProof/>
          <w:lang w:val="fr-BE"/>
        </w:rPr>
      </w:pPr>
    </w:p>
    <w:p w14:paraId="57650D25" w14:textId="38D04A6F" w:rsidR="00AF72A7" w:rsidRPr="0031586C" w:rsidRDefault="00BE4B55" w:rsidP="00BE4B55">
      <w:pPr>
        <w:spacing w:after="0"/>
      </w:pPr>
      <w:r w:rsidRPr="00BE4B55">
        <w:rPr>
          <w:rFonts w:cs="Tahoma"/>
          <w:noProof/>
          <w:szCs w:val="20"/>
          <w:u w:val="single"/>
          <w:lang w:val="fr-BE"/>
        </w:rPr>
        <w:t xml:space="preserve">Extrait </w:t>
      </w:r>
      <w:r>
        <w:rPr>
          <w:rFonts w:cs="Tahoma"/>
          <w:noProof/>
          <w:szCs w:val="20"/>
          <w:u w:val="single"/>
          <w:lang w:val="fr-BE"/>
        </w:rPr>
        <w:t>5</w:t>
      </w:r>
      <w:r w:rsidRPr="0031586C">
        <w:rPr>
          <w:noProof/>
        </w:rPr>
        <w:t xml:space="preserve"> (l. 54</w:t>
      </w:r>
      <w:r w:rsidR="006B7D3E">
        <w:rPr>
          <w:noProof/>
        </w:rPr>
        <w:t xml:space="preserve"> à </w:t>
      </w:r>
      <w:r w:rsidRPr="0031586C">
        <w:rPr>
          <w:noProof/>
        </w:rPr>
        <w:t>57).</w:t>
      </w:r>
      <w:r w:rsidRPr="00BE4B55">
        <w:rPr>
          <w:rFonts w:cs="Tahoma"/>
          <w:noProof/>
          <w:szCs w:val="20"/>
          <w:u w:val="single"/>
          <w:lang w:val="fr-BE"/>
        </w:rPr>
        <w:br/>
      </w:r>
      <w:r w:rsidRPr="0031586C">
        <w:rPr>
          <w:noProof/>
        </w:rPr>
        <w:t xml:space="preserve"> </w:t>
      </w:r>
      <w:r w:rsidR="00AF72A7" w:rsidRPr="0031586C">
        <w:rPr>
          <w:noProof/>
        </w:rPr>
        <w:t>« Donc vous avez d’un côté ces facteurs intrinsèques et de l’autre côté, il y a tous les facteurs extrinsèques, on va dire, qui sont plus, cette fois-ci, de l’ordre de la société. Et en fait, on parle de quoi ici ? On parle de la pression sociale qu’il y a dans nos pays, de la condition de la femme. »</w:t>
      </w:r>
    </w:p>
    <w:p w14:paraId="5AB63AE7" w14:textId="77777777" w:rsidR="00AF72A7" w:rsidRPr="0031586C" w:rsidRDefault="00AF72A7" w:rsidP="00AF72A7">
      <w:pPr>
        <w:spacing w:after="0"/>
        <w:jc w:val="both"/>
      </w:pPr>
    </w:p>
    <w:p w14:paraId="1BFE906E" w14:textId="54D416F3" w:rsidR="00AF72A7" w:rsidRDefault="00BE4B55" w:rsidP="00BE4B55">
      <w:pPr>
        <w:spacing w:after="0"/>
        <w:rPr>
          <w:noProof/>
        </w:rPr>
      </w:pPr>
      <w:r w:rsidRPr="00BE4B55">
        <w:rPr>
          <w:rFonts w:cs="Tahoma"/>
          <w:noProof/>
          <w:szCs w:val="20"/>
          <w:u w:val="single"/>
          <w:lang w:val="fr-BE"/>
        </w:rPr>
        <w:t xml:space="preserve">Extrait </w:t>
      </w:r>
      <w:r>
        <w:rPr>
          <w:rFonts w:cs="Tahoma"/>
          <w:noProof/>
          <w:szCs w:val="20"/>
          <w:u w:val="single"/>
          <w:lang w:val="fr-BE"/>
        </w:rPr>
        <w:t xml:space="preserve">6 </w:t>
      </w:r>
      <w:r w:rsidRPr="0031586C">
        <w:rPr>
          <w:noProof/>
        </w:rPr>
        <w:t>(l. 59 à 61)</w:t>
      </w:r>
      <w:r w:rsidRPr="00BE4B55">
        <w:rPr>
          <w:rFonts w:cs="Tahoma"/>
          <w:noProof/>
          <w:szCs w:val="20"/>
          <w:u w:val="single"/>
          <w:lang w:val="fr-BE"/>
        </w:rPr>
        <w:br/>
      </w:r>
      <w:r w:rsidRPr="0031586C">
        <w:rPr>
          <w:noProof/>
        </w:rPr>
        <w:t xml:space="preserve"> </w:t>
      </w:r>
      <w:r w:rsidR="00AF72A7" w:rsidRPr="0031586C">
        <w:rPr>
          <w:noProof/>
        </w:rPr>
        <w:t xml:space="preserve">« La femme africaine ne doit pas accoucher avec une péridurale. La femme africaine, lorsqu’elle a un enfant qui est malade, qui porte un handicap, c’est forcément de sa faute. La femme africaine, lorsqu’elle est dans un couple qui connait l’infertilité, c’est forcément de sa faute. » </w:t>
      </w:r>
    </w:p>
    <w:p w14:paraId="11DB8A71" w14:textId="77777777" w:rsidR="006B7D3E" w:rsidRDefault="006B7D3E" w:rsidP="00BE4B55">
      <w:pPr>
        <w:spacing w:after="0"/>
        <w:rPr>
          <w:noProof/>
        </w:rPr>
      </w:pPr>
    </w:p>
    <w:p w14:paraId="3F58D9BF" w14:textId="77777777" w:rsidR="006B7D3E" w:rsidRDefault="006B7D3E" w:rsidP="006B7D3E">
      <w:pPr>
        <w:spacing w:after="0"/>
      </w:pPr>
      <w:r w:rsidRPr="006B7D3E">
        <w:rPr>
          <w:u w:val="single"/>
        </w:rPr>
        <w:t>Extrait 7</w:t>
      </w:r>
      <w:r>
        <w:t xml:space="preserve"> (l. 65-66).</w:t>
      </w:r>
    </w:p>
    <w:p w14:paraId="4485A2F3" w14:textId="7B0A0787" w:rsidR="006B7D3E" w:rsidRPr="006B7D3E" w:rsidRDefault="006B7D3E" w:rsidP="006B7D3E">
      <w:pPr>
        <w:spacing w:after="0"/>
      </w:pPr>
      <w:r w:rsidRPr="006B7D3E">
        <w:t>« Et je ne vous parle pas de toutes les pratiques néfastes, que ce soit l’excision, que ce soit les mariages précoces, que ce soit les grossesses des adolescentes. »</w:t>
      </w:r>
    </w:p>
    <w:p w14:paraId="6B352095" w14:textId="77777777" w:rsidR="006B7D3E" w:rsidRPr="0031586C" w:rsidRDefault="006B7D3E" w:rsidP="00BE4B55">
      <w:pPr>
        <w:spacing w:after="0"/>
      </w:pPr>
    </w:p>
    <w:p w14:paraId="530BB307" w14:textId="011B27F3" w:rsidR="00AF72A7" w:rsidRDefault="00AF72A7">
      <w:pPr>
        <w:rPr>
          <w:b/>
        </w:rPr>
      </w:pPr>
    </w:p>
    <w:p w14:paraId="1F515815" w14:textId="77777777" w:rsidR="000B37CD" w:rsidRDefault="000B37CD">
      <w:pPr>
        <w:rPr>
          <w:b/>
        </w:rPr>
      </w:pPr>
      <w:r>
        <w:rPr>
          <w:b/>
        </w:rPr>
        <w:br w:type="page"/>
      </w:r>
    </w:p>
    <w:p w14:paraId="3EA0A555" w14:textId="77777777" w:rsidR="000B37CD" w:rsidRDefault="000B37CD" w:rsidP="000B37CD">
      <w:pPr>
        <w:spacing w:after="0"/>
        <w:jc w:val="both"/>
        <w:rPr>
          <w:b/>
        </w:rPr>
      </w:pPr>
    </w:p>
    <w:p w14:paraId="1A7DDDBD" w14:textId="4070B370" w:rsidR="001715AC" w:rsidRDefault="001715AC" w:rsidP="001715AC">
      <w:pPr>
        <w:jc w:val="both"/>
        <w:rPr>
          <w:b/>
        </w:rPr>
      </w:pPr>
      <w:r w:rsidRPr="00012365">
        <w:rPr>
          <w:b/>
        </w:rPr>
        <w:t xml:space="preserve">Activité </w:t>
      </w:r>
      <w:r w:rsidR="00014854" w:rsidRPr="00012365">
        <w:rPr>
          <w:b/>
        </w:rPr>
        <w:t>6</w:t>
      </w:r>
    </w:p>
    <w:p w14:paraId="19994B0F" w14:textId="7347C37D" w:rsidR="000B37CD" w:rsidRPr="00012365" w:rsidRDefault="000B37CD" w:rsidP="001715AC">
      <w:pPr>
        <w:jc w:val="both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6E0B0F5" wp14:editId="177ED86F">
                <wp:simplePos x="0" y="0"/>
                <wp:positionH relativeFrom="margin">
                  <wp:posOffset>-13970</wp:posOffset>
                </wp:positionH>
                <wp:positionV relativeFrom="paragraph">
                  <wp:posOffset>52070</wp:posOffset>
                </wp:positionV>
                <wp:extent cx="6010275" cy="3514725"/>
                <wp:effectExtent l="114300" t="95250" r="123825" b="142875"/>
                <wp:wrapNone/>
                <wp:docPr id="148550040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0275" cy="3514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noFill/>
                          <a:miter lim="800000"/>
                          <a:headEnd/>
                          <a:tailEnd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</wps:spPr>
                      <wps:txbx>
                        <w:txbxContent>
                          <w:p w14:paraId="260C996C" w14:textId="21FC4F83" w:rsidR="00F130FB" w:rsidRPr="00012365" w:rsidRDefault="00524EA8" w:rsidP="00F130F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12365">
                              <w:rPr>
                                <w:b/>
                                <w:bCs/>
                              </w:rPr>
                              <w:t>L</w:t>
                            </w:r>
                            <w:r w:rsidR="00F130FB" w:rsidRPr="00012365">
                              <w:rPr>
                                <w:b/>
                                <w:bCs/>
                              </w:rPr>
                              <w:t>a santé mentale en Afrique</w:t>
                            </w:r>
                          </w:p>
                          <w:tbl>
                            <w:tblPr>
                              <w:tblStyle w:val="Grilledutableau"/>
                              <w:tblW w:w="5000" w:type="pct"/>
                              <w:tblBorders>
                                <w:top w:val="single" w:sz="4" w:space="0" w:color="BFBFBF" w:themeColor="background1" w:themeShade="BF"/>
                                <w:left w:val="single" w:sz="4" w:space="0" w:color="BFBFBF" w:themeColor="background1" w:themeShade="BF"/>
                                <w:bottom w:val="single" w:sz="4" w:space="0" w:color="BFBFBF" w:themeColor="background1" w:themeShade="BF"/>
                                <w:right w:val="single" w:sz="4" w:space="0" w:color="BFBFBF" w:themeColor="background1" w:themeShade="BF"/>
                                <w:insideH w:val="single" w:sz="4" w:space="0" w:color="BFBFBF" w:themeColor="background1" w:themeShade="BF"/>
                                <w:insideV w:val="single" w:sz="4" w:space="0" w:color="BFBFBF" w:themeColor="background1" w:themeShade="BF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81"/>
                              <w:gridCol w:w="4581"/>
                            </w:tblGrid>
                            <w:tr w:rsidR="00F130FB" w:rsidRPr="00012365" w14:paraId="05E47384" w14:textId="77777777" w:rsidTr="00F46D8D">
                              <w:tc>
                                <w:tcPr>
                                  <w:tcW w:w="2500" w:type="pct"/>
                                </w:tcPr>
                                <w:p w14:paraId="32A1FCAB" w14:textId="7D941C99" w:rsidR="00F130FB" w:rsidRPr="00012365" w:rsidRDefault="00524EA8" w:rsidP="002F48D8">
                                  <w:pPr>
                                    <w:spacing w:before="80" w:after="80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12365">
                                    <w:rPr>
                                      <w:b/>
                                      <w:bCs/>
                                    </w:rPr>
                                    <w:t>Données concernant l’Afrique</w:t>
                                  </w:r>
                                </w:p>
                              </w:tc>
                              <w:tc>
                                <w:tcPr>
                                  <w:tcW w:w="2500" w:type="pct"/>
                                </w:tcPr>
                                <w:p w14:paraId="0B66E824" w14:textId="125312D6" w:rsidR="00F130FB" w:rsidRPr="00012365" w:rsidRDefault="00524EA8" w:rsidP="002F48D8">
                                  <w:pPr>
                                    <w:spacing w:before="80" w:after="80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012365">
                                    <w:rPr>
                                      <w:b/>
                                      <w:bCs/>
                                    </w:rPr>
                                    <w:t>Données concernant l</w:t>
                                  </w:r>
                                  <w:r w:rsidR="00F130FB" w:rsidRPr="00012365">
                                    <w:rPr>
                                      <w:b/>
                                      <w:bCs/>
                                    </w:rPr>
                                    <w:t>es femmes</w:t>
                                  </w:r>
                                </w:p>
                              </w:tc>
                            </w:tr>
                            <w:tr w:rsidR="00F130FB" w:rsidRPr="00012365" w14:paraId="5E8751AC" w14:textId="77777777" w:rsidTr="00F46D8D">
                              <w:tc>
                                <w:tcPr>
                                  <w:tcW w:w="2500" w:type="pct"/>
                                </w:tcPr>
                                <w:p w14:paraId="6C20C530" w14:textId="5D1746C4" w:rsidR="002F48D8" w:rsidRPr="00012365" w:rsidRDefault="002F48D8" w:rsidP="00F46D8D">
                                  <w:pPr>
                                    <w:spacing w:after="40"/>
                                    <w:jc w:val="both"/>
                                    <w:rPr>
                                      <w:noProof/>
                                    </w:rPr>
                                  </w:pPr>
                                  <w:r w:rsidRPr="00012365">
                                    <w:rPr>
                                      <w:rFonts w:cs="Tahoma"/>
                                      <w:noProof/>
                                    </w:rPr>
                                    <w:t>•</w:t>
                                  </w:r>
                                  <w:r w:rsidRPr="00012365">
                                    <w:rPr>
                                      <w:noProof/>
                                    </w:rPr>
                                    <w:t xml:space="preserve"> En Afrique, </w:t>
                                  </w:r>
                                  <w:r w:rsidR="00524EA8" w:rsidRPr="00012365">
                                    <w:rPr>
                                      <w:noProof/>
                                    </w:rPr>
                                    <w:t xml:space="preserve">10% de la population </w:t>
                                  </w:r>
                                  <w:r w:rsidRPr="00012365">
                                    <w:rPr>
                                      <w:noProof/>
                                    </w:rPr>
                                    <w:t>souffre de troubles de la santé mentale</w:t>
                                  </w:r>
                                  <w:r w:rsidR="00524EA8" w:rsidRPr="00012365">
                                    <w:rPr>
                                      <w:noProof/>
                                    </w:rPr>
                                    <w:t>.</w:t>
                                  </w:r>
                                </w:p>
                                <w:p w14:paraId="57EF0246" w14:textId="57F50616" w:rsidR="00F130FB" w:rsidRPr="00012365" w:rsidRDefault="002F48D8" w:rsidP="00F46D8D">
                                  <w:pPr>
                                    <w:spacing w:after="40"/>
                                    <w:jc w:val="both"/>
                                    <w:rPr>
                                      <w:noProof/>
                                    </w:rPr>
                                  </w:pPr>
                                  <w:r w:rsidRPr="00012365">
                                    <w:rPr>
                                      <w:rFonts w:cs="Tahoma"/>
                                      <w:noProof/>
                                    </w:rPr>
                                    <w:t>•</w:t>
                                  </w:r>
                                  <w:r w:rsidRPr="00012365">
                                    <w:rPr>
                                      <w:noProof/>
                                    </w:rPr>
                                    <w:t xml:space="preserve"> </w:t>
                                  </w:r>
                                  <w:r w:rsidR="00F130FB" w:rsidRPr="00012365">
                                    <w:rPr>
                                      <w:noProof/>
                                    </w:rPr>
                                    <w:t>Un pays sur cinq en Afrique dispose d’une politique ou d’un plan pour la santé mentale</w:t>
                                  </w:r>
                                  <w:r w:rsidR="008F086F" w:rsidRPr="00012365">
                                    <w:rPr>
                                      <w:noProof/>
                                    </w:rPr>
                                    <w:t xml:space="preserve">, les pays francophones </w:t>
                                  </w:r>
                                  <w:r w:rsidRPr="00012365">
                                    <w:rPr>
                                      <w:noProof/>
                                    </w:rPr>
                                    <w:t>présentant</w:t>
                                  </w:r>
                                  <w:r w:rsidR="008F086F" w:rsidRPr="00012365">
                                    <w:rPr>
                                      <w:noProof/>
                                    </w:rPr>
                                    <w:t xml:space="preserve"> un </w:t>
                                  </w:r>
                                  <w:r w:rsidRPr="00012365">
                                    <w:rPr>
                                      <w:noProof/>
                                    </w:rPr>
                                    <w:t>léger</w:t>
                                  </w:r>
                                  <w:r w:rsidR="008F086F" w:rsidRPr="00012365">
                                    <w:rPr>
                                      <w:noProof/>
                                    </w:rPr>
                                    <w:t xml:space="preserve"> retard.</w:t>
                                  </w:r>
                                </w:p>
                                <w:p w14:paraId="2993DBF8" w14:textId="77777777" w:rsidR="00F46D8D" w:rsidRPr="00012365" w:rsidRDefault="00F46D8D" w:rsidP="00F46D8D">
                                  <w:pPr>
                                    <w:spacing w:after="40"/>
                                    <w:jc w:val="both"/>
                                    <w:rPr>
                                      <w:noProof/>
                                    </w:rPr>
                                  </w:pPr>
                                  <w:r w:rsidRPr="00012365">
                                    <w:rPr>
                                      <w:rFonts w:cs="Tahoma"/>
                                      <w:noProof/>
                                    </w:rPr>
                                    <w:t>•</w:t>
                                  </w:r>
                                  <w:r w:rsidRPr="00012365">
                                    <w:rPr>
                                      <w:noProof/>
                                    </w:rPr>
                                    <w:t xml:space="preserve"> La dépression est le trouble de santé mentale le plus courant.</w:t>
                                  </w:r>
                                </w:p>
                                <w:p w14:paraId="286A8752" w14:textId="77777777" w:rsidR="00F46D8D" w:rsidRPr="00012365" w:rsidRDefault="00F46D8D" w:rsidP="00F46D8D">
                                  <w:pPr>
                                    <w:spacing w:after="40"/>
                                    <w:jc w:val="both"/>
                                    <w:rPr>
                                      <w:noProof/>
                                    </w:rPr>
                                  </w:pPr>
                                  <w:r w:rsidRPr="00012365">
                                    <w:rPr>
                                      <w:rFonts w:cs="Tahoma"/>
                                      <w:noProof/>
                                    </w:rPr>
                                    <w:t>•</w:t>
                                  </w:r>
                                  <w:r w:rsidRPr="00012365">
                                    <w:rPr>
                                      <w:noProof/>
                                    </w:rPr>
                                    <w:t xml:space="preserve"> 30 millions de personnes souffrent de troubles de l’anxiété.</w:t>
                                  </w:r>
                                </w:p>
                                <w:p w14:paraId="279AD54D" w14:textId="452C9A7B" w:rsidR="00F130FB" w:rsidRPr="00012365" w:rsidRDefault="002F48D8" w:rsidP="00F46D8D">
                                  <w:pPr>
                                    <w:spacing w:after="40"/>
                                  </w:pPr>
                                  <w:r w:rsidRPr="00012365">
                                    <w:rPr>
                                      <w:rFonts w:cs="Tahoma"/>
                                    </w:rPr>
                                    <w:t>•</w:t>
                                  </w:r>
                                  <w:r w:rsidRPr="00012365">
                                    <w:t xml:space="preserve"> </w:t>
                                  </w:r>
                                  <w:r w:rsidR="008F086F" w:rsidRPr="00012365">
                                    <w:t>L’Afrique enregistre le taux le plus élevé de décès par suicide au monde.</w:t>
                                  </w:r>
                                </w:p>
                                <w:p w14:paraId="2830388A" w14:textId="391A21F8" w:rsidR="00BF5787" w:rsidRPr="00012365" w:rsidRDefault="00BF5787" w:rsidP="00F46D8D">
                                  <w:pPr>
                                    <w:spacing w:after="40"/>
                                  </w:pPr>
                                  <w:r w:rsidRPr="00012365">
                                    <w:rPr>
                                      <w:rFonts w:cs="Tahoma"/>
                                    </w:rPr>
                                    <w:t>•</w:t>
                                  </w:r>
                                  <w:r w:rsidRPr="00012365">
                                    <w:t xml:space="preserve"> Dans les zones de conflit, une personne sur </w:t>
                                  </w:r>
                                  <w:proofErr w:type="gramStart"/>
                                  <w:r w:rsidRPr="00012365">
                                    <w:t>cinq vit</w:t>
                                  </w:r>
                                  <w:proofErr w:type="gramEnd"/>
                                  <w:r w:rsidRPr="00012365">
                                    <w:t xml:space="preserve"> avec des troubles mentaux tels que la dépression, l’anxiété, l’état de stress post-traumatique, les troubles bipolaires ou encore la schizophrénie.</w:t>
                                  </w:r>
                                </w:p>
                              </w:tc>
                              <w:tc>
                                <w:tcPr>
                                  <w:tcW w:w="2500" w:type="pct"/>
                                </w:tcPr>
                                <w:p w14:paraId="758CABA5" w14:textId="5A3F392F" w:rsidR="00343EF2" w:rsidRPr="00012365" w:rsidRDefault="00FB4214" w:rsidP="00F46D8D">
                                  <w:pPr>
                                    <w:spacing w:after="40"/>
                                  </w:pPr>
                                  <w:r w:rsidRPr="00012365">
                                    <w:rPr>
                                      <w:rFonts w:cs="Tahoma"/>
                                    </w:rPr>
                                    <w:t>•</w:t>
                                  </w:r>
                                  <w:r w:rsidRPr="00012365">
                                    <w:t xml:space="preserve"> </w:t>
                                  </w:r>
                                  <w:r w:rsidR="002F48D8" w:rsidRPr="00012365">
                                    <w:t>Près de 60%</w:t>
                                  </w:r>
                                  <w:r w:rsidRPr="00012365">
                                    <w:t xml:space="preserve"> des personnes souffrant de troubles de la santé mentale sont des femmes âgées de moins de 25 ans.</w:t>
                                  </w:r>
                                </w:p>
                                <w:p w14:paraId="0E1A3D15" w14:textId="2FD00B54" w:rsidR="00343EF2" w:rsidRPr="00012365" w:rsidRDefault="00343EF2" w:rsidP="00F46D8D">
                                  <w:pPr>
                                    <w:spacing w:after="40"/>
                                  </w:pPr>
                                  <w:r w:rsidRPr="00012365">
                                    <w:rPr>
                                      <w:rFonts w:cs="Tahoma"/>
                                    </w:rPr>
                                    <w:t>•</w:t>
                                  </w:r>
                                  <w:r w:rsidRPr="00012365">
                                    <w:t xml:space="preserve"> En 2022, 66 millions de femmes souffraient de dépression et de troubles anxieux.</w:t>
                                  </w:r>
                                </w:p>
                                <w:p w14:paraId="2421801B" w14:textId="3B7D5972" w:rsidR="00FB4214" w:rsidRPr="00012365" w:rsidRDefault="00FB4214" w:rsidP="00F46D8D">
                                  <w:pPr>
                                    <w:spacing w:after="40"/>
                                  </w:pPr>
                                  <w:r w:rsidRPr="00012365">
                                    <w:rPr>
                                      <w:rFonts w:cs="Tahoma"/>
                                    </w:rPr>
                                    <w:t>•</w:t>
                                  </w:r>
                                  <w:r w:rsidRPr="00012365">
                                    <w:t xml:space="preserve"> 85% d’entre elles n’ont accès à aucun traitement.</w:t>
                                  </w:r>
                                </w:p>
                                <w:p w14:paraId="578672C0" w14:textId="6AE199E2" w:rsidR="00FB4214" w:rsidRPr="00012365" w:rsidRDefault="00FB4214" w:rsidP="00F46D8D">
                                  <w:pPr>
                                    <w:spacing w:after="40"/>
                                    <w:jc w:val="both"/>
                                    <w:rPr>
                                      <w:noProof/>
                                    </w:rPr>
                                  </w:pPr>
                                  <w:r w:rsidRPr="00012365">
                                    <w:rPr>
                                      <w:rFonts w:cs="Tahoma"/>
                                      <w:noProof/>
                                    </w:rPr>
                                    <w:t>•</w:t>
                                  </w:r>
                                  <w:r w:rsidRPr="00012365">
                                    <w:rPr>
                                      <w:noProof/>
                                    </w:rPr>
                                    <w:t xml:space="preserve"> Une femme sur cinq connaît un trouble de la santé mentale au cours de la périnatalité.</w:t>
                                  </w:r>
                                </w:p>
                                <w:p w14:paraId="32D542D7" w14:textId="4374FDC5" w:rsidR="00F46D8D" w:rsidRPr="00012365" w:rsidRDefault="00F46D8D" w:rsidP="00F46D8D">
                                  <w:pPr>
                                    <w:spacing w:after="40"/>
                                    <w:jc w:val="both"/>
                                    <w:rPr>
                                      <w:noProof/>
                                    </w:rPr>
                                  </w:pPr>
                                  <w:r w:rsidRPr="00012365">
                                    <w:rPr>
                                      <w:rFonts w:cs="Tahoma"/>
                                      <w:noProof/>
                                    </w:rPr>
                                    <w:t>•</w:t>
                                  </w:r>
                                  <w:r w:rsidRPr="00012365">
                                    <w:rPr>
                                      <w:noProof/>
                                    </w:rPr>
                                    <w:t xml:space="preserve"> 25% des femmes ayant subi des violences sexuelles développent un trouble de la santé mentale.</w:t>
                                  </w:r>
                                </w:p>
                                <w:p w14:paraId="5CF5D8B4" w14:textId="76224225" w:rsidR="00FB4214" w:rsidRPr="00012365" w:rsidRDefault="00FB4214" w:rsidP="00F46D8D">
                                  <w:pPr>
                                    <w:spacing w:after="40"/>
                                  </w:pPr>
                                </w:p>
                              </w:tc>
                            </w:tr>
                          </w:tbl>
                          <w:p w14:paraId="3618DB3B" w14:textId="791D4AD5" w:rsidR="00F130FB" w:rsidRPr="00012365" w:rsidRDefault="00F130FB" w:rsidP="002F48D8">
                            <w:pPr>
                              <w:spacing w:before="120" w:after="0"/>
                              <w:jc w:val="center"/>
                            </w:pPr>
                            <w:r w:rsidRPr="00012365">
                              <w:t>D’après l’OMS</w:t>
                            </w:r>
                            <w:r w:rsidR="008F086F" w:rsidRPr="00012365">
                              <w:t>,</w:t>
                            </w:r>
                            <w:r w:rsidRPr="00012365">
                              <w:t xml:space="preserve"> </w:t>
                            </w:r>
                            <w:proofErr w:type="spellStart"/>
                            <w:r w:rsidRPr="00012365">
                              <w:t>Bluemind</w:t>
                            </w:r>
                            <w:proofErr w:type="spellEnd"/>
                            <w:r w:rsidRPr="00012365">
                              <w:t xml:space="preserve"> </w:t>
                            </w:r>
                            <w:proofErr w:type="spellStart"/>
                            <w:r w:rsidRPr="00012365">
                              <w:t>Foundation</w:t>
                            </w:r>
                            <w:proofErr w:type="spellEnd"/>
                            <w:r w:rsidR="008F086F" w:rsidRPr="00012365">
                              <w:t xml:space="preserve">, </w:t>
                            </w:r>
                            <w:r w:rsidR="008F086F" w:rsidRPr="00012365">
                              <w:rPr>
                                <w:i/>
                                <w:iCs/>
                              </w:rPr>
                              <w:t>Le Monde</w:t>
                            </w:r>
                            <w:r w:rsidR="004705C1">
                              <w:t xml:space="preserve"> (2021-2024).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E0B0F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1.1pt;margin-top:4.1pt;width:473.25pt;height:276.7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" stroked="f" strokeweight="1pt">
                <v:shadow on="t" color="black" offset="0,1pt"/>
                <v:textbox>
                  <w:txbxContent>
                    <w:p w14:paraId="260C996C" w14:textId="21FC4F83" w:rsidR="00F130FB" w:rsidRPr="00012365" w:rsidRDefault="00524EA8" w:rsidP="00F130FB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12365">
                        <w:rPr>
                          <w:b/>
                          <w:bCs/>
                        </w:rPr>
                        <w:t>L</w:t>
                      </w:r>
                      <w:r w:rsidR="00F130FB" w:rsidRPr="00012365">
                        <w:rPr>
                          <w:b/>
                          <w:bCs/>
                        </w:rPr>
                        <w:t>a santé mentale en Afrique</w:t>
                      </w:r>
                    </w:p>
                    <w:tbl>
                      <w:tblPr>
                        <w:tblStyle w:val="Grilledutableau"/>
                        <w:tblW w:w="5000" w:type="pct"/>
                        <w:tblBorders>
                          <w:top w:val="single" w:sz="4" w:space="0" w:color="BFBFBF" w:themeColor="background1" w:themeShade="BF"/>
                          <w:left w:val="single" w:sz="4" w:space="0" w:color="BFBFBF" w:themeColor="background1" w:themeShade="BF"/>
                          <w:bottom w:val="single" w:sz="4" w:space="0" w:color="BFBFBF" w:themeColor="background1" w:themeShade="BF"/>
                          <w:right w:val="single" w:sz="4" w:space="0" w:color="BFBFBF" w:themeColor="background1" w:themeShade="BF"/>
                          <w:insideH w:val="single" w:sz="4" w:space="0" w:color="BFBFBF" w:themeColor="background1" w:themeShade="BF"/>
                          <w:insideV w:val="single" w:sz="4" w:space="0" w:color="BFBFBF" w:themeColor="background1" w:themeShade="BF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81"/>
                        <w:gridCol w:w="4581"/>
                      </w:tblGrid>
                      <w:tr w:rsidR="00F130FB" w:rsidRPr="00012365" w14:paraId="05E47384" w14:textId="77777777" w:rsidTr="00F46D8D">
                        <w:tc>
                          <w:tcPr>
                            <w:tcW w:w="2500" w:type="pct"/>
                          </w:tcPr>
                          <w:p w14:paraId="32A1FCAB" w14:textId="7D941C99" w:rsidR="00F130FB" w:rsidRPr="00012365" w:rsidRDefault="00524EA8" w:rsidP="002F48D8">
                            <w:pPr>
                              <w:spacing w:before="80" w:after="8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12365">
                              <w:rPr>
                                <w:b/>
                                <w:bCs/>
                              </w:rPr>
                              <w:t>Données concernant l’Afrique</w:t>
                            </w:r>
                          </w:p>
                        </w:tc>
                        <w:tc>
                          <w:tcPr>
                            <w:tcW w:w="2500" w:type="pct"/>
                          </w:tcPr>
                          <w:p w14:paraId="0B66E824" w14:textId="125312D6" w:rsidR="00F130FB" w:rsidRPr="00012365" w:rsidRDefault="00524EA8" w:rsidP="002F48D8">
                            <w:pPr>
                              <w:spacing w:before="80" w:after="8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12365">
                              <w:rPr>
                                <w:b/>
                                <w:bCs/>
                              </w:rPr>
                              <w:t>Données concernant l</w:t>
                            </w:r>
                            <w:r w:rsidR="00F130FB" w:rsidRPr="00012365">
                              <w:rPr>
                                <w:b/>
                                <w:bCs/>
                              </w:rPr>
                              <w:t>es femmes</w:t>
                            </w:r>
                          </w:p>
                        </w:tc>
                      </w:tr>
                      <w:tr w:rsidR="00F130FB" w:rsidRPr="00012365" w14:paraId="5E8751AC" w14:textId="77777777" w:rsidTr="00F46D8D">
                        <w:tc>
                          <w:tcPr>
                            <w:tcW w:w="2500" w:type="pct"/>
                          </w:tcPr>
                          <w:p w14:paraId="6C20C530" w14:textId="5D1746C4" w:rsidR="002F48D8" w:rsidRPr="00012365" w:rsidRDefault="002F48D8" w:rsidP="00F46D8D">
                            <w:pPr>
                              <w:spacing w:after="40"/>
                              <w:jc w:val="both"/>
                              <w:rPr>
                                <w:noProof/>
                              </w:rPr>
                            </w:pPr>
                            <w:r w:rsidRPr="00012365">
                              <w:rPr>
                                <w:rFonts w:cs="Tahoma"/>
                                <w:noProof/>
                              </w:rPr>
                              <w:t>•</w:t>
                            </w:r>
                            <w:r w:rsidRPr="00012365">
                              <w:rPr>
                                <w:noProof/>
                              </w:rPr>
                              <w:t xml:space="preserve"> En Afrique, </w:t>
                            </w:r>
                            <w:r w:rsidR="00524EA8" w:rsidRPr="00012365">
                              <w:rPr>
                                <w:noProof/>
                              </w:rPr>
                              <w:t xml:space="preserve">10% de la population </w:t>
                            </w:r>
                            <w:r w:rsidRPr="00012365">
                              <w:rPr>
                                <w:noProof/>
                              </w:rPr>
                              <w:t>souffre de troubles de la santé mentale</w:t>
                            </w:r>
                            <w:r w:rsidR="00524EA8" w:rsidRPr="00012365">
                              <w:rPr>
                                <w:noProof/>
                              </w:rPr>
                              <w:t>.</w:t>
                            </w:r>
                          </w:p>
                          <w:p w14:paraId="57EF0246" w14:textId="57F50616" w:rsidR="00F130FB" w:rsidRPr="00012365" w:rsidRDefault="002F48D8" w:rsidP="00F46D8D">
                            <w:pPr>
                              <w:spacing w:after="40"/>
                              <w:jc w:val="both"/>
                              <w:rPr>
                                <w:noProof/>
                              </w:rPr>
                            </w:pPr>
                            <w:r w:rsidRPr="00012365">
                              <w:rPr>
                                <w:rFonts w:cs="Tahoma"/>
                                <w:noProof/>
                              </w:rPr>
                              <w:t>•</w:t>
                            </w:r>
                            <w:r w:rsidRPr="00012365">
                              <w:rPr>
                                <w:noProof/>
                              </w:rPr>
                              <w:t xml:space="preserve"> </w:t>
                            </w:r>
                            <w:r w:rsidR="00F130FB" w:rsidRPr="00012365">
                              <w:rPr>
                                <w:noProof/>
                              </w:rPr>
                              <w:t>Un pays sur cinq en Afrique dispose d’une politique ou d’un plan pour la santé mentale</w:t>
                            </w:r>
                            <w:r w:rsidR="008F086F" w:rsidRPr="00012365">
                              <w:rPr>
                                <w:noProof/>
                              </w:rPr>
                              <w:t xml:space="preserve">, les pays francophones </w:t>
                            </w:r>
                            <w:r w:rsidRPr="00012365">
                              <w:rPr>
                                <w:noProof/>
                              </w:rPr>
                              <w:t>présentant</w:t>
                            </w:r>
                            <w:r w:rsidR="008F086F" w:rsidRPr="00012365">
                              <w:rPr>
                                <w:noProof/>
                              </w:rPr>
                              <w:t xml:space="preserve"> un </w:t>
                            </w:r>
                            <w:r w:rsidRPr="00012365">
                              <w:rPr>
                                <w:noProof/>
                              </w:rPr>
                              <w:t>léger</w:t>
                            </w:r>
                            <w:r w:rsidR="008F086F" w:rsidRPr="00012365">
                              <w:rPr>
                                <w:noProof/>
                              </w:rPr>
                              <w:t xml:space="preserve"> retard.</w:t>
                            </w:r>
                          </w:p>
                          <w:p w14:paraId="2993DBF8" w14:textId="77777777" w:rsidR="00F46D8D" w:rsidRPr="00012365" w:rsidRDefault="00F46D8D" w:rsidP="00F46D8D">
                            <w:pPr>
                              <w:spacing w:after="40"/>
                              <w:jc w:val="both"/>
                              <w:rPr>
                                <w:noProof/>
                              </w:rPr>
                            </w:pPr>
                            <w:r w:rsidRPr="00012365">
                              <w:rPr>
                                <w:rFonts w:cs="Tahoma"/>
                                <w:noProof/>
                              </w:rPr>
                              <w:t>•</w:t>
                            </w:r>
                            <w:r w:rsidRPr="00012365">
                              <w:rPr>
                                <w:noProof/>
                              </w:rPr>
                              <w:t xml:space="preserve"> La dépression est le trouble de santé mentale le plus courant.</w:t>
                            </w:r>
                          </w:p>
                          <w:p w14:paraId="286A8752" w14:textId="77777777" w:rsidR="00F46D8D" w:rsidRPr="00012365" w:rsidRDefault="00F46D8D" w:rsidP="00F46D8D">
                            <w:pPr>
                              <w:spacing w:after="40"/>
                              <w:jc w:val="both"/>
                              <w:rPr>
                                <w:noProof/>
                              </w:rPr>
                            </w:pPr>
                            <w:r w:rsidRPr="00012365">
                              <w:rPr>
                                <w:rFonts w:cs="Tahoma"/>
                                <w:noProof/>
                              </w:rPr>
                              <w:t>•</w:t>
                            </w:r>
                            <w:r w:rsidRPr="00012365">
                              <w:rPr>
                                <w:noProof/>
                              </w:rPr>
                              <w:t xml:space="preserve"> 30 millions de personnes souffrent de troubles de l’anxiété.</w:t>
                            </w:r>
                          </w:p>
                          <w:p w14:paraId="279AD54D" w14:textId="452C9A7B" w:rsidR="00F130FB" w:rsidRPr="00012365" w:rsidRDefault="002F48D8" w:rsidP="00F46D8D">
                            <w:pPr>
                              <w:spacing w:after="40"/>
                            </w:pPr>
                            <w:r w:rsidRPr="00012365">
                              <w:rPr>
                                <w:rFonts w:cs="Tahoma"/>
                              </w:rPr>
                              <w:t>•</w:t>
                            </w:r>
                            <w:r w:rsidRPr="00012365">
                              <w:t xml:space="preserve"> </w:t>
                            </w:r>
                            <w:r w:rsidR="008F086F" w:rsidRPr="00012365">
                              <w:t>L’Afrique enregistre le taux le plus élevé de décès par suicide au monde.</w:t>
                            </w:r>
                          </w:p>
                          <w:p w14:paraId="2830388A" w14:textId="391A21F8" w:rsidR="00BF5787" w:rsidRPr="00012365" w:rsidRDefault="00BF5787" w:rsidP="00F46D8D">
                            <w:pPr>
                              <w:spacing w:after="40"/>
                            </w:pPr>
                            <w:r w:rsidRPr="00012365">
                              <w:rPr>
                                <w:rFonts w:cs="Tahoma"/>
                              </w:rPr>
                              <w:t>•</w:t>
                            </w:r>
                            <w:r w:rsidRPr="00012365">
                              <w:t xml:space="preserve"> Dans les zones de conflit, une personne sur </w:t>
                            </w:r>
                            <w:proofErr w:type="gramStart"/>
                            <w:r w:rsidRPr="00012365">
                              <w:t>cinq vit</w:t>
                            </w:r>
                            <w:proofErr w:type="gramEnd"/>
                            <w:r w:rsidRPr="00012365">
                              <w:t xml:space="preserve"> avec des troubles mentaux tels que la dépression, l’anxiété, l’état de stress post-traumatique, les troubles bipolaires ou encore la schizophrénie.</w:t>
                            </w:r>
                          </w:p>
                        </w:tc>
                        <w:tc>
                          <w:tcPr>
                            <w:tcW w:w="2500" w:type="pct"/>
                          </w:tcPr>
                          <w:p w14:paraId="758CABA5" w14:textId="5A3F392F" w:rsidR="00343EF2" w:rsidRPr="00012365" w:rsidRDefault="00FB4214" w:rsidP="00F46D8D">
                            <w:pPr>
                              <w:spacing w:after="40"/>
                            </w:pPr>
                            <w:r w:rsidRPr="00012365">
                              <w:rPr>
                                <w:rFonts w:cs="Tahoma"/>
                              </w:rPr>
                              <w:t>•</w:t>
                            </w:r>
                            <w:r w:rsidRPr="00012365">
                              <w:t xml:space="preserve"> </w:t>
                            </w:r>
                            <w:r w:rsidR="002F48D8" w:rsidRPr="00012365">
                              <w:t>Près de 60%</w:t>
                            </w:r>
                            <w:r w:rsidRPr="00012365">
                              <w:t xml:space="preserve"> des personnes souffrant de troubles de la santé mentale sont des femmes âgées de moins de 25 ans.</w:t>
                            </w:r>
                          </w:p>
                          <w:p w14:paraId="0E1A3D15" w14:textId="2FD00B54" w:rsidR="00343EF2" w:rsidRPr="00012365" w:rsidRDefault="00343EF2" w:rsidP="00F46D8D">
                            <w:pPr>
                              <w:spacing w:after="40"/>
                            </w:pPr>
                            <w:r w:rsidRPr="00012365">
                              <w:rPr>
                                <w:rFonts w:cs="Tahoma"/>
                              </w:rPr>
                              <w:t>•</w:t>
                            </w:r>
                            <w:r w:rsidRPr="00012365">
                              <w:t xml:space="preserve"> En 2022, 66 millions de femmes souffraient de dépression et de troubles anxieux.</w:t>
                            </w:r>
                          </w:p>
                          <w:p w14:paraId="2421801B" w14:textId="3B7D5972" w:rsidR="00FB4214" w:rsidRPr="00012365" w:rsidRDefault="00FB4214" w:rsidP="00F46D8D">
                            <w:pPr>
                              <w:spacing w:after="40"/>
                            </w:pPr>
                            <w:r w:rsidRPr="00012365">
                              <w:rPr>
                                <w:rFonts w:cs="Tahoma"/>
                              </w:rPr>
                              <w:t>•</w:t>
                            </w:r>
                            <w:r w:rsidRPr="00012365">
                              <w:t xml:space="preserve"> 85% d’entre elles n’ont accès à aucun traitement.</w:t>
                            </w:r>
                          </w:p>
                          <w:p w14:paraId="578672C0" w14:textId="6AE199E2" w:rsidR="00FB4214" w:rsidRPr="00012365" w:rsidRDefault="00FB4214" w:rsidP="00F46D8D">
                            <w:pPr>
                              <w:spacing w:after="40"/>
                              <w:jc w:val="both"/>
                              <w:rPr>
                                <w:noProof/>
                              </w:rPr>
                            </w:pPr>
                            <w:r w:rsidRPr="00012365">
                              <w:rPr>
                                <w:rFonts w:cs="Tahoma"/>
                                <w:noProof/>
                              </w:rPr>
                              <w:t>•</w:t>
                            </w:r>
                            <w:r w:rsidRPr="00012365">
                              <w:rPr>
                                <w:noProof/>
                              </w:rPr>
                              <w:t xml:space="preserve"> Une femme sur cinq connaît un trouble de la santé mentale au cours de la périnatalité.</w:t>
                            </w:r>
                          </w:p>
                          <w:p w14:paraId="32D542D7" w14:textId="4374FDC5" w:rsidR="00F46D8D" w:rsidRPr="00012365" w:rsidRDefault="00F46D8D" w:rsidP="00F46D8D">
                            <w:pPr>
                              <w:spacing w:after="40"/>
                              <w:jc w:val="both"/>
                              <w:rPr>
                                <w:noProof/>
                              </w:rPr>
                            </w:pPr>
                            <w:r w:rsidRPr="00012365">
                              <w:rPr>
                                <w:rFonts w:cs="Tahoma"/>
                                <w:noProof/>
                              </w:rPr>
                              <w:t>•</w:t>
                            </w:r>
                            <w:r w:rsidRPr="00012365">
                              <w:rPr>
                                <w:noProof/>
                              </w:rPr>
                              <w:t xml:space="preserve"> 25% des femmes ayant subi des violences sexuelles développent un trouble de la santé mentale.</w:t>
                            </w:r>
                          </w:p>
                          <w:p w14:paraId="5CF5D8B4" w14:textId="76224225" w:rsidR="00FB4214" w:rsidRPr="00012365" w:rsidRDefault="00FB4214" w:rsidP="00F46D8D">
                            <w:pPr>
                              <w:spacing w:after="40"/>
                            </w:pPr>
                          </w:p>
                        </w:tc>
                      </w:tr>
                    </w:tbl>
                    <w:p w14:paraId="3618DB3B" w14:textId="791D4AD5" w:rsidR="00F130FB" w:rsidRPr="00012365" w:rsidRDefault="00F130FB" w:rsidP="002F48D8">
                      <w:pPr>
                        <w:spacing w:before="120" w:after="0"/>
                        <w:jc w:val="center"/>
                      </w:pPr>
                      <w:r w:rsidRPr="00012365">
                        <w:t>D’après l’OMS</w:t>
                      </w:r>
                      <w:r w:rsidR="008F086F" w:rsidRPr="00012365">
                        <w:t>,</w:t>
                      </w:r>
                      <w:r w:rsidRPr="00012365">
                        <w:t xml:space="preserve"> </w:t>
                      </w:r>
                      <w:proofErr w:type="spellStart"/>
                      <w:r w:rsidRPr="00012365">
                        <w:t>Bluemind</w:t>
                      </w:r>
                      <w:proofErr w:type="spellEnd"/>
                      <w:r w:rsidRPr="00012365">
                        <w:t xml:space="preserve"> </w:t>
                      </w:r>
                      <w:proofErr w:type="spellStart"/>
                      <w:r w:rsidRPr="00012365">
                        <w:t>Foundation</w:t>
                      </w:r>
                      <w:proofErr w:type="spellEnd"/>
                      <w:r w:rsidR="008F086F" w:rsidRPr="00012365">
                        <w:t xml:space="preserve">, </w:t>
                      </w:r>
                      <w:r w:rsidR="008F086F" w:rsidRPr="00012365">
                        <w:rPr>
                          <w:i/>
                          <w:iCs/>
                        </w:rPr>
                        <w:t>Le Monde</w:t>
                      </w:r>
                      <w:r w:rsidR="004705C1">
                        <w:t xml:space="preserve"> (2021-2024).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79AA65" w14:textId="70EE4A91" w:rsidR="003F6BEB" w:rsidRPr="00012365" w:rsidRDefault="003F6BEB" w:rsidP="001715AC">
      <w:pPr>
        <w:jc w:val="both"/>
        <w:rPr>
          <w:noProof/>
        </w:rPr>
      </w:pPr>
    </w:p>
    <w:p w14:paraId="2F654BB3" w14:textId="5C476B8A" w:rsidR="00F130FB" w:rsidRPr="00012365" w:rsidRDefault="00F130FB" w:rsidP="001715AC">
      <w:pPr>
        <w:jc w:val="both"/>
        <w:rPr>
          <w:noProof/>
        </w:rPr>
      </w:pPr>
    </w:p>
    <w:p w14:paraId="4D0CB797" w14:textId="77777777" w:rsidR="00F130FB" w:rsidRPr="00012365" w:rsidRDefault="00F130FB" w:rsidP="001715AC">
      <w:pPr>
        <w:jc w:val="both"/>
        <w:rPr>
          <w:noProof/>
        </w:rPr>
      </w:pPr>
    </w:p>
    <w:p w14:paraId="28DB4134" w14:textId="77777777" w:rsidR="00F130FB" w:rsidRPr="00012365" w:rsidRDefault="00F130FB" w:rsidP="001715AC">
      <w:pPr>
        <w:jc w:val="both"/>
        <w:rPr>
          <w:noProof/>
        </w:rPr>
      </w:pPr>
    </w:p>
    <w:p w14:paraId="73E9F730" w14:textId="77777777" w:rsidR="00F130FB" w:rsidRPr="00012365" w:rsidRDefault="00F130FB" w:rsidP="001715AC">
      <w:pPr>
        <w:jc w:val="both"/>
        <w:rPr>
          <w:noProof/>
        </w:rPr>
      </w:pPr>
    </w:p>
    <w:p w14:paraId="789E1803" w14:textId="77777777" w:rsidR="00F130FB" w:rsidRPr="00012365" w:rsidRDefault="00F130FB" w:rsidP="001715AC">
      <w:pPr>
        <w:jc w:val="both"/>
        <w:rPr>
          <w:noProof/>
        </w:rPr>
      </w:pPr>
    </w:p>
    <w:p w14:paraId="3EA9D33D" w14:textId="77777777" w:rsidR="00F130FB" w:rsidRPr="00012365" w:rsidRDefault="00F130FB" w:rsidP="001715AC">
      <w:pPr>
        <w:jc w:val="both"/>
        <w:rPr>
          <w:noProof/>
        </w:rPr>
      </w:pPr>
    </w:p>
    <w:p w14:paraId="3779DB8F" w14:textId="77777777" w:rsidR="00F130FB" w:rsidRPr="00012365" w:rsidRDefault="00F130FB" w:rsidP="001715AC">
      <w:pPr>
        <w:jc w:val="both"/>
        <w:rPr>
          <w:noProof/>
        </w:rPr>
      </w:pPr>
    </w:p>
    <w:p w14:paraId="77FAAFC0" w14:textId="77777777" w:rsidR="00F130FB" w:rsidRPr="00012365" w:rsidRDefault="00F130FB" w:rsidP="001715AC">
      <w:pPr>
        <w:jc w:val="both"/>
        <w:rPr>
          <w:noProof/>
        </w:rPr>
      </w:pPr>
    </w:p>
    <w:p w14:paraId="023E1603" w14:textId="77777777" w:rsidR="00F130FB" w:rsidRPr="00012365" w:rsidRDefault="00F130FB" w:rsidP="001715AC">
      <w:pPr>
        <w:jc w:val="both"/>
        <w:rPr>
          <w:noProof/>
        </w:rPr>
      </w:pPr>
    </w:p>
    <w:p w14:paraId="665958D7" w14:textId="77777777" w:rsidR="00F130FB" w:rsidRPr="00012365" w:rsidRDefault="00F130FB" w:rsidP="001715AC">
      <w:pPr>
        <w:jc w:val="both"/>
        <w:rPr>
          <w:noProof/>
        </w:rPr>
      </w:pPr>
    </w:p>
    <w:p w14:paraId="2875F515" w14:textId="77777777" w:rsidR="00F130FB" w:rsidRPr="00012365" w:rsidRDefault="00F130FB" w:rsidP="001715AC">
      <w:pPr>
        <w:jc w:val="both"/>
        <w:rPr>
          <w:noProof/>
        </w:rPr>
      </w:pPr>
    </w:p>
    <w:p w14:paraId="4663B2E7" w14:textId="7A1D30C6" w:rsidR="008F086F" w:rsidRDefault="008F086F" w:rsidP="00292B3F">
      <w:pPr>
        <w:rPr>
          <w:b/>
          <w:bCs/>
          <w:noProof/>
        </w:rPr>
      </w:pPr>
    </w:p>
    <w:p w14:paraId="105B7952" w14:textId="77777777" w:rsidR="000B37CD" w:rsidRDefault="000B37CD" w:rsidP="00292B3F">
      <w:pPr>
        <w:rPr>
          <w:b/>
          <w:bCs/>
          <w:noProof/>
        </w:rPr>
      </w:pPr>
    </w:p>
    <w:p w14:paraId="4EE2F7C1" w14:textId="0B06C6CD" w:rsidR="000B37CD" w:rsidRDefault="000B37CD" w:rsidP="00292B3F">
      <w:pPr>
        <w:rPr>
          <w:b/>
          <w:bCs/>
          <w:noProof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BAFE77" wp14:editId="2A6FD055">
                <wp:simplePos x="0" y="0"/>
                <wp:positionH relativeFrom="margin">
                  <wp:posOffset>-3810</wp:posOffset>
                </wp:positionH>
                <wp:positionV relativeFrom="paragraph">
                  <wp:posOffset>137795</wp:posOffset>
                </wp:positionV>
                <wp:extent cx="5920740" cy="3368040"/>
                <wp:effectExtent l="0" t="76200" r="99060" b="22860"/>
                <wp:wrapNone/>
                <wp:docPr id="109625076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0740" cy="3368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89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401939D" w14:textId="77777777" w:rsidR="000B37CD" w:rsidRPr="00012365" w:rsidRDefault="000B37CD" w:rsidP="000B37C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12365">
                              <w:rPr>
                                <w:b/>
                                <w:bCs/>
                              </w:rPr>
                              <w:t>La santé mentale en Afrique</w:t>
                            </w:r>
                          </w:p>
                          <w:p w14:paraId="4B889380" w14:textId="77777777" w:rsidR="000B37CD" w:rsidRPr="00012365" w:rsidRDefault="000B37CD" w:rsidP="000B37C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012365">
                              <w:rPr>
                                <w:b/>
                                <w:bCs/>
                              </w:rPr>
                              <w:t xml:space="preserve">Les </w:t>
                            </w:r>
                            <w:r>
                              <w:rPr>
                                <w:b/>
                                <w:bCs/>
                              </w:rPr>
                              <w:t>actions à mettre en place pour garantir ce droit humain</w:t>
                            </w:r>
                          </w:p>
                          <w:p w14:paraId="518F6872" w14:textId="77777777" w:rsidR="000B37CD" w:rsidRDefault="000B37CD" w:rsidP="000B37CD">
                            <w:pPr>
                              <w:jc w:val="both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Mise en place d’une p</w:t>
                            </w:r>
                            <w:r w:rsidRPr="00012365">
                              <w:rPr>
                                <w:noProof/>
                              </w:rPr>
                              <w:t>olitique de santé publique</w:t>
                            </w:r>
                            <w:r>
                              <w:rPr>
                                <w:noProof/>
                              </w:rPr>
                              <w:t xml:space="preserve"> : amélioration de </w:t>
                            </w:r>
                            <w:r w:rsidRPr="00012365">
                              <w:rPr>
                                <w:noProof/>
                              </w:rPr>
                              <w:t>l’accès aux soins, investissements publics et privés, coordination entre les secteurs de la santé, des finances, des services sociaux et de l’éducation.</w:t>
                            </w:r>
                          </w:p>
                          <w:p w14:paraId="05A6BA2E" w14:textId="77777777" w:rsidR="000B37CD" w:rsidRDefault="000B37CD" w:rsidP="000B37CD">
                            <w:pPr>
                              <w:jc w:val="both"/>
                              <w:rPr>
                                <w:noProof/>
                              </w:rPr>
                            </w:pPr>
                            <w:r w:rsidRPr="00012365">
                              <w:rPr>
                                <w:noProof/>
                              </w:rPr>
                              <w:t>Déstigmatis</w:t>
                            </w:r>
                            <w:r>
                              <w:rPr>
                                <w:noProof/>
                              </w:rPr>
                              <w:t>ation</w:t>
                            </w:r>
                            <w:r w:rsidRPr="00012365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t>d</w:t>
                            </w:r>
                            <w:r w:rsidRPr="00012365">
                              <w:rPr>
                                <w:noProof/>
                              </w:rPr>
                              <w:t>es problèmes de santé mentale</w:t>
                            </w:r>
                            <w:r>
                              <w:rPr>
                                <w:noProof/>
                              </w:rPr>
                              <w:t>.</w:t>
                            </w:r>
                          </w:p>
                          <w:p w14:paraId="6841253D" w14:textId="77777777" w:rsidR="000B37CD" w:rsidRPr="00012365" w:rsidRDefault="000B37CD" w:rsidP="000B37CD">
                            <w:pPr>
                              <w:jc w:val="both"/>
                              <w:rPr>
                                <w:noProof/>
                              </w:rPr>
                            </w:pPr>
                            <w:r w:rsidRPr="00012365">
                              <w:rPr>
                                <w:noProof/>
                              </w:rPr>
                              <w:t>Accompagnement des femmes tout au long de leur vie pour prévenir les troubles de santé mentale</w:t>
                            </w:r>
                            <w:r>
                              <w:rPr>
                                <w:noProof/>
                              </w:rPr>
                              <w:t>.</w:t>
                            </w:r>
                          </w:p>
                          <w:p w14:paraId="263E8DA6" w14:textId="77777777" w:rsidR="000B37CD" w:rsidRDefault="000B37CD" w:rsidP="000B37CD">
                            <w:r>
                              <w:t>Importance du soutien</w:t>
                            </w:r>
                            <w:r w:rsidRPr="00012365">
                              <w:t xml:space="preserve"> de la fa</w:t>
                            </w:r>
                            <w:r>
                              <w:t>m</w:t>
                            </w:r>
                            <w:r w:rsidRPr="00012365">
                              <w:t>ille</w:t>
                            </w:r>
                            <w:r>
                              <w:t>.</w:t>
                            </w:r>
                          </w:p>
                          <w:p w14:paraId="48CCCFC7" w14:textId="77777777" w:rsidR="000B37CD" w:rsidRPr="00012365" w:rsidRDefault="000B37CD" w:rsidP="000B37CD">
                            <w:pPr>
                              <w:jc w:val="both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Programme de sensibilisation et d’information de la population.</w:t>
                            </w:r>
                          </w:p>
                          <w:p w14:paraId="744BE127" w14:textId="77777777" w:rsidR="000B37CD" w:rsidRPr="00012365" w:rsidRDefault="000B37CD" w:rsidP="000B37CD">
                            <w:pPr>
                              <w:jc w:val="both"/>
                              <w:rPr>
                                <w:noProof/>
                              </w:rPr>
                            </w:pPr>
                            <w:r w:rsidRPr="00012365">
                              <w:rPr>
                                <w:noProof/>
                              </w:rPr>
                              <w:t xml:space="preserve">Formation des agents de première ligne dans les centres de santé </w:t>
                            </w:r>
                            <w:r>
                              <w:rPr>
                                <w:noProof/>
                              </w:rPr>
                              <w:t>pour</w:t>
                            </w:r>
                            <w:r w:rsidRPr="00012365">
                              <w:rPr>
                                <w:noProof/>
                              </w:rPr>
                              <w:t xml:space="preserve"> recon</w:t>
                            </w:r>
                            <w:r>
                              <w:rPr>
                                <w:noProof/>
                              </w:rPr>
                              <w:t>n</w:t>
                            </w:r>
                            <w:r w:rsidRPr="00012365">
                              <w:rPr>
                                <w:noProof/>
                              </w:rPr>
                              <w:t>aître des maladies comme la schizophrénie, la dépression ou les troubles bipolaires.</w:t>
                            </w:r>
                          </w:p>
                          <w:p w14:paraId="20E7A90D" w14:textId="77777777" w:rsidR="00C13F2C" w:rsidRDefault="000B37CD" w:rsidP="00C13F2C">
                            <w:pPr>
                              <w:jc w:val="both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>Mise en place de projets à l’échelle locale :</w:t>
                            </w:r>
                            <w:r w:rsidRPr="00012365">
                              <w:rPr>
                                <w:noProof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</w:rPr>
                              <w:t xml:space="preserve">exemple de </w:t>
                            </w:r>
                            <w:r w:rsidRPr="00012365">
                              <w:rPr>
                                <w:noProof/>
                              </w:rPr>
                              <w:t>l’ONG Bluemind Foundation (formation de coiffeuses à la détection de troubles chez leurs clientes afin de les orienter vers des soins adaptés)</w:t>
                            </w:r>
                            <w:r>
                              <w:rPr>
                                <w:noProof/>
                              </w:rPr>
                              <w:t>.</w:t>
                            </w:r>
                          </w:p>
                          <w:p w14:paraId="6EEE03B0" w14:textId="075F4B38" w:rsidR="000B37CD" w:rsidRPr="00012365" w:rsidRDefault="00C13F2C" w:rsidP="00C13F2C">
                            <w:pPr>
                              <w:jc w:val="center"/>
                              <w:rPr>
                                <w:noProof/>
                              </w:rPr>
                            </w:pPr>
                            <w:r>
                              <w:rPr>
                                <w:noProof/>
                              </w:rPr>
                              <w:t xml:space="preserve">D’après </w:t>
                            </w:r>
                            <w:r w:rsidRPr="00C13F2C">
                              <w:rPr>
                                <w:i/>
                                <w:iCs/>
                                <w:noProof/>
                              </w:rPr>
                              <w:t>Le Monde</w:t>
                            </w:r>
                            <w:r>
                              <w:rPr>
                                <w:noProof/>
                              </w:rPr>
                              <w:t xml:space="preserve"> et Bluemind Foundation.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BAFE77" id="Zone de texte 2" o:spid="_x0000_s1027" type="#_x0000_t202" style="position:absolute;margin-left:-.3pt;margin-top:10.85pt;width:466.2pt;height:265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" strokeweight="1pt">
                <v:shadow on="t" opacity=".5" offset="6pt,-6pt"/>
                <v:textbox>
                  <w:txbxContent>
                    <w:p w14:paraId="0401939D" w14:textId="77777777" w:rsidR="000B37CD" w:rsidRPr="00012365" w:rsidRDefault="000B37CD" w:rsidP="000B37C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12365">
                        <w:rPr>
                          <w:b/>
                          <w:bCs/>
                        </w:rPr>
                        <w:t>La santé mentale en Afrique</w:t>
                      </w:r>
                    </w:p>
                    <w:p w14:paraId="4B889380" w14:textId="77777777" w:rsidR="000B37CD" w:rsidRPr="00012365" w:rsidRDefault="000B37CD" w:rsidP="000B37CD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012365">
                        <w:rPr>
                          <w:b/>
                          <w:bCs/>
                        </w:rPr>
                        <w:t xml:space="preserve">Les </w:t>
                      </w:r>
                      <w:r>
                        <w:rPr>
                          <w:b/>
                          <w:bCs/>
                        </w:rPr>
                        <w:t>actions à mettre en place pour garantir ce droit humain</w:t>
                      </w:r>
                    </w:p>
                    <w:p w14:paraId="518F6872" w14:textId="77777777" w:rsidR="000B37CD" w:rsidRDefault="000B37CD" w:rsidP="000B37CD">
                      <w:pPr>
                        <w:jc w:val="both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Mise en place d’une p</w:t>
                      </w:r>
                      <w:r w:rsidRPr="00012365">
                        <w:rPr>
                          <w:noProof/>
                        </w:rPr>
                        <w:t>olitique de santé publique</w:t>
                      </w:r>
                      <w:r>
                        <w:rPr>
                          <w:noProof/>
                        </w:rPr>
                        <w:t xml:space="preserve"> : amélioration de </w:t>
                      </w:r>
                      <w:r w:rsidRPr="00012365">
                        <w:rPr>
                          <w:noProof/>
                        </w:rPr>
                        <w:t>l’accès aux soins, investissements publics et privés, coordination entre les secteurs de la santé, des finances, des services sociaux et de l’éducation.</w:t>
                      </w:r>
                    </w:p>
                    <w:p w14:paraId="05A6BA2E" w14:textId="77777777" w:rsidR="000B37CD" w:rsidRDefault="000B37CD" w:rsidP="000B37CD">
                      <w:pPr>
                        <w:jc w:val="both"/>
                        <w:rPr>
                          <w:noProof/>
                        </w:rPr>
                      </w:pPr>
                      <w:r w:rsidRPr="00012365">
                        <w:rPr>
                          <w:noProof/>
                        </w:rPr>
                        <w:t>Déstigmatis</w:t>
                      </w:r>
                      <w:r>
                        <w:rPr>
                          <w:noProof/>
                        </w:rPr>
                        <w:t>ation</w:t>
                      </w:r>
                      <w:r w:rsidRPr="00012365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t>d</w:t>
                      </w:r>
                      <w:r w:rsidRPr="00012365">
                        <w:rPr>
                          <w:noProof/>
                        </w:rPr>
                        <w:t>es problèmes de santé mentale</w:t>
                      </w:r>
                      <w:r>
                        <w:rPr>
                          <w:noProof/>
                        </w:rPr>
                        <w:t>.</w:t>
                      </w:r>
                    </w:p>
                    <w:p w14:paraId="6841253D" w14:textId="77777777" w:rsidR="000B37CD" w:rsidRPr="00012365" w:rsidRDefault="000B37CD" w:rsidP="000B37CD">
                      <w:pPr>
                        <w:jc w:val="both"/>
                        <w:rPr>
                          <w:noProof/>
                        </w:rPr>
                      </w:pPr>
                      <w:r w:rsidRPr="00012365">
                        <w:rPr>
                          <w:noProof/>
                        </w:rPr>
                        <w:t>Accompagnement des femmes tout au long de leur vie pour prévenir les troubles de santé mentale</w:t>
                      </w:r>
                      <w:r>
                        <w:rPr>
                          <w:noProof/>
                        </w:rPr>
                        <w:t>.</w:t>
                      </w:r>
                    </w:p>
                    <w:p w14:paraId="263E8DA6" w14:textId="77777777" w:rsidR="000B37CD" w:rsidRDefault="000B37CD" w:rsidP="000B37CD">
                      <w:r>
                        <w:t>Importance du soutien</w:t>
                      </w:r>
                      <w:r w:rsidRPr="00012365">
                        <w:t xml:space="preserve"> de la fa</w:t>
                      </w:r>
                      <w:r>
                        <w:t>m</w:t>
                      </w:r>
                      <w:r w:rsidRPr="00012365">
                        <w:t>ille</w:t>
                      </w:r>
                      <w:r>
                        <w:t>.</w:t>
                      </w:r>
                    </w:p>
                    <w:p w14:paraId="48CCCFC7" w14:textId="77777777" w:rsidR="000B37CD" w:rsidRPr="00012365" w:rsidRDefault="000B37CD" w:rsidP="000B37CD">
                      <w:pPr>
                        <w:jc w:val="both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Programme de sensibilisation et d’information de la population.</w:t>
                      </w:r>
                    </w:p>
                    <w:p w14:paraId="744BE127" w14:textId="77777777" w:rsidR="000B37CD" w:rsidRPr="00012365" w:rsidRDefault="000B37CD" w:rsidP="000B37CD">
                      <w:pPr>
                        <w:jc w:val="both"/>
                        <w:rPr>
                          <w:noProof/>
                        </w:rPr>
                      </w:pPr>
                      <w:r w:rsidRPr="00012365">
                        <w:rPr>
                          <w:noProof/>
                        </w:rPr>
                        <w:t xml:space="preserve">Formation des agents de première ligne dans les centres de santé </w:t>
                      </w:r>
                      <w:r>
                        <w:rPr>
                          <w:noProof/>
                        </w:rPr>
                        <w:t>pour</w:t>
                      </w:r>
                      <w:r w:rsidRPr="00012365">
                        <w:rPr>
                          <w:noProof/>
                        </w:rPr>
                        <w:t xml:space="preserve"> recon</w:t>
                      </w:r>
                      <w:r>
                        <w:rPr>
                          <w:noProof/>
                        </w:rPr>
                        <w:t>n</w:t>
                      </w:r>
                      <w:r w:rsidRPr="00012365">
                        <w:rPr>
                          <w:noProof/>
                        </w:rPr>
                        <w:t>aître des maladies comme la schizophrénie, la dépression ou les troubles bipolaires.</w:t>
                      </w:r>
                    </w:p>
                    <w:p w14:paraId="20E7A90D" w14:textId="77777777" w:rsidR="00C13F2C" w:rsidRDefault="000B37CD" w:rsidP="00C13F2C">
                      <w:pPr>
                        <w:jc w:val="both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>Mise en place de projets à l’échelle locale :</w:t>
                      </w:r>
                      <w:r w:rsidRPr="00012365">
                        <w:rPr>
                          <w:noProof/>
                        </w:rPr>
                        <w:t xml:space="preserve"> </w:t>
                      </w:r>
                      <w:r>
                        <w:rPr>
                          <w:noProof/>
                        </w:rPr>
                        <w:t xml:space="preserve">exemple de </w:t>
                      </w:r>
                      <w:r w:rsidRPr="00012365">
                        <w:rPr>
                          <w:noProof/>
                        </w:rPr>
                        <w:t>l’ONG Bluemind Foundation (formation de coiffeuses à la détection de troubles chez leurs clientes afin de les orienter vers des soins adaptés)</w:t>
                      </w:r>
                      <w:r>
                        <w:rPr>
                          <w:noProof/>
                        </w:rPr>
                        <w:t>.</w:t>
                      </w:r>
                    </w:p>
                    <w:p w14:paraId="6EEE03B0" w14:textId="075F4B38" w:rsidR="000B37CD" w:rsidRPr="00012365" w:rsidRDefault="00C13F2C" w:rsidP="00C13F2C">
                      <w:pPr>
                        <w:jc w:val="center"/>
                        <w:rPr>
                          <w:noProof/>
                        </w:rPr>
                      </w:pPr>
                      <w:r>
                        <w:rPr>
                          <w:noProof/>
                        </w:rPr>
                        <w:t xml:space="preserve">D’après </w:t>
                      </w:r>
                      <w:r w:rsidRPr="00C13F2C">
                        <w:rPr>
                          <w:i/>
                          <w:iCs/>
                          <w:noProof/>
                        </w:rPr>
                        <w:t>Le Monde</w:t>
                      </w:r>
                      <w:r>
                        <w:rPr>
                          <w:noProof/>
                        </w:rPr>
                        <w:t xml:space="preserve"> et Bluemind Foundation.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B48515" w14:textId="3BA383DF" w:rsidR="000B37CD" w:rsidRDefault="000B37CD" w:rsidP="00292B3F">
      <w:pPr>
        <w:rPr>
          <w:b/>
          <w:bCs/>
          <w:noProof/>
        </w:rPr>
      </w:pPr>
    </w:p>
    <w:p w14:paraId="1ACC2E45" w14:textId="31644231" w:rsidR="000B37CD" w:rsidRDefault="000B37CD" w:rsidP="00292B3F">
      <w:pPr>
        <w:rPr>
          <w:b/>
          <w:bCs/>
          <w:noProof/>
        </w:rPr>
      </w:pPr>
    </w:p>
    <w:p w14:paraId="78A701A3" w14:textId="271E89FC" w:rsidR="000B37CD" w:rsidRPr="00B55073" w:rsidRDefault="000B37CD" w:rsidP="00292B3F">
      <w:pPr>
        <w:rPr>
          <w:b/>
          <w:bCs/>
          <w:noProof/>
        </w:rPr>
      </w:pPr>
    </w:p>
    <w:sectPr w:rsidR="000B37CD" w:rsidRPr="00B55073" w:rsidSect="00A33F16">
      <w:headerReference w:type="default" r:id="rId11"/>
      <w:footerReference w:type="default" r:id="rId12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34463" w14:textId="77777777" w:rsidR="002F454C" w:rsidRPr="00012365" w:rsidRDefault="002F454C" w:rsidP="00A33F16">
      <w:pPr>
        <w:spacing w:after="0" w:line="240" w:lineRule="auto"/>
      </w:pPr>
      <w:r w:rsidRPr="00012365">
        <w:separator/>
      </w:r>
    </w:p>
  </w:endnote>
  <w:endnote w:type="continuationSeparator" w:id="0">
    <w:p w14:paraId="0E9ECA93" w14:textId="77777777" w:rsidR="002F454C" w:rsidRPr="00012365" w:rsidRDefault="002F454C" w:rsidP="00A33F16">
      <w:pPr>
        <w:spacing w:after="0" w:line="240" w:lineRule="auto"/>
      </w:pPr>
      <w:r w:rsidRPr="0001236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:rsidRPr="00012365" w14:paraId="63D68F02" w14:textId="77777777" w:rsidTr="00A504CF">
      <w:tc>
        <w:tcPr>
          <w:tcW w:w="4265" w:type="pct"/>
        </w:tcPr>
        <w:p w14:paraId="3587311D" w14:textId="27A0E5DC" w:rsidR="00A33F16" w:rsidRPr="00012365" w:rsidRDefault="00432F59" w:rsidP="0019786B">
          <w:pPr>
            <w:pStyle w:val="Pieddepage"/>
          </w:pPr>
          <w:r w:rsidRPr="00012365">
            <w:t xml:space="preserve">Conception : </w:t>
          </w:r>
          <w:r w:rsidR="003D712F" w:rsidRPr="00012365">
            <w:t>Sophie Laboiry</w:t>
          </w:r>
          <w:r w:rsidRPr="00012365">
            <w:t xml:space="preserve">, </w:t>
          </w:r>
          <w:r w:rsidR="003D712F" w:rsidRPr="00012365">
            <w:t>Alliance Française Bruxelles-Europe</w:t>
          </w:r>
        </w:p>
      </w:tc>
      <w:tc>
        <w:tcPr>
          <w:tcW w:w="735" w:type="pct"/>
        </w:tcPr>
        <w:p w14:paraId="1E740452" w14:textId="77777777" w:rsidR="00A33F16" w:rsidRPr="00012365" w:rsidRDefault="00A33F16" w:rsidP="00A33F16">
          <w:pPr>
            <w:pStyle w:val="Pieddepage"/>
            <w:jc w:val="right"/>
          </w:pPr>
          <w:r w:rsidRPr="00012365">
            <w:t xml:space="preserve">Page </w:t>
          </w:r>
          <w:r w:rsidR="009E0801" w:rsidRPr="00012365">
            <w:rPr>
              <w:b/>
            </w:rPr>
            <w:fldChar w:fldCharType="begin"/>
          </w:r>
          <w:r w:rsidRPr="00012365">
            <w:rPr>
              <w:b/>
            </w:rPr>
            <w:instrText>PAGE  \* Arabic  \* MERGEFORMAT</w:instrText>
          </w:r>
          <w:r w:rsidR="009E0801" w:rsidRPr="00012365">
            <w:rPr>
              <w:b/>
            </w:rPr>
            <w:fldChar w:fldCharType="separate"/>
          </w:r>
          <w:r w:rsidR="00045002" w:rsidRPr="00012365">
            <w:rPr>
              <w:b/>
              <w:noProof/>
            </w:rPr>
            <w:t>1</w:t>
          </w:r>
          <w:r w:rsidR="009E0801" w:rsidRPr="00012365">
            <w:rPr>
              <w:b/>
            </w:rPr>
            <w:fldChar w:fldCharType="end"/>
          </w:r>
          <w:r w:rsidRPr="00012365">
            <w:t xml:space="preserve"> / </w:t>
          </w:r>
          <w:fldSimple w:instr="NUMPAGES  \* Arabic  \* MERGEFORMAT">
            <w:r w:rsidR="00045002" w:rsidRPr="00012365">
              <w:rPr>
                <w:noProof/>
              </w:rPr>
              <w:t>1</w:t>
            </w:r>
          </w:fldSimple>
        </w:p>
      </w:tc>
    </w:tr>
  </w:tbl>
  <w:p w14:paraId="39393C09" w14:textId="77777777" w:rsidR="00A33F16" w:rsidRPr="00012365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3730E" w14:textId="77777777" w:rsidR="002F454C" w:rsidRPr="00012365" w:rsidRDefault="002F454C" w:rsidP="00A33F16">
      <w:pPr>
        <w:spacing w:after="0" w:line="240" w:lineRule="auto"/>
      </w:pPr>
      <w:r w:rsidRPr="00012365">
        <w:separator/>
      </w:r>
    </w:p>
  </w:footnote>
  <w:footnote w:type="continuationSeparator" w:id="0">
    <w:p w14:paraId="3F34DFB8" w14:textId="77777777" w:rsidR="002F454C" w:rsidRPr="00012365" w:rsidRDefault="002F454C" w:rsidP="00A33F16">
      <w:pPr>
        <w:spacing w:after="0" w:line="240" w:lineRule="auto"/>
      </w:pPr>
      <w:r w:rsidRPr="0001236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AFBE8" w14:textId="7636A08A" w:rsidR="00A33F16" w:rsidRPr="00012365" w:rsidRDefault="00464D75" w:rsidP="00A33F16">
    <w:pPr>
      <w:pStyle w:val="En-tteniveau"/>
      <w:numPr>
        <w:ilvl w:val="0"/>
        <w:numId w:val="0"/>
      </w:numPr>
      <w:jc w:val="left"/>
    </w:pPr>
    <w:r w:rsidRPr="00012365">
      <w:rPr>
        <w:noProof/>
        <w:lang w:eastAsia="fr-FR"/>
      </w:rPr>
      <w:drawing>
        <wp:inline distT="0" distB="0" distL="0" distR="0" wp14:anchorId="5BE720B4" wp14:editId="4CDE82D0">
          <wp:extent cx="354965" cy="251748"/>
          <wp:effectExtent l="0" t="0" r="0" b="254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a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1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D712F" w:rsidRPr="00012365">
      <w:rPr>
        <w:noProof/>
        <w:lang w:eastAsia="fr-FR"/>
      </w:rPr>
      <w:drawing>
        <wp:inline distT="0" distB="0" distL="0" distR="0" wp14:anchorId="0F4D5535" wp14:editId="24CA9E75">
          <wp:extent cx="2308860" cy="251460"/>
          <wp:effectExtent l="0" t="0" r="0" b="0"/>
          <wp:docPr id="793500760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886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51D1" w:rsidRPr="00012365">
      <w:rPr>
        <w:noProof/>
        <w:lang w:eastAsia="fr-FR"/>
      </w:rPr>
      <w:drawing>
        <wp:inline distT="0" distB="0" distL="0" distR="0" wp14:anchorId="28B9BA1B" wp14:editId="78256DE7">
          <wp:extent cx="685800" cy="259080"/>
          <wp:effectExtent l="0" t="0" r="0" b="7620"/>
          <wp:docPr id="58052394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643F51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375359598" o:spid="_x0000_i1025" type="#_x0000_t75" style="width:34.55pt;height:34.55pt;visibility:visible;mso-wrap-style:square">
            <v:imagedata r:id="rId1" o:title=""/>
          </v:shape>
        </w:pict>
      </mc:Choice>
      <mc:Fallback>
        <w:drawing>
          <wp:inline distT="0" distB="0" distL="0" distR="0" wp14:anchorId="14C7025A" wp14:editId="31B1F03E">
            <wp:extent cx="438785" cy="438785"/>
            <wp:effectExtent l="0" t="0" r="0" b="0"/>
            <wp:docPr id="375359598" name="Image 3753595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B30A5"/>
    <w:multiLevelType w:val="hybridMultilevel"/>
    <w:tmpl w:val="A1FE35FA"/>
    <w:lvl w:ilvl="0" w:tplc="776E272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1690555">
    <w:abstractNumId w:val="1"/>
  </w:num>
  <w:num w:numId="2" w16cid:durableId="1294091340">
    <w:abstractNumId w:val="4"/>
  </w:num>
  <w:num w:numId="3" w16cid:durableId="1746224858">
    <w:abstractNumId w:val="2"/>
  </w:num>
  <w:num w:numId="4" w16cid:durableId="876233437">
    <w:abstractNumId w:val="5"/>
  </w:num>
  <w:num w:numId="5" w16cid:durableId="620258834">
    <w:abstractNumId w:val="0"/>
  </w:num>
  <w:num w:numId="6" w16cid:durableId="6253504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F16"/>
    <w:rsid w:val="00001F49"/>
    <w:rsid w:val="00012365"/>
    <w:rsid w:val="000125C4"/>
    <w:rsid w:val="00014854"/>
    <w:rsid w:val="000223C2"/>
    <w:rsid w:val="00045002"/>
    <w:rsid w:val="00057316"/>
    <w:rsid w:val="00065FD9"/>
    <w:rsid w:val="00080008"/>
    <w:rsid w:val="00082AE5"/>
    <w:rsid w:val="000B37CD"/>
    <w:rsid w:val="000C17A1"/>
    <w:rsid w:val="000F7D26"/>
    <w:rsid w:val="00102E31"/>
    <w:rsid w:val="00106E48"/>
    <w:rsid w:val="00125352"/>
    <w:rsid w:val="00135078"/>
    <w:rsid w:val="00170649"/>
    <w:rsid w:val="001715AC"/>
    <w:rsid w:val="001809D1"/>
    <w:rsid w:val="0019786B"/>
    <w:rsid w:val="001A60D7"/>
    <w:rsid w:val="001D1E1B"/>
    <w:rsid w:val="00200455"/>
    <w:rsid w:val="00207104"/>
    <w:rsid w:val="002103E5"/>
    <w:rsid w:val="00234046"/>
    <w:rsid w:val="00246464"/>
    <w:rsid w:val="00264FC5"/>
    <w:rsid w:val="00275981"/>
    <w:rsid w:val="00292B3F"/>
    <w:rsid w:val="002D7815"/>
    <w:rsid w:val="002E4BC7"/>
    <w:rsid w:val="002E707E"/>
    <w:rsid w:val="002F454C"/>
    <w:rsid w:val="002F48D8"/>
    <w:rsid w:val="0031586C"/>
    <w:rsid w:val="00332F05"/>
    <w:rsid w:val="00343EF2"/>
    <w:rsid w:val="003730E4"/>
    <w:rsid w:val="0038176B"/>
    <w:rsid w:val="003A2487"/>
    <w:rsid w:val="003A79AF"/>
    <w:rsid w:val="003D712F"/>
    <w:rsid w:val="003E66EC"/>
    <w:rsid w:val="003F5305"/>
    <w:rsid w:val="003F6361"/>
    <w:rsid w:val="003F6BEB"/>
    <w:rsid w:val="00413475"/>
    <w:rsid w:val="004220ED"/>
    <w:rsid w:val="00425410"/>
    <w:rsid w:val="00432F59"/>
    <w:rsid w:val="004408A1"/>
    <w:rsid w:val="00440BE8"/>
    <w:rsid w:val="00453D54"/>
    <w:rsid w:val="00464D75"/>
    <w:rsid w:val="004705C1"/>
    <w:rsid w:val="004C05AD"/>
    <w:rsid w:val="004C1D76"/>
    <w:rsid w:val="004D4FDE"/>
    <w:rsid w:val="004D5D22"/>
    <w:rsid w:val="004F03B8"/>
    <w:rsid w:val="004F0592"/>
    <w:rsid w:val="004F4994"/>
    <w:rsid w:val="005033DD"/>
    <w:rsid w:val="005113E9"/>
    <w:rsid w:val="00524EA8"/>
    <w:rsid w:val="00526086"/>
    <w:rsid w:val="005277D9"/>
    <w:rsid w:val="0053125D"/>
    <w:rsid w:val="00532C8E"/>
    <w:rsid w:val="0055394E"/>
    <w:rsid w:val="005A23B2"/>
    <w:rsid w:val="005B78B2"/>
    <w:rsid w:val="005D29B9"/>
    <w:rsid w:val="005E6D34"/>
    <w:rsid w:val="005F5DE5"/>
    <w:rsid w:val="005F603F"/>
    <w:rsid w:val="006044D4"/>
    <w:rsid w:val="00627149"/>
    <w:rsid w:val="00630D5D"/>
    <w:rsid w:val="006518E4"/>
    <w:rsid w:val="006A449E"/>
    <w:rsid w:val="006B7D3E"/>
    <w:rsid w:val="006E0158"/>
    <w:rsid w:val="006F17C5"/>
    <w:rsid w:val="00704010"/>
    <w:rsid w:val="00704307"/>
    <w:rsid w:val="0071666B"/>
    <w:rsid w:val="00746FE0"/>
    <w:rsid w:val="00772181"/>
    <w:rsid w:val="00790F1A"/>
    <w:rsid w:val="00795E58"/>
    <w:rsid w:val="007A08CD"/>
    <w:rsid w:val="007B5DE7"/>
    <w:rsid w:val="007F4C79"/>
    <w:rsid w:val="00820B18"/>
    <w:rsid w:val="008252A8"/>
    <w:rsid w:val="00841003"/>
    <w:rsid w:val="00843F69"/>
    <w:rsid w:val="00846398"/>
    <w:rsid w:val="00850DAE"/>
    <w:rsid w:val="00854AB7"/>
    <w:rsid w:val="00865794"/>
    <w:rsid w:val="008844FA"/>
    <w:rsid w:val="0089343E"/>
    <w:rsid w:val="008A5B65"/>
    <w:rsid w:val="008C51D1"/>
    <w:rsid w:val="008C607A"/>
    <w:rsid w:val="008D6D45"/>
    <w:rsid w:val="008E0532"/>
    <w:rsid w:val="008F086F"/>
    <w:rsid w:val="0090600E"/>
    <w:rsid w:val="009245ED"/>
    <w:rsid w:val="00941E86"/>
    <w:rsid w:val="009525A4"/>
    <w:rsid w:val="009622E7"/>
    <w:rsid w:val="009713FA"/>
    <w:rsid w:val="0097335E"/>
    <w:rsid w:val="00983E3A"/>
    <w:rsid w:val="00995C21"/>
    <w:rsid w:val="009A01E5"/>
    <w:rsid w:val="009A1ACE"/>
    <w:rsid w:val="009A70E2"/>
    <w:rsid w:val="009B32FE"/>
    <w:rsid w:val="009D3485"/>
    <w:rsid w:val="009D38F8"/>
    <w:rsid w:val="009D7940"/>
    <w:rsid w:val="009E0801"/>
    <w:rsid w:val="009F1185"/>
    <w:rsid w:val="00A10F17"/>
    <w:rsid w:val="00A119E5"/>
    <w:rsid w:val="00A16F24"/>
    <w:rsid w:val="00A23EF2"/>
    <w:rsid w:val="00A32315"/>
    <w:rsid w:val="00A33F16"/>
    <w:rsid w:val="00A34539"/>
    <w:rsid w:val="00A435C9"/>
    <w:rsid w:val="00A44DEB"/>
    <w:rsid w:val="00A5109F"/>
    <w:rsid w:val="00A63C37"/>
    <w:rsid w:val="00AB639B"/>
    <w:rsid w:val="00AC0A72"/>
    <w:rsid w:val="00AD32AF"/>
    <w:rsid w:val="00AE1911"/>
    <w:rsid w:val="00AE6A6F"/>
    <w:rsid w:val="00AF72A7"/>
    <w:rsid w:val="00B03D26"/>
    <w:rsid w:val="00B06088"/>
    <w:rsid w:val="00B15F1E"/>
    <w:rsid w:val="00B309C3"/>
    <w:rsid w:val="00B34D7C"/>
    <w:rsid w:val="00B42E6A"/>
    <w:rsid w:val="00B50518"/>
    <w:rsid w:val="00B5083E"/>
    <w:rsid w:val="00B55073"/>
    <w:rsid w:val="00B6476C"/>
    <w:rsid w:val="00B650B5"/>
    <w:rsid w:val="00B7349F"/>
    <w:rsid w:val="00B74AC2"/>
    <w:rsid w:val="00B82A4B"/>
    <w:rsid w:val="00BA6679"/>
    <w:rsid w:val="00BB5549"/>
    <w:rsid w:val="00BD5262"/>
    <w:rsid w:val="00BE00CB"/>
    <w:rsid w:val="00BE34E1"/>
    <w:rsid w:val="00BE4398"/>
    <w:rsid w:val="00BE4B55"/>
    <w:rsid w:val="00BF2628"/>
    <w:rsid w:val="00BF4766"/>
    <w:rsid w:val="00BF5787"/>
    <w:rsid w:val="00C13F2C"/>
    <w:rsid w:val="00C3768A"/>
    <w:rsid w:val="00C45FF0"/>
    <w:rsid w:val="00C67F97"/>
    <w:rsid w:val="00C74BEE"/>
    <w:rsid w:val="00C7504A"/>
    <w:rsid w:val="00C86259"/>
    <w:rsid w:val="00CA7944"/>
    <w:rsid w:val="00CB311D"/>
    <w:rsid w:val="00CC0B59"/>
    <w:rsid w:val="00CC1F67"/>
    <w:rsid w:val="00CD66F7"/>
    <w:rsid w:val="00CE5962"/>
    <w:rsid w:val="00CE7468"/>
    <w:rsid w:val="00D0779B"/>
    <w:rsid w:val="00D101FD"/>
    <w:rsid w:val="00D40E23"/>
    <w:rsid w:val="00D47BCF"/>
    <w:rsid w:val="00D553F8"/>
    <w:rsid w:val="00D62FE6"/>
    <w:rsid w:val="00D63F7F"/>
    <w:rsid w:val="00D643C9"/>
    <w:rsid w:val="00D9333B"/>
    <w:rsid w:val="00D93A8A"/>
    <w:rsid w:val="00DA2DDA"/>
    <w:rsid w:val="00DD1212"/>
    <w:rsid w:val="00DD47D9"/>
    <w:rsid w:val="00DE3337"/>
    <w:rsid w:val="00DE5BDD"/>
    <w:rsid w:val="00E05E3B"/>
    <w:rsid w:val="00E15033"/>
    <w:rsid w:val="00E6179B"/>
    <w:rsid w:val="00E856DE"/>
    <w:rsid w:val="00EB66A9"/>
    <w:rsid w:val="00EC12A9"/>
    <w:rsid w:val="00EF0114"/>
    <w:rsid w:val="00EF4A3C"/>
    <w:rsid w:val="00F130FB"/>
    <w:rsid w:val="00F25BA8"/>
    <w:rsid w:val="00F462AA"/>
    <w:rsid w:val="00F46D8D"/>
    <w:rsid w:val="00F83A4F"/>
    <w:rsid w:val="00F85F9C"/>
    <w:rsid w:val="00F96083"/>
    <w:rsid w:val="00F96D38"/>
    <w:rsid w:val="00FB4214"/>
    <w:rsid w:val="00FF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C1B9E"/>
  <w15:docId w15:val="{8BCBB1CD-3187-4503-BE25-A44726987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5078"/>
    <w:rPr>
      <w:rFonts w:ascii="Tahoma" w:hAnsi="Tahoma"/>
      <w:sz w:val="20"/>
      <w:lang w:val="fr-FR"/>
    </w:rPr>
  </w:style>
  <w:style w:type="paragraph" w:styleId="Titre1">
    <w:name w:val="heading 1"/>
    <w:basedOn w:val="Titre2"/>
    <w:next w:val="Normal"/>
    <w:link w:val="Titre1Car"/>
    <w:uiPriority w:val="9"/>
    <w:qFormat/>
    <w:rsid w:val="009245ED"/>
    <w:pPr>
      <w:outlineLvl w:val="0"/>
    </w:pPr>
    <w:rPr>
      <w:rFonts w:ascii="Arial" w:hAnsi="Arial"/>
      <w:b/>
      <w:caps/>
      <w:color w:val="3D5BA3" w:themeColor="accent1"/>
      <w:sz w:val="1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aliases w:val="Titre fiche"/>
    <w:basedOn w:val="Normal"/>
    <w:next w:val="Normal"/>
    <w:link w:val="TitreCar"/>
    <w:uiPriority w:val="10"/>
    <w:qFormat/>
    <w:rsid w:val="009245ED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aliases w:val="Titre fiche Car"/>
    <w:basedOn w:val="Policepardfaut"/>
    <w:link w:val="Titre"/>
    <w:uiPriority w:val="10"/>
    <w:rsid w:val="009245ED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245ED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8D6D45"/>
    <w:rPr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rsid w:val="008D6D45"/>
    <w:pPr>
      <w:spacing w:line="240" w:lineRule="auto"/>
    </w:pPr>
    <w:rPr>
      <w:sz w:val="24"/>
      <w:szCs w:val="24"/>
    </w:rPr>
  </w:style>
  <w:style w:type="character" w:customStyle="1" w:styleId="CommentaireCar">
    <w:name w:val="Commentaire Car"/>
    <w:basedOn w:val="Policepardfaut"/>
    <w:link w:val="Commentaire"/>
    <w:uiPriority w:val="99"/>
    <w:rsid w:val="008D6D45"/>
    <w:rPr>
      <w:rFonts w:ascii="Tahoma" w:hAnsi="Tahoma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D6D45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D6D45"/>
    <w:rPr>
      <w:rFonts w:ascii="Tahoma" w:hAnsi="Tahoma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6D45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6D45"/>
    <w:rPr>
      <w:rFonts w:ascii="Times New Roman" w:hAnsi="Times New Roman" w:cs="Times New Roman"/>
      <w:sz w:val="18"/>
      <w:szCs w:val="18"/>
    </w:rPr>
  </w:style>
  <w:style w:type="paragraph" w:styleId="Rvision">
    <w:name w:val="Revision"/>
    <w:hidden/>
    <w:uiPriority w:val="99"/>
    <w:semiHidden/>
    <w:rsid w:val="00A16F24"/>
    <w:pPr>
      <w:spacing w:after="0" w:line="240" w:lineRule="auto"/>
    </w:pPr>
    <w:rPr>
      <w:rFonts w:ascii="Tahoma" w:hAnsi="Tahoma"/>
      <w:sz w:val="20"/>
    </w:rPr>
  </w:style>
  <w:style w:type="character" w:styleId="Mentionnonrsolue">
    <w:name w:val="Unresolved Mention"/>
    <w:basedOn w:val="Policepardfaut"/>
    <w:uiPriority w:val="99"/>
    <w:semiHidden/>
    <w:unhideWhenUsed/>
    <w:rsid w:val="00843F69"/>
    <w:rPr>
      <w:color w:val="605E5C"/>
      <w:shd w:val="clear" w:color="auto" w:fill="E1DFDD"/>
    </w:rPr>
  </w:style>
  <w:style w:type="paragraph" w:styleId="Notedebasdepage">
    <w:name w:val="footnote text"/>
    <w:basedOn w:val="Normal"/>
    <w:link w:val="NotedebasdepageCar"/>
    <w:uiPriority w:val="99"/>
    <w:semiHidden/>
    <w:rsid w:val="00AF72A7"/>
    <w:pPr>
      <w:spacing w:after="0" w:line="276" w:lineRule="auto"/>
    </w:pPr>
    <w:rPr>
      <w:rFonts w:eastAsia="MS Mincho" w:cs="Times New Roman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F72A7"/>
    <w:rPr>
      <w:rFonts w:ascii="Tahoma" w:eastAsia="MS Mincho" w:hAnsi="Tahoma" w:cs="Times New Roman"/>
      <w:sz w:val="20"/>
      <w:szCs w:val="20"/>
      <w:lang w:val="fr-FR" w:eastAsia="en-US"/>
    </w:rPr>
  </w:style>
  <w:style w:type="character" w:styleId="Appelnotedebasdep">
    <w:name w:val="footnote reference"/>
    <w:semiHidden/>
    <w:rsid w:val="00AF72A7"/>
    <w:rPr>
      <w:vertAlign w:val="superscript"/>
    </w:rPr>
  </w:style>
  <w:style w:type="character" w:styleId="Lienhypertextesuivivisit">
    <w:name w:val="FollowedHyperlink"/>
    <w:basedOn w:val="Policepardfaut"/>
    <w:uiPriority w:val="99"/>
    <w:semiHidden/>
    <w:unhideWhenUsed/>
    <w:rsid w:val="00A23EF2"/>
    <w:rPr>
      <w:color w:val="052D78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34D13A8B99F48B90EC575DAF765F6" ma:contentTypeVersion="15" ma:contentTypeDescription="Crée un document." ma:contentTypeScope="" ma:versionID="97767f545724009ffc489f7a4b8d8a60">
  <xsd:schema xmlns:xsd="http://www.w3.org/2001/XMLSchema" xmlns:xs="http://www.w3.org/2001/XMLSchema" xmlns:p="http://schemas.microsoft.com/office/2006/metadata/properties" xmlns:ns2="6187260e-f30c-4857-9e23-e79af978ecac" xmlns:ns3="3f4b05db-a8ac-45a4-9ba7-3238c3cefa20" targetNamespace="http://schemas.microsoft.com/office/2006/metadata/properties" ma:root="true" ma:fieldsID="74f77f73584771ea2e927cc2dac40a47" ns2:_="" ns3:_="">
    <xsd:import namespace="6187260e-f30c-4857-9e23-e79af978ecac"/>
    <xsd:import namespace="3f4b05db-a8ac-45a4-9ba7-3238c3cefa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7260e-f30c-4857-9e23-e79af978e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366015d4-77f9-4a0a-ad28-c22369aefb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b05db-a8ac-45a4-9ba7-3238c3cefa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0b5487d-e0da-4df3-a64f-94e4ba339a16}" ma:internalName="TaxCatchAll" ma:showField="CatchAllData" ma:web="3f4b05db-a8ac-45a4-9ba7-3238c3cefa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87260e-f30c-4857-9e23-e79af978ecac">
      <Terms xmlns="http://schemas.microsoft.com/office/infopath/2007/PartnerControls"/>
    </lcf76f155ced4ddcb4097134ff3c332f>
    <TaxCatchAll xmlns="3f4b05db-a8ac-45a4-9ba7-3238c3cefa20" xsi:nil="true"/>
  </documentManagement>
</p:properties>
</file>

<file path=customXml/itemProps1.xml><?xml version="1.0" encoding="utf-8"?>
<ds:datastoreItem xmlns:ds="http://schemas.openxmlformats.org/officeDocument/2006/customXml" ds:itemID="{09F313DB-437A-447A-85EF-2B15BC8048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6FD50A-BF64-403C-8D22-49236AC5C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87260e-f30c-4857-9e23-e79af978ecac"/>
    <ds:schemaRef ds:uri="3f4b05db-a8ac-45a4-9ba7-3238c3cefa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461AB4-3B20-4F44-9023-4AC4F50C1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574259-4A9D-4DFE-BF9E-3DC08CDDB8BD}">
  <ds:schemaRefs>
    <ds:schemaRef ds:uri="http://schemas.microsoft.com/office/2006/metadata/properties"/>
    <ds:schemaRef ds:uri="http://schemas.microsoft.com/office/infopath/2007/PartnerControls"/>
    <ds:schemaRef ds:uri="6187260e-f30c-4857-9e23-e79af978ecac"/>
    <ds:schemaRef ds:uri="3f4b05db-a8ac-45a4-9ba7-3238c3cefa2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293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 MOISAN</dc:creator>
  <cp:lastModifiedBy>Sophie LABOIRY</cp:lastModifiedBy>
  <cp:revision>9</cp:revision>
  <cp:lastPrinted>2025-06-20T09:00:00Z</cp:lastPrinted>
  <dcterms:created xsi:type="dcterms:W3CDTF">2025-05-02T14:36:00Z</dcterms:created>
  <dcterms:modified xsi:type="dcterms:W3CDTF">2025-06-20T09:00:00Z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0x01010023334D13A8B99F48B90EC575DAF765F6</vt:lpwstr>
  </property>
</Properties>
</file>