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B5504" w14:textId="1DC09422" w:rsidR="00A33F16" w:rsidRPr="009E33D3" w:rsidRDefault="00326070" w:rsidP="00326070">
      <w:pPr>
        <w:pStyle w:val="Titre"/>
        <w:suppressLineNumbers/>
        <w:jc w:val="both"/>
        <w:rPr>
          <w:lang w:val="fr-FR"/>
        </w:rPr>
      </w:pPr>
      <w:bookmarkStart w:id="0" w:name="_Hlk148448168"/>
      <w:r w:rsidRPr="009E33D3">
        <w:rPr>
          <w:lang w:val="fr-FR"/>
        </w:rPr>
        <w:t>Canada : un effort de remilitarisation</w:t>
      </w:r>
      <w:bookmarkEnd w:id="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652FFE" w14:paraId="7D727E63" w14:textId="77777777" w:rsidTr="00A504CF">
        <w:tc>
          <w:tcPr>
            <w:tcW w:w="3402" w:type="dxa"/>
            <w:shd w:val="clear" w:color="auto" w:fill="EDF4FC" w:themeFill="background2"/>
          </w:tcPr>
          <w:p w14:paraId="59793F76" w14:textId="0CDA13BC" w:rsidR="00A33F16" w:rsidRPr="008C6560" w:rsidRDefault="00A33F16" w:rsidP="00A33F16">
            <w:pPr>
              <w:pStyle w:val="Titre1"/>
            </w:pPr>
            <w:r w:rsidRPr="008C6560">
              <w:t>Niveau</w:t>
            </w:r>
          </w:p>
          <w:p w14:paraId="1B8476E0" w14:textId="5F001C71" w:rsidR="00A33F16" w:rsidRPr="008C6560" w:rsidRDefault="00AE2FC1" w:rsidP="00A504CF">
            <w:r w:rsidRPr="008C6560">
              <w:t>C1</w:t>
            </w:r>
          </w:p>
          <w:p w14:paraId="43D11D28" w14:textId="77777777" w:rsidR="00A33F16" w:rsidRPr="008C6560" w:rsidRDefault="00A33F16" w:rsidP="00A504CF"/>
          <w:p w14:paraId="485860B2" w14:textId="77777777" w:rsidR="00A33F16" w:rsidRPr="008C6560" w:rsidRDefault="00A33F16" w:rsidP="00A33F16">
            <w:pPr>
              <w:pStyle w:val="Titre1"/>
            </w:pPr>
            <w:r w:rsidRPr="008C6560">
              <w:t>Public</w:t>
            </w:r>
          </w:p>
          <w:p w14:paraId="01826C5A" w14:textId="77777777" w:rsidR="00A33F16" w:rsidRPr="008C6560" w:rsidRDefault="00A33F16" w:rsidP="00A504CF">
            <w:r w:rsidRPr="008C6560">
              <w:t xml:space="preserve">Adultes </w:t>
            </w:r>
          </w:p>
          <w:p w14:paraId="03836A74" w14:textId="77777777" w:rsidR="00A33F16" w:rsidRPr="008C6560" w:rsidRDefault="00A33F16" w:rsidP="00A504CF"/>
          <w:p w14:paraId="639788A1" w14:textId="0282A554" w:rsidR="00A33F16" w:rsidRPr="008C6560" w:rsidRDefault="00A33F16" w:rsidP="00A33F16">
            <w:pPr>
              <w:pStyle w:val="Titre1"/>
            </w:pPr>
            <w:r w:rsidRPr="008C6560">
              <w:t>Dur</w:t>
            </w:r>
            <w:r w:rsidR="00AF75C1" w:rsidRPr="008C6560">
              <w:t>É</w:t>
            </w:r>
            <w:r w:rsidRPr="008C6560">
              <w:t>e</w:t>
            </w:r>
          </w:p>
          <w:p w14:paraId="47617F6F" w14:textId="59D813F6" w:rsidR="00A33F16" w:rsidRPr="008C6560" w:rsidRDefault="00173AA4" w:rsidP="00A504CF">
            <w:pPr>
              <w:rPr>
                <w:b/>
              </w:rPr>
            </w:pPr>
            <w:r w:rsidRPr="008C6560">
              <w:t>1h + 45 minutes</w:t>
            </w:r>
            <w:r w:rsidR="00652FFE">
              <w:t xml:space="preserve"> environ</w:t>
            </w:r>
            <w:r w:rsidRPr="008C6560">
              <w:t xml:space="preserve"> </w:t>
            </w:r>
            <w:r w:rsidR="00652FFE">
              <w:t>pour l’activité 6</w:t>
            </w:r>
            <w:r w:rsidR="00A33F16" w:rsidRPr="008C6560">
              <w:t xml:space="preserve"> </w:t>
            </w:r>
          </w:p>
          <w:p w14:paraId="026291FB" w14:textId="77777777" w:rsidR="00A33F16" w:rsidRPr="008C6560" w:rsidRDefault="00A33F16" w:rsidP="00A504CF">
            <w:pPr>
              <w:rPr>
                <w:b/>
              </w:rPr>
            </w:pPr>
          </w:p>
          <w:p w14:paraId="1A86F6B2" w14:textId="77777777" w:rsidR="00A33F16" w:rsidRPr="008C6560" w:rsidRDefault="00A33F16" w:rsidP="00A33F16">
            <w:pPr>
              <w:pStyle w:val="Titre1"/>
            </w:pPr>
            <w:r w:rsidRPr="008C6560">
              <w:t>Collection</w:t>
            </w:r>
          </w:p>
          <w:p w14:paraId="24CF1E52" w14:textId="45D74A8B" w:rsidR="00D35FE0" w:rsidRPr="008C6560" w:rsidRDefault="007B3C92" w:rsidP="0031638D">
            <w:pPr>
              <w:rPr>
                <w:rFonts w:cs="Arial"/>
                <w:szCs w:val="20"/>
              </w:rPr>
            </w:pPr>
            <w:hyperlink r:id="rId10" w:history="1">
              <w:r w:rsidRPr="00652FFE">
                <w:rPr>
                  <w:rStyle w:val="Lienhypertexte"/>
                  <w:rFonts w:cs="Arial"/>
                  <w:szCs w:val="20"/>
                  <w:lang w:val="fr-BE"/>
                </w:rPr>
                <w:t>Fran</w:t>
              </w:r>
              <w:r w:rsidR="003B5C14" w:rsidRPr="00652FFE">
                <w:rPr>
                  <w:rStyle w:val="Lienhypertexte"/>
                  <w:rFonts w:cs="Arial"/>
                  <w:szCs w:val="20"/>
                  <w:lang w:val="fr-BE"/>
                </w:rPr>
                <w:t>ç</w:t>
              </w:r>
              <w:r w:rsidRPr="00652FFE">
                <w:rPr>
                  <w:rStyle w:val="Lienhypertexte"/>
                  <w:rFonts w:cs="Arial"/>
                  <w:szCs w:val="20"/>
                  <w:lang w:val="fr-BE"/>
                </w:rPr>
                <w:t>ais de</w:t>
              </w:r>
              <w:r w:rsidRPr="008C6560">
                <w:rPr>
                  <w:rStyle w:val="Lienhypertexte"/>
                  <w:rFonts w:cs="Arial"/>
                  <w:szCs w:val="20"/>
                </w:rPr>
                <w:t xml:space="preserve">s </w:t>
              </w:r>
              <w:r w:rsidR="00B14A57" w:rsidRPr="008C6560">
                <w:rPr>
                  <w:rStyle w:val="Lienhypertexte"/>
                  <w:rFonts w:cs="Arial"/>
                  <w:szCs w:val="20"/>
                </w:rPr>
                <w:t>r</w:t>
              </w:r>
              <w:r w:rsidRPr="008C6560">
                <w:rPr>
                  <w:rStyle w:val="Lienhypertexte"/>
                  <w:rFonts w:cs="Arial"/>
                  <w:szCs w:val="20"/>
                </w:rPr>
                <w:t xml:space="preserve">elations </w:t>
              </w:r>
              <w:r w:rsidR="00B14A57" w:rsidRPr="008C6560">
                <w:rPr>
                  <w:rStyle w:val="Lienhypertexte"/>
                  <w:rFonts w:cs="Arial"/>
                  <w:szCs w:val="20"/>
                </w:rPr>
                <w:t>i</w:t>
              </w:r>
              <w:r w:rsidRPr="008C6560">
                <w:rPr>
                  <w:rStyle w:val="Lienhypertexte"/>
                  <w:rFonts w:cs="Arial"/>
                  <w:szCs w:val="20"/>
                </w:rPr>
                <w:t>nternationales</w:t>
              </w:r>
            </w:hyperlink>
          </w:p>
          <w:p w14:paraId="142E70B6" w14:textId="77777777" w:rsidR="007B3C92" w:rsidRPr="008C6560" w:rsidRDefault="007B3C92" w:rsidP="0031638D">
            <w:pPr>
              <w:rPr>
                <w:rFonts w:cs="Arial"/>
                <w:szCs w:val="20"/>
              </w:rPr>
            </w:pPr>
          </w:p>
          <w:p w14:paraId="20008D58" w14:textId="77777777" w:rsidR="00A33F16" w:rsidRPr="008C6560" w:rsidRDefault="00A33F16" w:rsidP="00A33F16">
            <w:pPr>
              <w:pStyle w:val="Titre1"/>
            </w:pPr>
            <w:r w:rsidRPr="008C6560">
              <w:t>Mise en ligne</w:t>
            </w:r>
          </w:p>
          <w:p w14:paraId="503B23C9" w14:textId="6F4D5CC9" w:rsidR="00A33F16" w:rsidRPr="008C6560" w:rsidRDefault="001A209B" w:rsidP="00A504CF">
            <w:r w:rsidRPr="008C6560">
              <w:t>Octobre</w:t>
            </w:r>
            <w:r w:rsidR="00D317FC" w:rsidRPr="008C6560">
              <w:t xml:space="preserve"> </w:t>
            </w:r>
            <w:r w:rsidR="00A33F16" w:rsidRPr="008C6560">
              <w:t>202</w:t>
            </w:r>
            <w:r w:rsidR="00130843" w:rsidRPr="008C6560">
              <w:t>4</w:t>
            </w:r>
          </w:p>
          <w:p w14:paraId="07D8C66A" w14:textId="77777777" w:rsidR="00A33F16" w:rsidRPr="008C6560" w:rsidRDefault="00A33F16" w:rsidP="00A504CF"/>
          <w:p w14:paraId="4D52CBB5" w14:textId="77777777" w:rsidR="00A33F16" w:rsidRDefault="00474AE2" w:rsidP="00DC0369">
            <w:pPr>
              <w:pStyle w:val="Titre1"/>
            </w:pPr>
            <w:r w:rsidRPr="008C6560">
              <w:t>VID</w:t>
            </w:r>
            <w:r w:rsidR="00AF75C1" w:rsidRPr="008C6560">
              <w:t>É</w:t>
            </w:r>
            <w:r w:rsidRPr="008C6560">
              <w:t>O</w:t>
            </w:r>
          </w:p>
          <w:p w14:paraId="22BA8DB3" w14:textId="4A8A8F1E" w:rsidR="0039346B" w:rsidRPr="0039346B" w:rsidRDefault="0069294F" w:rsidP="0069294F">
            <w:hyperlink r:id="rId11" w:history="1">
              <w:r w:rsidRPr="00652FFE">
                <w:rPr>
                  <w:rStyle w:val="Lienhypertexte"/>
                  <w:lang w:val="fr-BE"/>
                </w:rPr>
                <w:t xml:space="preserve">Interview « Objectif Monde » du 17 avril 2024 de Dominique </w:t>
              </w:r>
              <w:proofErr w:type="spellStart"/>
              <w:r w:rsidRPr="00652FFE">
                <w:rPr>
                  <w:rStyle w:val="Lienhypertexte"/>
                  <w:lang w:val="fr-BE"/>
                </w:rPr>
                <w:t>Laresche</w:t>
              </w:r>
              <w:proofErr w:type="spellEnd"/>
            </w:hyperlink>
          </w:p>
        </w:tc>
        <w:tc>
          <w:tcPr>
            <w:tcW w:w="5660" w:type="dxa"/>
            <w:shd w:val="clear" w:color="auto" w:fill="auto"/>
          </w:tcPr>
          <w:p w14:paraId="69DAD7ED" w14:textId="77777777" w:rsidR="00A33F16" w:rsidRPr="008C6560" w:rsidRDefault="00A366EB" w:rsidP="00A33F16">
            <w:pPr>
              <w:pStyle w:val="Titre1"/>
            </w:pPr>
            <w:r w:rsidRPr="008C6560">
              <w:t>En bref</w:t>
            </w:r>
          </w:p>
          <w:p w14:paraId="407FE45D" w14:textId="36175EB5" w:rsidR="00A33F16" w:rsidRPr="008C6560" w:rsidRDefault="002D5439" w:rsidP="00A504CF">
            <w:pPr>
              <w:rPr>
                <w:rFonts w:cs="Arial"/>
                <w:szCs w:val="20"/>
              </w:rPr>
            </w:pPr>
            <w:r w:rsidRPr="008C6560">
              <w:rPr>
                <w:rFonts w:cs="Arial"/>
                <w:szCs w:val="20"/>
              </w:rPr>
              <w:t>L</w:t>
            </w:r>
            <w:r w:rsidR="00F515A9" w:rsidRPr="008C6560">
              <w:rPr>
                <w:rFonts w:cs="Arial"/>
                <w:szCs w:val="20"/>
              </w:rPr>
              <w:t xml:space="preserve">’armée canadienne fait </w:t>
            </w:r>
            <w:r w:rsidR="003B7F88" w:rsidRPr="008C6560">
              <w:rPr>
                <w:rFonts w:cs="Arial"/>
                <w:szCs w:val="20"/>
              </w:rPr>
              <w:t xml:space="preserve">aujourd’hui </w:t>
            </w:r>
            <w:r w:rsidR="00F515A9" w:rsidRPr="008C6560">
              <w:rPr>
                <w:rFonts w:cs="Arial"/>
                <w:szCs w:val="20"/>
              </w:rPr>
              <w:t>face à de nombreux défis</w:t>
            </w:r>
            <w:r w:rsidR="005A78F4" w:rsidRPr="008C6560">
              <w:rPr>
                <w:rFonts w:cs="Arial"/>
                <w:szCs w:val="20"/>
              </w:rPr>
              <w:t xml:space="preserve"> et peine à les concilier</w:t>
            </w:r>
            <w:r w:rsidR="00A366EB" w:rsidRPr="008C6560">
              <w:rPr>
                <w:rFonts w:cs="Arial"/>
                <w:szCs w:val="20"/>
              </w:rPr>
              <w:t xml:space="preserve">. </w:t>
            </w:r>
            <w:r w:rsidR="00035017" w:rsidRPr="008C6560">
              <w:rPr>
                <w:rFonts w:cs="Arial"/>
                <w:szCs w:val="20"/>
              </w:rPr>
              <w:t xml:space="preserve">Avec cette fiche pédagogique, vos </w:t>
            </w:r>
            <w:proofErr w:type="spellStart"/>
            <w:r w:rsidR="00035017" w:rsidRPr="008C6560">
              <w:t>apprenant·e·s</w:t>
            </w:r>
            <w:proofErr w:type="spellEnd"/>
            <w:r w:rsidR="00F26001" w:rsidRPr="008C6560">
              <w:t xml:space="preserve"> analyseront </w:t>
            </w:r>
            <w:r w:rsidR="00E37E7E" w:rsidRPr="008C6560">
              <w:t>différents procédés pour évoquer des réalités difficiles</w:t>
            </w:r>
            <w:r w:rsidR="00AD5732" w:rsidRPr="008C6560">
              <w:t xml:space="preserve"> </w:t>
            </w:r>
            <w:r w:rsidR="00D07A78" w:rsidRPr="008C6560">
              <w:t>et</w:t>
            </w:r>
            <w:r w:rsidR="00EF3018" w:rsidRPr="008C6560">
              <w:rPr>
                <w:rFonts w:cs="Arial"/>
                <w:szCs w:val="20"/>
              </w:rPr>
              <w:t xml:space="preserve"> </w:t>
            </w:r>
            <w:r w:rsidR="006067C5" w:rsidRPr="008C6560">
              <w:rPr>
                <w:rFonts w:cs="Arial"/>
                <w:szCs w:val="20"/>
              </w:rPr>
              <w:t>pr</w:t>
            </w:r>
            <w:r w:rsidR="00F26001" w:rsidRPr="008C6560">
              <w:rPr>
                <w:rFonts w:cs="Arial"/>
                <w:szCs w:val="20"/>
              </w:rPr>
              <w:t>ésenteront un modèle alternatif de conscription</w:t>
            </w:r>
            <w:r w:rsidR="00D40530" w:rsidRPr="008C6560">
              <w:rPr>
                <w:rFonts w:cs="Arial"/>
                <w:szCs w:val="20"/>
              </w:rPr>
              <w:t>.</w:t>
            </w:r>
            <w:r w:rsidR="002E419A" w:rsidRPr="008C6560">
              <w:rPr>
                <w:rFonts w:cs="Arial"/>
                <w:szCs w:val="20"/>
              </w:rPr>
              <w:t xml:space="preserve"> </w:t>
            </w:r>
          </w:p>
          <w:p w14:paraId="376E7548" w14:textId="77777777" w:rsidR="00564571" w:rsidRPr="008C6560" w:rsidRDefault="00564571" w:rsidP="00A504CF">
            <w:pPr>
              <w:rPr>
                <w:rFonts w:cs="Arial"/>
                <w:szCs w:val="20"/>
              </w:rPr>
            </w:pPr>
          </w:p>
          <w:p w14:paraId="0568A2A6" w14:textId="77777777" w:rsidR="00A33F16" w:rsidRPr="008C6560" w:rsidRDefault="00A33F16" w:rsidP="00A33F16">
            <w:pPr>
              <w:pStyle w:val="Titre1"/>
            </w:pPr>
            <w:r w:rsidRPr="008C6560">
              <w:t>Objectifs</w:t>
            </w:r>
          </w:p>
          <w:p w14:paraId="1A346C22" w14:textId="77777777" w:rsidR="00A33F16" w:rsidRPr="008C6560" w:rsidRDefault="00A33F16" w:rsidP="00A504CF">
            <w:pPr>
              <w:rPr>
                <w:b/>
              </w:rPr>
            </w:pPr>
            <w:r w:rsidRPr="008C6560">
              <w:rPr>
                <w:b/>
              </w:rPr>
              <w:t>Communicatifs / pragmatiques</w:t>
            </w:r>
          </w:p>
          <w:p w14:paraId="6825262C" w14:textId="10DA99DB" w:rsidR="00A33F16" w:rsidRPr="008C6560" w:rsidRDefault="00A33F16" w:rsidP="00A33F16">
            <w:pPr>
              <w:pStyle w:val="Paragraphedeliste"/>
              <w:numPr>
                <w:ilvl w:val="0"/>
                <w:numId w:val="1"/>
              </w:numPr>
            </w:pPr>
            <w:r w:rsidRPr="008C6560">
              <w:t xml:space="preserve">Activité </w:t>
            </w:r>
            <w:r w:rsidR="00597791" w:rsidRPr="008C6560">
              <w:t>1</w:t>
            </w:r>
            <w:r w:rsidRPr="008C6560">
              <w:t> :</w:t>
            </w:r>
            <w:r w:rsidR="00900171" w:rsidRPr="008C6560">
              <w:t xml:space="preserve"> </w:t>
            </w:r>
            <w:r w:rsidR="00D668D0" w:rsidRPr="008C6560">
              <w:t>ranger par ordre chronologique quelques événements de l’histoire militaire</w:t>
            </w:r>
            <w:r w:rsidR="008B1E23" w:rsidRPr="008C6560">
              <w:t xml:space="preserve"> au niveau mondial</w:t>
            </w:r>
            <w:r w:rsidR="0065578A" w:rsidRPr="008C6560">
              <w:t>.</w:t>
            </w:r>
          </w:p>
          <w:p w14:paraId="410ED196" w14:textId="35FB7B7B" w:rsidR="008C4215" w:rsidRPr="008C6560" w:rsidRDefault="008C4215" w:rsidP="00A33F16">
            <w:pPr>
              <w:pStyle w:val="Paragraphedeliste"/>
              <w:numPr>
                <w:ilvl w:val="0"/>
                <w:numId w:val="1"/>
              </w:numPr>
            </w:pPr>
            <w:r w:rsidRPr="008C6560">
              <w:t>Activité 2 :</w:t>
            </w:r>
            <w:r w:rsidR="00D07CA0" w:rsidRPr="008C6560">
              <w:t xml:space="preserve"> comprendre </w:t>
            </w:r>
            <w:r w:rsidR="00A11511" w:rsidRPr="008C6560">
              <w:t xml:space="preserve">les </w:t>
            </w:r>
            <w:r w:rsidR="005E3BCA" w:rsidRPr="008C6560">
              <w:t xml:space="preserve">principaux défis de </w:t>
            </w:r>
            <w:r w:rsidR="00383C7B" w:rsidRPr="008C6560">
              <w:t>l’armée canadienne</w:t>
            </w:r>
            <w:r w:rsidR="00A11511" w:rsidRPr="008C6560">
              <w:t xml:space="preserve">. </w:t>
            </w:r>
          </w:p>
          <w:p w14:paraId="25297A99" w14:textId="407B414D" w:rsidR="008C4215" w:rsidRPr="008C6560" w:rsidRDefault="008C4215" w:rsidP="00A33F16">
            <w:pPr>
              <w:pStyle w:val="Paragraphedeliste"/>
              <w:numPr>
                <w:ilvl w:val="0"/>
                <w:numId w:val="1"/>
              </w:numPr>
            </w:pPr>
            <w:r w:rsidRPr="008C6560">
              <w:t>Activité 3 :</w:t>
            </w:r>
            <w:r w:rsidR="00A11511" w:rsidRPr="008C6560">
              <w:t xml:space="preserve"> comprendre </w:t>
            </w:r>
            <w:r w:rsidR="004B5DAC" w:rsidRPr="008C6560">
              <w:t>l</w:t>
            </w:r>
            <w:r w:rsidR="00383C7B" w:rsidRPr="008C6560">
              <w:t>’histoire militaire récente du Canada</w:t>
            </w:r>
            <w:r w:rsidR="004B5DAC" w:rsidRPr="008C6560">
              <w:t>.</w:t>
            </w:r>
          </w:p>
          <w:p w14:paraId="1C0E92BD" w14:textId="72DD0BA2" w:rsidR="00073421" w:rsidRPr="008C6560" w:rsidRDefault="00073421" w:rsidP="00A33F16">
            <w:pPr>
              <w:pStyle w:val="Paragraphedeliste"/>
              <w:numPr>
                <w:ilvl w:val="0"/>
                <w:numId w:val="1"/>
              </w:numPr>
            </w:pPr>
            <w:r w:rsidRPr="008C6560">
              <w:t xml:space="preserve">Activité 4 : </w:t>
            </w:r>
            <w:r w:rsidR="0027425F" w:rsidRPr="008C6560">
              <w:t xml:space="preserve">comprendre </w:t>
            </w:r>
            <w:r w:rsidR="00450C85" w:rsidRPr="008C6560">
              <w:t>l</w:t>
            </w:r>
            <w:r w:rsidR="00383C7B" w:rsidRPr="008C6560">
              <w:t xml:space="preserve">es faiblesses et </w:t>
            </w:r>
            <w:r w:rsidR="00981522" w:rsidRPr="008C6560">
              <w:t>les difficultés de l’armée canadienne</w:t>
            </w:r>
            <w:r w:rsidR="007E27E7" w:rsidRPr="008C6560">
              <w:t xml:space="preserve"> dans le détail</w:t>
            </w:r>
            <w:r w:rsidR="00450C85" w:rsidRPr="008C6560">
              <w:t>.</w:t>
            </w:r>
          </w:p>
          <w:p w14:paraId="12000A1A" w14:textId="1E0851EF" w:rsidR="008C4215" w:rsidRPr="008C6560" w:rsidRDefault="008C4215" w:rsidP="00A33F16">
            <w:pPr>
              <w:pStyle w:val="Paragraphedeliste"/>
              <w:numPr>
                <w:ilvl w:val="0"/>
                <w:numId w:val="1"/>
              </w:numPr>
            </w:pPr>
            <w:r w:rsidRPr="008C6560">
              <w:t xml:space="preserve">Activité </w:t>
            </w:r>
            <w:r w:rsidR="00450C85" w:rsidRPr="008C6560">
              <w:t>6</w:t>
            </w:r>
            <w:r w:rsidRPr="008C6560">
              <w:t> :</w:t>
            </w:r>
            <w:r w:rsidR="00450C85" w:rsidRPr="008C6560">
              <w:t xml:space="preserve"> </w:t>
            </w:r>
            <w:r w:rsidR="005C3263" w:rsidRPr="008C6560">
              <w:t>présenter un modèle alternatif de conscription</w:t>
            </w:r>
            <w:r w:rsidR="00120AB6" w:rsidRPr="008C6560">
              <w:t>.</w:t>
            </w:r>
            <w:r w:rsidR="004B5DAC" w:rsidRPr="008C6560">
              <w:t xml:space="preserve"> </w:t>
            </w:r>
          </w:p>
          <w:p w14:paraId="74364D4F" w14:textId="0E966CF0" w:rsidR="00A33F16" w:rsidRPr="008C6560" w:rsidRDefault="00A366EB" w:rsidP="00A504CF">
            <w:pPr>
              <w:rPr>
                <w:b/>
              </w:rPr>
            </w:pPr>
            <w:r w:rsidRPr="008C6560">
              <w:rPr>
                <w:b/>
              </w:rPr>
              <w:t>Linguistique</w:t>
            </w:r>
            <w:r w:rsidR="00C71C3F" w:rsidRPr="008C6560">
              <w:rPr>
                <w:b/>
              </w:rPr>
              <w:t>(</w:t>
            </w:r>
            <w:r w:rsidRPr="008C6560">
              <w:rPr>
                <w:b/>
              </w:rPr>
              <w:t>s</w:t>
            </w:r>
            <w:r w:rsidR="00C71C3F" w:rsidRPr="008C6560">
              <w:rPr>
                <w:b/>
              </w:rPr>
              <w:t>)</w:t>
            </w:r>
          </w:p>
          <w:p w14:paraId="2D5DAAE9" w14:textId="4DE8D86E" w:rsidR="00A33F16" w:rsidRPr="008C6560" w:rsidRDefault="0068435E" w:rsidP="00380326">
            <w:pPr>
              <w:pStyle w:val="Paragraphedeliste"/>
              <w:numPr>
                <w:ilvl w:val="0"/>
                <w:numId w:val="1"/>
              </w:numPr>
            </w:pPr>
            <w:r w:rsidRPr="008C6560">
              <w:t xml:space="preserve">Activité </w:t>
            </w:r>
            <w:r w:rsidR="00037B73" w:rsidRPr="008C6560">
              <w:t>5</w:t>
            </w:r>
            <w:r w:rsidRPr="008C6560">
              <w:t> :</w:t>
            </w:r>
            <w:r w:rsidR="00B50DF1" w:rsidRPr="008C6560">
              <w:t xml:space="preserve"> analyser </w:t>
            </w:r>
            <w:r w:rsidR="00D90EE0" w:rsidRPr="008C6560">
              <w:t>des procédés rhétoriques</w:t>
            </w:r>
            <w:r w:rsidR="002F65EF" w:rsidRPr="008C6560">
              <w:t xml:space="preserve">. </w:t>
            </w:r>
          </w:p>
        </w:tc>
      </w:tr>
    </w:tbl>
    <w:p w14:paraId="3152BFF6" w14:textId="77777777" w:rsidR="00341213" w:rsidRPr="008C6560" w:rsidRDefault="00341213" w:rsidP="00341213">
      <w:pPr>
        <w:rPr>
          <w:lang w:val="fr-FR"/>
        </w:rPr>
      </w:pPr>
    </w:p>
    <w:p w14:paraId="4E9B0381" w14:textId="77777777" w:rsidR="00341213" w:rsidRPr="008C6560" w:rsidRDefault="00341213" w:rsidP="00341213">
      <w:pPr>
        <w:rPr>
          <w:lang w:val="fr-FR"/>
        </w:rPr>
      </w:pPr>
      <w:r w:rsidRPr="008C6560">
        <w:rPr>
          <w:noProof/>
          <w:lang w:val="fr-FR"/>
        </w:rPr>
        <w:drawing>
          <wp:inline distT="0" distB="0" distL="0" distR="0" wp14:anchorId="60D300CA" wp14:editId="397316F8">
            <wp:extent cx="6120130" cy="363855"/>
            <wp:effectExtent l="0" t="0" r="0" b="0"/>
            <wp:docPr id="4982861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363855"/>
                    </a:xfrm>
                    <a:prstGeom prst="rect">
                      <a:avLst/>
                    </a:prstGeom>
                    <a:noFill/>
                    <a:ln>
                      <a:noFill/>
                    </a:ln>
                  </pic:spPr>
                </pic:pic>
              </a:graphicData>
            </a:graphic>
          </wp:inline>
        </w:drawing>
      </w:r>
    </w:p>
    <w:p w14:paraId="2BE23C1D" w14:textId="77777777" w:rsidR="00341213" w:rsidRPr="008C6560" w:rsidRDefault="00341213" w:rsidP="00341213">
      <w:pPr>
        <w:pStyle w:val="Default"/>
        <w:rPr>
          <w:lang w:val="fr-FR"/>
        </w:rPr>
      </w:pPr>
    </w:p>
    <w:p w14:paraId="2128EC9E" w14:textId="77777777" w:rsidR="00341213" w:rsidRPr="008C6560" w:rsidRDefault="00341213" w:rsidP="00341213">
      <w:pPr>
        <w:rPr>
          <w:b/>
          <w:bCs/>
          <w:lang w:val="fr-FR"/>
        </w:rPr>
      </w:pPr>
      <w:r w:rsidRPr="008C6560">
        <w:rPr>
          <w:b/>
          <w:bCs/>
          <w:lang w:val="fr-FR"/>
        </w:rPr>
        <w:t xml:space="preserve">Déroulement : deux options pour animer la séance. </w:t>
      </w:r>
    </w:p>
    <w:p w14:paraId="3A0A3933" w14:textId="77777777" w:rsidR="00341213" w:rsidRPr="008C6560" w:rsidRDefault="00341213" w:rsidP="00341213">
      <w:pPr>
        <w:rPr>
          <w:b/>
          <w:bCs/>
          <w:lang w:val="fr-FR"/>
        </w:rPr>
      </w:pPr>
      <w:r w:rsidRPr="008C6560">
        <w:rPr>
          <w:b/>
          <w:bCs/>
          <w:lang w:val="fr-FR"/>
        </w:rPr>
        <w:t xml:space="preserve">Parcours en autonomie : </w:t>
      </w:r>
    </w:p>
    <w:p w14:paraId="35411E2A" w14:textId="77777777" w:rsidR="00341213" w:rsidRPr="008C6560" w:rsidRDefault="00341213" w:rsidP="00341213">
      <w:pPr>
        <w:rPr>
          <w:lang w:val="fr-FR"/>
        </w:rPr>
      </w:pPr>
      <w:r w:rsidRPr="008C6560">
        <w:rPr>
          <w:lang w:val="fr-FR"/>
        </w:rPr>
        <w:t xml:space="preserve">- Les activités 1 à 4 sont réalisées en autonomie, en dehors de la classe. </w:t>
      </w:r>
    </w:p>
    <w:p w14:paraId="1E2EF36C" w14:textId="77777777" w:rsidR="00341213" w:rsidRPr="008C6560" w:rsidRDefault="00341213" w:rsidP="00341213">
      <w:pPr>
        <w:rPr>
          <w:lang w:val="fr-FR"/>
        </w:rPr>
      </w:pPr>
      <w:r w:rsidRPr="008C6560">
        <w:rPr>
          <w:lang w:val="fr-FR"/>
        </w:rPr>
        <w:t xml:space="preserve">- Les activités 5 et 6 sont réalisées en classe. </w:t>
      </w:r>
    </w:p>
    <w:p w14:paraId="0A3D38A0" w14:textId="77777777" w:rsidR="00341213" w:rsidRPr="008C6560" w:rsidRDefault="00341213" w:rsidP="00341213">
      <w:pPr>
        <w:rPr>
          <w:lang w:val="fr-FR"/>
        </w:rPr>
      </w:pPr>
      <w:r w:rsidRPr="008C6560">
        <w:rPr>
          <w:b/>
          <w:bCs/>
          <w:lang w:val="fr-FR"/>
        </w:rPr>
        <w:t>Parcours en classe :</w:t>
      </w:r>
      <w:r w:rsidRPr="008C6560">
        <w:rPr>
          <w:lang w:val="fr-FR"/>
        </w:rPr>
        <w:t xml:space="preserve"> toutes les activités sont réalisées en classe.</w:t>
      </w:r>
    </w:p>
    <w:p w14:paraId="69B2030D" w14:textId="77777777" w:rsidR="00341213" w:rsidRPr="008C6560" w:rsidRDefault="00341213" w:rsidP="00341213">
      <w:pPr>
        <w:rPr>
          <w:lang w:val="fr-FR"/>
        </w:rPr>
      </w:pPr>
    </w:p>
    <w:p w14:paraId="6D2BFB03" w14:textId="77777777" w:rsidR="00341213" w:rsidRPr="008C6560" w:rsidRDefault="00341213" w:rsidP="00341213">
      <w:pPr>
        <w:rPr>
          <w:lang w:val="fr-FR"/>
        </w:rPr>
      </w:pPr>
      <w:r w:rsidRPr="008C6560">
        <w:rPr>
          <w:noProof/>
          <w:lang w:val="fr-FR"/>
        </w:rPr>
        <w:drawing>
          <wp:inline distT="0" distB="0" distL="0" distR="0" wp14:anchorId="2CA5C3A6" wp14:editId="5E3885D5">
            <wp:extent cx="6120130" cy="363855"/>
            <wp:effectExtent l="0" t="0" r="0" b="0"/>
            <wp:docPr id="5365074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363855"/>
                    </a:xfrm>
                    <a:prstGeom prst="rect">
                      <a:avLst/>
                    </a:prstGeom>
                    <a:noFill/>
                    <a:ln>
                      <a:noFill/>
                    </a:ln>
                  </pic:spPr>
                </pic:pic>
              </a:graphicData>
            </a:graphic>
          </wp:inline>
        </w:drawing>
      </w:r>
    </w:p>
    <w:p w14:paraId="3C408A19" w14:textId="77777777" w:rsidR="00492F00" w:rsidRPr="008C6560" w:rsidRDefault="00492F00" w:rsidP="00492F00">
      <w:pPr>
        <w:rPr>
          <w:b/>
          <w:bCs/>
          <w:lang w:val="fr-FR"/>
        </w:rPr>
      </w:pPr>
      <w:r w:rsidRPr="008C6560">
        <w:rPr>
          <w:b/>
          <w:bCs/>
          <w:lang w:val="fr-FR"/>
        </w:rPr>
        <w:t xml:space="preserve">En amont de la séance : </w:t>
      </w:r>
    </w:p>
    <w:p w14:paraId="2B6B8C03" w14:textId="30365341" w:rsidR="00AD56F8" w:rsidRPr="008C6560" w:rsidRDefault="00492F00" w:rsidP="00AD56F8">
      <w:pPr>
        <w:jc w:val="both"/>
        <w:rPr>
          <w:lang w:val="fr-FR"/>
        </w:rPr>
      </w:pPr>
      <w:r w:rsidRPr="008C6560">
        <w:rPr>
          <w:lang w:val="fr-FR"/>
        </w:rPr>
        <w:t>Distribuer la fiche apprenant</w:t>
      </w:r>
      <w:r w:rsidR="00775582" w:rsidRPr="008C6560">
        <w:rPr>
          <w:lang w:val="fr-FR"/>
        </w:rPr>
        <w:t xml:space="preserve"> et </w:t>
      </w:r>
      <w:proofErr w:type="gramStart"/>
      <w:r w:rsidR="00775582" w:rsidRPr="008C6560">
        <w:rPr>
          <w:lang w:val="fr-FR"/>
        </w:rPr>
        <w:t>la fiche matériel</w:t>
      </w:r>
      <w:proofErr w:type="gramEnd"/>
      <w:r w:rsidRPr="008C6560">
        <w:rPr>
          <w:lang w:val="fr-FR"/>
        </w:rPr>
        <w:t xml:space="preserve">. Expliquer aux </w:t>
      </w:r>
      <w:proofErr w:type="spellStart"/>
      <w:r w:rsidRPr="008C6560">
        <w:rPr>
          <w:lang w:val="fr-FR"/>
        </w:rPr>
        <w:t>apprenant·e·s</w:t>
      </w:r>
      <w:proofErr w:type="spellEnd"/>
      <w:r w:rsidRPr="008C6560">
        <w:rPr>
          <w:lang w:val="fr-FR"/>
        </w:rPr>
        <w:t xml:space="preserve"> qu’</w:t>
      </w:r>
      <w:proofErr w:type="spellStart"/>
      <w:r w:rsidRPr="008C6560">
        <w:rPr>
          <w:lang w:val="fr-FR"/>
        </w:rPr>
        <w:t>ils·elles</w:t>
      </w:r>
      <w:proofErr w:type="spellEnd"/>
      <w:r w:rsidRPr="008C6560">
        <w:rPr>
          <w:lang w:val="fr-FR"/>
        </w:rPr>
        <w:t xml:space="preserve"> doivent</w:t>
      </w:r>
      <w:r w:rsidR="00AD56F8" w:rsidRPr="008C6560">
        <w:rPr>
          <w:lang w:val="fr-FR"/>
        </w:rPr>
        <w:t xml:space="preserve"> </w:t>
      </w:r>
      <w:r w:rsidR="00411481">
        <w:rPr>
          <w:lang w:val="fr-FR"/>
        </w:rPr>
        <w:t xml:space="preserve">visionner </w:t>
      </w:r>
      <w:r w:rsidR="00C32C5B">
        <w:rPr>
          <w:lang w:val="fr-FR"/>
        </w:rPr>
        <w:t>la vidéo</w:t>
      </w:r>
      <w:r w:rsidR="00411481">
        <w:rPr>
          <w:lang w:val="fr-FR"/>
        </w:rPr>
        <w:t xml:space="preserve"> </w:t>
      </w:r>
      <w:hyperlink r:id="rId14" w:history="1">
        <w:r w:rsidR="00C32C5B" w:rsidRPr="001820E1">
          <w:rPr>
            <w:rStyle w:val="Lienhypertexte"/>
            <w:bCs/>
            <w:lang w:val="fr-FR"/>
          </w:rPr>
          <w:t>Interview « Objectif Monde »</w:t>
        </w:r>
      </w:hyperlink>
      <w:r w:rsidR="00C32C5B">
        <w:rPr>
          <w:bCs/>
          <w:lang w:val="fr-FR"/>
        </w:rPr>
        <w:t xml:space="preserve"> </w:t>
      </w:r>
      <w:r w:rsidR="00411481">
        <w:rPr>
          <w:lang w:val="fr-FR"/>
        </w:rPr>
        <w:t>et</w:t>
      </w:r>
      <w:r w:rsidR="0072112E">
        <w:rPr>
          <w:lang w:val="fr-FR"/>
        </w:rPr>
        <w:t xml:space="preserve"> </w:t>
      </w:r>
      <w:r w:rsidR="00AD56F8" w:rsidRPr="008C6560">
        <w:rPr>
          <w:lang w:val="fr-FR"/>
        </w:rPr>
        <w:t xml:space="preserve">réaliser les activités 1 à 4 en autonomie. </w:t>
      </w:r>
    </w:p>
    <w:p w14:paraId="57E7161F" w14:textId="77777777" w:rsidR="00AD56F8" w:rsidRPr="008C6560" w:rsidRDefault="00AD56F8" w:rsidP="00AD56F8">
      <w:pPr>
        <w:jc w:val="both"/>
        <w:rPr>
          <w:b/>
          <w:bCs/>
          <w:lang w:val="fr-FR"/>
        </w:rPr>
      </w:pPr>
    </w:p>
    <w:p w14:paraId="57488498" w14:textId="77777777" w:rsidR="00AD56F8" w:rsidRPr="008C6560" w:rsidRDefault="00AD56F8" w:rsidP="00AD56F8">
      <w:pPr>
        <w:jc w:val="both"/>
        <w:rPr>
          <w:lang w:val="fr-FR"/>
        </w:rPr>
      </w:pPr>
      <w:r w:rsidRPr="008C6560">
        <w:rPr>
          <w:b/>
          <w:bCs/>
          <w:lang w:val="fr-FR"/>
        </w:rPr>
        <w:t>Lors de la séance :</w:t>
      </w:r>
      <w:r w:rsidRPr="008C6560">
        <w:rPr>
          <w:lang w:val="fr-FR"/>
        </w:rPr>
        <w:t xml:space="preserve"> l’</w:t>
      </w:r>
      <w:proofErr w:type="spellStart"/>
      <w:r w:rsidRPr="008C6560">
        <w:rPr>
          <w:lang w:val="fr-FR"/>
        </w:rPr>
        <w:t>enseignant·e</w:t>
      </w:r>
      <w:proofErr w:type="spellEnd"/>
      <w:r w:rsidRPr="008C6560">
        <w:rPr>
          <w:lang w:val="fr-FR"/>
        </w:rPr>
        <w:t xml:space="preserve"> peut mener la correction des activités 1 à 4 en classe OU distribuer le corrigé. Les </w:t>
      </w:r>
      <w:proofErr w:type="spellStart"/>
      <w:r w:rsidRPr="008C6560">
        <w:rPr>
          <w:lang w:val="fr-FR"/>
        </w:rPr>
        <w:t>apprenant·e·s</w:t>
      </w:r>
      <w:proofErr w:type="spellEnd"/>
      <w:r w:rsidRPr="008C6560">
        <w:rPr>
          <w:lang w:val="fr-FR"/>
        </w:rPr>
        <w:t xml:space="preserve"> vérifient alors leurs réponses individuellement en classe ou à la maison. </w:t>
      </w:r>
    </w:p>
    <w:p w14:paraId="14139330" w14:textId="77777777" w:rsidR="00AD56F8" w:rsidRPr="008C6560" w:rsidRDefault="00AD56F8" w:rsidP="00AD56F8">
      <w:pPr>
        <w:jc w:val="both"/>
        <w:rPr>
          <w:lang w:val="fr-FR"/>
        </w:rPr>
      </w:pPr>
      <w:r w:rsidRPr="008C6560">
        <w:rPr>
          <w:lang w:val="fr-FR"/>
        </w:rPr>
        <w:t>Réaliser les activités 5 (analyse de discours) et 6 (production orale) en classe : les indications concernant leur mise en œuvre figurent ci-après, dans le parcours « en classe ».</w:t>
      </w:r>
    </w:p>
    <w:p w14:paraId="51046991" w14:textId="4E02555B" w:rsidR="00341213" w:rsidRPr="008C6560" w:rsidRDefault="00341213" w:rsidP="00492F00">
      <w:pPr>
        <w:rPr>
          <w:lang w:val="fr-FR"/>
        </w:rPr>
      </w:pPr>
    </w:p>
    <w:p w14:paraId="2EC782BA" w14:textId="5E784F0B" w:rsidR="0072112E" w:rsidRDefault="0072112E">
      <w:pPr>
        <w:spacing w:after="160"/>
        <w:rPr>
          <w:lang w:val="fr-FR"/>
        </w:rPr>
      </w:pPr>
      <w:r>
        <w:rPr>
          <w:lang w:val="fr-FR"/>
        </w:rPr>
        <w:br w:type="page"/>
      </w:r>
    </w:p>
    <w:p w14:paraId="462360B6" w14:textId="108BE52C" w:rsidR="00492F00" w:rsidRPr="009E33D3" w:rsidRDefault="0087785A" w:rsidP="00492F00">
      <w:pPr>
        <w:rPr>
          <w:rFonts w:cs="Tahoma"/>
          <w:color w:val="111111"/>
          <w:shd w:val="clear" w:color="auto" w:fill="FFFFFF"/>
          <w:lang w:val="fr-FR"/>
        </w:rPr>
      </w:pPr>
      <w:r w:rsidRPr="008C6560">
        <w:rPr>
          <w:noProof/>
          <w:lang w:val="fr-FR"/>
        </w:rPr>
        <w:lastRenderedPageBreak/>
        <w:drawing>
          <wp:inline distT="0" distB="0" distL="0" distR="0" wp14:anchorId="61E38B38" wp14:editId="54F1E058">
            <wp:extent cx="6120130" cy="358140"/>
            <wp:effectExtent l="0" t="0" r="0" b="0"/>
            <wp:docPr id="1704054351" name="Image 1704054351" descr="C:\Users\E.PAQUIER\Desktop\bloc-parcours_en_cla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E.PAQUIER\Desktop\bloc-parcours_en_class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130" cy="358140"/>
                    </a:xfrm>
                    <a:prstGeom prst="rect">
                      <a:avLst/>
                    </a:prstGeom>
                    <a:noFill/>
                    <a:ln>
                      <a:noFill/>
                    </a:ln>
                  </pic:spPr>
                </pic:pic>
              </a:graphicData>
            </a:graphic>
          </wp:inline>
        </w:drawing>
      </w:r>
    </w:p>
    <w:p w14:paraId="5163758B" w14:textId="77777777" w:rsidR="0072112E" w:rsidRDefault="0072112E" w:rsidP="00532C8E">
      <w:pPr>
        <w:rPr>
          <w:lang w:val="fr-FR"/>
        </w:rPr>
      </w:pPr>
    </w:p>
    <w:p w14:paraId="1ED90432" w14:textId="0DF0290C" w:rsidR="00532C8E" w:rsidRPr="008C6560" w:rsidRDefault="00517CA0" w:rsidP="00532C8E">
      <w:pPr>
        <w:rPr>
          <w:lang w:val="fr-FR"/>
        </w:rPr>
      </w:pPr>
      <w:r w:rsidRPr="008C6560">
        <w:rPr>
          <w:noProof/>
          <w:lang w:val="fr-FR"/>
        </w:rPr>
        <w:drawing>
          <wp:inline distT="0" distB="0" distL="0" distR="0" wp14:anchorId="53BFBCB2" wp14:editId="014F2959">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C6560">
        <w:rPr>
          <w:noProof/>
          <w:lang w:val="fr-FR"/>
        </w:rPr>
        <w:drawing>
          <wp:inline distT="0" distB="0" distL="0" distR="0" wp14:anchorId="1AD51D87" wp14:editId="45B6650B">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8C6560" w:rsidRDefault="00396052" w:rsidP="00532C8E">
      <w:pPr>
        <w:rPr>
          <w:b/>
          <w:lang w:val="fr-FR"/>
        </w:rPr>
      </w:pPr>
    </w:p>
    <w:p w14:paraId="1F6D95E6" w14:textId="77777777" w:rsidR="00D0178F" w:rsidRPr="008C6560" w:rsidRDefault="00D0178F" w:rsidP="00D0178F">
      <w:pPr>
        <w:rPr>
          <w:b/>
          <w:lang w:val="fr-FR"/>
        </w:rPr>
      </w:pPr>
      <w:r w:rsidRPr="008C6560">
        <w:rPr>
          <w:b/>
          <w:lang w:val="fr-FR"/>
        </w:rPr>
        <w:t>Consigne</w:t>
      </w:r>
    </w:p>
    <w:p w14:paraId="2112E512" w14:textId="3229A1F0" w:rsidR="000B6D2F" w:rsidRPr="00652FFE" w:rsidRDefault="000B6D2F" w:rsidP="009E33D3">
      <w:pPr>
        <w:jc w:val="both"/>
        <w:rPr>
          <w:bCs/>
          <w:lang w:val="fr-FR"/>
        </w:rPr>
      </w:pPr>
      <w:r w:rsidRPr="008C6560">
        <w:rPr>
          <w:lang w:val="fr-FR"/>
        </w:rPr>
        <w:t>L</w:t>
      </w:r>
      <w:r w:rsidRPr="009E33D3">
        <w:rPr>
          <w:lang w:val="fr-FR"/>
        </w:rPr>
        <w:t xml:space="preserve">es événements </w:t>
      </w:r>
      <w:r w:rsidR="00C7011E">
        <w:rPr>
          <w:lang w:val="fr-FR"/>
        </w:rPr>
        <w:t>présentés sur la fiche matériel</w:t>
      </w:r>
      <w:r w:rsidRPr="009E33D3">
        <w:rPr>
          <w:lang w:val="fr-FR"/>
        </w:rPr>
        <w:t xml:space="preserve"> sont liés à l’histoire militaire récente. Replacez-les dans l’ordre chronologique en associant la lettre de chacun d’eux à l’année correspondante sur la frise.</w:t>
      </w:r>
      <w:r w:rsidR="00652FFE">
        <w:rPr>
          <w:lang w:val="fr-FR"/>
        </w:rPr>
        <w:t xml:space="preserve"> </w:t>
      </w:r>
      <w:r w:rsidR="00652FFE" w:rsidRPr="00652FFE">
        <w:rPr>
          <w:bCs/>
          <w:lang w:val="fr-BE"/>
        </w:rPr>
        <w:t>Vous pouvez utiliser internet pour vous aider.</w:t>
      </w:r>
      <w:r w:rsidRPr="00652FFE">
        <w:rPr>
          <w:bCs/>
          <w:lang w:val="fr-FR"/>
        </w:rPr>
        <w:t xml:space="preserve">  </w:t>
      </w:r>
    </w:p>
    <w:p w14:paraId="3A2AA5C0" w14:textId="77777777" w:rsidR="00D0178F" w:rsidRPr="00652FFE" w:rsidRDefault="00D0178F" w:rsidP="009E33D3">
      <w:pPr>
        <w:jc w:val="both"/>
        <w:rPr>
          <w:bCs/>
          <w:lang w:val="fr-FR"/>
        </w:rPr>
      </w:pPr>
    </w:p>
    <w:p w14:paraId="11259B88" w14:textId="77777777" w:rsidR="00D0178F" w:rsidRPr="008C6560" w:rsidRDefault="00D0178F" w:rsidP="009E33D3">
      <w:pPr>
        <w:jc w:val="both"/>
        <w:rPr>
          <w:b/>
          <w:lang w:val="fr-FR"/>
        </w:rPr>
      </w:pPr>
      <w:r w:rsidRPr="008C6560">
        <w:rPr>
          <w:b/>
          <w:lang w:val="fr-FR"/>
        </w:rPr>
        <w:t xml:space="preserve">Mise en œuvre </w:t>
      </w:r>
    </w:p>
    <w:p w14:paraId="6ACC6FA5" w14:textId="392D5942" w:rsidR="00D0178F" w:rsidRPr="008C6560" w:rsidRDefault="00D0178F" w:rsidP="00C7011E">
      <w:pPr>
        <w:pStyle w:val="Paragraphedeliste"/>
        <w:numPr>
          <w:ilvl w:val="0"/>
          <w:numId w:val="3"/>
        </w:numPr>
        <w:jc w:val="both"/>
        <w:rPr>
          <w:i/>
          <w:iCs/>
        </w:rPr>
      </w:pPr>
      <w:r w:rsidRPr="008C6560">
        <w:rPr>
          <w:rFonts w:eastAsia="Arial Unicode MS"/>
        </w:rPr>
        <w:t>Former des groupes de 2 ou 3</w:t>
      </w:r>
      <w:r w:rsidR="00FB450B" w:rsidRPr="008C6560">
        <w:rPr>
          <w:rFonts w:eastAsia="Arial Unicode MS"/>
        </w:rPr>
        <w:t xml:space="preserve"> </w:t>
      </w:r>
      <w:proofErr w:type="spellStart"/>
      <w:proofErr w:type="gramStart"/>
      <w:r w:rsidR="00FB450B" w:rsidRPr="008C6560">
        <w:t>apprenant</w:t>
      </w:r>
      <w:proofErr w:type="gramEnd"/>
      <w:r w:rsidR="00FB450B" w:rsidRPr="008C6560">
        <w:t>·e·s</w:t>
      </w:r>
      <w:proofErr w:type="spellEnd"/>
      <w:r w:rsidRPr="008C6560">
        <w:rPr>
          <w:rFonts w:eastAsia="Arial Unicode MS"/>
        </w:rPr>
        <w:t xml:space="preserve"> et distribuer </w:t>
      </w:r>
      <w:r w:rsidR="008A5B4F" w:rsidRPr="008C6560">
        <w:rPr>
          <w:rFonts w:eastAsia="Arial Unicode MS"/>
        </w:rPr>
        <w:t xml:space="preserve">ou projeter </w:t>
      </w:r>
      <w:r w:rsidRPr="008C6560">
        <w:rPr>
          <w:rFonts w:eastAsia="Arial Unicode MS"/>
        </w:rPr>
        <w:t xml:space="preserve">la fiche </w:t>
      </w:r>
      <w:r w:rsidR="008A5B4F" w:rsidRPr="008C6560">
        <w:rPr>
          <w:rFonts w:eastAsia="Arial Unicode MS"/>
        </w:rPr>
        <w:t>matériel</w:t>
      </w:r>
      <w:r w:rsidRPr="008C6560">
        <w:rPr>
          <w:rFonts w:eastAsia="Arial Unicode MS"/>
        </w:rPr>
        <w:t xml:space="preserve">. </w:t>
      </w:r>
    </w:p>
    <w:p w14:paraId="3FE3F278" w14:textId="139B9598" w:rsidR="00D0178F" w:rsidRPr="008C6560" w:rsidRDefault="008A5B4F" w:rsidP="00C7011E">
      <w:pPr>
        <w:pStyle w:val="Paragraphedeliste"/>
        <w:numPr>
          <w:ilvl w:val="0"/>
          <w:numId w:val="3"/>
        </w:numPr>
        <w:jc w:val="both"/>
        <w:rPr>
          <w:i/>
          <w:iCs/>
        </w:rPr>
      </w:pPr>
      <w:r w:rsidRPr="008C6560">
        <w:rPr>
          <w:rFonts w:eastAsia="Arial Unicode MS"/>
        </w:rPr>
        <w:t>F</w:t>
      </w:r>
      <w:r w:rsidR="00D0178F" w:rsidRPr="008C6560">
        <w:rPr>
          <w:rFonts w:eastAsia="Arial Unicode MS"/>
        </w:rPr>
        <w:t>aire prendre connaissance de la consigne.</w:t>
      </w:r>
    </w:p>
    <w:p w14:paraId="6918B538" w14:textId="77777777" w:rsidR="009D2240" w:rsidRPr="008C6560" w:rsidRDefault="00D0178F" w:rsidP="00C7011E">
      <w:pPr>
        <w:pStyle w:val="Paragraphedeliste"/>
        <w:numPr>
          <w:ilvl w:val="0"/>
          <w:numId w:val="3"/>
        </w:numPr>
        <w:jc w:val="both"/>
        <w:rPr>
          <w:i/>
          <w:iCs/>
        </w:rPr>
      </w:pPr>
      <w:r w:rsidRPr="008C6560">
        <w:rPr>
          <w:rFonts w:eastAsia="Arial Unicode MS"/>
        </w:rPr>
        <w:t xml:space="preserve">Laisser un temps de </w:t>
      </w:r>
      <w:r w:rsidR="009D2240" w:rsidRPr="008C6560">
        <w:rPr>
          <w:rFonts w:eastAsia="Arial Unicode MS"/>
        </w:rPr>
        <w:t>réflexion et de discussion. Autoriser les recherches sur internet après quelques minutes si nécessaire.</w:t>
      </w:r>
      <w:r w:rsidRPr="008C6560">
        <w:rPr>
          <w:rFonts w:eastAsia="Arial Unicode MS"/>
        </w:rPr>
        <w:t xml:space="preserve"> </w:t>
      </w:r>
    </w:p>
    <w:p w14:paraId="26D9C43B" w14:textId="10330EEA" w:rsidR="00D0178F" w:rsidRPr="008C6560" w:rsidRDefault="009D2240" w:rsidP="00C7011E">
      <w:pPr>
        <w:pStyle w:val="Paragraphedeliste"/>
        <w:numPr>
          <w:ilvl w:val="0"/>
          <w:numId w:val="3"/>
        </w:numPr>
        <w:jc w:val="both"/>
        <w:rPr>
          <w:i/>
          <w:iCs/>
        </w:rPr>
      </w:pPr>
      <w:r w:rsidRPr="008C6560">
        <w:rPr>
          <w:rFonts w:eastAsia="Arial Unicode MS"/>
        </w:rPr>
        <w:t>M</w:t>
      </w:r>
      <w:r w:rsidR="00D0178F" w:rsidRPr="008C6560">
        <w:rPr>
          <w:rFonts w:eastAsia="Arial Unicode MS"/>
        </w:rPr>
        <w:t>ettre en commun</w:t>
      </w:r>
      <w:r w:rsidRPr="008C6560">
        <w:rPr>
          <w:rFonts w:eastAsia="Arial Unicode MS"/>
        </w:rPr>
        <w:t xml:space="preserve">. </w:t>
      </w:r>
    </w:p>
    <w:p w14:paraId="12E31FC5" w14:textId="1657E0AE" w:rsidR="00704307" w:rsidRPr="008C6560" w:rsidRDefault="00517CA0" w:rsidP="00704307">
      <w:pPr>
        <w:rPr>
          <w:iCs/>
          <w:lang w:val="fr-FR"/>
        </w:rPr>
      </w:pPr>
      <w:r w:rsidRPr="008C6560">
        <w:rPr>
          <w:iCs/>
          <w:noProof/>
          <w:lang w:val="fr-FR"/>
        </w:rPr>
        <w:drawing>
          <wp:inline distT="0" distB="0" distL="0" distR="0" wp14:anchorId="5A486D5C" wp14:editId="7F71A43B">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EB917FD" w14:textId="77777777" w:rsidR="00916AD0" w:rsidRPr="008C6560" w:rsidRDefault="00916AD0" w:rsidP="00916AD0">
      <w:pPr>
        <w:rPr>
          <w:iCs/>
          <w:lang w:val="fr-FR"/>
        </w:rPr>
      </w:pPr>
      <w:r w:rsidRPr="008C6560">
        <w:rPr>
          <w:iCs/>
          <w:lang w:val="fr-FR"/>
        </w:rPr>
        <w:t>Voir fiche « corrigés ».</w:t>
      </w:r>
    </w:p>
    <w:p w14:paraId="603FAD1B" w14:textId="77777777" w:rsidR="00704307" w:rsidRPr="008C6560" w:rsidRDefault="00704307" w:rsidP="009E33D3">
      <w:pPr>
        <w:spacing w:after="160"/>
        <w:rPr>
          <w:iCs/>
          <w:lang w:val="fr-FR"/>
        </w:rPr>
      </w:pPr>
    </w:p>
    <w:p w14:paraId="05E0DE7F" w14:textId="1CE1DE80" w:rsidR="00704307" w:rsidRPr="008C6560" w:rsidRDefault="00517CA0" w:rsidP="00704307">
      <w:pPr>
        <w:rPr>
          <w:iCs/>
          <w:lang w:val="fr-FR"/>
        </w:rPr>
      </w:pPr>
      <w:r w:rsidRPr="008C6560">
        <w:rPr>
          <w:noProof/>
          <w:lang w:val="fr-FR"/>
        </w:rPr>
        <w:drawing>
          <wp:inline distT="0" distB="0" distL="0" distR="0" wp14:anchorId="1C03AE93" wp14:editId="1B64A74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8C6560">
        <w:rPr>
          <w:noProof/>
          <w:lang w:val="fr-FR"/>
        </w:rPr>
        <w:drawing>
          <wp:inline distT="0" distB="0" distL="0" distR="0" wp14:anchorId="396E23B9" wp14:editId="422EE06E">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8C6560" w:rsidRDefault="00396052" w:rsidP="00704307">
      <w:pPr>
        <w:rPr>
          <w:b/>
          <w:lang w:val="fr-FR"/>
        </w:rPr>
      </w:pPr>
    </w:p>
    <w:p w14:paraId="6ECA96BD" w14:textId="77777777" w:rsidR="00704307" w:rsidRPr="008C6560" w:rsidRDefault="00704307" w:rsidP="00704307">
      <w:pPr>
        <w:rPr>
          <w:b/>
          <w:lang w:val="fr-FR"/>
        </w:rPr>
      </w:pPr>
      <w:r w:rsidRPr="008C6560">
        <w:rPr>
          <w:b/>
          <w:lang w:val="fr-FR"/>
        </w:rPr>
        <w:t>Consigne</w:t>
      </w:r>
    </w:p>
    <w:p w14:paraId="124A4A1F" w14:textId="604E3988" w:rsidR="00396052" w:rsidRPr="008C6560" w:rsidRDefault="00C5436C" w:rsidP="00C7011E">
      <w:pPr>
        <w:jc w:val="both"/>
        <w:rPr>
          <w:bCs/>
          <w:lang w:val="fr-FR"/>
        </w:rPr>
      </w:pPr>
      <w:r w:rsidRPr="009E33D3">
        <w:rPr>
          <w:rFonts w:cs="Tahoma"/>
          <w:color w:val="111111"/>
          <w:shd w:val="clear" w:color="auto" w:fill="FFFFFF"/>
          <w:lang w:val="fr-FR"/>
        </w:rPr>
        <w:t>À</w:t>
      </w:r>
      <w:r w:rsidR="00C0200F" w:rsidRPr="008C6560">
        <w:rPr>
          <w:bCs/>
          <w:lang w:val="fr-FR"/>
        </w:rPr>
        <w:t xml:space="preserve"> quels défis l’armée canadienne se trouve-t-elle aujourd’hui confrontée ? </w:t>
      </w:r>
      <w:r w:rsidR="00C0200F" w:rsidRPr="008C6560">
        <w:rPr>
          <w:rFonts w:cs="Tahoma"/>
          <w:bCs/>
          <w:lang w:val="fr-FR"/>
        </w:rPr>
        <w:t>Regardez la vidéo</w:t>
      </w:r>
      <w:r w:rsidR="00C0200F" w:rsidRPr="008C6560">
        <w:rPr>
          <w:bCs/>
          <w:lang w:val="fr-FR"/>
        </w:rPr>
        <w:t xml:space="preserve"> à partir de </w:t>
      </w:r>
      <w:r w:rsidR="00962705">
        <w:rPr>
          <w:bCs/>
          <w:lang w:val="fr-FR"/>
        </w:rPr>
        <w:t xml:space="preserve">ce lien : </w:t>
      </w:r>
      <w:hyperlink r:id="rId21" w:history="1">
        <w:r w:rsidR="0024283C" w:rsidRPr="001820E1">
          <w:rPr>
            <w:rStyle w:val="Lienhypertexte"/>
            <w:bCs/>
            <w:lang w:val="fr-FR"/>
          </w:rPr>
          <w:t>Interview « Objectif Monde »</w:t>
        </w:r>
      </w:hyperlink>
      <w:r w:rsidR="0024283C">
        <w:rPr>
          <w:bCs/>
          <w:lang w:val="fr-FR"/>
        </w:rPr>
        <w:t xml:space="preserve"> </w:t>
      </w:r>
      <w:r w:rsidR="00C0200F" w:rsidRPr="008C6560">
        <w:rPr>
          <w:bCs/>
          <w:lang w:val="fr-FR"/>
        </w:rPr>
        <w:t>et complétez le schéma ci-dessous avec quelques mots clés comme dans l’exemple.</w:t>
      </w:r>
    </w:p>
    <w:p w14:paraId="24B8AD4D" w14:textId="77777777" w:rsidR="001D7B33" w:rsidRPr="008C6560" w:rsidRDefault="001D7B33" w:rsidP="00C7011E">
      <w:pPr>
        <w:jc w:val="both"/>
        <w:rPr>
          <w:bCs/>
          <w:lang w:val="fr-FR"/>
        </w:rPr>
      </w:pPr>
    </w:p>
    <w:p w14:paraId="4E9B0279" w14:textId="2BBAB9C5" w:rsidR="001D7B33" w:rsidRPr="008C6560" w:rsidRDefault="001D7B33" w:rsidP="00C7011E">
      <w:pPr>
        <w:jc w:val="both"/>
        <w:rPr>
          <w:bCs/>
          <w:lang w:val="fr-FR"/>
        </w:rPr>
      </w:pPr>
      <w:r w:rsidRPr="008C6560">
        <w:rPr>
          <w:b/>
          <w:lang w:val="fr-FR"/>
        </w:rPr>
        <w:t>Mise en œuvre</w:t>
      </w:r>
    </w:p>
    <w:p w14:paraId="7CAC46F9" w14:textId="0CD02AF1" w:rsidR="003A23D5" w:rsidRPr="008C6560" w:rsidRDefault="003A23D5" w:rsidP="00C7011E">
      <w:pPr>
        <w:pStyle w:val="Paragraphedeliste"/>
        <w:numPr>
          <w:ilvl w:val="0"/>
          <w:numId w:val="3"/>
        </w:numPr>
        <w:jc w:val="both"/>
        <w:rPr>
          <w:i/>
          <w:iCs/>
        </w:rPr>
      </w:pPr>
      <w:r w:rsidRPr="008C6560">
        <w:rPr>
          <w:rFonts w:eastAsia="Arial Unicode MS"/>
        </w:rPr>
        <w:t xml:space="preserve">Former des binômes et distribuer la fiche apprenant. </w:t>
      </w:r>
    </w:p>
    <w:p w14:paraId="4E347A9F" w14:textId="5BC70233" w:rsidR="00DF6DED" w:rsidRPr="008C6560" w:rsidRDefault="0048062B" w:rsidP="00C7011E">
      <w:pPr>
        <w:pStyle w:val="Paragraphedeliste"/>
        <w:numPr>
          <w:ilvl w:val="0"/>
          <w:numId w:val="3"/>
        </w:numPr>
        <w:jc w:val="both"/>
        <w:rPr>
          <w:i/>
          <w:iCs/>
        </w:rPr>
      </w:pPr>
      <w:r w:rsidRPr="008C6560">
        <w:rPr>
          <w:rFonts w:eastAsia="Arial Unicode MS"/>
        </w:rPr>
        <w:t>F</w:t>
      </w:r>
      <w:r w:rsidR="00DF6DED" w:rsidRPr="008C6560">
        <w:rPr>
          <w:rFonts w:eastAsia="Arial Unicode MS"/>
        </w:rPr>
        <w:t xml:space="preserve">aire prendre connaissance de la consigne. </w:t>
      </w:r>
    </w:p>
    <w:p w14:paraId="4E510632" w14:textId="77777777" w:rsidR="00DF6DED" w:rsidRPr="008C6560" w:rsidRDefault="00DF6DED" w:rsidP="00C7011E">
      <w:pPr>
        <w:pStyle w:val="Paragraphedeliste"/>
        <w:numPr>
          <w:ilvl w:val="0"/>
          <w:numId w:val="3"/>
        </w:numPr>
        <w:jc w:val="both"/>
        <w:rPr>
          <w:i/>
          <w:iCs/>
        </w:rPr>
      </w:pPr>
      <w:r w:rsidRPr="008C6560">
        <w:rPr>
          <w:rFonts w:eastAsia="Arial Unicode MS"/>
        </w:rPr>
        <w:t xml:space="preserve">Diffuser l’interview en entier, </w:t>
      </w:r>
      <w:r w:rsidRPr="008C6560">
        <w:rPr>
          <w:rFonts w:eastAsia="Arial Unicode MS"/>
          <w:u w:val="single"/>
        </w:rPr>
        <w:t>avec le son</w:t>
      </w:r>
      <w:r w:rsidRPr="008C6560">
        <w:rPr>
          <w:rFonts w:eastAsia="Arial Unicode MS"/>
        </w:rPr>
        <w:t xml:space="preserve"> et sans les sous-titres.</w:t>
      </w:r>
    </w:p>
    <w:p w14:paraId="5CFE6BB7" w14:textId="1EC26D84" w:rsidR="00CF7CF6" w:rsidRPr="008C6560" w:rsidRDefault="00DF6DED" w:rsidP="00C7011E">
      <w:pPr>
        <w:pStyle w:val="Paragraphedeliste"/>
        <w:numPr>
          <w:ilvl w:val="0"/>
          <w:numId w:val="3"/>
        </w:numPr>
        <w:jc w:val="both"/>
        <w:rPr>
          <w:i/>
          <w:iCs/>
        </w:rPr>
      </w:pPr>
      <w:r w:rsidRPr="008C6560">
        <w:rPr>
          <w:rFonts w:eastAsia="Arial Unicode MS"/>
        </w:rPr>
        <w:t xml:space="preserve">Laisser </w:t>
      </w:r>
      <w:r w:rsidR="00F01334">
        <w:rPr>
          <w:rFonts w:eastAsia="Arial Unicode MS"/>
        </w:rPr>
        <w:t xml:space="preserve">aux binômes </w:t>
      </w:r>
      <w:r w:rsidRPr="008C6560">
        <w:rPr>
          <w:rFonts w:eastAsia="Arial Unicode MS"/>
        </w:rPr>
        <w:t xml:space="preserve">un temps de </w:t>
      </w:r>
      <w:r w:rsidR="000059C7" w:rsidRPr="008C6560">
        <w:rPr>
          <w:rFonts w:eastAsia="Arial Unicode MS"/>
        </w:rPr>
        <w:t xml:space="preserve">discussion et de </w:t>
      </w:r>
      <w:r w:rsidRPr="008C6560">
        <w:rPr>
          <w:rFonts w:eastAsia="Arial Unicode MS"/>
        </w:rPr>
        <w:t>réponse et mettre en commun</w:t>
      </w:r>
      <w:r w:rsidR="00F01334">
        <w:rPr>
          <w:rFonts w:eastAsia="Arial Unicode MS"/>
        </w:rPr>
        <w:t xml:space="preserve"> en </w:t>
      </w:r>
      <w:r w:rsidR="00FF5E72">
        <w:rPr>
          <w:rFonts w:eastAsia="Arial Unicode MS"/>
        </w:rPr>
        <w:t>groupe classe</w:t>
      </w:r>
      <w:r w:rsidRPr="008C6560">
        <w:rPr>
          <w:rFonts w:eastAsia="Arial Unicode MS"/>
        </w:rPr>
        <w:t>.</w:t>
      </w:r>
    </w:p>
    <w:p w14:paraId="27CDD970" w14:textId="6A8B90D9" w:rsidR="00D93A8A" w:rsidRPr="008C6560" w:rsidRDefault="00517CA0" w:rsidP="009E33D3">
      <w:pPr>
        <w:jc w:val="both"/>
        <w:rPr>
          <w:iCs/>
          <w:lang w:val="fr-FR"/>
        </w:rPr>
      </w:pPr>
      <w:r w:rsidRPr="008C6560">
        <w:rPr>
          <w:iCs/>
          <w:noProof/>
          <w:lang w:val="fr-FR"/>
        </w:rPr>
        <w:drawing>
          <wp:inline distT="0" distB="0" distL="0" distR="0" wp14:anchorId="03395BFE" wp14:editId="660AAA29">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9B0284B" w14:textId="77777777" w:rsidR="00900B8F" w:rsidRPr="008C6560" w:rsidRDefault="00900B8F" w:rsidP="009E33D3">
      <w:pPr>
        <w:jc w:val="both"/>
        <w:rPr>
          <w:iCs/>
          <w:lang w:val="fr-FR"/>
        </w:rPr>
      </w:pPr>
      <w:r w:rsidRPr="008C6560">
        <w:rPr>
          <w:iCs/>
          <w:lang w:val="fr-FR"/>
        </w:rPr>
        <w:t>Voir fiche « corrigés ».</w:t>
      </w:r>
    </w:p>
    <w:p w14:paraId="78A06BEC" w14:textId="6C4D9DD8" w:rsidR="00704307" w:rsidRPr="008C6560" w:rsidRDefault="00A75894" w:rsidP="009E33D3">
      <w:pPr>
        <w:tabs>
          <w:tab w:val="left" w:pos="984"/>
        </w:tabs>
        <w:spacing w:after="160"/>
        <w:rPr>
          <w:iCs/>
          <w:lang w:val="fr-FR"/>
        </w:rPr>
      </w:pPr>
      <w:r>
        <w:rPr>
          <w:iCs/>
          <w:lang w:val="fr-FR"/>
        </w:rPr>
        <w:tab/>
      </w:r>
    </w:p>
    <w:p w14:paraId="3D593F7C" w14:textId="491827CA" w:rsidR="00704307" w:rsidRPr="008C6560" w:rsidRDefault="00517CA0" w:rsidP="00704307">
      <w:pPr>
        <w:rPr>
          <w:noProof/>
          <w:lang w:val="fr-FR"/>
        </w:rPr>
      </w:pPr>
      <w:r w:rsidRPr="008C6560">
        <w:rPr>
          <w:noProof/>
          <w:lang w:val="fr-FR"/>
        </w:rPr>
        <w:drawing>
          <wp:inline distT="0" distB="0" distL="0" distR="0" wp14:anchorId="093BB87A" wp14:editId="22F9D91B">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C6560">
        <w:rPr>
          <w:noProof/>
          <w:lang w:val="fr-FR"/>
        </w:rPr>
        <w:drawing>
          <wp:inline distT="0" distB="0" distL="0" distR="0" wp14:anchorId="33B4FAF3" wp14:editId="2A7699DF">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3E43FA6" w14:textId="77777777" w:rsidR="009F315C" w:rsidRPr="008C6560" w:rsidRDefault="009F315C" w:rsidP="009F315C">
      <w:pPr>
        <w:rPr>
          <w:lang w:val="fr-FR"/>
        </w:rPr>
      </w:pPr>
    </w:p>
    <w:p w14:paraId="2F4F8577" w14:textId="4B91F4F7" w:rsidR="00704307" w:rsidRPr="008C6560" w:rsidRDefault="00704307" w:rsidP="00836B46">
      <w:pPr>
        <w:jc w:val="both"/>
        <w:rPr>
          <w:b/>
          <w:lang w:val="fr-FR"/>
        </w:rPr>
      </w:pPr>
      <w:r w:rsidRPr="008C6560">
        <w:rPr>
          <w:b/>
          <w:lang w:val="fr-FR"/>
        </w:rPr>
        <w:t>Consigne</w:t>
      </w:r>
    </w:p>
    <w:p w14:paraId="185C8963" w14:textId="134D8EFD" w:rsidR="00396052" w:rsidRPr="008C6560" w:rsidRDefault="001A68C5" w:rsidP="003B2229">
      <w:pPr>
        <w:jc w:val="both"/>
        <w:rPr>
          <w:bCs/>
          <w:lang w:val="fr-FR"/>
        </w:rPr>
      </w:pPr>
      <w:r w:rsidRPr="008C6560">
        <w:rPr>
          <w:bCs/>
          <w:lang w:val="fr-FR"/>
        </w:rPr>
        <w:t xml:space="preserve">Qu’apprend-on au sujet de l’histoire militaire récente du Canada ? </w:t>
      </w:r>
      <w:r w:rsidR="00A75894">
        <w:rPr>
          <w:rFonts w:cs="Tahoma"/>
          <w:bCs/>
          <w:lang w:val="fr-FR"/>
        </w:rPr>
        <w:t>É</w:t>
      </w:r>
      <w:r w:rsidRPr="008C6560">
        <w:rPr>
          <w:bCs/>
          <w:lang w:val="fr-FR"/>
        </w:rPr>
        <w:t>coutez la première partie de l’entretien (du début jusqu’à 2’32) et complétez cette infographie avec les informations données par la journaliste Valérie Gamache.</w:t>
      </w:r>
    </w:p>
    <w:p w14:paraId="44F9C23A" w14:textId="77777777" w:rsidR="001A68C5" w:rsidRPr="008C6560" w:rsidRDefault="001A68C5" w:rsidP="003B2229">
      <w:pPr>
        <w:jc w:val="both"/>
        <w:rPr>
          <w:lang w:val="fr-FR"/>
        </w:rPr>
      </w:pPr>
    </w:p>
    <w:p w14:paraId="310F5962" w14:textId="52B66805" w:rsidR="00704307" w:rsidRPr="008C6560" w:rsidRDefault="00704307" w:rsidP="003B2229">
      <w:pPr>
        <w:jc w:val="both"/>
        <w:rPr>
          <w:b/>
          <w:lang w:val="fr-FR"/>
        </w:rPr>
      </w:pPr>
      <w:r w:rsidRPr="008C6560">
        <w:rPr>
          <w:b/>
          <w:lang w:val="fr-FR"/>
        </w:rPr>
        <w:t xml:space="preserve">Mise en œuvre </w:t>
      </w:r>
    </w:p>
    <w:p w14:paraId="382B028C" w14:textId="52579BE5" w:rsidR="00313E6D" w:rsidRPr="008C6560" w:rsidRDefault="001A68C5" w:rsidP="003B2229">
      <w:pPr>
        <w:pStyle w:val="Paragraphedeliste"/>
        <w:numPr>
          <w:ilvl w:val="0"/>
          <w:numId w:val="3"/>
        </w:numPr>
        <w:jc w:val="both"/>
        <w:rPr>
          <w:i/>
          <w:iCs/>
        </w:rPr>
      </w:pPr>
      <w:r w:rsidRPr="008C6560">
        <w:rPr>
          <w:rFonts w:eastAsia="Arial Unicode MS"/>
        </w:rPr>
        <w:t>Conserver les</w:t>
      </w:r>
      <w:r w:rsidR="003E05C8" w:rsidRPr="008C6560">
        <w:rPr>
          <w:rFonts w:eastAsia="Arial Unicode MS"/>
        </w:rPr>
        <w:t xml:space="preserve"> binômes et lire la consigne. </w:t>
      </w:r>
    </w:p>
    <w:p w14:paraId="0E2EAB26" w14:textId="5A903EF1" w:rsidR="00ED5993" w:rsidRPr="008C6560" w:rsidRDefault="00ED5993" w:rsidP="003B2229">
      <w:pPr>
        <w:pStyle w:val="Paragraphedeliste"/>
        <w:numPr>
          <w:ilvl w:val="0"/>
          <w:numId w:val="3"/>
        </w:numPr>
        <w:jc w:val="both"/>
        <w:rPr>
          <w:i/>
          <w:iCs/>
        </w:rPr>
      </w:pPr>
      <w:r w:rsidRPr="008C6560">
        <w:rPr>
          <w:rFonts w:eastAsia="Arial Unicode MS"/>
        </w:rPr>
        <w:t>Diffuser l</w:t>
      </w:r>
      <w:r w:rsidR="00D72D37" w:rsidRPr="008C6560">
        <w:rPr>
          <w:rFonts w:eastAsia="Arial Unicode MS"/>
        </w:rPr>
        <w:t>’interview</w:t>
      </w:r>
      <w:r w:rsidRPr="008C6560">
        <w:rPr>
          <w:rFonts w:eastAsia="Arial Unicode MS"/>
        </w:rPr>
        <w:t xml:space="preserve"> </w:t>
      </w:r>
      <w:r w:rsidR="00D72D37" w:rsidRPr="008C6560">
        <w:rPr>
          <w:bCs/>
        </w:rPr>
        <w:t>du début jusqu’à </w:t>
      </w:r>
      <w:r w:rsidR="001A68C5" w:rsidRPr="008C6560">
        <w:rPr>
          <w:bCs/>
        </w:rPr>
        <w:t>2’32</w:t>
      </w:r>
      <w:r w:rsidRPr="008C6560">
        <w:rPr>
          <w:rFonts w:eastAsia="Arial Unicode MS"/>
        </w:rPr>
        <w:t xml:space="preserve">, </w:t>
      </w:r>
      <w:r w:rsidRPr="008C6560">
        <w:rPr>
          <w:rFonts w:eastAsia="Arial Unicode MS"/>
          <w:u w:val="single"/>
        </w:rPr>
        <w:t>avec le son</w:t>
      </w:r>
      <w:r w:rsidRPr="008C6560">
        <w:rPr>
          <w:rFonts w:eastAsia="Arial Unicode MS"/>
        </w:rPr>
        <w:t xml:space="preserve"> et sans les sous-titres.</w:t>
      </w:r>
    </w:p>
    <w:p w14:paraId="57E6A8D6" w14:textId="6559898E" w:rsidR="00C34E35" w:rsidRPr="008C6560" w:rsidRDefault="00B04F1B" w:rsidP="003B2229">
      <w:pPr>
        <w:pStyle w:val="Paragraphedeliste"/>
        <w:numPr>
          <w:ilvl w:val="0"/>
          <w:numId w:val="3"/>
        </w:numPr>
        <w:jc w:val="both"/>
        <w:rPr>
          <w:i/>
          <w:iCs/>
        </w:rPr>
      </w:pPr>
      <w:r w:rsidRPr="008C6560">
        <w:t xml:space="preserve">Laisser un temps de réponse </w:t>
      </w:r>
      <w:r w:rsidR="00C34E35" w:rsidRPr="008C6560">
        <w:t xml:space="preserve">puis mettre en commun en groupe classe. </w:t>
      </w:r>
    </w:p>
    <w:p w14:paraId="4739F4A2" w14:textId="3996F1EF" w:rsidR="00D93A8A" w:rsidRPr="008C6560" w:rsidRDefault="00517CA0" w:rsidP="003B2229">
      <w:pPr>
        <w:jc w:val="both"/>
        <w:rPr>
          <w:iCs/>
          <w:lang w:val="fr-FR"/>
        </w:rPr>
      </w:pPr>
      <w:r w:rsidRPr="008C6560">
        <w:rPr>
          <w:iCs/>
          <w:noProof/>
          <w:lang w:val="fr-FR"/>
        </w:rPr>
        <w:lastRenderedPageBreak/>
        <w:drawing>
          <wp:inline distT="0" distB="0" distL="0" distR="0" wp14:anchorId="0F873B9F" wp14:editId="033BDC14">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AB597B" w14:textId="1F6542DF" w:rsidR="005E2048" w:rsidRPr="008C6560" w:rsidRDefault="002253FF" w:rsidP="003B2229">
      <w:pPr>
        <w:jc w:val="both"/>
        <w:rPr>
          <w:iCs/>
          <w:lang w:val="fr-FR"/>
        </w:rPr>
      </w:pPr>
      <w:r w:rsidRPr="008C6560">
        <w:rPr>
          <w:iCs/>
          <w:lang w:val="fr-FR"/>
        </w:rPr>
        <w:t>Voir fiche « corrigés ».</w:t>
      </w:r>
    </w:p>
    <w:p w14:paraId="3CBDA3D3" w14:textId="77777777" w:rsidR="00704307" w:rsidRPr="008C6560" w:rsidRDefault="00704307" w:rsidP="009E33D3">
      <w:pPr>
        <w:spacing w:after="160"/>
        <w:jc w:val="both"/>
        <w:rPr>
          <w:iCs/>
          <w:lang w:val="fr-FR"/>
        </w:rPr>
      </w:pPr>
    </w:p>
    <w:p w14:paraId="5242B7F5" w14:textId="1082373F" w:rsidR="00704307" w:rsidRPr="008C6560" w:rsidRDefault="00517CA0" w:rsidP="00704307">
      <w:pPr>
        <w:rPr>
          <w:b/>
          <w:lang w:val="fr-FR"/>
        </w:rPr>
      </w:pPr>
      <w:r w:rsidRPr="008C6560">
        <w:rPr>
          <w:noProof/>
          <w:lang w:val="fr-FR"/>
        </w:rPr>
        <w:drawing>
          <wp:inline distT="0" distB="0" distL="0" distR="0" wp14:anchorId="5F505BD0" wp14:editId="3FDC587F">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1A5EB7" w:rsidRPr="008C6560">
        <w:rPr>
          <w:noProof/>
          <w:lang w:val="fr-FR"/>
        </w:rPr>
        <w:drawing>
          <wp:inline distT="0" distB="0" distL="0" distR="0" wp14:anchorId="5AAC0D5A" wp14:editId="76052EAB">
            <wp:extent cx="1781175" cy="361950"/>
            <wp:effectExtent l="0" t="0" r="9525" b="0"/>
            <wp:docPr id="2092681010" name="Image 209268101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8C6560" w:rsidRDefault="00396052" w:rsidP="00704307">
      <w:pPr>
        <w:rPr>
          <w:b/>
          <w:lang w:val="fr-FR"/>
        </w:rPr>
      </w:pPr>
    </w:p>
    <w:p w14:paraId="39D71A73" w14:textId="77777777" w:rsidR="00704307" w:rsidRPr="008C6560" w:rsidRDefault="00704307" w:rsidP="00704307">
      <w:pPr>
        <w:rPr>
          <w:b/>
          <w:lang w:val="fr-FR"/>
        </w:rPr>
      </w:pPr>
      <w:r w:rsidRPr="008C6560">
        <w:rPr>
          <w:b/>
          <w:lang w:val="fr-FR"/>
        </w:rPr>
        <w:t>Consigne</w:t>
      </w:r>
    </w:p>
    <w:p w14:paraId="09205744" w14:textId="07359DB5" w:rsidR="00396052" w:rsidRPr="008C6560" w:rsidRDefault="0031672C" w:rsidP="00A0463C">
      <w:pPr>
        <w:jc w:val="both"/>
        <w:rPr>
          <w:bCs/>
          <w:lang w:val="fr-FR"/>
        </w:rPr>
      </w:pPr>
      <w:r w:rsidRPr="008C6560">
        <w:rPr>
          <w:bCs/>
          <w:lang w:val="fr-FR"/>
        </w:rPr>
        <w:t xml:space="preserve">Quels chiffres illustrent l’état préoccupant de l’armée canadienne et comment les nouvelles tensions géopolitiques contraignent-elles l’armée canadienne à se renforcer ? </w:t>
      </w:r>
      <w:r w:rsidR="00AD3C84">
        <w:rPr>
          <w:rFonts w:cs="Tahoma"/>
          <w:bCs/>
          <w:lang w:val="fr-FR"/>
        </w:rPr>
        <w:t>É</w:t>
      </w:r>
      <w:r w:rsidRPr="008C6560">
        <w:rPr>
          <w:bCs/>
          <w:lang w:val="fr-FR"/>
        </w:rPr>
        <w:t>coutez la deuxième partie de l’entretien (de 2’33 jusqu’à la fin) et complétez le raisonnement ci-dessous avec des termes entendus.</w:t>
      </w:r>
    </w:p>
    <w:p w14:paraId="158F261A" w14:textId="77777777" w:rsidR="008A6290" w:rsidRPr="008C6560" w:rsidRDefault="008A6290" w:rsidP="00A0463C">
      <w:pPr>
        <w:jc w:val="both"/>
        <w:rPr>
          <w:bCs/>
          <w:lang w:val="fr-FR"/>
        </w:rPr>
      </w:pPr>
    </w:p>
    <w:p w14:paraId="4B8B5D01" w14:textId="4CC7BD57" w:rsidR="00704307" w:rsidRPr="008C6560" w:rsidRDefault="00704307" w:rsidP="00937168">
      <w:pPr>
        <w:rPr>
          <w:b/>
          <w:lang w:val="fr-FR"/>
        </w:rPr>
      </w:pPr>
      <w:r w:rsidRPr="008C6560">
        <w:rPr>
          <w:b/>
          <w:lang w:val="fr-FR"/>
        </w:rPr>
        <w:t xml:space="preserve">Mise en œuvre </w:t>
      </w:r>
    </w:p>
    <w:p w14:paraId="03C91524" w14:textId="7AAE0CAC" w:rsidR="00D72D37" w:rsidRPr="008C6560" w:rsidRDefault="00D72D37" w:rsidP="00704307">
      <w:pPr>
        <w:pStyle w:val="Paragraphedeliste"/>
        <w:numPr>
          <w:ilvl w:val="0"/>
          <w:numId w:val="3"/>
        </w:numPr>
        <w:rPr>
          <w:i/>
          <w:iCs/>
        </w:rPr>
      </w:pPr>
      <w:r w:rsidRPr="008C6560">
        <w:rPr>
          <w:rFonts w:eastAsia="Arial Unicode MS"/>
        </w:rPr>
        <w:t xml:space="preserve">Conserver les binômes et prendre connaissance de la consigne. </w:t>
      </w:r>
    </w:p>
    <w:p w14:paraId="333F4362" w14:textId="1FFC3E7A" w:rsidR="00937168" w:rsidRPr="008C6560" w:rsidRDefault="00937168" w:rsidP="00937168">
      <w:pPr>
        <w:pStyle w:val="Paragraphedeliste"/>
        <w:numPr>
          <w:ilvl w:val="0"/>
          <w:numId w:val="3"/>
        </w:numPr>
        <w:jc w:val="both"/>
        <w:rPr>
          <w:i/>
          <w:iCs/>
        </w:rPr>
      </w:pPr>
      <w:r w:rsidRPr="008C6560">
        <w:rPr>
          <w:rFonts w:eastAsia="Arial Unicode MS"/>
        </w:rPr>
        <w:t xml:space="preserve">Diffuser l’interview </w:t>
      </w:r>
      <w:r w:rsidRPr="008C6560">
        <w:rPr>
          <w:bCs/>
        </w:rPr>
        <w:t>à partir de </w:t>
      </w:r>
      <w:r w:rsidR="003E4F70" w:rsidRPr="008C6560">
        <w:rPr>
          <w:bCs/>
        </w:rPr>
        <w:t>2’33</w:t>
      </w:r>
      <w:r w:rsidRPr="008C6560">
        <w:rPr>
          <w:bCs/>
        </w:rPr>
        <w:t xml:space="preserve"> et jusqu’à la fin</w:t>
      </w:r>
      <w:r w:rsidRPr="008C6560">
        <w:rPr>
          <w:rFonts w:eastAsia="Arial Unicode MS"/>
        </w:rPr>
        <w:t xml:space="preserve">, </w:t>
      </w:r>
      <w:r w:rsidRPr="008C6560">
        <w:rPr>
          <w:rFonts w:eastAsia="Arial Unicode MS"/>
          <w:u w:val="single"/>
        </w:rPr>
        <w:t>avec le son</w:t>
      </w:r>
      <w:r w:rsidRPr="008C6560">
        <w:rPr>
          <w:rFonts w:eastAsia="Arial Unicode MS"/>
        </w:rPr>
        <w:t xml:space="preserve"> et sans les sous-titres.</w:t>
      </w:r>
    </w:p>
    <w:p w14:paraId="4E4D48D3" w14:textId="7E8E7A48" w:rsidR="00937168" w:rsidRPr="008C6560" w:rsidRDefault="00937168" w:rsidP="00937168">
      <w:pPr>
        <w:pStyle w:val="Paragraphedeliste"/>
        <w:numPr>
          <w:ilvl w:val="0"/>
          <w:numId w:val="3"/>
        </w:numPr>
        <w:rPr>
          <w:i/>
          <w:iCs/>
        </w:rPr>
      </w:pPr>
      <w:r w:rsidRPr="008C6560">
        <w:t>Laisser un temps de ré</w:t>
      </w:r>
      <w:r w:rsidR="003E4F70" w:rsidRPr="008C6560">
        <w:t>ponse individuelle et faire comparer les réponses en binômes.</w:t>
      </w:r>
    </w:p>
    <w:p w14:paraId="04B09BE7" w14:textId="064F95EC" w:rsidR="00937168" w:rsidRPr="008C6560" w:rsidRDefault="00937168" w:rsidP="00937168">
      <w:pPr>
        <w:pStyle w:val="Paragraphedeliste"/>
        <w:numPr>
          <w:ilvl w:val="0"/>
          <w:numId w:val="3"/>
        </w:numPr>
        <w:rPr>
          <w:i/>
          <w:iCs/>
        </w:rPr>
      </w:pPr>
      <w:r w:rsidRPr="008C6560">
        <w:t>Mettre en commun en grand groupe</w:t>
      </w:r>
    </w:p>
    <w:p w14:paraId="3C7BC90E" w14:textId="44592840" w:rsidR="00D93A8A" w:rsidRPr="008C6560" w:rsidRDefault="00517CA0" w:rsidP="00D93A8A">
      <w:pPr>
        <w:rPr>
          <w:iCs/>
          <w:lang w:val="fr-FR"/>
        </w:rPr>
      </w:pPr>
      <w:r w:rsidRPr="008C6560">
        <w:rPr>
          <w:iCs/>
          <w:noProof/>
          <w:lang w:val="fr-FR"/>
        </w:rPr>
        <w:drawing>
          <wp:inline distT="0" distB="0" distL="0" distR="0" wp14:anchorId="7BDFAFF3" wp14:editId="03B5F1AD">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D016EB" w14:textId="6C28F36A" w:rsidR="00704307" w:rsidRPr="008C6560" w:rsidRDefault="002253FF" w:rsidP="00704307">
      <w:pPr>
        <w:rPr>
          <w:iCs/>
          <w:lang w:val="fr-FR"/>
        </w:rPr>
      </w:pPr>
      <w:r w:rsidRPr="008C6560">
        <w:rPr>
          <w:iCs/>
          <w:lang w:val="fr-FR"/>
        </w:rPr>
        <w:t>Voir fiche « corrigés ».</w:t>
      </w:r>
    </w:p>
    <w:p w14:paraId="7B47D68E" w14:textId="77777777" w:rsidR="00690316" w:rsidRPr="008C6560" w:rsidRDefault="00690316" w:rsidP="009E33D3">
      <w:pPr>
        <w:spacing w:after="160"/>
        <w:rPr>
          <w:iCs/>
          <w:lang w:val="fr-FR"/>
        </w:rPr>
      </w:pPr>
    </w:p>
    <w:p w14:paraId="790C2948" w14:textId="6E8E1DF0" w:rsidR="00704307" w:rsidRPr="008C6560" w:rsidRDefault="00517CA0" w:rsidP="00704307">
      <w:pPr>
        <w:rPr>
          <w:iCs/>
          <w:lang w:val="fr-FR"/>
        </w:rPr>
      </w:pPr>
      <w:r w:rsidRPr="008C6560">
        <w:rPr>
          <w:noProof/>
          <w:lang w:val="fr-FR"/>
        </w:rPr>
        <w:drawing>
          <wp:inline distT="0" distB="0" distL="0" distR="0" wp14:anchorId="48AFF68B" wp14:editId="166A3668">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ED5993" w:rsidRPr="008C6560">
        <w:rPr>
          <w:noProof/>
          <w:lang w:val="fr-FR"/>
        </w:rPr>
        <w:t xml:space="preserve"> </w:t>
      </w:r>
      <w:r w:rsidR="00242188" w:rsidRPr="008C6560">
        <w:rPr>
          <w:noProof/>
          <w:lang w:val="fr-FR"/>
        </w:rPr>
        <w:drawing>
          <wp:inline distT="0" distB="0" distL="0" distR="0" wp14:anchorId="5D1F66EA" wp14:editId="44734D5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77777777" w:rsidR="00396052" w:rsidRPr="008C6560" w:rsidRDefault="00396052" w:rsidP="00704307">
      <w:pPr>
        <w:rPr>
          <w:b/>
          <w:lang w:val="fr-FR"/>
        </w:rPr>
      </w:pPr>
    </w:p>
    <w:p w14:paraId="168C2E2C" w14:textId="77777777" w:rsidR="00704307" w:rsidRPr="008C6560" w:rsidRDefault="00704307" w:rsidP="00704307">
      <w:pPr>
        <w:rPr>
          <w:b/>
          <w:lang w:val="fr-FR"/>
        </w:rPr>
      </w:pPr>
      <w:r w:rsidRPr="008C6560">
        <w:rPr>
          <w:b/>
          <w:lang w:val="fr-FR"/>
        </w:rPr>
        <w:t>Consigne</w:t>
      </w:r>
    </w:p>
    <w:p w14:paraId="7CB43389" w14:textId="2B3AE67F" w:rsidR="00E07C1E" w:rsidRPr="008C6560" w:rsidRDefault="00E07C1E" w:rsidP="00E07C1E">
      <w:pPr>
        <w:jc w:val="both"/>
        <w:rPr>
          <w:bCs/>
          <w:lang w:val="fr-FR"/>
        </w:rPr>
      </w:pPr>
      <w:r w:rsidRPr="008C6560">
        <w:rPr>
          <w:bCs/>
          <w:lang w:val="fr-FR"/>
        </w:rPr>
        <w:t>La situation actuelle de l’armée canadienne est préoccupante. De quelle manière les intervenants évoquent-ils cette réalité difficile ? Répondez aux questions ci-dessous à ce sujet.</w:t>
      </w:r>
    </w:p>
    <w:p w14:paraId="24F12D04" w14:textId="77777777" w:rsidR="00ED5993" w:rsidRPr="008C6560" w:rsidRDefault="00ED5993" w:rsidP="00852F09">
      <w:pPr>
        <w:jc w:val="both"/>
        <w:rPr>
          <w:lang w:val="fr-FR"/>
        </w:rPr>
      </w:pPr>
    </w:p>
    <w:p w14:paraId="4A55CD02" w14:textId="77777777" w:rsidR="00704307" w:rsidRPr="008C6560" w:rsidRDefault="00704307" w:rsidP="00852F09">
      <w:pPr>
        <w:jc w:val="both"/>
        <w:rPr>
          <w:b/>
          <w:lang w:val="fr-FR"/>
        </w:rPr>
      </w:pPr>
      <w:r w:rsidRPr="008C6560">
        <w:rPr>
          <w:b/>
          <w:lang w:val="fr-FR"/>
        </w:rPr>
        <w:t xml:space="preserve">Mise en œuvre </w:t>
      </w:r>
    </w:p>
    <w:p w14:paraId="58A6B48B" w14:textId="710C443D" w:rsidR="00704307" w:rsidRPr="008C6560" w:rsidRDefault="00F60A66" w:rsidP="00852F09">
      <w:pPr>
        <w:pStyle w:val="Paragraphedeliste"/>
        <w:numPr>
          <w:ilvl w:val="0"/>
          <w:numId w:val="3"/>
        </w:numPr>
        <w:jc w:val="both"/>
        <w:rPr>
          <w:i/>
          <w:iCs/>
        </w:rPr>
      </w:pPr>
      <w:r w:rsidRPr="008C6560">
        <w:rPr>
          <w:rFonts w:eastAsia="Arial Unicode MS"/>
        </w:rPr>
        <w:t xml:space="preserve">Former de nouveaux binômes et distribuer la transcription. </w:t>
      </w:r>
    </w:p>
    <w:p w14:paraId="449324BA" w14:textId="2EEFE8AB" w:rsidR="00F60A66" w:rsidRPr="008C6560" w:rsidRDefault="00F60A66" w:rsidP="00852F09">
      <w:pPr>
        <w:pStyle w:val="Paragraphedeliste"/>
        <w:numPr>
          <w:ilvl w:val="0"/>
          <w:numId w:val="3"/>
        </w:numPr>
        <w:jc w:val="both"/>
        <w:rPr>
          <w:i/>
          <w:iCs/>
        </w:rPr>
      </w:pPr>
      <w:r w:rsidRPr="008C6560">
        <w:rPr>
          <w:rFonts w:eastAsia="Arial Unicode MS"/>
        </w:rPr>
        <w:t>Faire prendre connaissance de la consigne et de l’ex</w:t>
      </w:r>
      <w:r w:rsidR="005E62CA">
        <w:rPr>
          <w:rFonts w:eastAsia="Arial Unicode MS"/>
        </w:rPr>
        <w:t>trait</w:t>
      </w:r>
      <w:r w:rsidR="009305B8">
        <w:rPr>
          <w:rFonts w:eastAsia="Arial Unicode MS"/>
        </w:rPr>
        <w:t xml:space="preserve"> à analyser</w:t>
      </w:r>
      <w:r w:rsidRPr="008C6560">
        <w:rPr>
          <w:rFonts w:eastAsia="Arial Unicode MS"/>
        </w:rPr>
        <w:t xml:space="preserve">. </w:t>
      </w:r>
    </w:p>
    <w:p w14:paraId="4A194CFB" w14:textId="14DACD79" w:rsidR="0055079C" w:rsidRPr="008C6560" w:rsidRDefault="0055079C" w:rsidP="00852F09">
      <w:pPr>
        <w:pStyle w:val="Paragraphedeliste"/>
        <w:numPr>
          <w:ilvl w:val="0"/>
          <w:numId w:val="3"/>
        </w:numPr>
        <w:jc w:val="both"/>
        <w:rPr>
          <w:i/>
          <w:iCs/>
        </w:rPr>
      </w:pPr>
      <w:r w:rsidRPr="008C6560">
        <w:rPr>
          <w:rFonts w:eastAsia="Arial Unicode MS"/>
        </w:rPr>
        <w:t xml:space="preserve">Laisser un temps de lecture et de repérage. </w:t>
      </w:r>
    </w:p>
    <w:p w14:paraId="6529C8F6" w14:textId="0961E47F" w:rsidR="0055079C" w:rsidRPr="008C6560" w:rsidRDefault="0055079C" w:rsidP="00852F09">
      <w:pPr>
        <w:pStyle w:val="Paragraphedeliste"/>
        <w:numPr>
          <w:ilvl w:val="0"/>
          <w:numId w:val="3"/>
        </w:numPr>
        <w:jc w:val="both"/>
        <w:rPr>
          <w:i/>
          <w:iCs/>
        </w:rPr>
      </w:pPr>
      <w:r w:rsidRPr="008C6560">
        <w:rPr>
          <w:rFonts w:eastAsia="Arial Unicode MS"/>
        </w:rPr>
        <w:t xml:space="preserve">Mettre en commun </w:t>
      </w:r>
      <w:r w:rsidR="00A16492" w:rsidRPr="008C6560">
        <w:rPr>
          <w:rFonts w:eastAsia="Arial Unicode MS"/>
        </w:rPr>
        <w:t xml:space="preserve">en grand groupe. </w:t>
      </w:r>
      <w:r w:rsidR="00D71432">
        <w:rPr>
          <w:rFonts w:eastAsia="Arial Unicode MS"/>
        </w:rPr>
        <w:t>En fonction des connaissances et des besoins des apprenants, guider la mise en commun vers une analyse plus littéraire.</w:t>
      </w:r>
    </w:p>
    <w:p w14:paraId="0E692B24" w14:textId="5F100ADC" w:rsidR="00D93A8A" w:rsidRPr="008C6560" w:rsidRDefault="00517CA0" w:rsidP="00D93A8A">
      <w:pPr>
        <w:rPr>
          <w:iCs/>
          <w:lang w:val="fr-FR"/>
        </w:rPr>
      </w:pPr>
      <w:r w:rsidRPr="008C6560">
        <w:rPr>
          <w:iCs/>
          <w:noProof/>
          <w:lang w:val="fr-FR"/>
        </w:rPr>
        <w:drawing>
          <wp:inline distT="0" distB="0" distL="0" distR="0" wp14:anchorId="509C1721" wp14:editId="2A100A99">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A125A35" w14:textId="5A8733E7" w:rsidR="00704307" w:rsidRPr="009E33D3" w:rsidRDefault="00861C21" w:rsidP="00136527">
      <w:pPr>
        <w:jc w:val="both"/>
        <w:rPr>
          <w:b/>
          <w:iCs/>
          <w:lang w:val="fr-FR"/>
        </w:rPr>
      </w:pPr>
      <w:r w:rsidRPr="009E33D3">
        <w:rPr>
          <w:iCs/>
          <w:lang w:val="fr-FR"/>
        </w:rPr>
        <w:t xml:space="preserve">1. Cette idée est exprimée </w:t>
      </w:r>
      <w:r w:rsidR="00DB68A4" w:rsidRPr="009E33D3">
        <w:rPr>
          <w:iCs/>
          <w:lang w:val="fr-FR"/>
        </w:rPr>
        <w:t>de la</w:t>
      </w:r>
      <w:r w:rsidRPr="009E33D3">
        <w:rPr>
          <w:iCs/>
          <w:lang w:val="fr-FR"/>
        </w:rPr>
        <w:t xml:space="preserve"> </w:t>
      </w:r>
      <w:r w:rsidRPr="009E33D3">
        <w:rPr>
          <w:b/>
          <w:bCs/>
          <w:iCs/>
          <w:lang w:val="fr-FR"/>
        </w:rPr>
        <w:t>ligne 19</w:t>
      </w:r>
      <w:r w:rsidR="002A4F3F" w:rsidRPr="009E33D3">
        <w:rPr>
          <w:b/>
          <w:bCs/>
          <w:iCs/>
          <w:lang w:val="fr-FR"/>
        </w:rPr>
        <w:t xml:space="preserve"> </w:t>
      </w:r>
      <w:r w:rsidR="00DB68A4" w:rsidRPr="009E33D3">
        <w:rPr>
          <w:b/>
          <w:bCs/>
          <w:iCs/>
          <w:lang w:val="fr-FR"/>
        </w:rPr>
        <w:t>à</w:t>
      </w:r>
      <w:r w:rsidR="002A4F3F" w:rsidRPr="009E33D3">
        <w:rPr>
          <w:b/>
          <w:bCs/>
          <w:iCs/>
          <w:lang w:val="fr-FR"/>
        </w:rPr>
        <w:t xml:space="preserve"> 21</w:t>
      </w:r>
      <w:r w:rsidR="00155469" w:rsidRPr="009E33D3">
        <w:rPr>
          <w:iCs/>
          <w:lang w:val="fr-FR"/>
        </w:rPr>
        <w:t> :</w:t>
      </w:r>
      <w:r w:rsidR="002A4F3F" w:rsidRPr="009E33D3">
        <w:rPr>
          <w:iCs/>
          <w:lang w:val="fr-FR"/>
        </w:rPr>
        <w:t xml:space="preserve"> « </w:t>
      </w:r>
      <w:r w:rsidR="002A4F3F" w:rsidRPr="009E33D3">
        <w:rPr>
          <w:rFonts w:cs="Tahoma"/>
          <w:bCs/>
          <w:szCs w:val="20"/>
          <w:lang w:val="fr-FR"/>
        </w:rPr>
        <w:t xml:space="preserve">On se retrouve à faire ça </w:t>
      </w:r>
      <w:r w:rsidR="002A4F3F" w:rsidRPr="009E33D3">
        <w:rPr>
          <w:rFonts w:cs="Tahoma"/>
          <w:b/>
          <w:szCs w:val="20"/>
          <w:lang w:val="fr-FR"/>
        </w:rPr>
        <w:t xml:space="preserve">sans nécessairement avoir des salaires compétitifs à offrir à ces recrues-là, en n’ayant pas nécessairement le milieu de travail exemplaire non plus à leur procurer et puis également, sans nécessairement leur fournir les équipements à la fine pointe de la technologie. » </w:t>
      </w:r>
      <w:r w:rsidRPr="009E33D3">
        <w:rPr>
          <w:b/>
          <w:iCs/>
          <w:lang w:val="fr-FR"/>
        </w:rPr>
        <w:t xml:space="preserve"> </w:t>
      </w:r>
    </w:p>
    <w:p w14:paraId="2B9C8C80" w14:textId="7EF077C5" w:rsidR="00554D60" w:rsidRPr="008C6560" w:rsidRDefault="00554D60" w:rsidP="00136527">
      <w:pPr>
        <w:jc w:val="both"/>
        <w:rPr>
          <w:iCs/>
          <w:lang w:val="fr-FR"/>
        </w:rPr>
      </w:pPr>
      <w:r w:rsidRPr="008C6560">
        <w:rPr>
          <w:iCs/>
          <w:u w:val="single"/>
          <w:lang w:val="fr-FR"/>
        </w:rPr>
        <w:t>Analyse de la formulation :</w:t>
      </w:r>
      <w:r w:rsidR="00667EAA" w:rsidRPr="008C6560">
        <w:rPr>
          <w:iCs/>
          <w:lang w:val="fr-FR"/>
        </w:rPr>
        <w:t xml:space="preserve"> </w:t>
      </w:r>
      <w:r w:rsidR="009C7708" w:rsidRPr="008C6560">
        <w:rPr>
          <w:iCs/>
          <w:lang w:val="fr-FR"/>
        </w:rPr>
        <w:t xml:space="preserve">à travers la répétition de « sans nécessairement » et l’usage de la tournure négative, </w:t>
      </w:r>
      <w:r w:rsidR="00135FCB" w:rsidRPr="008C6560">
        <w:rPr>
          <w:iCs/>
          <w:lang w:val="fr-FR"/>
        </w:rPr>
        <w:t>l</w:t>
      </w:r>
      <w:r w:rsidR="00121DBC" w:rsidRPr="008C6560">
        <w:rPr>
          <w:iCs/>
          <w:lang w:val="fr-FR"/>
        </w:rPr>
        <w:t xml:space="preserve">a formulation </w:t>
      </w:r>
      <w:r w:rsidR="001D2A1D" w:rsidRPr="008C6560">
        <w:rPr>
          <w:iCs/>
          <w:lang w:val="fr-FR"/>
        </w:rPr>
        <w:t xml:space="preserve">permet d’éviter de dire que les salaires sont bas, que les conditions de travail sont discutables et que les équipements sont trop vieux. Elle </w:t>
      </w:r>
      <w:r w:rsidR="00121DBC" w:rsidRPr="008C6560">
        <w:rPr>
          <w:iCs/>
          <w:lang w:val="fr-FR"/>
        </w:rPr>
        <w:t xml:space="preserve">a pour caractéristique de suggérer plutôt que d’affirmer de manière frontale. </w:t>
      </w:r>
      <w:r w:rsidR="00241553" w:rsidRPr="008C6560">
        <w:rPr>
          <w:iCs/>
          <w:lang w:val="fr-FR"/>
        </w:rPr>
        <w:t xml:space="preserve">C’est </w:t>
      </w:r>
      <w:r w:rsidR="00667EAA" w:rsidRPr="008C6560">
        <w:rPr>
          <w:iCs/>
          <w:lang w:val="fr-FR"/>
        </w:rPr>
        <w:t>une forme de litote</w:t>
      </w:r>
      <w:r w:rsidR="00241553" w:rsidRPr="008C6560">
        <w:rPr>
          <w:iCs/>
          <w:lang w:val="fr-FR"/>
        </w:rPr>
        <w:t> : une formulation destinée à atténuer</w:t>
      </w:r>
      <w:r w:rsidR="00136527" w:rsidRPr="008C6560">
        <w:rPr>
          <w:iCs/>
          <w:lang w:val="fr-FR"/>
        </w:rPr>
        <w:t xml:space="preserve"> le propos tout en soulignant</w:t>
      </w:r>
      <w:r w:rsidR="00FA0144" w:rsidRPr="008C6560">
        <w:rPr>
          <w:iCs/>
          <w:lang w:val="fr-FR"/>
        </w:rPr>
        <w:t>, ici,</w:t>
      </w:r>
      <w:r w:rsidR="00136527" w:rsidRPr="008C6560">
        <w:rPr>
          <w:iCs/>
          <w:lang w:val="fr-FR"/>
        </w:rPr>
        <w:t xml:space="preserve"> des problèmes graves. </w:t>
      </w:r>
      <w:r w:rsidR="00241553" w:rsidRPr="008C6560">
        <w:rPr>
          <w:iCs/>
          <w:lang w:val="fr-FR"/>
        </w:rPr>
        <w:t xml:space="preserve"> </w:t>
      </w:r>
    </w:p>
    <w:p w14:paraId="2981833E" w14:textId="44BDBFA3" w:rsidR="00173AA4" w:rsidRPr="008C6560" w:rsidRDefault="003738E7" w:rsidP="00136527">
      <w:pPr>
        <w:jc w:val="both"/>
        <w:rPr>
          <w:iCs/>
          <w:lang w:val="fr-FR"/>
        </w:rPr>
      </w:pPr>
      <w:r w:rsidRPr="008C6560">
        <w:rPr>
          <w:iCs/>
          <w:u w:val="single"/>
          <w:lang w:val="fr-FR"/>
        </w:rPr>
        <w:t>Interprétation :</w:t>
      </w:r>
      <w:r w:rsidRPr="008C6560">
        <w:rPr>
          <w:iCs/>
          <w:lang w:val="fr-FR"/>
        </w:rPr>
        <w:t xml:space="preserve"> </w:t>
      </w:r>
      <w:r w:rsidR="00943D01">
        <w:rPr>
          <w:iCs/>
          <w:lang w:val="fr-FR"/>
        </w:rPr>
        <w:t>o</w:t>
      </w:r>
      <w:r w:rsidR="000D5D8C" w:rsidRPr="008C6560">
        <w:rPr>
          <w:iCs/>
          <w:lang w:val="fr-FR"/>
        </w:rPr>
        <w:t xml:space="preserve">n peut y lire une volonté de </w:t>
      </w:r>
      <w:r w:rsidR="00BD3C36" w:rsidRPr="008C6560">
        <w:rPr>
          <w:iCs/>
          <w:lang w:val="fr-FR"/>
        </w:rPr>
        <w:t xml:space="preserve">relever les manques sans </w:t>
      </w:r>
      <w:r w:rsidR="003909D4" w:rsidRPr="008C6560">
        <w:rPr>
          <w:iCs/>
          <w:lang w:val="fr-FR"/>
        </w:rPr>
        <w:t>généraliser, de</w:t>
      </w:r>
      <w:r w:rsidR="00BD3C36" w:rsidRPr="008C6560">
        <w:rPr>
          <w:iCs/>
          <w:lang w:val="fr-FR"/>
        </w:rPr>
        <w:t xml:space="preserve"> </w:t>
      </w:r>
      <w:r w:rsidR="000D5D8C" w:rsidRPr="008C6560">
        <w:rPr>
          <w:iCs/>
          <w:lang w:val="fr-FR"/>
        </w:rPr>
        <w:t>critique</w:t>
      </w:r>
      <w:r w:rsidR="00BD3C36" w:rsidRPr="008C6560">
        <w:rPr>
          <w:iCs/>
          <w:lang w:val="fr-FR"/>
        </w:rPr>
        <w:t>r</w:t>
      </w:r>
      <w:r w:rsidR="000D5D8C" w:rsidRPr="008C6560">
        <w:rPr>
          <w:iCs/>
          <w:lang w:val="fr-FR"/>
        </w:rPr>
        <w:t xml:space="preserve"> sans accabler</w:t>
      </w:r>
      <w:r w:rsidR="003909D4" w:rsidRPr="008C6560">
        <w:rPr>
          <w:iCs/>
          <w:lang w:val="fr-FR"/>
        </w:rPr>
        <w:t xml:space="preserve">. </w:t>
      </w:r>
      <w:r w:rsidR="00AD54D2" w:rsidRPr="008C6560">
        <w:rPr>
          <w:iCs/>
          <w:lang w:val="fr-FR"/>
        </w:rPr>
        <w:t>On peut également y voir</w:t>
      </w:r>
      <w:r w:rsidR="003909D4" w:rsidRPr="008C6560">
        <w:rPr>
          <w:iCs/>
          <w:lang w:val="fr-FR"/>
        </w:rPr>
        <w:t xml:space="preserve"> une façon diplomatique de présenter la situation. </w:t>
      </w:r>
    </w:p>
    <w:p w14:paraId="55C26A04" w14:textId="4608AB9F" w:rsidR="003858F7" w:rsidRPr="009E33D3" w:rsidRDefault="000D6B7F" w:rsidP="003858F7">
      <w:pPr>
        <w:autoSpaceDE w:val="0"/>
        <w:autoSpaceDN w:val="0"/>
        <w:adjustRightInd w:val="0"/>
        <w:spacing w:line="276" w:lineRule="auto"/>
        <w:jc w:val="both"/>
        <w:rPr>
          <w:rFonts w:cs="Tahoma"/>
          <w:bCs/>
          <w:szCs w:val="20"/>
          <w:lang w:val="fr-FR"/>
        </w:rPr>
      </w:pPr>
      <w:r w:rsidRPr="008C6560">
        <w:rPr>
          <w:iCs/>
          <w:lang w:val="fr-FR"/>
        </w:rPr>
        <w:t xml:space="preserve">2. </w:t>
      </w:r>
      <w:r w:rsidR="00B268F8" w:rsidRPr="008C6560">
        <w:rPr>
          <w:iCs/>
          <w:lang w:val="fr-FR"/>
        </w:rPr>
        <w:t xml:space="preserve">L’idée selon laquelle </w:t>
      </w:r>
      <w:r w:rsidR="00B268F8" w:rsidRPr="008C6560">
        <w:rPr>
          <w:bCs/>
          <w:lang w:val="fr-FR"/>
        </w:rPr>
        <w:t xml:space="preserve">la lutte contre les défis climatiques constitue une sorte d’opportunité pour l’armée canadienne figure aux </w:t>
      </w:r>
      <w:r w:rsidR="00B268F8" w:rsidRPr="008C6560">
        <w:rPr>
          <w:b/>
          <w:lang w:val="fr-FR"/>
        </w:rPr>
        <w:t>lignes 27-28</w:t>
      </w:r>
      <w:r w:rsidR="00B268F8" w:rsidRPr="008C6560">
        <w:rPr>
          <w:bCs/>
          <w:lang w:val="fr-FR"/>
        </w:rPr>
        <w:t xml:space="preserve"> : </w:t>
      </w:r>
      <w:r w:rsidR="00DB68A4" w:rsidRPr="008C6560">
        <w:rPr>
          <w:b/>
          <w:bCs/>
          <w:iCs/>
          <w:lang w:val="fr-FR"/>
        </w:rPr>
        <w:t>« </w:t>
      </w:r>
      <w:r w:rsidR="003858F7" w:rsidRPr="009E33D3">
        <w:rPr>
          <w:rFonts w:cs="Tahoma"/>
          <w:b/>
          <w:bCs/>
          <w:szCs w:val="20"/>
          <w:lang w:val="fr-FR"/>
        </w:rPr>
        <w:t>Les plus optimistes, eux, diront qu’il s’agit d’une occasion à saisir</w:t>
      </w:r>
      <w:r w:rsidR="00DB68A4" w:rsidRPr="009E33D3">
        <w:rPr>
          <w:rFonts w:cs="Tahoma"/>
          <w:bCs/>
          <w:szCs w:val="20"/>
          <w:lang w:val="fr-FR"/>
        </w:rPr>
        <w:t> </w:t>
      </w:r>
      <w:r w:rsidR="00DB68A4" w:rsidRPr="009E33D3">
        <w:rPr>
          <w:rFonts w:cs="Tahoma"/>
          <w:b/>
          <w:szCs w:val="20"/>
          <w:lang w:val="fr-FR"/>
        </w:rPr>
        <w:t>»</w:t>
      </w:r>
      <w:r w:rsidR="00FA0144" w:rsidRPr="009E33D3">
        <w:rPr>
          <w:rFonts w:cs="Tahoma"/>
          <w:b/>
          <w:szCs w:val="20"/>
          <w:lang w:val="fr-FR"/>
        </w:rPr>
        <w:t>.</w:t>
      </w:r>
      <w:r w:rsidR="00C466CA" w:rsidRPr="009E33D3">
        <w:rPr>
          <w:rFonts w:cs="Tahoma"/>
          <w:bCs/>
          <w:szCs w:val="20"/>
          <w:lang w:val="fr-FR"/>
        </w:rPr>
        <w:t xml:space="preserve"> L</w:t>
      </w:r>
      <w:r w:rsidR="00346F7E" w:rsidRPr="009E33D3">
        <w:rPr>
          <w:rFonts w:cs="Tahoma"/>
          <w:bCs/>
          <w:szCs w:val="20"/>
          <w:lang w:val="fr-FR"/>
        </w:rPr>
        <w:t>e procédé consiste à présenter un point de vue, qui n’est pas le sien mais celui des « plus optimistes ».</w:t>
      </w:r>
      <w:r w:rsidR="00BC13A5" w:rsidRPr="009E33D3">
        <w:rPr>
          <w:rFonts w:cs="Tahoma"/>
          <w:bCs/>
          <w:szCs w:val="20"/>
          <w:lang w:val="fr-FR"/>
        </w:rPr>
        <w:t xml:space="preserve"> Cela permet de présenter l’idée tout en s’en distanciant, </w:t>
      </w:r>
      <w:r w:rsidR="00EF2FE5" w:rsidRPr="009E33D3">
        <w:rPr>
          <w:rFonts w:cs="Tahoma"/>
          <w:bCs/>
          <w:szCs w:val="20"/>
          <w:lang w:val="fr-FR"/>
        </w:rPr>
        <w:t>ce que renforce</w:t>
      </w:r>
      <w:r w:rsidR="001A4EE2" w:rsidRPr="009E33D3">
        <w:rPr>
          <w:rFonts w:cs="Tahoma"/>
          <w:bCs/>
          <w:szCs w:val="20"/>
          <w:lang w:val="fr-FR"/>
        </w:rPr>
        <w:t>nt</w:t>
      </w:r>
      <w:r w:rsidR="00EF2FE5" w:rsidRPr="009E33D3">
        <w:rPr>
          <w:rFonts w:cs="Tahoma"/>
          <w:bCs/>
          <w:szCs w:val="20"/>
          <w:lang w:val="fr-FR"/>
        </w:rPr>
        <w:t xml:space="preserve"> aussi l’usage du </w:t>
      </w:r>
      <w:r w:rsidR="00EF2FE5" w:rsidRPr="009E33D3">
        <w:rPr>
          <w:rFonts w:cs="Tahoma"/>
          <w:bCs/>
          <w:szCs w:val="20"/>
          <w:lang w:val="fr-FR"/>
        </w:rPr>
        <w:lastRenderedPageBreak/>
        <w:t>pronom tonique « eux »</w:t>
      </w:r>
      <w:r w:rsidR="008B0632" w:rsidRPr="009E33D3">
        <w:rPr>
          <w:rFonts w:cs="Tahoma"/>
          <w:bCs/>
          <w:szCs w:val="20"/>
          <w:lang w:val="fr-FR"/>
        </w:rPr>
        <w:t xml:space="preserve"> en apposition</w:t>
      </w:r>
      <w:r w:rsidR="00A60F3D" w:rsidRPr="009E33D3">
        <w:rPr>
          <w:rFonts w:cs="Tahoma"/>
          <w:bCs/>
          <w:szCs w:val="20"/>
          <w:lang w:val="fr-FR"/>
        </w:rPr>
        <w:t xml:space="preserve"> et l’usage du futur simple (« diront que »). </w:t>
      </w:r>
      <w:r w:rsidR="000637F8" w:rsidRPr="009E33D3">
        <w:rPr>
          <w:rFonts w:cs="Tahoma"/>
          <w:bCs/>
          <w:szCs w:val="20"/>
          <w:lang w:val="fr-FR"/>
        </w:rPr>
        <w:t>On peut aisément comprendre</w:t>
      </w:r>
      <w:r w:rsidR="000A4234" w:rsidRPr="009E33D3">
        <w:rPr>
          <w:rFonts w:cs="Tahoma"/>
          <w:bCs/>
          <w:szCs w:val="20"/>
          <w:lang w:val="fr-FR"/>
        </w:rPr>
        <w:t xml:space="preserve"> </w:t>
      </w:r>
      <w:r w:rsidR="00274D2A" w:rsidRPr="009E33D3">
        <w:rPr>
          <w:rFonts w:cs="Tahoma"/>
          <w:bCs/>
          <w:szCs w:val="20"/>
          <w:lang w:val="fr-FR"/>
        </w:rPr>
        <w:t>que la journaliste préfère</w:t>
      </w:r>
      <w:r w:rsidR="000A4234" w:rsidRPr="009E33D3">
        <w:rPr>
          <w:rFonts w:cs="Tahoma"/>
          <w:bCs/>
          <w:szCs w:val="20"/>
          <w:lang w:val="fr-FR"/>
        </w:rPr>
        <w:t xml:space="preserve"> ne pas s’associer à l’idée que </w:t>
      </w:r>
      <w:r w:rsidR="004432EC" w:rsidRPr="009E33D3">
        <w:rPr>
          <w:rFonts w:cs="Tahoma"/>
          <w:bCs/>
          <w:szCs w:val="20"/>
          <w:lang w:val="fr-FR"/>
        </w:rPr>
        <w:t xml:space="preserve">le dérèglement climatique </w:t>
      </w:r>
      <w:r w:rsidR="000A4234" w:rsidRPr="009E33D3">
        <w:rPr>
          <w:rFonts w:cs="Tahoma"/>
          <w:bCs/>
          <w:szCs w:val="20"/>
          <w:lang w:val="fr-FR"/>
        </w:rPr>
        <w:t>constitue une</w:t>
      </w:r>
      <w:r w:rsidR="004432EC" w:rsidRPr="009E33D3">
        <w:rPr>
          <w:rFonts w:cs="Tahoma"/>
          <w:bCs/>
          <w:szCs w:val="20"/>
          <w:lang w:val="fr-FR"/>
        </w:rPr>
        <w:t xml:space="preserve"> « occasion à saisir »</w:t>
      </w:r>
      <w:r w:rsidR="000A4234" w:rsidRPr="009E33D3">
        <w:rPr>
          <w:rFonts w:cs="Tahoma"/>
          <w:bCs/>
          <w:szCs w:val="20"/>
          <w:lang w:val="fr-FR"/>
        </w:rPr>
        <w:t>.</w:t>
      </w:r>
      <w:r w:rsidR="00DC7A22" w:rsidRPr="009E33D3">
        <w:rPr>
          <w:rFonts w:cs="Tahoma"/>
          <w:bCs/>
          <w:szCs w:val="20"/>
          <w:lang w:val="fr-FR"/>
        </w:rPr>
        <w:t xml:space="preserve"> </w:t>
      </w:r>
    </w:p>
    <w:p w14:paraId="5FE0EB7F" w14:textId="77777777" w:rsidR="007E5E7F" w:rsidRPr="009E33D3" w:rsidRDefault="00195D9C" w:rsidP="001A4EE2">
      <w:pPr>
        <w:jc w:val="both"/>
        <w:rPr>
          <w:iCs/>
          <w:lang w:val="fr-FR"/>
        </w:rPr>
      </w:pPr>
      <w:r w:rsidRPr="009E33D3">
        <w:rPr>
          <w:iCs/>
          <w:lang w:val="fr-FR"/>
        </w:rPr>
        <w:t xml:space="preserve">3. </w:t>
      </w:r>
      <w:r w:rsidR="00C47281" w:rsidRPr="009E33D3">
        <w:rPr>
          <w:iCs/>
          <w:lang w:val="fr-FR"/>
        </w:rPr>
        <w:t xml:space="preserve">Si Valérie Gamache laisse entendre qu’elle analyse la situation actuelle comme insatisfaisante, elle est soucieuse de ne pas formuler de critiques trop directes de l’armée canadienne. </w:t>
      </w:r>
      <w:r w:rsidR="007E5E7F" w:rsidRPr="009E33D3">
        <w:rPr>
          <w:iCs/>
          <w:lang w:val="fr-FR"/>
        </w:rPr>
        <w:t xml:space="preserve">Elle conserve une certaine distance. </w:t>
      </w:r>
    </w:p>
    <w:p w14:paraId="4D8EA71F" w14:textId="1107A26A" w:rsidR="000D6B7F" w:rsidRPr="009E33D3" w:rsidRDefault="007E5E7F" w:rsidP="00622F3C">
      <w:pPr>
        <w:autoSpaceDE w:val="0"/>
        <w:autoSpaceDN w:val="0"/>
        <w:adjustRightInd w:val="0"/>
        <w:spacing w:line="276" w:lineRule="auto"/>
        <w:jc w:val="both"/>
        <w:rPr>
          <w:rFonts w:cs="Tahoma"/>
          <w:bCs/>
          <w:szCs w:val="20"/>
          <w:lang w:val="fr-FR"/>
        </w:rPr>
      </w:pPr>
      <w:r w:rsidRPr="009E33D3">
        <w:rPr>
          <w:iCs/>
          <w:lang w:val="fr-FR"/>
        </w:rPr>
        <w:t xml:space="preserve">4. </w:t>
      </w:r>
      <w:r w:rsidR="00324D41" w:rsidRPr="009E33D3">
        <w:rPr>
          <w:iCs/>
          <w:lang w:val="fr-FR"/>
        </w:rPr>
        <w:t xml:space="preserve">Dans la suite de l’entretien, </w:t>
      </w:r>
      <w:r w:rsidR="00324D41" w:rsidRPr="009E33D3">
        <w:rPr>
          <w:b/>
          <w:bCs/>
          <w:iCs/>
          <w:lang w:val="fr-FR"/>
        </w:rPr>
        <w:t>Valérie Gamache se montre beaucoup plus directe</w:t>
      </w:r>
      <w:r w:rsidR="00324D41" w:rsidRPr="009E33D3">
        <w:rPr>
          <w:iCs/>
          <w:lang w:val="fr-FR"/>
        </w:rPr>
        <w:t xml:space="preserve"> dans ses critiques. </w:t>
      </w:r>
      <w:r w:rsidR="00622F3C" w:rsidRPr="009E33D3">
        <w:rPr>
          <w:iCs/>
          <w:lang w:val="fr-FR"/>
        </w:rPr>
        <w:t xml:space="preserve">Exemples : </w:t>
      </w:r>
      <w:r w:rsidR="00797F86" w:rsidRPr="009E33D3">
        <w:rPr>
          <w:iCs/>
          <w:lang w:val="fr-FR"/>
        </w:rPr>
        <w:t>l</w:t>
      </w:r>
      <w:r w:rsidR="00512AA7" w:rsidRPr="009E33D3">
        <w:rPr>
          <w:iCs/>
          <w:lang w:val="fr-FR"/>
        </w:rPr>
        <w:t>.44 : « </w:t>
      </w:r>
      <w:r w:rsidR="00512AA7" w:rsidRPr="009E33D3">
        <w:rPr>
          <w:rFonts w:cs="Tahoma"/>
          <w:bCs/>
          <w:szCs w:val="20"/>
          <w:lang w:val="fr-FR"/>
        </w:rPr>
        <w:t>Donc le Canada, ce chapitre-là, va rester un mauvais élève. »</w:t>
      </w:r>
      <w:r w:rsidR="002F604E" w:rsidRPr="009E33D3">
        <w:rPr>
          <w:rFonts w:cs="Tahoma"/>
          <w:bCs/>
          <w:szCs w:val="20"/>
          <w:lang w:val="fr-FR"/>
        </w:rPr>
        <w:t> ; l.51-52 :</w:t>
      </w:r>
      <w:r w:rsidR="00C47281" w:rsidRPr="009E33D3">
        <w:rPr>
          <w:iCs/>
          <w:lang w:val="fr-FR"/>
        </w:rPr>
        <w:t xml:space="preserve"> </w:t>
      </w:r>
      <w:r w:rsidR="002F604E" w:rsidRPr="009E33D3">
        <w:rPr>
          <w:iCs/>
          <w:lang w:val="fr-FR"/>
        </w:rPr>
        <w:t>« </w:t>
      </w:r>
      <w:r w:rsidR="002F604E" w:rsidRPr="009E33D3">
        <w:rPr>
          <w:rFonts w:cs="Tahoma"/>
          <w:bCs/>
          <w:szCs w:val="20"/>
          <w:lang w:val="fr-FR"/>
        </w:rPr>
        <w:t xml:space="preserve">lorsqu’on regarde les chiffres, </w:t>
      </w:r>
      <w:proofErr w:type="gramStart"/>
      <w:r w:rsidR="002F604E" w:rsidRPr="009E33D3">
        <w:rPr>
          <w:rFonts w:cs="Tahoma"/>
          <w:bCs/>
          <w:szCs w:val="20"/>
          <w:lang w:val="fr-FR"/>
        </w:rPr>
        <w:t>il y a vraiment pas</w:t>
      </w:r>
      <w:proofErr w:type="gramEnd"/>
      <w:r w:rsidR="002F604E" w:rsidRPr="009E33D3">
        <w:rPr>
          <w:rFonts w:cs="Tahoma"/>
          <w:bCs/>
          <w:szCs w:val="20"/>
          <w:lang w:val="fr-FR"/>
        </w:rPr>
        <w:t xml:space="preserve"> de quoi, là... il y a vraiment pas de quoi être réconforté par la position de l’armée canadienne. »</w:t>
      </w:r>
      <w:r w:rsidR="00622F3C" w:rsidRPr="009E33D3">
        <w:rPr>
          <w:rFonts w:cs="Tahoma"/>
          <w:bCs/>
          <w:szCs w:val="20"/>
          <w:lang w:val="fr-FR"/>
        </w:rPr>
        <w:t xml:space="preserve">. </w:t>
      </w:r>
      <w:r w:rsidR="00D14482" w:rsidRPr="009E33D3">
        <w:rPr>
          <w:b/>
          <w:bCs/>
          <w:iCs/>
          <w:lang w:val="fr-FR"/>
        </w:rPr>
        <w:t xml:space="preserve">Peer de Jong est également très </w:t>
      </w:r>
      <w:r w:rsidR="00897645" w:rsidRPr="009E33D3">
        <w:rPr>
          <w:b/>
          <w:bCs/>
          <w:iCs/>
          <w:lang w:val="fr-FR"/>
        </w:rPr>
        <w:t>frontal</w:t>
      </w:r>
      <w:r w:rsidR="00D14482" w:rsidRPr="009E33D3">
        <w:rPr>
          <w:iCs/>
          <w:lang w:val="fr-FR"/>
        </w:rPr>
        <w:t xml:space="preserve"> dans la formulation de sa critique : </w:t>
      </w:r>
      <w:r w:rsidR="009644FE" w:rsidRPr="009E33D3">
        <w:rPr>
          <w:iCs/>
          <w:lang w:val="fr-FR"/>
        </w:rPr>
        <w:t xml:space="preserve">l.65-66 : </w:t>
      </w:r>
      <w:r w:rsidR="00D14482" w:rsidRPr="009E33D3">
        <w:rPr>
          <w:iCs/>
          <w:lang w:val="fr-FR"/>
        </w:rPr>
        <w:t>« </w:t>
      </w:r>
      <w:r w:rsidR="00D14482" w:rsidRPr="009E33D3">
        <w:rPr>
          <w:rFonts w:cs="Tahoma"/>
          <w:bCs/>
          <w:szCs w:val="20"/>
          <w:lang w:val="fr-FR"/>
        </w:rPr>
        <w:t xml:space="preserve">Les armées européennes ont diminué leurs effectifs, diminué leurs budgets et donc elles se sont laissé aller. » </w:t>
      </w:r>
      <w:r w:rsidR="00EF611D" w:rsidRPr="009E33D3">
        <w:rPr>
          <w:rFonts w:cs="Tahoma"/>
          <w:bCs/>
          <w:szCs w:val="20"/>
          <w:lang w:val="fr-FR"/>
        </w:rPr>
        <w:t xml:space="preserve">L’idée d’une négligence de la part des armées est formulée </w:t>
      </w:r>
      <w:r w:rsidR="009644FE" w:rsidRPr="009E33D3">
        <w:rPr>
          <w:rFonts w:cs="Tahoma"/>
          <w:bCs/>
          <w:szCs w:val="20"/>
          <w:lang w:val="fr-FR"/>
        </w:rPr>
        <w:t xml:space="preserve">ici </w:t>
      </w:r>
      <w:r w:rsidR="00EF611D" w:rsidRPr="009E33D3">
        <w:rPr>
          <w:rFonts w:cs="Tahoma"/>
          <w:bCs/>
          <w:szCs w:val="20"/>
          <w:lang w:val="fr-FR"/>
        </w:rPr>
        <w:t xml:space="preserve">de façon nette et sans détour. </w:t>
      </w:r>
      <w:r w:rsidR="005B55EB" w:rsidRPr="009E33D3">
        <w:rPr>
          <w:rFonts w:cs="Tahoma"/>
          <w:bCs/>
          <w:szCs w:val="20"/>
          <w:lang w:val="fr-FR"/>
        </w:rPr>
        <w:t xml:space="preserve">L’ensemble de ses propos </w:t>
      </w:r>
      <w:r w:rsidR="00897645" w:rsidRPr="009E33D3">
        <w:rPr>
          <w:rFonts w:cs="Tahoma"/>
          <w:bCs/>
          <w:szCs w:val="20"/>
          <w:lang w:val="fr-FR"/>
        </w:rPr>
        <w:t>est caractérisé par ce style très direct</w:t>
      </w:r>
      <w:r w:rsidR="001A4EE2" w:rsidRPr="009E33D3">
        <w:rPr>
          <w:rFonts w:cs="Tahoma"/>
          <w:bCs/>
          <w:szCs w:val="20"/>
          <w:lang w:val="fr-FR"/>
        </w:rPr>
        <w:t xml:space="preserve">, sans atténuation de la réalité. </w:t>
      </w:r>
      <w:r w:rsidR="00897645" w:rsidRPr="009E33D3">
        <w:rPr>
          <w:rFonts w:cs="Tahoma"/>
          <w:bCs/>
          <w:szCs w:val="20"/>
          <w:lang w:val="fr-FR"/>
        </w:rPr>
        <w:t xml:space="preserve"> </w:t>
      </w:r>
    </w:p>
    <w:p w14:paraId="04ECC005" w14:textId="77777777" w:rsidR="00815F83" w:rsidRPr="008C6560" w:rsidRDefault="00815F83" w:rsidP="009E33D3">
      <w:pPr>
        <w:spacing w:after="160"/>
        <w:jc w:val="both"/>
        <w:rPr>
          <w:iCs/>
          <w:lang w:val="fr-FR"/>
        </w:rPr>
      </w:pPr>
    </w:p>
    <w:p w14:paraId="1D1B7A66" w14:textId="2E7D7DDF" w:rsidR="00704307" w:rsidRPr="008C6560" w:rsidRDefault="00517CA0" w:rsidP="00704307">
      <w:pPr>
        <w:rPr>
          <w:iCs/>
          <w:lang w:val="fr-FR"/>
        </w:rPr>
      </w:pPr>
      <w:r w:rsidRPr="008C6560">
        <w:rPr>
          <w:noProof/>
          <w:lang w:val="fr-FR"/>
        </w:rPr>
        <w:drawing>
          <wp:inline distT="0" distB="0" distL="0" distR="0" wp14:anchorId="1181CCB6" wp14:editId="5612CB59">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242188" w:rsidRPr="008C6560">
        <w:rPr>
          <w:noProof/>
          <w:lang w:val="fr-FR"/>
        </w:rPr>
        <w:t xml:space="preserve"> </w:t>
      </w:r>
      <w:r w:rsidR="00242188" w:rsidRPr="008C6560">
        <w:rPr>
          <w:noProof/>
          <w:lang w:val="fr-FR"/>
        </w:rPr>
        <w:drawing>
          <wp:inline distT="0" distB="0" distL="0" distR="0" wp14:anchorId="3EB2C960" wp14:editId="464166D5">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313E6D" w:rsidRPr="008C6560">
        <w:rPr>
          <w:noProof/>
          <w:lang w:val="fr-FR"/>
        </w:rPr>
        <w:drawing>
          <wp:inline distT="0" distB="0" distL="0" distR="0" wp14:anchorId="1AE05493" wp14:editId="59B8B553">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9">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0E9D46F6" w14:textId="3AC16122" w:rsidR="00CC1F67" w:rsidRPr="008C6560" w:rsidRDefault="00CC1F67">
      <w:pPr>
        <w:rPr>
          <w:rFonts w:eastAsia="Arial Unicode MS"/>
          <w:b/>
          <w:lang w:val="fr-FR"/>
        </w:rPr>
      </w:pPr>
    </w:p>
    <w:p w14:paraId="32B8E010" w14:textId="77777777" w:rsidR="00846A99" w:rsidRPr="008C6560" w:rsidRDefault="00846A99" w:rsidP="00846A99">
      <w:pPr>
        <w:rPr>
          <w:b/>
          <w:lang w:val="fr-FR"/>
        </w:rPr>
      </w:pPr>
      <w:r w:rsidRPr="008C6560">
        <w:rPr>
          <w:b/>
          <w:lang w:val="fr-FR"/>
        </w:rPr>
        <w:t>Consigne</w:t>
      </w:r>
    </w:p>
    <w:p w14:paraId="6FB52A59" w14:textId="7C58EE86" w:rsidR="00271393" w:rsidRPr="008C6560" w:rsidRDefault="00B86BDD" w:rsidP="00B41B09">
      <w:pPr>
        <w:jc w:val="both"/>
        <w:rPr>
          <w:bCs/>
          <w:lang w:val="fr-FR"/>
        </w:rPr>
      </w:pPr>
      <w:r w:rsidRPr="008C6560">
        <w:rPr>
          <w:bCs/>
          <w:lang w:val="fr-FR"/>
        </w:rPr>
        <w:t xml:space="preserve">Quelles sont les solutions pour augmenter les effectifs de l’armée ? Selon l’ancien colonel Peer de Jong, il faut trouver un modèle alternatif de conscription. Lisez cet article sur l’exemple de l’Allemagne : </w:t>
      </w:r>
      <w:hyperlink r:id="rId30" w:history="1">
        <w:r w:rsidRPr="009E33D3">
          <w:rPr>
            <w:rStyle w:val="Lienhypertexte"/>
            <w:bCs/>
            <w:lang w:val="fr-FR"/>
          </w:rPr>
          <w:t xml:space="preserve">L’Allemagne dévoile un nouveau modèle de service militaire avant la campagne de conscription en 2025 – </w:t>
        </w:r>
        <w:proofErr w:type="spellStart"/>
        <w:r w:rsidRPr="009E33D3">
          <w:rPr>
            <w:rStyle w:val="Lienhypertexte"/>
            <w:bCs/>
            <w:lang w:val="fr-FR"/>
          </w:rPr>
          <w:t>Euractiv</w:t>
        </w:r>
        <w:proofErr w:type="spellEnd"/>
        <w:r w:rsidRPr="009E33D3">
          <w:rPr>
            <w:rStyle w:val="Lienhypertexte"/>
            <w:bCs/>
            <w:lang w:val="fr-FR"/>
          </w:rPr>
          <w:t xml:space="preserve"> FR</w:t>
        </w:r>
      </w:hyperlink>
      <w:r w:rsidRPr="008C6560">
        <w:rPr>
          <w:bCs/>
          <w:lang w:val="fr-FR"/>
        </w:rPr>
        <w:t xml:space="preserve">. Ensuite, réfléchissez en petits groupes et élaborez </w:t>
      </w:r>
      <w:r w:rsidR="00B06445">
        <w:rPr>
          <w:bCs/>
          <w:lang w:val="fr-FR"/>
        </w:rPr>
        <w:t>une</w:t>
      </w:r>
      <w:r w:rsidR="00B06445" w:rsidRPr="008C6560">
        <w:rPr>
          <w:bCs/>
          <w:lang w:val="fr-FR"/>
        </w:rPr>
        <w:t xml:space="preserve"> </w:t>
      </w:r>
      <w:r w:rsidRPr="008C6560">
        <w:rPr>
          <w:bCs/>
          <w:lang w:val="fr-FR"/>
        </w:rPr>
        <w:t xml:space="preserve">proposition </w:t>
      </w:r>
      <w:r w:rsidR="00B06445">
        <w:rPr>
          <w:bCs/>
          <w:lang w:val="fr-FR"/>
        </w:rPr>
        <w:t xml:space="preserve">de modèle </w:t>
      </w:r>
      <w:r w:rsidRPr="008C6560">
        <w:rPr>
          <w:bCs/>
          <w:lang w:val="fr-FR"/>
        </w:rPr>
        <w:t>pour le pays de votre choix en précisant les modalités listées ci-dessous. Présentez-la à la classe et répondez aux questions et objections.</w:t>
      </w:r>
    </w:p>
    <w:p w14:paraId="486A0884" w14:textId="77777777" w:rsidR="00B86BDD" w:rsidRPr="008C6560" w:rsidRDefault="00B86BDD" w:rsidP="00B41B09">
      <w:pPr>
        <w:jc w:val="both"/>
        <w:rPr>
          <w:lang w:val="fr-FR"/>
        </w:rPr>
      </w:pPr>
    </w:p>
    <w:p w14:paraId="36373C9C" w14:textId="77777777" w:rsidR="00846A99" w:rsidRPr="008C6560" w:rsidRDefault="00846A99" w:rsidP="00B41B09">
      <w:pPr>
        <w:jc w:val="both"/>
        <w:rPr>
          <w:b/>
          <w:lang w:val="fr-FR"/>
        </w:rPr>
      </w:pPr>
      <w:r w:rsidRPr="008C6560">
        <w:rPr>
          <w:b/>
          <w:lang w:val="fr-FR"/>
        </w:rPr>
        <w:t xml:space="preserve">Mise en œuvre </w:t>
      </w:r>
    </w:p>
    <w:p w14:paraId="3EFBFD60" w14:textId="77777777" w:rsidR="00125B37" w:rsidRPr="008C6560" w:rsidRDefault="003A7593" w:rsidP="00125B37">
      <w:pPr>
        <w:pStyle w:val="Paragraphedeliste"/>
        <w:numPr>
          <w:ilvl w:val="0"/>
          <w:numId w:val="3"/>
        </w:numPr>
        <w:jc w:val="both"/>
        <w:rPr>
          <w:i/>
          <w:iCs/>
        </w:rPr>
      </w:pPr>
      <w:r w:rsidRPr="008C6560">
        <w:t xml:space="preserve">Former des groupes de 3 ou 4 </w:t>
      </w:r>
      <w:proofErr w:type="spellStart"/>
      <w:proofErr w:type="gramStart"/>
      <w:r w:rsidRPr="008C6560">
        <w:t>apprenant</w:t>
      </w:r>
      <w:proofErr w:type="gramEnd"/>
      <w:r w:rsidRPr="008C6560">
        <w:t>·e·s</w:t>
      </w:r>
      <w:proofErr w:type="spellEnd"/>
      <w:r w:rsidR="00125B37" w:rsidRPr="008C6560">
        <w:t xml:space="preserve"> et f</w:t>
      </w:r>
      <w:r w:rsidR="008C4EAD" w:rsidRPr="008C6560">
        <w:t>aire prendre connaissance de la consigne</w:t>
      </w:r>
      <w:r w:rsidR="00125B37" w:rsidRPr="008C6560">
        <w:t>.</w:t>
      </w:r>
      <w:r w:rsidR="008C4EAD" w:rsidRPr="008C6560">
        <w:t xml:space="preserve"> </w:t>
      </w:r>
    </w:p>
    <w:p w14:paraId="44C95015" w14:textId="3D2EC460" w:rsidR="008C4EAD" w:rsidRPr="008C6560" w:rsidRDefault="00125B37" w:rsidP="00125B37">
      <w:pPr>
        <w:pStyle w:val="Paragraphedeliste"/>
        <w:numPr>
          <w:ilvl w:val="0"/>
          <w:numId w:val="3"/>
        </w:numPr>
        <w:jc w:val="both"/>
        <w:rPr>
          <w:i/>
          <w:iCs/>
        </w:rPr>
      </w:pPr>
      <w:r w:rsidRPr="008C6560">
        <w:t xml:space="preserve">Faire </w:t>
      </w:r>
      <w:r w:rsidR="00D203E7" w:rsidRPr="008C6560">
        <w:t xml:space="preserve">lire l’article de presse </w:t>
      </w:r>
      <w:r w:rsidRPr="008C6560">
        <w:t xml:space="preserve">individuellement, </w:t>
      </w:r>
      <w:r w:rsidR="00D203E7" w:rsidRPr="008C6560">
        <w:t>à titre informatif</w:t>
      </w:r>
      <w:r w:rsidR="000A5DFA" w:rsidRPr="008C6560">
        <w:t xml:space="preserve">. </w:t>
      </w:r>
    </w:p>
    <w:p w14:paraId="5C4CAE4E" w14:textId="7A7B3C17" w:rsidR="00C80EB8" w:rsidRPr="008C6560" w:rsidRDefault="00C80EB8" w:rsidP="00B41B09">
      <w:pPr>
        <w:pStyle w:val="Paragraphedeliste"/>
        <w:numPr>
          <w:ilvl w:val="0"/>
          <w:numId w:val="3"/>
        </w:numPr>
        <w:jc w:val="both"/>
        <w:rPr>
          <w:i/>
          <w:iCs/>
        </w:rPr>
      </w:pPr>
      <w:r w:rsidRPr="008C6560">
        <w:t xml:space="preserve">Laisser </w:t>
      </w:r>
      <w:r w:rsidR="000413FC" w:rsidRPr="008C6560">
        <w:t>1</w:t>
      </w:r>
      <w:r w:rsidR="00FF602F" w:rsidRPr="008C6560">
        <w:t>0</w:t>
      </w:r>
      <w:r w:rsidR="005F5B26" w:rsidRPr="008C6560">
        <w:t xml:space="preserve"> à 15</w:t>
      </w:r>
      <w:r w:rsidR="000413FC" w:rsidRPr="008C6560">
        <w:t xml:space="preserve"> minutes</w:t>
      </w:r>
      <w:r w:rsidRPr="008C6560">
        <w:t xml:space="preserve"> de</w:t>
      </w:r>
      <w:r w:rsidR="00D34D7D" w:rsidRPr="008C6560">
        <w:t xml:space="preserve"> </w:t>
      </w:r>
      <w:r w:rsidR="000413FC" w:rsidRPr="008C6560">
        <w:t>discussion et</w:t>
      </w:r>
      <w:r w:rsidR="004741A7" w:rsidRPr="008C6560">
        <w:t xml:space="preserve"> d’élaboration du modèle</w:t>
      </w:r>
      <w:r w:rsidR="00D34D7D" w:rsidRPr="008C6560">
        <w:t>.</w:t>
      </w:r>
      <w:r w:rsidR="000413FC" w:rsidRPr="008C6560">
        <w:t xml:space="preserve"> Circuler parmi les groupe</w:t>
      </w:r>
      <w:r w:rsidR="00FF7C97">
        <w:t>s</w:t>
      </w:r>
      <w:r w:rsidR="000413FC" w:rsidRPr="008C6560">
        <w:t xml:space="preserve"> pour apporter une aide ponctuelle. </w:t>
      </w:r>
      <w:r w:rsidR="00D34D7D" w:rsidRPr="008C6560">
        <w:t xml:space="preserve"> </w:t>
      </w:r>
    </w:p>
    <w:p w14:paraId="386ECF6D" w14:textId="74F928F0" w:rsidR="008A0984" w:rsidRPr="008C6560" w:rsidRDefault="00C14572" w:rsidP="00B74BFF">
      <w:pPr>
        <w:pStyle w:val="Paragraphedeliste"/>
        <w:numPr>
          <w:ilvl w:val="0"/>
          <w:numId w:val="3"/>
        </w:numPr>
        <w:jc w:val="both"/>
        <w:rPr>
          <w:i/>
          <w:iCs/>
        </w:rPr>
      </w:pPr>
      <w:r w:rsidRPr="008C6560">
        <w:t xml:space="preserve">Passer </w:t>
      </w:r>
      <w:r w:rsidR="000413FC" w:rsidRPr="008C6560">
        <w:t>aux présentations</w:t>
      </w:r>
      <w:r w:rsidR="008A0984" w:rsidRPr="008C6560">
        <w:t xml:space="preserve"> </w:t>
      </w:r>
      <w:r w:rsidR="005F5B26" w:rsidRPr="008C6560">
        <w:t>(</w:t>
      </w:r>
      <w:r w:rsidR="008A0984" w:rsidRPr="008C6560">
        <w:t>5 minutes</w:t>
      </w:r>
      <w:r w:rsidR="005F5B26" w:rsidRPr="008C6560">
        <w:t xml:space="preserve"> par groupe</w:t>
      </w:r>
      <w:r w:rsidR="008A0984" w:rsidRPr="008C6560">
        <w:t>).</w:t>
      </w:r>
      <w:r w:rsidR="00B74BFF" w:rsidRPr="008C6560">
        <w:t xml:space="preserve"> Prendre des notes pour une correction différée. </w:t>
      </w:r>
    </w:p>
    <w:p w14:paraId="508C7D3F" w14:textId="7E38312C" w:rsidR="00C14572" w:rsidRPr="008C6560" w:rsidRDefault="008A0984" w:rsidP="00B41B09">
      <w:pPr>
        <w:pStyle w:val="Paragraphedeliste"/>
        <w:numPr>
          <w:ilvl w:val="0"/>
          <w:numId w:val="3"/>
        </w:numPr>
        <w:jc w:val="both"/>
        <w:rPr>
          <w:i/>
          <w:iCs/>
        </w:rPr>
      </w:pPr>
      <w:r w:rsidRPr="008C6560">
        <w:t>Chaque présentation est suivie de 5 minutes de questions et objections.</w:t>
      </w:r>
      <w:r w:rsidR="00050FA9" w:rsidRPr="008C6560">
        <w:t xml:space="preserve"> </w:t>
      </w:r>
    </w:p>
    <w:p w14:paraId="3B331BA8" w14:textId="3DD5E220" w:rsidR="00846A99" w:rsidRPr="008C6560" w:rsidRDefault="00B43131" w:rsidP="00B41B09">
      <w:pPr>
        <w:pStyle w:val="Paragraphedeliste"/>
        <w:numPr>
          <w:ilvl w:val="0"/>
          <w:numId w:val="3"/>
        </w:numPr>
        <w:jc w:val="both"/>
        <w:rPr>
          <w:i/>
          <w:iCs/>
        </w:rPr>
      </w:pPr>
      <w:r w:rsidRPr="008C6560">
        <w:t xml:space="preserve">Proposer un retour </w:t>
      </w:r>
      <w:r w:rsidR="00050FA9" w:rsidRPr="008C6560">
        <w:t xml:space="preserve">collectif </w:t>
      </w:r>
      <w:r w:rsidRPr="008C6560">
        <w:t xml:space="preserve">en grand groupe. </w:t>
      </w:r>
      <w:r w:rsidR="007B1871" w:rsidRPr="008C6560">
        <w:t xml:space="preserve"> </w:t>
      </w:r>
      <w:r w:rsidR="001344FB" w:rsidRPr="008C6560">
        <w:t xml:space="preserve"> </w:t>
      </w:r>
    </w:p>
    <w:p w14:paraId="1D70174B" w14:textId="77777777" w:rsidR="00655740" w:rsidRPr="008C6560" w:rsidRDefault="00B41B09" w:rsidP="00655740">
      <w:pPr>
        <w:rPr>
          <w:rFonts w:eastAsia="Arial Unicode MS"/>
          <w:b/>
          <w:lang w:val="fr-FR"/>
        </w:rPr>
      </w:pPr>
      <w:r w:rsidRPr="008C6560">
        <w:rPr>
          <w:iCs/>
          <w:noProof/>
          <w:lang w:val="fr-FR"/>
        </w:rPr>
        <w:drawing>
          <wp:inline distT="0" distB="0" distL="0" distR="0" wp14:anchorId="62BA6A45" wp14:editId="08E7F8D3">
            <wp:extent cx="1323975" cy="361950"/>
            <wp:effectExtent l="0" t="0" r="9525" b="0"/>
            <wp:docPr id="1664218489" name="Image 166421848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E8A9E6E" w14:textId="7372E430" w:rsidR="00EA037A" w:rsidRPr="008C6560" w:rsidRDefault="00655740" w:rsidP="005F1CA2">
      <w:pPr>
        <w:pStyle w:val="Sansinterligne"/>
        <w:jc w:val="both"/>
        <w:rPr>
          <w:u w:val="single"/>
        </w:rPr>
      </w:pPr>
      <w:r w:rsidRPr="008C6560">
        <w:rPr>
          <w:u w:val="single"/>
        </w:rPr>
        <w:t xml:space="preserve">Proposition de </w:t>
      </w:r>
      <w:r w:rsidR="00362B38" w:rsidRPr="008C6560">
        <w:rPr>
          <w:u w:val="single"/>
        </w:rPr>
        <w:t>m</w:t>
      </w:r>
      <w:r w:rsidRPr="008C6560">
        <w:rPr>
          <w:u w:val="single"/>
        </w:rPr>
        <w:t xml:space="preserve">odèle </w:t>
      </w:r>
      <w:r w:rsidR="00362B38" w:rsidRPr="008C6560">
        <w:rPr>
          <w:u w:val="single"/>
        </w:rPr>
        <w:t>a</w:t>
      </w:r>
      <w:r w:rsidRPr="008C6560">
        <w:rPr>
          <w:u w:val="single"/>
        </w:rPr>
        <w:t xml:space="preserve">lternatif de </w:t>
      </w:r>
      <w:r w:rsidR="00362B38" w:rsidRPr="008C6560">
        <w:rPr>
          <w:u w:val="single"/>
        </w:rPr>
        <w:t>c</w:t>
      </w:r>
      <w:r w:rsidRPr="008C6560">
        <w:rPr>
          <w:u w:val="single"/>
        </w:rPr>
        <w:t xml:space="preserve">onscription pour la </w:t>
      </w:r>
      <w:r w:rsidR="00362B38" w:rsidRPr="008C6560">
        <w:rPr>
          <w:u w:val="single"/>
        </w:rPr>
        <w:t>France</w:t>
      </w:r>
      <w:r w:rsidR="00E20AF3" w:rsidRPr="008C6560">
        <w:rPr>
          <w:u w:val="single"/>
        </w:rPr>
        <w:t> :</w:t>
      </w:r>
    </w:p>
    <w:p w14:paraId="032AC343" w14:textId="57D5DC48" w:rsidR="00E20AF3" w:rsidRPr="008C6560" w:rsidRDefault="00551CF0" w:rsidP="005F1CA2">
      <w:pPr>
        <w:pStyle w:val="Sansinterligne"/>
        <w:jc w:val="both"/>
      </w:pPr>
      <w:r w:rsidRPr="008C6560">
        <w:t>Objectif stratégique : constituer une force de réserve prête à être mobilisée rapidement en cas de crise nationale ou internationale.</w:t>
      </w:r>
    </w:p>
    <w:p w14:paraId="532B84DF" w14:textId="69D4D251" w:rsidR="002B19D2" w:rsidRPr="008C6560" w:rsidRDefault="002B19D2" w:rsidP="005F1CA2">
      <w:pPr>
        <w:pStyle w:val="Sansinterligne"/>
        <w:jc w:val="both"/>
      </w:pPr>
      <w:r w:rsidRPr="008C6560">
        <w:t xml:space="preserve">Âge </w:t>
      </w:r>
      <w:r w:rsidR="00B04FE3" w:rsidRPr="008C6560">
        <w:t>-</w:t>
      </w:r>
      <w:r w:rsidRPr="008C6560">
        <w:t xml:space="preserve"> Les citoyens français âgés de 18 à 25 ans seront éligibles.</w:t>
      </w:r>
    </w:p>
    <w:p w14:paraId="479549DC" w14:textId="0EC4A2E7" w:rsidR="002B19D2" w:rsidRPr="008C6560" w:rsidRDefault="002B19D2" w:rsidP="005F1CA2">
      <w:pPr>
        <w:pStyle w:val="Sansinterligne"/>
        <w:jc w:val="both"/>
      </w:pPr>
      <w:r w:rsidRPr="008C6560">
        <w:t xml:space="preserve">Sexe </w:t>
      </w:r>
      <w:r w:rsidR="00B04FE3" w:rsidRPr="008C6560">
        <w:t>-</w:t>
      </w:r>
      <w:r w:rsidRPr="008C6560">
        <w:t xml:space="preserve"> Tous les citoyens, hommes et femmes, sont concernés par cette mesure, avec des adaptations possibles pour répondre aux besoins spécifiques de chaque sexe.</w:t>
      </w:r>
    </w:p>
    <w:p w14:paraId="453F5783" w14:textId="78780A60" w:rsidR="002B19D2" w:rsidRPr="008C6560" w:rsidRDefault="002B19D2" w:rsidP="005F1CA2">
      <w:pPr>
        <w:pStyle w:val="Sansinterligne"/>
        <w:jc w:val="both"/>
      </w:pPr>
      <w:r w:rsidRPr="008C6560">
        <w:t xml:space="preserve">État de </w:t>
      </w:r>
      <w:r w:rsidR="00B04FE3" w:rsidRPr="008C6560">
        <w:t>s</w:t>
      </w:r>
      <w:r w:rsidRPr="008C6560">
        <w:t xml:space="preserve">anté </w:t>
      </w:r>
      <w:r w:rsidR="00B04FE3" w:rsidRPr="008C6560">
        <w:t>-</w:t>
      </w:r>
      <w:r w:rsidRPr="008C6560">
        <w:t xml:space="preserve"> Les candidats devront passer une évaluation médicale pour déterminer leur aptitude à servir. Les individus ayant des conditions limitant leur capacité physique ou psychologique pourront être orientés vers des missions adaptées.</w:t>
      </w:r>
    </w:p>
    <w:p w14:paraId="2A0D0738" w14:textId="5D160D47" w:rsidR="002B19D2" w:rsidRPr="008C6560" w:rsidRDefault="002B19D2" w:rsidP="005F1CA2">
      <w:pPr>
        <w:pStyle w:val="Sansinterligne"/>
        <w:jc w:val="both"/>
      </w:pPr>
      <w:r w:rsidRPr="008C6560">
        <w:t>Aucun niveau d’éducation minimum requis, mais les missions seront adaptées en fonction des compétences et qualifications des conscrits.</w:t>
      </w:r>
    </w:p>
    <w:p w14:paraId="73E6676F" w14:textId="713B7679" w:rsidR="002B19D2" w:rsidRPr="008C6560" w:rsidRDefault="002B19D2" w:rsidP="005F1CA2">
      <w:pPr>
        <w:pStyle w:val="Sansinterligne"/>
        <w:jc w:val="both"/>
      </w:pPr>
      <w:r w:rsidRPr="008C6560">
        <w:t>Le recrutement combinera un système de volontariat et un tirage au sort. Ceux qui se portent volontaires bénéficieront d’un accès prioritaire aux missions et à la formation, tandis qu’un tirage au sort annuel permettra de compléter les effectifs si le nombre de volontaires est insuffisant.</w:t>
      </w:r>
    </w:p>
    <w:p w14:paraId="4C3F18AC" w14:textId="6A58BA39" w:rsidR="002B19D2" w:rsidRPr="008C6560" w:rsidRDefault="002B19D2" w:rsidP="005F1CA2">
      <w:pPr>
        <w:pStyle w:val="Sansinterligne"/>
        <w:jc w:val="both"/>
      </w:pPr>
      <w:r w:rsidRPr="008C6560">
        <w:t>Tous les citoyens éligibles seront inscrits automatiquement, mais seuls ceux sélectionnés par tirage au sort ou les volontaires devront accomplir leur service.</w:t>
      </w:r>
    </w:p>
    <w:p w14:paraId="56530A3D" w14:textId="6CEE7F1E" w:rsidR="00362B38" w:rsidRPr="008C6560" w:rsidRDefault="002B19D2" w:rsidP="00615590">
      <w:pPr>
        <w:pStyle w:val="Sansinterligne"/>
        <w:jc w:val="both"/>
      </w:pPr>
      <w:r w:rsidRPr="008C6560">
        <w:t xml:space="preserve">Les exemptions seront accordées pour des raisons médicales, familiales (responsabilité d’un enfant ou d’un parent malade), ou pour ceux poursuivant des études supérieures ou engagés dans des programmes de formation professionnelle. </w:t>
      </w:r>
      <w:r w:rsidR="000B55C3" w:rsidRPr="008C6560">
        <w:t xml:space="preserve">Etc. </w:t>
      </w:r>
    </w:p>
    <w:sectPr w:rsidR="00362B38" w:rsidRPr="008C6560" w:rsidSect="002D1B0B">
      <w:headerReference w:type="default" r:id="rId31"/>
      <w:footerReference w:type="default" r:id="rId3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BE0DE" w14:textId="77777777" w:rsidR="000373F9" w:rsidRDefault="000373F9" w:rsidP="00A33F16">
      <w:pPr>
        <w:spacing w:line="240" w:lineRule="auto"/>
      </w:pPr>
      <w:r>
        <w:separator/>
      </w:r>
    </w:p>
  </w:endnote>
  <w:endnote w:type="continuationSeparator" w:id="0">
    <w:p w14:paraId="791F29B2" w14:textId="77777777" w:rsidR="000373F9" w:rsidRDefault="000373F9"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32BE5071" w14:textId="36DCB621" w:rsidR="00A14E5E" w:rsidRDefault="00A14E5E" w:rsidP="00A14E5E">
          <w:pPr>
            <w:pStyle w:val="Pieddepage"/>
          </w:pPr>
          <w:r>
            <w:t>Conception : Laure Garnier, Alliance Française Bruxelles-Europe</w:t>
          </w:r>
        </w:p>
        <w:p w14:paraId="54CDBDA9" w14:textId="03716C3C" w:rsidR="00A33F16" w:rsidRDefault="00A33F16" w:rsidP="00A33F16">
          <w:pPr>
            <w:pStyle w:val="Pieddepage"/>
          </w:pPr>
          <w:r>
            <w:t>enseigner.tv5monde.com</w:t>
          </w:r>
          <w:r w:rsidR="006F601A">
            <w:t xml:space="preserve"> </w:t>
          </w:r>
        </w:p>
      </w:tc>
      <w:tc>
        <w:tcPr>
          <w:tcW w:w="735" w:type="pct"/>
        </w:tcPr>
        <w:p w14:paraId="73F1DBA0" w14:textId="7CD9950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C55108">
            <w:rPr>
              <w:b/>
              <w:noProof/>
            </w:rPr>
            <w:t>4</w:t>
          </w:r>
          <w:r w:rsidRPr="00A33F16">
            <w:rPr>
              <w:b/>
            </w:rPr>
            <w:fldChar w:fldCharType="end"/>
          </w:r>
          <w:r>
            <w:t xml:space="preserve"> / </w:t>
          </w:r>
          <w:fldSimple w:instr="NUMPAGES  \* Arabic  \* MERGEFORMAT">
            <w:r w:rsidR="00C55108">
              <w:rPr>
                <w:noProof/>
              </w:rPr>
              <w:t>4</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2577E" w14:textId="77777777" w:rsidR="000373F9" w:rsidRDefault="000373F9" w:rsidP="00A33F16">
      <w:pPr>
        <w:spacing w:line="240" w:lineRule="auto"/>
      </w:pPr>
      <w:r>
        <w:separator/>
      </w:r>
    </w:p>
  </w:footnote>
  <w:footnote w:type="continuationSeparator" w:id="0">
    <w:p w14:paraId="0BD13A84" w14:textId="77777777" w:rsidR="000373F9" w:rsidRDefault="000373F9"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07F4" w14:textId="05A67356" w:rsidR="00A33F16" w:rsidRDefault="006E1063" w:rsidP="00A33F16">
    <w:pPr>
      <w:pStyle w:val="En-tteniveau"/>
      <w:numPr>
        <w:ilvl w:val="0"/>
        <w:numId w:val="0"/>
      </w:numPr>
      <w:jc w:val="left"/>
    </w:pPr>
    <w:r>
      <w:rPr>
        <w:noProof/>
        <w:lang w:eastAsia="fr-FR"/>
      </w:rPr>
      <w:drawing>
        <wp:inline distT="0" distB="0" distL="0" distR="0" wp14:anchorId="46F0D60C" wp14:editId="20505E6E">
          <wp:extent cx="354965" cy="251748"/>
          <wp:effectExtent l="0" t="0" r="0" b="2540"/>
          <wp:docPr id="4" name="Image 4" descr="Une image contenant symbole, cercl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symbole, cercl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4965" cy="251748"/>
                  </a:xfrm>
                  <a:prstGeom prst="rect">
                    <a:avLst/>
                  </a:prstGeom>
                  <a:noFill/>
                  <a:ln>
                    <a:noFill/>
                  </a:ln>
                </pic:spPr>
              </pic:pic>
            </a:graphicData>
          </a:graphic>
        </wp:inline>
      </w:drawing>
    </w:r>
    <w:r w:rsidR="00AE2FC1">
      <w:rPr>
        <w:noProof/>
        <w:lang w:eastAsia="fr-FR"/>
      </w:rPr>
      <w:drawing>
        <wp:inline distT="0" distB="0" distL="0" distR="0" wp14:anchorId="753A9122" wp14:editId="6DFC5DC6">
          <wp:extent cx="2491740" cy="251460"/>
          <wp:effectExtent l="0" t="0" r="3810" b="0"/>
          <wp:docPr id="11659335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sidR="00C71C3F">
      <w:rPr>
        <w:noProof/>
        <w:lang w:eastAsia="fr-FR"/>
      </w:rPr>
      <w:drawing>
        <wp:inline distT="0" distB="0" distL="0" distR="0" wp14:anchorId="20370221" wp14:editId="79596049">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4.2pt;height:34.2pt" o:bullet="t">
        <v:imagedata r:id="rId1" o:title="flèche gris"/>
      </v:shape>
    </w:pict>
  </w:numPicBullet>
  <w:abstractNum w:abstractNumId="0" w15:restartNumberingAfterBreak="0">
    <w:nsid w:val="0885171E"/>
    <w:multiLevelType w:val="hybridMultilevel"/>
    <w:tmpl w:val="2046A9EA"/>
    <w:lvl w:ilvl="0" w:tplc="563A5EEC">
      <w:start w:val="2"/>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14845"/>
    <w:multiLevelType w:val="hybridMultilevel"/>
    <w:tmpl w:val="D5FE1A8E"/>
    <w:lvl w:ilvl="0" w:tplc="2704346E">
      <w:start w:val="2"/>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9C2F43"/>
    <w:multiLevelType w:val="multilevel"/>
    <w:tmpl w:val="C04A6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706C05"/>
    <w:multiLevelType w:val="multilevel"/>
    <w:tmpl w:val="7280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8C6DB7"/>
    <w:multiLevelType w:val="hybridMultilevel"/>
    <w:tmpl w:val="EA1A89D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071F13"/>
    <w:multiLevelType w:val="multilevel"/>
    <w:tmpl w:val="9146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B265FF"/>
    <w:multiLevelType w:val="hybridMultilevel"/>
    <w:tmpl w:val="AF0E24B4"/>
    <w:lvl w:ilvl="0" w:tplc="331045CA">
      <w:start w:val="2"/>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35D55F50"/>
    <w:multiLevelType w:val="multilevel"/>
    <w:tmpl w:val="7EDEA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1B676D"/>
    <w:multiLevelType w:val="multilevel"/>
    <w:tmpl w:val="0B867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D37189"/>
    <w:multiLevelType w:val="hybridMultilevel"/>
    <w:tmpl w:val="3DD43922"/>
    <w:lvl w:ilvl="0" w:tplc="D706BF10">
      <w:start w:val="3"/>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C046B41"/>
    <w:multiLevelType w:val="multilevel"/>
    <w:tmpl w:val="DA163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6666565">
    <w:abstractNumId w:val="3"/>
  </w:num>
  <w:num w:numId="2" w16cid:durableId="1939831826">
    <w:abstractNumId w:val="11"/>
  </w:num>
  <w:num w:numId="3" w16cid:durableId="613292864">
    <w:abstractNumId w:val="7"/>
  </w:num>
  <w:num w:numId="4" w16cid:durableId="952321429">
    <w:abstractNumId w:val="15"/>
  </w:num>
  <w:num w:numId="5" w16cid:durableId="912396901">
    <w:abstractNumId w:val="1"/>
  </w:num>
  <w:num w:numId="6" w16cid:durableId="2032753835">
    <w:abstractNumId w:val="12"/>
  </w:num>
  <w:num w:numId="7" w16cid:durableId="786433333">
    <w:abstractNumId w:val="14"/>
  </w:num>
  <w:num w:numId="8" w16cid:durableId="1378967562">
    <w:abstractNumId w:val="2"/>
  </w:num>
  <w:num w:numId="9" w16cid:durableId="1834637386">
    <w:abstractNumId w:val="9"/>
  </w:num>
  <w:num w:numId="10" w16cid:durableId="214440394">
    <w:abstractNumId w:val="0"/>
  </w:num>
  <w:num w:numId="11" w16cid:durableId="1467430609">
    <w:abstractNumId w:val="16"/>
  </w:num>
  <w:num w:numId="12" w16cid:durableId="1761095560">
    <w:abstractNumId w:val="6"/>
  </w:num>
  <w:num w:numId="13" w16cid:durableId="1707870061">
    <w:abstractNumId w:val="17"/>
  </w:num>
  <w:num w:numId="14" w16cid:durableId="1318539138">
    <w:abstractNumId w:val="4"/>
  </w:num>
  <w:num w:numId="15" w16cid:durableId="1451898150">
    <w:abstractNumId w:val="10"/>
  </w:num>
  <w:num w:numId="16" w16cid:durableId="860970958">
    <w:abstractNumId w:val="5"/>
  </w:num>
  <w:num w:numId="17" w16cid:durableId="1839346967">
    <w:abstractNumId w:val="8"/>
  </w:num>
  <w:num w:numId="18" w16cid:durableId="4878661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48D4"/>
    <w:rsid w:val="000059C7"/>
    <w:rsid w:val="000067EF"/>
    <w:rsid w:val="0002398E"/>
    <w:rsid w:val="000273A1"/>
    <w:rsid w:val="00030619"/>
    <w:rsid w:val="00031AB4"/>
    <w:rsid w:val="00035017"/>
    <w:rsid w:val="000373F9"/>
    <w:rsid w:val="00037B73"/>
    <w:rsid w:val="000413FC"/>
    <w:rsid w:val="000415E1"/>
    <w:rsid w:val="00050FA9"/>
    <w:rsid w:val="000637F8"/>
    <w:rsid w:val="00071B9A"/>
    <w:rsid w:val="00073421"/>
    <w:rsid w:val="00090D39"/>
    <w:rsid w:val="00091985"/>
    <w:rsid w:val="00096690"/>
    <w:rsid w:val="000A2829"/>
    <w:rsid w:val="000A4234"/>
    <w:rsid w:val="000A5DFA"/>
    <w:rsid w:val="000A6200"/>
    <w:rsid w:val="000B024E"/>
    <w:rsid w:val="000B2EE1"/>
    <w:rsid w:val="000B55C3"/>
    <w:rsid w:val="000B6D2F"/>
    <w:rsid w:val="000C281E"/>
    <w:rsid w:val="000D3B40"/>
    <w:rsid w:val="000D5D8C"/>
    <w:rsid w:val="000D6B7F"/>
    <w:rsid w:val="00102E31"/>
    <w:rsid w:val="00102F1F"/>
    <w:rsid w:val="00103538"/>
    <w:rsid w:val="001044CC"/>
    <w:rsid w:val="00112F75"/>
    <w:rsid w:val="00120AB6"/>
    <w:rsid w:val="00121DBC"/>
    <w:rsid w:val="00125B37"/>
    <w:rsid w:val="00130843"/>
    <w:rsid w:val="001344FB"/>
    <w:rsid w:val="00135FCB"/>
    <w:rsid w:val="00136527"/>
    <w:rsid w:val="00143342"/>
    <w:rsid w:val="00155469"/>
    <w:rsid w:val="00173AA4"/>
    <w:rsid w:val="00181B6E"/>
    <w:rsid w:val="001820E1"/>
    <w:rsid w:val="00186111"/>
    <w:rsid w:val="00195D9C"/>
    <w:rsid w:val="001A011C"/>
    <w:rsid w:val="001A209B"/>
    <w:rsid w:val="001A4EE2"/>
    <w:rsid w:val="001A5EB7"/>
    <w:rsid w:val="001A68C5"/>
    <w:rsid w:val="001B75CB"/>
    <w:rsid w:val="001D2A1D"/>
    <w:rsid w:val="001D36AA"/>
    <w:rsid w:val="001D7B33"/>
    <w:rsid w:val="001E041E"/>
    <w:rsid w:val="001F6298"/>
    <w:rsid w:val="001F6E40"/>
    <w:rsid w:val="0021474B"/>
    <w:rsid w:val="002253FF"/>
    <w:rsid w:val="00231FA0"/>
    <w:rsid w:val="00240DC6"/>
    <w:rsid w:val="00241553"/>
    <w:rsid w:val="00242188"/>
    <w:rsid w:val="0024283C"/>
    <w:rsid w:val="002438FF"/>
    <w:rsid w:val="00257449"/>
    <w:rsid w:val="002638A0"/>
    <w:rsid w:val="00264740"/>
    <w:rsid w:val="00266B77"/>
    <w:rsid w:val="002679CC"/>
    <w:rsid w:val="00271393"/>
    <w:rsid w:val="002715CF"/>
    <w:rsid w:val="0027425F"/>
    <w:rsid w:val="00274D2A"/>
    <w:rsid w:val="002841B3"/>
    <w:rsid w:val="0029013D"/>
    <w:rsid w:val="002905D5"/>
    <w:rsid w:val="00294EA7"/>
    <w:rsid w:val="002A2C2E"/>
    <w:rsid w:val="002A379B"/>
    <w:rsid w:val="002A3D64"/>
    <w:rsid w:val="002A4F3F"/>
    <w:rsid w:val="002B19D2"/>
    <w:rsid w:val="002B3928"/>
    <w:rsid w:val="002D1B0B"/>
    <w:rsid w:val="002D2BBD"/>
    <w:rsid w:val="002D5439"/>
    <w:rsid w:val="002D7815"/>
    <w:rsid w:val="002D78AB"/>
    <w:rsid w:val="002E1107"/>
    <w:rsid w:val="002E1660"/>
    <w:rsid w:val="002E419A"/>
    <w:rsid w:val="002E7728"/>
    <w:rsid w:val="002E788F"/>
    <w:rsid w:val="002F0570"/>
    <w:rsid w:val="002F12A7"/>
    <w:rsid w:val="002F604E"/>
    <w:rsid w:val="002F65EF"/>
    <w:rsid w:val="00304627"/>
    <w:rsid w:val="0031014B"/>
    <w:rsid w:val="00313E6D"/>
    <w:rsid w:val="0031638D"/>
    <w:rsid w:val="0031672C"/>
    <w:rsid w:val="00324D41"/>
    <w:rsid w:val="00326070"/>
    <w:rsid w:val="00326EF6"/>
    <w:rsid w:val="00341213"/>
    <w:rsid w:val="00343E43"/>
    <w:rsid w:val="00346F7E"/>
    <w:rsid w:val="00350E73"/>
    <w:rsid w:val="00353557"/>
    <w:rsid w:val="00353F16"/>
    <w:rsid w:val="00362B38"/>
    <w:rsid w:val="003738E7"/>
    <w:rsid w:val="00380326"/>
    <w:rsid w:val="0038176B"/>
    <w:rsid w:val="00383812"/>
    <w:rsid w:val="00383C7B"/>
    <w:rsid w:val="003858F7"/>
    <w:rsid w:val="003909D4"/>
    <w:rsid w:val="0039346B"/>
    <w:rsid w:val="00393DB6"/>
    <w:rsid w:val="00396052"/>
    <w:rsid w:val="003A13A8"/>
    <w:rsid w:val="003A23D5"/>
    <w:rsid w:val="003A7593"/>
    <w:rsid w:val="003B2229"/>
    <w:rsid w:val="003B5C14"/>
    <w:rsid w:val="003B7F88"/>
    <w:rsid w:val="003E05C8"/>
    <w:rsid w:val="003E4F70"/>
    <w:rsid w:val="003E5E0B"/>
    <w:rsid w:val="003F3813"/>
    <w:rsid w:val="003F5E74"/>
    <w:rsid w:val="004007DD"/>
    <w:rsid w:val="00411481"/>
    <w:rsid w:val="00423B06"/>
    <w:rsid w:val="0043314F"/>
    <w:rsid w:val="00440875"/>
    <w:rsid w:val="004432EC"/>
    <w:rsid w:val="00447D11"/>
    <w:rsid w:val="00450C85"/>
    <w:rsid w:val="00451A69"/>
    <w:rsid w:val="004642FB"/>
    <w:rsid w:val="004717DD"/>
    <w:rsid w:val="00472BDF"/>
    <w:rsid w:val="0047387B"/>
    <w:rsid w:val="004741A7"/>
    <w:rsid w:val="00474AE2"/>
    <w:rsid w:val="0048062B"/>
    <w:rsid w:val="0048378D"/>
    <w:rsid w:val="00490116"/>
    <w:rsid w:val="00492275"/>
    <w:rsid w:val="00492F00"/>
    <w:rsid w:val="00495B9A"/>
    <w:rsid w:val="004B00E9"/>
    <w:rsid w:val="004B2C8A"/>
    <w:rsid w:val="004B5DAC"/>
    <w:rsid w:val="004C209A"/>
    <w:rsid w:val="004C63A8"/>
    <w:rsid w:val="004E63B4"/>
    <w:rsid w:val="004F47A0"/>
    <w:rsid w:val="004F538A"/>
    <w:rsid w:val="005118D1"/>
    <w:rsid w:val="00512AA7"/>
    <w:rsid w:val="00514403"/>
    <w:rsid w:val="00517CA0"/>
    <w:rsid w:val="00521EF0"/>
    <w:rsid w:val="005261B2"/>
    <w:rsid w:val="005317A7"/>
    <w:rsid w:val="00532C8E"/>
    <w:rsid w:val="00537FFB"/>
    <w:rsid w:val="00541531"/>
    <w:rsid w:val="0055079C"/>
    <w:rsid w:val="0055102B"/>
    <w:rsid w:val="00551CF0"/>
    <w:rsid w:val="00554D60"/>
    <w:rsid w:val="0055783C"/>
    <w:rsid w:val="00564571"/>
    <w:rsid w:val="00593949"/>
    <w:rsid w:val="00597776"/>
    <w:rsid w:val="00597791"/>
    <w:rsid w:val="005A78F4"/>
    <w:rsid w:val="005B20D3"/>
    <w:rsid w:val="005B48A9"/>
    <w:rsid w:val="005B55EB"/>
    <w:rsid w:val="005B6FCF"/>
    <w:rsid w:val="005C046A"/>
    <w:rsid w:val="005C3263"/>
    <w:rsid w:val="005C3787"/>
    <w:rsid w:val="005C50E5"/>
    <w:rsid w:val="005C672D"/>
    <w:rsid w:val="005E122B"/>
    <w:rsid w:val="005E2048"/>
    <w:rsid w:val="005E3A28"/>
    <w:rsid w:val="005E3BCA"/>
    <w:rsid w:val="005E46EA"/>
    <w:rsid w:val="005E62CA"/>
    <w:rsid w:val="005F1CA2"/>
    <w:rsid w:val="005F5B26"/>
    <w:rsid w:val="005F5C73"/>
    <w:rsid w:val="006067C5"/>
    <w:rsid w:val="00615590"/>
    <w:rsid w:val="006161D4"/>
    <w:rsid w:val="0061678C"/>
    <w:rsid w:val="00622F3C"/>
    <w:rsid w:val="00626625"/>
    <w:rsid w:val="006429C9"/>
    <w:rsid w:val="00652C96"/>
    <w:rsid w:val="00652FFE"/>
    <w:rsid w:val="00655740"/>
    <w:rsid w:val="0065578A"/>
    <w:rsid w:val="00667EAA"/>
    <w:rsid w:val="006778E6"/>
    <w:rsid w:val="0068435E"/>
    <w:rsid w:val="00687404"/>
    <w:rsid w:val="00690316"/>
    <w:rsid w:val="0069294F"/>
    <w:rsid w:val="006A159C"/>
    <w:rsid w:val="006A57FB"/>
    <w:rsid w:val="006A635A"/>
    <w:rsid w:val="006B0F4D"/>
    <w:rsid w:val="006B6F1D"/>
    <w:rsid w:val="006C4B51"/>
    <w:rsid w:val="006D29FF"/>
    <w:rsid w:val="006D4C0F"/>
    <w:rsid w:val="006E1063"/>
    <w:rsid w:val="006F601A"/>
    <w:rsid w:val="006F7D0B"/>
    <w:rsid w:val="00704307"/>
    <w:rsid w:val="0070731A"/>
    <w:rsid w:val="0072112E"/>
    <w:rsid w:val="00721511"/>
    <w:rsid w:val="00721C69"/>
    <w:rsid w:val="00732DAB"/>
    <w:rsid w:val="00737E5B"/>
    <w:rsid w:val="00743101"/>
    <w:rsid w:val="007626A9"/>
    <w:rsid w:val="00775582"/>
    <w:rsid w:val="00780E75"/>
    <w:rsid w:val="00784D66"/>
    <w:rsid w:val="00791DBA"/>
    <w:rsid w:val="0079224F"/>
    <w:rsid w:val="00797F86"/>
    <w:rsid w:val="007B1871"/>
    <w:rsid w:val="007B3C92"/>
    <w:rsid w:val="007D08BF"/>
    <w:rsid w:val="007D5359"/>
    <w:rsid w:val="007E27E7"/>
    <w:rsid w:val="007E5E7F"/>
    <w:rsid w:val="007E7F5D"/>
    <w:rsid w:val="007F3A8B"/>
    <w:rsid w:val="007F58BD"/>
    <w:rsid w:val="007F5FF2"/>
    <w:rsid w:val="007F701A"/>
    <w:rsid w:val="00801D74"/>
    <w:rsid w:val="0080515F"/>
    <w:rsid w:val="00815F83"/>
    <w:rsid w:val="00830622"/>
    <w:rsid w:val="00836B46"/>
    <w:rsid w:val="00843655"/>
    <w:rsid w:val="00844576"/>
    <w:rsid w:val="00846A99"/>
    <w:rsid w:val="00850DAE"/>
    <w:rsid w:val="00852F09"/>
    <w:rsid w:val="0085560F"/>
    <w:rsid w:val="00861C21"/>
    <w:rsid w:val="008623C6"/>
    <w:rsid w:val="00864BDA"/>
    <w:rsid w:val="008710B2"/>
    <w:rsid w:val="0087785A"/>
    <w:rsid w:val="00877A37"/>
    <w:rsid w:val="008844E3"/>
    <w:rsid w:val="00891BD0"/>
    <w:rsid w:val="00896B13"/>
    <w:rsid w:val="00897645"/>
    <w:rsid w:val="008A0984"/>
    <w:rsid w:val="008A5B4F"/>
    <w:rsid w:val="008A6290"/>
    <w:rsid w:val="008A7047"/>
    <w:rsid w:val="008B0632"/>
    <w:rsid w:val="008B1E23"/>
    <w:rsid w:val="008B3C77"/>
    <w:rsid w:val="008C283D"/>
    <w:rsid w:val="008C4215"/>
    <w:rsid w:val="008C4EAD"/>
    <w:rsid w:val="008C6560"/>
    <w:rsid w:val="008E764A"/>
    <w:rsid w:val="00900171"/>
    <w:rsid w:val="009009C2"/>
    <w:rsid w:val="00900B8F"/>
    <w:rsid w:val="009038B9"/>
    <w:rsid w:val="0090754B"/>
    <w:rsid w:val="009102A8"/>
    <w:rsid w:val="00913735"/>
    <w:rsid w:val="0091422F"/>
    <w:rsid w:val="00916AD0"/>
    <w:rsid w:val="00916F10"/>
    <w:rsid w:val="0092055F"/>
    <w:rsid w:val="009214DD"/>
    <w:rsid w:val="009264FB"/>
    <w:rsid w:val="009305B8"/>
    <w:rsid w:val="009347DF"/>
    <w:rsid w:val="00937168"/>
    <w:rsid w:val="009410A5"/>
    <w:rsid w:val="00943D01"/>
    <w:rsid w:val="00947C2A"/>
    <w:rsid w:val="0095054E"/>
    <w:rsid w:val="0095543B"/>
    <w:rsid w:val="00962705"/>
    <w:rsid w:val="009644FE"/>
    <w:rsid w:val="009732C5"/>
    <w:rsid w:val="00974575"/>
    <w:rsid w:val="009802DD"/>
    <w:rsid w:val="00981522"/>
    <w:rsid w:val="00994D5A"/>
    <w:rsid w:val="009A01E5"/>
    <w:rsid w:val="009A508E"/>
    <w:rsid w:val="009A72E0"/>
    <w:rsid w:val="009B117F"/>
    <w:rsid w:val="009B4F52"/>
    <w:rsid w:val="009C7708"/>
    <w:rsid w:val="009D2240"/>
    <w:rsid w:val="009D5C91"/>
    <w:rsid w:val="009E26E6"/>
    <w:rsid w:val="009E33D3"/>
    <w:rsid w:val="009E67AB"/>
    <w:rsid w:val="009F315C"/>
    <w:rsid w:val="009F5F4F"/>
    <w:rsid w:val="009F69C6"/>
    <w:rsid w:val="00A001A7"/>
    <w:rsid w:val="00A02978"/>
    <w:rsid w:val="00A03AC9"/>
    <w:rsid w:val="00A0463C"/>
    <w:rsid w:val="00A11511"/>
    <w:rsid w:val="00A14E5E"/>
    <w:rsid w:val="00A161A2"/>
    <w:rsid w:val="00A16492"/>
    <w:rsid w:val="00A24BC1"/>
    <w:rsid w:val="00A265FF"/>
    <w:rsid w:val="00A33F16"/>
    <w:rsid w:val="00A35020"/>
    <w:rsid w:val="00A366EB"/>
    <w:rsid w:val="00A44024"/>
    <w:rsid w:val="00A44AA1"/>
    <w:rsid w:val="00A44DEB"/>
    <w:rsid w:val="00A50122"/>
    <w:rsid w:val="00A50B0C"/>
    <w:rsid w:val="00A534CA"/>
    <w:rsid w:val="00A60009"/>
    <w:rsid w:val="00A60438"/>
    <w:rsid w:val="00A60F3D"/>
    <w:rsid w:val="00A67426"/>
    <w:rsid w:val="00A75466"/>
    <w:rsid w:val="00A75894"/>
    <w:rsid w:val="00A8036B"/>
    <w:rsid w:val="00A87210"/>
    <w:rsid w:val="00A93814"/>
    <w:rsid w:val="00A94BC8"/>
    <w:rsid w:val="00A960F5"/>
    <w:rsid w:val="00A966E7"/>
    <w:rsid w:val="00A97392"/>
    <w:rsid w:val="00AA392B"/>
    <w:rsid w:val="00AB27AA"/>
    <w:rsid w:val="00AB4ACB"/>
    <w:rsid w:val="00AB66B4"/>
    <w:rsid w:val="00AC3817"/>
    <w:rsid w:val="00AC666E"/>
    <w:rsid w:val="00AD3C84"/>
    <w:rsid w:val="00AD4704"/>
    <w:rsid w:val="00AD54D2"/>
    <w:rsid w:val="00AD56F8"/>
    <w:rsid w:val="00AD5732"/>
    <w:rsid w:val="00AE2FC1"/>
    <w:rsid w:val="00AE7FD6"/>
    <w:rsid w:val="00AF75C1"/>
    <w:rsid w:val="00B04605"/>
    <w:rsid w:val="00B04F1B"/>
    <w:rsid w:val="00B04FE3"/>
    <w:rsid w:val="00B06445"/>
    <w:rsid w:val="00B14A57"/>
    <w:rsid w:val="00B25967"/>
    <w:rsid w:val="00B268F8"/>
    <w:rsid w:val="00B41B09"/>
    <w:rsid w:val="00B43131"/>
    <w:rsid w:val="00B50DF1"/>
    <w:rsid w:val="00B51DA4"/>
    <w:rsid w:val="00B567B4"/>
    <w:rsid w:val="00B61785"/>
    <w:rsid w:val="00B641B5"/>
    <w:rsid w:val="00B66F1D"/>
    <w:rsid w:val="00B7001B"/>
    <w:rsid w:val="00B74BFF"/>
    <w:rsid w:val="00B752D5"/>
    <w:rsid w:val="00B86BDD"/>
    <w:rsid w:val="00BB0749"/>
    <w:rsid w:val="00BC06E3"/>
    <w:rsid w:val="00BC13A5"/>
    <w:rsid w:val="00BD3C36"/>
    <w:rsid w:val="00BE1155"/>
    <w:rsid w:val="00C0200F"/>
    <w:rsid w:val="00C041C7"/>
    <w:rsid w:val="00C05A77"/>
    <w:rsid w:val="00C14572"/>
    <w:rsid w:val="00C32C5B"/>
    <w:rsid w:val="00C34E35"/>
    <w:rsid w:val="00C466CA"/>
    <w:rsid w:val="00C47281"/>
    <w:rsid w:val="00C51779"/>
    <w:rsid w:val="00C53F0F"/>
    <w:rsid w:val="00C5436C"/>
    <w:rsid w:val="00C55108"/>
    <w:rsid w:val="00C56E48"/>
    <w:rsid w:val="00C60997"/>
    <w:rsid w:val="00C7011E"/>
    <w:rsid w:val="00C71C3F"/>
    <w:rsid w:val="00C74298"/>
    <w:rsid w:val="00C76C67"/>
    <w:rsid w:val="00C80EB8"/>
    <w:rsid w:val="00C82942"/>
    <w:rsid w:val="00C8450B"/>
    <w:rsid w:val="00CA6533"/>
    <w:rsid w:val="00CB3D8E"/>
    <w:rsid w:val="00CC1F67"/>
    <w:rsid w:val="00CF5791"/>
    <w:rsid w:val="00CF6AD1"/>
    <w:rsid w:val="00CF7CF6"/>
    <w:rsid w:val="00D0178F"/>
    <w:rsid w:val="00D07A78"/>
    <w:rsid w:val="00D07CA0"/>
    <w:rsid w:val="00D101FD"/>
    <w:rsid w:val="00D14482"/>
    <w:rsid w:val="00D163A0"/>
    <w:rsid w:val="00D203E7"/>
    <w:rsid w:val="00D317FC"/>
    <w:rsid w:val="00D34D7D"/>
    <w:rsid w:val="00D35FE0"/>
    <w:rsid w:val="00D40530"/>
    <w:rsid w:val="00D668D0"/>
    <w:rsid w:val="00D71432"/>
    <w:rsid w:val="00D72D37"/>
    <w:rsid w:val="00D8203B"/>
    <w:rsid w:val="00D90EE0"/>
    <w:rsid w:val="00D928AC"/>
    <w:rsid w:val="00D93A8A"/>
    <w:rsid w:val="00DB0F31"/>
    <w:rsid w:val="00DB3176"/>
    <w:rsid w:val="00DB68A4"/>
    <w:rsid w:val="00DC0369"/>
    <w:rsid w:val="00DC1A3E"/>
    <w:rsid w:val="00DC7A22"/>
    <w:rsid w:val="00DD2408"/>
    <w:rsid w:val="00DF0698"/>
    <w:rsid w:val="00DF1488"/>
    <w:rsid w:val="00DF6DED"/>
    <w:rsid w:val="00E07C1E"/>
    <w:rsid w:val="00E20AF3"/>
    <w:rsid w:val="00E33815"/>
    <w:rsid w:val="00E33908"/>
    <w:rsid w:val="00E37E7E"/>
    <w:rsid w:val="00E50FD4"/>
    <w:rsid w:val="00E90195"/>
    <w:rsid w:val="00E90FC2"/>
    <w:rsid w:val="00E97F62"/>
    <w:rsid w:val="00EA037A"/>
    <w:rsid w:val="00EB188E"/>
    <w:rsid w:val="00EB4395"/>
    <w:rsid w:val="00ED5993"/>
    <w:rsid w:val="00EE064F"/>
    <w:rsid w:val="00EE66CE"/>
    <w:rsid w:val="00EF2FE5"/>
    <w:rsid w:val="00EF3018"/>
    <w:rsid w:val="00EF611D"/>
    <w:rsid w:val="00F01334"/>
    <w:rsid w:val="00F24A83"/>
    <w:rsid w:val="00F26001"/>
    <w:rsid w:val="00F27629"/>
    <w:rsid w:val="00F429AA"/>
    <w:rsid w:val="00F43BC0"/>
    <w:rsid w:val="00F44EC5"/>
    <w:rsid w:val="00F46F30"/>
    <w:rsid w:val="00F515A9"/>
    <w:rsid w:val="00F5434F"/>
    <w:rsid w:val="00F57641"/>
    <w:rsid w:val="00F60A66"/>
    <w:rsid w:val="00F63CFF"/>
    <w:rsid w:val="00F6777F"/>
    <w:rsid w:val="00F72744"/>
    <w:rsid w:val="00F7358B"/>
    <w:rsid w:val="00F82F5A"/>
    <w:rsid w:val="00F871B7"/>
    <w:rsid w:val="00F90899"/>
    <w:rsid w:val="00F956A8"/>
    <w:rsid w:val="00FA0144"/>
    <w:rsid w:val="00FA4553"/>
    <w:rsid w:val="00FB4441"/>
    <w:rsid w:val="00FB450B"/>
    <w:rsid w:val="00FC5A89"/>
    <w:rsid w:val="00FD6B0C"/>
    <w:rsid w:val="00FF073C"/>
    <w:rsid w:val="00FF5E72"/>
    <w:rsid w:val="00FF602F"/>
    <w:rsid w:val="00FF7C9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993"/>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AF75C1"/>
    <w:pPr>
      <w:spacing w:after="0" w:line="240" w:lineRule="auto"/>
    </w:pPr>
    <w:rPr>
      <w:rFonts w:ascii="Tahoma" w:hAnsi="Tahoma"/>
      <w:sz w:val="20"/>
    </w:rPr>
  </w:style>
  <w:style w:type="character" w:customStyle="1" w:styleId="Mentionnonrsolue1">
    <w:name w:val="Mention non résolue1"/>
    <w:basedOn w:val="Policepardfaut"/>
    <w:uiPriority w:val="99"/>
    <w:semiHidden/>
    <w:unhideWhenUsed/>
    <w:rsid w:val="00B14A57"/>
    <w:rPr>
      <w:color w:val="605E5C"/>
      <w:shd w:val="clear" w:color="auto" w:fill="E1DFDD"/>
    </w:rPr>
  </w:style>
  <w:style w:type="paragraph" w:customStyle="1" w:styleId="Default">
    <w:name w:val="Default"/>
    <w:rsid w:val="00341213"/>
    <w:pPr>
      <w:autoSpaceDE w:val="0"/>
      <w:autoSpaceDN w:val="0"/>
      <w:adjustRightInd w:val="0"/>
      <w:spacing w:after="0" w:line="240" w:lineRule="auto"/>
    </w:pPr>
    <w:rPr>
      <w:rFonts w:ascii="Tahoma" w:hAnsi="Tahoma" w:cs="Tahoma"/>
      <w:color w:val="000000"/>
      <w:sz w:val="24"/>
      <w:szCs w:val="24"/>
      <w:lang w:val="fr-BE"/>
    </w:rPr>
  </w:style>
  <w:style w:type="paragraph" w:styleId="Notedebasdepage">
    <w:name w:val="footnote text"/>
    <w:basedOn w:val="Normal"/>
    <w:link w:val="NotedebasdepageCar"/>
    <w:uiPriority w:val="99"/>
    <w:semiHidden/>
    <w:rsid w:val="00A960F5"/>
    <w:pPr>
      <w:spacing w:line="276" w:lineRule="auto"/>
    </w:pPr>
    <w:rPr>
      <w:rFonts w:eastAsia="MS Mincho" w:cs="Times New Roman"/>
      <w:szCs w:val="20"/>
      <w:lang w:val="fr-FR" w:eastAsia="en-US"/>
    </w:rPr>
  </w:style>
  <w:style w:type="character" w:customStyle="1" w:styleId="NotedebasdepageCar">
    <w:name w:val="Note de bas de page Car"/>
    <w:basedOn w:val="Policepardfaut"/>
    <w:link w:val="Notedebasdepage"/>
    <w:uiPriority w:val="99"/>
    <w:semiHidden/>
    <w:rsid w:val="00A960F5"/>
    <w:rPr>
      <w:rFonts w:ascii="Tahoma" w:eastAsia="MS Mincho" w:hAnsi="Tahoma" w:cs="Times New Roman"/>
      <w:sz w:val="20"/>
      <w:szCs w:val="20"/>
      <w:lang w:val="fr-FR" w:eastAsia="en-US"/>
    </w:rPr>
  </w:style>
  <w:style w:type="character" w:styleId="Appelnotedebasdep">
    <w:name w:val="footnote reference"/>
    <w:semiHidden/>
    <w:rsid w:val="00A960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8276">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22780212">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hyperlink" Target="https://vod.tv5monde.com/enseigner/FRI/FRI-ObjMonde-ArmeeCanadienne_BR6.mp4"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od.tv5monde.com/enseigner/FRI/FRI-ObjMonde-ArmeeCanadienne_BR6.mp4" TargetMode="External"/><Relationship Id="rId24" Type="http://schemas.openxmlformats.org/officeDocument/2006/relationships/image" Target="media/image12.png"/><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hyperlink" Target="https://enseigner.tv5monde.com/fiches-pedagogiques-fle/diplomates" TargetMode="External"/><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od.tv5monde.com/enseigner/FRI/FRI-ObjMonde-ArmeeCanadienne_BR6.mp4" TargetMode="Externa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s://www.euractiv.fr/section/defense/news/lallemagne-lance-un-nouveau-modele-de-service-militaire-pour-mettre-en-place-la-conscription-en-2025/" TargetMode="Externa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19.png"/><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D2D0CF0FE1D544B2917C08F45D0F75" ma:contentTypeVersion="4" ma:contentTypeDescription="Crée un document." ma:contentTypeScope="" ma:versionID="3443afacbb4379ae44cd60d490c2734e">
  <xsd:schema xmlns:xsd="http://www.w3.org/2001/XMLSchema" xmlns:xs="http://www.w3.org/2001/XMLSchema" xmlns:p="http://schemas.microsoft.com/office/2006/metadata/properties" xmlns:ns2="36c8b416-2cfd-4cb5-ad11-1c3384e959e5" targetNamespace="http://schemas.microsoft.com/office/2006/metadata/properties" ma:root="true" ma:fieldsID="d4ec983e966100b72ce795f566ad16e4" ns2:_="">
    <xsd:import namespace="36c8b416-2cfd-4cb5-ad11-1c3384e959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c8b416-2cfd-4cb5-ad11-1c3384e959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40EAFD-9444-4D39-A390-C9F51F7EC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c8b416-2cfd-4cb5-ad11-1c3384e95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1610</Words>
  <Characters>8855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142</cp:revision>
  <cp:lastPrinted>2024-10-15T13:56:00Z</cp:lastPrinted>
  <dcterms:created xsi:type="dcterms:W3CDTF">2024-09-03T09:41:00Z</dcterms:created>
  <dcterms:modified xsi:type="dcterms:W3CDTF">2024-10-15T13:56:00Z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0x01010031D2D0CF0FE1D544B2917C08F45D0F75</vt:lpwstr>
  </property>
</Properties>
</file>