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79341" w14:textId="035B7474" w:rsidR="00776231" w:rsidRPr="006E41AB" w:rsidRDefault="00B95B54" w:rsidP="006E41AB">
      <w:pPr>
        <w:pStyle w:val="Titre"/>
        <w:suppressLineNumbers/>
        <w:jc w:val="both"/>
      </w:pPr>
      <w:bookmarkStart w:id="0" w:name="_Hlk148448168"/>
      <w:r>
        <w:t>Géopolitique des Jeux olympiques</w:t>
      </w:r>
    </w:p>
    <w:bookmarkEnd w:id="0"/>
    <w:p w14:paraId="14C4EE58" w14:textId="5D5B297D" w:rsidR="00D101FD" w:rsidRPr="006E41AB" w:rsidRDefault="00D101FD" w:rsidP="006E41AB">
      <w:pPr>
        <w:suppressLineNumbers/>
        <w:jc w:val="both"/>
        <w:rPr>
          <w:rFonts w:cs="Tahoma"/>
          <w:szCs w:val="20"/>
        </w:rPr>
      </w:pPr>
    </w:p>
    <w:p w14:paraId="6E68CA15" w14:textId="2ED67AB9" w:rsidR="00621C8B" w:rsidRPr="006E41AB" w:rsidRDefault="00F91FFB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i/>
          <w:iCs/>
          <w:szCs w:val="20"/>
        </w:rPr>
      </w:pPr>
      <w:bookmarkStart w:id="1" w:name="_Hlk132377073"/>
      <w:r w:rsidRPr="006E41AB">
        <w:rPr>
          <w:rFonts w:cs="Tahoma"/>
          <w:b/>
          <w:szCs w:val="20"/>
        </w:rPr>
        <w:t xml:space="preserve">Dominique </w:t>
      </w:r>
      <w:proofErr w:type="spellStart"/>
      <w:r w:rsidRPr="006E41AB">
        <w:rPr>
          <w:rFonts w:cs="Tahoma"/>
          <w:b/>
          <w:szCs w:val="20"/>
        </w:rPr>
        <w:t>Laresche</w:t>
      </w:r>
      <w:proofErr w:type="spellEnd"/>
      <w:r w:rsidR="0097769D" w:rsidRPr="006E41AB">
        <w:rPr>
          <w:rFonts w:cs="Tahoma"/>
          <w:b/>
          <w:szCs w:val="20"/>
        </w:rPr>
        <w:t xml:space="preserve">, </w:t>
      </w:r>
      <w:r w:rsidR="009B0788" w:rsidRPr="006E41AB">
        <w:rPr>
          <w:rFonts w:cs="Tahoma"/>
          <w:bCs/>
          <w:i/>
          <w:iCs/>
          <w:szCs w:val="20"/>
        </w:rPr>
        <w:t xml:space="preserve">journaliste </w:t>
      </w:r>
      <w:r w:rsidR="00296223" w:rsidRPr="006E41AB">
        <w:rPr>
          <w:rFonts w:cs="Tahoma"/>
          <w:bCs/>
          <w:szCs w:val="20"/>
        </w:rPr>
        <w:t>TV5MONDE</w:t>
      </w:r>
    </w:p>
    <w:p w14:paraId="3421E795" w14:textId="1076A1C3" w:rsidR="00296223" w:rsidRPr="006E41AB" w:rsidRDefault="00071B3E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bookmarkStart w:id="2" w:name="_Hlk150169220"/>
      <w:bookmarkEnd w:id="1"/>
      <w:r>
        <w:rPr>
          <w:rFonts w:cs="Tahoma"/>
          <w:bCs/>
          <w:szCs w:val="20"/>
        </w:rPr>
        <w:t>C</w:t>
      </w:r>
      <w:r w:rsidR="00F010CA">
        <w:rPr>
          <w:rFonts w:cs="Tahoma"/>
          <w:bCs/>
          <w:szCs w:val="20"/>
        </w:rPr>
        <w:t xml:space="preserve">e qu’on voit très bien à travers ce reportage, c’est un peu, on va dire, l’universalité du sport. Là, on voit ce jeune Russe qui pratique ce sport, le </w:t>
      </w:r>
      <w:r w:rsidR="00934853">
        <w:rPr>
          <w:rFonts w:cs="Tahoma"/>
          <w:bCs/>
          <w:szCs w:val="20"/>
        </w:rPr>
        <w:t>breakdance</w:t>
      </w:r>
      <w:r w:rsidR="007107B2">
        <w:rPr>
          <w:rStyle w:val="Appelnotedebasdep"/>
          <w:rFonts w:cs="Tahoma"/>
          <w:bCs/>
          <w:szCs w:val="20"/>
        </w:rPr>
        <w:footnoteReference w:id="2"/>
      </w:r>
      <w:r w:rsidR="00F010CA">
        <w:rPr>
          <w:rFonts w:cs="Tahoma"/>
          <w:bCs/>
          <w:szCs w:val="20"/>
        </w:rPr>
        <w:t xml:space="preserve">, qui est très </w:t>
      </w:r>
      <w:proofErr w:type="spellStart"/>
      <w:r w:rsidR="00F010CA">
        <w:rPr>
          <w:rFonts w:cs="Tahoma"/>
          <w:bCs/>
          <w:szCs w:val="20"/>
        </w:rPr>
        <w:t>très</w:t>
      </w:r>
      <w:proofErr w:type="spellEnd"/>
      <w:r w:rsidR="00F010CA">
        <w:rPr>
          <w:rFonts w:cs="Tahoma"/>
          <w:bCs/>
          <w:szCs w:val="20"/>
        </w:rPr>
        <w:t xml:space="preserve"> américain. On a aussi en tête</w:t>
      </w:r>
      <w:r w:rsidR="00A56BDD">
        <w:rPr>
          <w:rFonts w:cs="Tahoma"/>
          <w:bCs/>
          <w:szCs w:val="20"/>
        </w:rPr>
        <w:t xml:space="preserve"> </w:t>
      </w:r>
      <w:r w:rsidR="00F010CA">
        <w:rPr>
          <w:rFonts w:cs="Tahoma"/>
          <w:bCs/>
          <w:szCs w:val="20"/>
        </w:rPr>
        <w:t>le basket en Chine qui est extrêmement promu également. C’est ça aussi qui est intéressant dans le sport, c’est que ça traverse les frontières, c’est...</w:t>
      </w:r>
    </w:p>
    <w:p w14:paraId="3FFF0A07" w14:textId="72B03921" w:rsidR="00EF7D06" w:rsidRPr="006E41AB" w:rsidRDefault="00560BB8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/>
          <w:szCs w:val="20"/>
        </w:rPr>
        <w:t xml:space="preserve">Michaël </w:t>
      </w:r>
      <w:proofErr w:type="spellStart"/>
      <w:r>
        <w:rPr>
          <w:rFonts w:cs="Tahoma"/>
          <w:b/>
          <w:szCs w:val="20"/>
        </w:rPr>
        <w:t>Tapiro</w:t>
      </w:r>
      <w:proofErr w:type="spellEnd"/>
      <w:r w:rsidR="00EF7D06" w:rsidRPr="006E41AB">
        <w:rPr>
          <w:rFonts w:cs="Tahoma"/>
          <w:bCs/>
          <w:szCs w:val="20"/>
        </w:rPr>
        <w:t xml:space="preserve">, </w:t>
      </w:r>
      <w:r>
        <w:rPr>
          <w:rFonts w:cs="Tahoma"/>
          <w:bCs/>
          <w:i/>
          <w:iCs/>
          <w:szCs w:val="20"/>
        </w:rPr>
        <w:t>fondateur de</w:t>
      </w:r>
      <w:r w:rsidR="00A56BDD">
        <w:rPr>
          <w:rFonts w:cs="Tahoma"/>
          <w:bCs/>
          <w:i/>
          <w:iCs/>
          <w:szCs w:val="20"/>
        </w:rPr>
        <w:t xml:space="preserve"> l’école</w:t>
      </w:r>
      <w:r>
        <w:rPr>
          <w:rFonts w:cs="Tahoma"/>
          <w:bCs/>
          <w:i/>
          <w:iCs/>
          <w:szCs w:val="20"/>
        </w:rPr>
        <w:t xml:space="preserve"> </w:t>
      </w:r>
      <w:r w:rsidR="00A56BDD">
        <w:rPr>
          <w:rFonts w:cs="Tahoma"/>
          <w:bCs/>
          <w:i/>
          <w:iCs/>
          <w:szCs w:val="20"/>
        </w:rPr>
        <w:t>« </w:t>
      </w:r>
      <w:r>
        <w:rPr>
          <w:rFonts w:cs="Tahoma"/>
          <w:bCs/>
          <w:i/>
          <w:iCs/>
          <w:szCs w:val="20"/>
        </w:rPr>
        <w:t xml:space="preserve">Sport Management </w:t>
      </w:r>
      <w:proofErr w:type="spellStart"/>
      <w:r>
        <w:rPr>
          <w:rFonts w:cs="Tahoma"/>
          <w:bCs/>
          <w:i/>
          <w:iCs/>
          <w:szCs w:val="20"/>
        </w:rPr>
        <w:t>School</w:t>
      </w:r>
      <w:proofErr w:type="spellEnd"/>
      <w:r w:rsidR="00A56BDD">
        <w:rPr>
          <w:rFonts w:cs="Tahoma"/>
          <w:bCs/>
          <w:i/>
          <w:iCs/>
          <w:szCs w:val="20"/>
        </w:rPr>
        <w:t> »</w:t>
      </w:r>
    </w:p>
    <w:bookmarkEnd w:id="2"/>
    <w:p w14:paraId="6004DBBA" w14:textId="0FF3B85E" w:rsidR="00EF7D06" w:rsidRPr="006E41AB" w:rsidRDefault="00F010CA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Alors, ouai</w:t>
      </w:r>
      <w:r w:rsidR="00560BB8">
        <w:rPr>
          <w:rFonts w:cs="Tahoma"/>
          <w:bCs/>
          <w:szCs w:val="20"/>
        </w:rPr>
        <w:t>s</w:t>
      </w:r>
      <w:r>
        <w:rPr>
          <w:rFonts w:cs="Tahoma"/>
          <w:bCs/>
          <w:szCs w:val="20"/>
        </w:rPr>
        <w:t xml:space="preserve">, le sport </w:t>
      </w:r>
      <w:r w:rsidR="00560BB8">
        <w:rPr>
          <w:rFonts w:cs="Tahoma"/>
          <w:bCs/>
          <w:szCs w:val="20"/>
        </w:rPr>
        <w:t xml:space="preserve">va </w:t>
      </w:r>
      <w:r>
        <w:rPr>
          <w:rFonts w:cs="Tahoma"/>
          <w:bCs/>
          <w:szCs w:val="20"/>
        </w:rPr>
        <w:t>quoi</w:t>
      </w:r>
      <w:r w:rsidR="00C67ECB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>qu’il arrive universaliser. On va avoir une sorte de langage commun à tou</w:t>
      </w:r>
      <w:r w:rsidR="00560BB8">
        <w:rPr>
          <w:rFonts w:cs="Tahoma"/>
          <w:bCs/>
          <w:szCs w:val="20"/>
        </w:rPr>
        <w:t>t le monde</w:t>
      </w:r>
      <w:r>
        <w:rPr>
          <w:rFonts w:cs="Tahoma"/>
          <w:bCs/>
          <w:szCs w:val="20"/>
        </w:rPr>
        <w:t xml:space="preserve"> et souvent, par le biais olympique, on va aussi universaliser certains sports. On le voit, par exemple avec le basket. Le basket, c’est un sport très technique avec des </w:t>
      </w:r>
      <w:r w:rsidR="00560BB8">
        <w:rPr>
          <w:rFonts w:cs="Tahoma"/>
          <w:bCs/>
          <w:szCs w:val="20"/>
        </w:rPr>
        <w:t>postes</w:t>
      </w:r>
      <w:r>
        <w:rPr>
          <w:rFonts w:cs="Tahoma"/>
          <w:bCs/>
          <w:szCs w:val="20"/>
        </w:rPr>
        <w:t xml:space="preserve"> bien déterminés. Mais le basket à trois</w:t>
      </w:r>
      <w:r w:rsidR="00C67ECB">
        <w:rPr>
          <w:rStyle w:val="Appelnotedebasdep"/>
          <w:rFonts w:cs="Tahoma"/>
          <w:bCs/>
          <w:szCs w:val="20"/>
        </w:rPr>
        <w:footnoteReference w:id="3"/>
      </w:r>
      <w:r>
        <w:rPr>
          <w:rFonts w:cs="Tahoma"/>
          <w:bCs/>
          <w:szCs w:val="20"/>
        </w:rPr>
        <w:t>, c’est un peu plus facile et là</w:t>
      </w:r>
      <w:r w:rsidR="00560BB8">
        <w:rPr>
          <w:rFonts w:cs="Tahoma"/>
          <w:bCs/>
          <w:szCs w:val="20"/>
        </w:rPr>
        <w:t xml:space="preserve">, c’est passé sport olympique. On le voit avec le rugby à </w:t>
      </w:r>
      <w:r w:rsidR="00720312">
        <w:rPr>
          <w:rFonts w:cs="Tahoma"/>
          <w:bCs/>
          <w:szCs w:val="20"/>
        </w:rPr>
        <w:t xml:space="preserve">quinze </w:t>
      </w:r>
      <w:r w:rsidR="00560BB8">
        <w:rPr>
          <w:rFonts w:cs="Tahoma"/>
          <w:bCs/>
          <w:szCs w:val="20"/>
        </w:rPr>
        <w:t>qui est très codifié mais le rugby à sept</w:t>
      </w:r>
      <w:r w:rsidR="00C42849">
        <w:rPr>
          <w:rStyle w:val="Appelnotedebasdep"/>
          <w:rFonts w:cs="Tahoma"/>
          <w:bCs/>
          <w:szCs w:val="20"/>
        </w:rPr>
        <w:footnoteReference w:id="4"/>
      </w:r>
      <w:r w:rsidR="00560BB8">
        <w:rPr>
          <w:rFonts w:cs="Tahoma"/>
          <w:bCs/>
          <w:szCs w:val="20"/>
        </w:rPr>
        <w:t xml:space="preserve"> devient un sport olympique qui marche très bien avec des nations qui jamais</w:t>
      </w:r>
      <w:r w:rsidR="002211B8">
        <w:rPr>
          <w:rFonts w:cs="Tahoma"/>
          <w:bCs/>
          <w:szCs w:val="20"/>
        </w:rPr>
        <w:t>,</w:t>
      </w:r>
      <w:r w:rsidR="00560BB8">
        <w:rPr>
          <w:rFonts w:cs="Tahoma"/>
          <w:bCs/>
          <w:szCs w:val="20"/>
        </w:rPr>
        <w:t xml:space="preserve"> n’auraient pu constituer une équipe de rugby à </w:t>
      </w:r>
      <w:r w:rsidR="009A7043">
        <w:rPr>
          <w:rFonts w:cs="Tahoma"/>
          <w:bCs/>
          <w:szCs w:val="20"/>
        </w:rPr>
        <w:t>quinze</w:t>
      </w:r>
      <w:r w:rsidR="00560BB8">
        <w:rPr>
          <w:rFonts w:cs="Tahoma"/>
          <w:bCs/>
          <w:szCs w:val="20"/>
        </w:rPr>
        <w:t>. Alors, ouais, c’est très encourageant. Là, on le voit surtout vis-à-vis de la volonté du CIO</w:t>
      </w:r>
      <w:r w:rsidR="00C42849">
        <w:rPr>
          <w:rStyle w:val="Appelnotedebasdep"/>
          <w:rFonts w:cs="Tahoma"/>
          <w:bCs/>
          <w:szCs w:val="20"/>
        </w:rPr>
        <w:footnoteReference w:id="5"/>
      </w:r>
      <w:r w:rsidR="00560BB8">
        <w:rPr>
          <w:rFonts w:cs="Tahoma"/>
          <w:bCs/>
          <w:szCs w:val="20"/>
        </w:rPr>
        <w:t xml:space="preserve">, et c’est tout à fait légitime, de rajeunir la population. On le voit, on a un petit champion de </w:t>
      </w:r>
      <w:r w:rsidR="00037466">
        <w:rPr>
          <w:rFonts w:cs="Tahoma"/>
          <w:bCs/>
          <w:szCs w:val="20"/>
        </w:rPr>
        <w:t>huit, neuf</w:t>
      </w:r>
      <w:r w:rsidR="00560BB8">
        <w:rPr>
          <w:rFonts w:cs="Tahoma"/>
          <w:bCs/>
          <w:szCs w:val="20"/>
        </w:rPr>
        <w:t xml:space="preserve"> ans, c’est extraordinaire. Ce qui est intéressant, c’est que </w:t>
      </w:r>
      <w:proofErr w:type="gramStart"/>
      <w:r w:rsidR="00560BB8">
        <w:rPr>
          <w:rFonts w:cs="Tahoma"/>
          <w:bCs/>
          <w:szCs w:val="20"/>
        </w:rPr>
        <w:t>c’est pas</w:t>
      </w:r>
      <w:proofErr w:type="gramEnd"/>
      <w:r w:rsidR="00560BB8">
        <w:rPr>
          <w:rFonts w:cs="Tahoma"/>
          <w:bCs/>
          <w:szCs w:val="20"/>
        </w:rPr>
        <w:t xml:space="preserve"> un sport... un sport... oui, le </w:t>
      </w:r>
      <w:r w:rsidR="00934853">
        <w:rPr>
          <w:rFonts w:cs="Tahoma"/>
          <w:bCs/>
          <w:szCs w:val="20"/>
        </w:rPr>
        <w:t>breakdance</w:t>
      </w:r>
      <w:r w:rsidR="00560BB8">
        <w:rPr>
          <w:rFonts w:cs="Tahoma"/>
          <w:bCs/>
          <w:szCs w:val="20"/>
        </w:rPr>
        <w:t xml:space="preserve"> </w:t>
      </w:r>
      <w:r w:rsidR="002211B8">
        <w:rPr>
          <w:rFonts w:cs="Tahoma"/>
          <w:bCs/>
          <w:szCs w:val="20"/>
        </w:rPr>
        <w:t>c’</w:t>
      </w:r>
      <w:r w:rsidR="00560BB8">
        <w:rPr>
          <w:rFonts w:cs="Tahoma"/>
          <w:bCs/>
          <w:szCs w:val="20"/>
        </w:rPr>
        <w:t>est un sport ! Ce n’est pas un sport américain. En tout cas la pratique n’est pas exclusivement américaine, elle est universelle.</w:t>
      </w:r>
    </w:p>
    <w:p w14:paraId="20D0C027" w14:textId="77777777" w:rsidR="00F91FFB" w:rsidRPr="006E41AB" w:rsidRDefault="00F91FFB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i/>
          <w:iCs/>
          <w:szCs w:val="20"/>
        </w:rPr>
      </w:pPr>
      <w:r w:rsidRPr="006E41AB">
        <w:rPr>
          <w:rFonts w:cs="Tahoma"/>
          <w:b/>
          <w:szCs w:val="20"/>
        </w:rPr>
        <w:t xml:space="preserve">Dominique </w:t>
      </w:r>
      <w:proofErr w:type="spellStart"/>
      <w:r w:rsidRPr="006E41AB">
        <w:rPr>
          <w:rFonts w:cs="Tahoma"/>
          <w:b/>
          <w:szCs w:val="20"/>
        </w:rPr>
        <w:t>Laresche</w:t>
      </w:r>
      <w:proofErr w:type="spellEnd"/>
      <w:r w:rsidRPr="006E41AB">
        <w:rPr>
          <w:rFonts w:cs="Tahoma"/>
          <w:b/>
          <w:szCs w:val="20"/>
        </w:rPr>
        <w:t xml:space="preserve">, </w:t>
      </w:r>
      <w:r w:rsidRPr="006E41AB">
        <w:rPr>
          <w:rFonts w:cs="Tahoma"/>
          <w:bCs/>
          <w:i/>
          <w:iCs/>
          <w:szCs w:val="20"/>
        </w:rPr>
        <w:t xml:space="preserve">journaliste </w:t>
      </w:r>
      <w:r w:rsidRPr="006E41AB">
        <w:rPr>
          <w:rFonts w:cs="Tahoma"/>
          <w:bCs/>
          <w:szCs w:val="20"/>
        </w:rPr>
        <w:t>TV5MONDE</w:t>
      </w:r>
    </w:p>
    <w:p w14:paraId="1B06C650" w14:textId="01416004" w:rsidR="005A680A" w:rsidRPr="006E41AB" w:rsidRDefault="00560BB8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Lukas Aubin, puisqu</w:t>
      </w:r>
      <w:r w:rsidR="00645CDA">
        <w:rPr>
          <w:rFonts w:cs="Tahoma"/>
          <w:bCs/>
          <w:szCs w:val="20"/>
        </w:rPr>
        <w:t>’on parle justement... on voit l’exemple de ce jeune Russe. On sait que la Russie, en tant que pays, est suspendue mais les athlètes seront présents aux JO de Paris</w:t>
      </w:r>
      <w:r w:rsidR="00524FB6">
        <w:rPr>
          <w:rStyle w:val="Appelnotedebasdep"/>
          <w:rFonts w:cs="Tahoma"/>
          <w:bCs/>
          <w:szCs w:val="20"/>
        </w:rPr>
        <w:footnoteReference w:id="6"/>
      </w:r>
      <w:r w:rsidR="00645CDA">
        <w:rPr>
          <w:rFonts w:cs="Tahoma"/>
          <w:bCs/>
          <w:szCs w:val="20"/>
        </w:rPr>
        <w:t>. Aujourd’hui est-ce qu’on peut dire qu’il y a encore un apolitisme ? L’apolitisme des JO, il existe encore ? Les Jeux sont encore apolitiques ou pas ?</w:t>
      </w:r>
    </w:p>
    <w:p w14:paraId="4880F246" w14:textId="4A63CDB7" w:rsidR="00AE2C00" w:rsidRPr="006E41AB" w:rsidRDefault="00560BB8" w:rsidP="00AE2C00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/>
          <w:szCs w:val="20"/>
        </w:rPr>
        <w:t>Lukas Aubin</w:t>
      </w:r>
      <w:r w:rsidR="00AE2C00" w:rsidRPr="006E41AB">
        <w:rPr>
          <w:rFonts w:cs="Tahoma"/>
          <w:bCs/>
          <w:szCs w:val="20"/>
        </w:rPr>
        <w:t xml:space="preserve">, </w:t>
      </w:r>
      <w:r>
        <w:rPr>
          <w:rFonts w:cs="Tahoma"/>
          <w:bCs/>
          <w:i/>
          <w:iCs/>
          <w:szCs w:val="20"/>
        </w:rPr>
        <w:t>directeur de recherche à l’Iris</w:t>
      </w:r>
      <w:r w:rsidR="00645CDA">
        <w:rPr>
          <w:rStyle w:val="Appelnotedebasdep"/>
          <w:rFonts w:cs="Tahoma"/>
          <w:bCs/>
          <w:i/>
          <w:iCs/>
          <w:szCs w:val="20"/>
        </w:rPr>
        <w:footnoteReference w:id="7"/>
      </w:r>
      <w:r w:rsidR="007C643E">
        <w:rPr>
          <w:rFonts w:cs="Tahoma"/>
          <w:bCs/>
          <w:i/>
          <w:iCs/>
          <w:szCs w:val="20"/>
        </w:rPr>
        <w:t>, géopolitique</w:t>
      </w:r>
    </w:p>
    <w:p w14:paraId="3762B8C6" w14:textId="65038AE2" w:rsidR="00DE1FDD" w:rsidRPr="006E41AB" w:rsidRDefault="00645CDA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Alors je crois que l’apolitisme des JO n’a jamais vraiment existé</w:t>
      </w:r>
      <w:r w:rsidR="002211B8">
        <w:rPr>
          <w:rFonts w:cs="Tahoma"/>
          <w:bCs/>
          <w:szCs w:val="20"/>
        </w:rPr>
        <w:t xml:space="preserve"> en</w:t>
      </w:r>
      <w:r>
        <w:rPr>
          <w:rFonts w:cs="Tahoma"/>
          <w:bCs/>
          <w:szCs w:val="20"/>
        </w:rPr>
        <w:t xml:space="preserve"> fait</w:t>
      </w:r>
      <w:r w:rsidR="002211B8">
        <w:rPr>
          <w:rFonts w:cs="Tahoma"/>
          <w:bCs/>
          <w:szCs w:val="20"/>
        </w:rPr>
        <w:t>.</w:t>
      </w:r>
      <w:r>
        <w:rPr>
          <w:rFonts w:cs="Tahoma"/>
          <w:bCs/>
          <w:szCs w:val="20"/>
        </w:rPr>
        <w:t xml:space="preserve"> </w:t>
      </w:r>
      <w:r w:rsidR="002211B8">
        <w:rPr>
          <w:rFonts w:cs="Tahoma"/>
          <w:bCs/>
          <w:szCs w:val="20"/>
        </w:rPr>
        <w:t>P</w:t>
      </w:r>
      <w:r>
        <w:rPr>
          <w:rFonts w:cs="Tahoma"/>
          <w:bCs/>
          <w:szCs w:val="20"/>
        </w:rPr>
        <w:t xml:space="preserve">ar rapport à </w:t>
      </w:r>
      <w:r w:rsidR="007C643E">
        <w:rPr>
          <w:rFonts w:cs="Tahoma"/>
          <w:bCs/>
          <w:szCs w:val="20"/>
        </w:rPr>
        <w:t>juste</w:t>
      </w:r>
      <w:r w:rsidR="002211B8">
        <w:rPr>
          <w:rFonts w:cs="Tahoma"/>
          <w:bCs/>
          <w:szCs w:val="20"/>
        </w:rPr>
        <w:t>,</w:t>
      </w:r>
      <w:r w:rsidR="007C643E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>Pierre de Coubertin</w:t>
      </w:r>
      <w:r w:rsidR="00524FB6">
        <w:rPr>
          <w:rStyle w:val="Appelnotedebasdep"/>
          <w:rFonts w:cs="Tahoma"/>
          <w:bCs/>
          <w:szCs w:val="20"/>
        </w:rPr>
        <w:footnoteReference w:id="8"/>
      </w:r>
      <w:r w:rsidR="001422D2">
        <w:rPr>
          <w:rFonts w:cs="Tahoma"/>
          <w:bCs/>
          <w:szCs w:val="20"/>
        </w:rPr>
        <w:t>,</w:t>
      </w:r>
      <w:r w:rsidR="007C643E">
        <w:rPr>
          <w:rFonts w:cs="Tahoma"/>
          <w:bCs/>
          <w:szCs w:val="20"/>
        </w:rPr>
        <w:t xml:space="preserve"> </w:t>
      </w:r>
      <w:r w:rsidR="001422D2">
        <w:rPr>
          <w:rFonts w:cs="Tahoma"/>
          <w:bCs/>
          <w:szCs w:val="20"/>
        </w:rPr>
        <w:t xml:space="preserve">à </w:t>
      </w:r>
      <w:r>
        <w:rPr>
          <w:rFonts w:cs="Tahoma"/>
          <w:bCs/>
          <w:szCs w:val="20"/>
        </w:rPr>
        <w:t xml:space="preserve">l’origine, quand il a créé les premiers Jeux </w:t>
      </w:r>
      <w:r w:rsidR="001422D2">
        <w:rPr>
          <w:rFonts w:cs="Tahoma"/>
          <w:bCs/>
          <w:szCs w:val="20"/>
        </w:rPr>
        <w:t xml:space="preserve">olympiques </w:t>
      </w:r>
      <w:r>
        <w:rPr>
          <w:rFonts w:cs="Tahoma"/>
          <w:bCs/>
          <w:szCs w:val="20"/>
        </w:rPr>
        <w:t>de l’ère moderne</w:t>
      </w:r>
      <w:r w:rsidR="007C643E">
        <w:rPr>
          <w:rFonts w:cs="Tahoma"/>
          <w:bCs/>
          <w:szCs w:val="20"/>
        </w:rPr>
        <w:t>,</w:t>
      </w:r>
      <w:r>
        <w:rPr>
          <w:rFonts w:cs="Tahoma"/>
          <w:bCs/>
          <w:szCs w:val="20"/>
        </w:rPr>
        <w:t xml:space="preserve"> en 1896</w:t>
      </w:r>
      <w:r w:rsidR="007C643E">
        <w:rPr>
          <w:rFonts w:cs="Tahoma"/>
          <w:bCs/>
          <w:szCs w:val="20"/>
        </w:rPr>
        <w:t>,</w:t>
      </w:r>
      <w:r>
        <w:rPr>
          <w:rFonts w:cs="Tahoma"/>
          <w:bCs/>
          <w:szCs w:val="20"/>
        </w:rPr>
        <w:t xml:space="preserve"> à Athènes, il les a déjà politisés. Dès l’origine, il a interdit </w:t>
      </w:r>
      <w:r w:rsidR="001422D2">
        <w:rPr>
          <w:rFonts w:cs="Tahoma"/>
          <w:bCs/>
          <w:szCs w:val="20"/>
        </w:rPr>
        <w:t>aux</w:t>
      </w:r>
      <w:r w:rsidR="001422D2">
        <w:rPr>
          <w:rStyle w:val="Appelnotedebasdep"/>
          <w:rFonts w:cs="Tahoma"/>
          <w:bCs/>
          <w:szCs w:val="20"/>
        </w:rPr>
        <w:footnoteReference w:id="9"/>
      </w:r>
      <w:r w:rsidR="001422D2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 xml:space="preserve">femmes d’y participer, </w:t>
      </w:r>
      <w:r w:rsidR="00A305E8">
        <w:rPr>
          <w:rFonts w:cs="Tahoma"/>
          <w:bCs/>
          <w:szCs w:val="20"/>
        </w:rPr>
        <w:t>aux</w:t>
      </w:r>
      <w:r w:rsidR="00B118DC">
        <w:rPr>
          <w:rStyle w:val="Appelnotedebasdep"/>
          <w:rFonts w:cs="Tahoma"/>
          <w:bCs/>
          <w:szCs w:val="20"/>
        </w:rPr>
        <w:footnoteReference w:id="10"/>
      </w:r>
      <w:r w:rsidR="00A305E8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 xml:space="preserve">colonies, etc., etc. </w:t>
      </w:r>
      <w:r w:rsidR="007C643E">
        <w:rPr>
          <w:rFonts w:cs="Tahoma"/>
          <w:bCs/>
          <w:szCs w:val="20"/>
        </w:rPr>
        <w:t>S</w:t>
      </w:r>
      <w:r>
        <w:rPr>
          <w:rFonts w:cs="Tahoma"/>
          <w:bCs/>
          <w:szCs w:val="20"/>
        </w:rPr>
        <w:t>implement aujourd’hui, il apparait de plus en plus clairement que cet apolitisme</w:t>
      </w:r>
      <w:r w:rsidR="00771630">
        <w:rPr>
          <w:rFonts w:cs="Tahoma"/>
          <w:bCs/>
          <w:szCs w:val="20"/>
        </w:rPr>
        <w:t>,</w:t>
      </w:r>
      <w:r>
        <w:rPr>
          <w:rFonts w:cs="Tahoma"/>
          <w:bCs/>
          <w:szCs w:val="20"/>
        </w:rPr>
        <w:t xml:space="preserve"> </w:t>
      </w:r>
      <w:r w:rsidR="007C643E">
        <w:rPr>
          <w:rFonts w:cs="Tahoma"/>
          <w:bCs/>
          <w:szCs w:val="20"/>
        </w:rPr>
        <w:t>en fait</w:t>
      </w:r>
      <w:r w:rsidR="00771630">
        <w:rPr>
          <w:rFonts w:cs="Tahoma"/>
          <w:bCs/>
          <w:szCs w:val="20"/>
        </w:rPr>
        <w:t>,</w:t>
      </w:r>
      <w:r w:rsidR="007C643E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 xml:space="preserve">est un mythe. À l’heure où </w:t>
      </w:r>
      <w:r w:rsidR="007C643E">
        <w:rPr>
          <w:rFonts w:cs="Tahoma"/>
          <w:bCs/>
          <w:szCs w:val="20"/>
        </w:rPr>
        <w:t>justement</w:t>
      </w:r>
      <w:r w:rsidR="007C1FD4">
        <w:rPr>
          <w:rFonts w:cs="Tahoma"/>
          <w:bCs/>
          <w:szCs w:val="20"/>
        </w:rPr>
        <w:t>,</w:t>
      </w:r>
      <w:r w:rsidR="007C643E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 xml:space="preserve">ce sport est ultra médiatisé, où on a un certain nombre </w:t>
      </w:r>
      <w:r w:rsidR="00B33C34">
        <w:rPr>
          <w:rFonts w:cs="Tahoma"/>
          <w:bCs/>
          <w:szCs w:val="20"/>
        </w:rPr>
        <w:t xml:space="preserve">de nouveaux acteurs </w:t>
      </w:r>
      <w:r>
        <w:rPr>
          <w:rFonts w:cs="Tahoma"/>
          <w:bCs/>
          <w:szCs w:val="20"/>
        </w:rPr>
        <w:t>qui cherchent à s’en emparer, au-delà évidemment de l’</w:t>
      </w:r>
      <w:r w:rsidR="00524FB6">
        <w:rPr>
          <w:rFonts w:cs="Tahoma"/>
          <w:bCs/>
          <w:szCs w:val="20"/>
        </w:rPr>
        <w:t>O</w:t>
      </w:r>
      <w:r>
        <w:rPr>
          <w:rFonts w:cs="Tahoma"/>
          <w:bCs/>
          <w:szCs w:val="20"/>
        </w:rPr>
        <w:t>ccident. Et forcément la question du cas... enfin le cas russe entre guillemets, et bél</w:t>
      </w:r>
      <w:r w:rsidR="007C643E">
        <w:rPr>
          <w:rFonts w:cs="Tahoma"/>
          <w:bCs/>
          <w:szCs w:val="20"/>
        </w:rPr>
        <w:t>a</w:t>
      </w:r>
      <w:r>
        <w:rPr>
          <w:rFonts w:cs="Tahoma"/>
          <w:bCs/>
          <w:szCs w:val="20"/>
        </w:rPr>
        <w:t>russe</w:t>
      </w:r>
      <w:r w:rsidR="00524FB6">
        <w:rPr>
          <w:rStyle w:val="Appelnotedebasdep"/>
          <w:rFonts w:cs="Tahoma"/>
          <w:bCs/>
          <w:szCs w:val="20"/>
        </w:rPr>
        <w:footnoteReference w:id="11"/>
      </w:r>
      <w:r>
        <w:rPr>
          <w:rFonts w:cs="Tahoma"/>
          <w:bCs/>
          <w:szCs w:val="20"/>
        </w:rPr>
        <w:t xml:space="preserve"> d’ailleurs, pose un certain nombre de questions puisque...</w:t>
      </w:r>
    </w:p>
    <w:p w14:paraId="4ABE7A10" w14:textId="77777777" w:rsidR="00DE1FDD" w:rsidRPr="006E41AB" w:rsidRDefault="00DE1FDD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i/>
          <w:iCs/>
          <w:szCs w:val="20"/>
        </w:rPr>
      </w:pPr>
      <w:r w:rsidRPr="006E41AB">
        <w:rPr>
          <w:rFonts w:cs="Tahoma"/>
          <w:b/>
          <w:szCs w:val="20"/>
        </w:rPr>
        <w:t xml:space="preserve">Dominique </w:t>
      </w:r>
      <w:proofErr w:type="spellStart"/>
      <w:r w:rsidRPr="006E41AB">
        <w:rPr>
          <w:rFonts w:cs="Tahoma"/>
          <w:b/>
          <w:szCs w:val="20"/>
        </w:rPr>
        <w:t>Laresche</w:t>
      </w:r>
      <w:proofErr w:type="spellEnd"/>
      <w:r w:rsidRPr="006E41AB">
        <w:rPr>
          <w:rFonts w:cs="Tahoma"/>
          <w:b/>
          <w:szCs w:val="20"/>
        </w:rPr>
        <w:t xml:space="preserve">, </w:t>
      </w:r>
      <w:r w:rsidRPr="006E41AB">
        <w:rPr>
          <w:rFonts w:cs="Tahoma"/>
          <w:bCs/>
          <w:i/>
          <w:iCs/>
          <w:szCs w:val="20"/>
        </w:rPr>
        <w:t xml:space="preserve">journaliste </w:t>
      </w:r>
      <w:r w:rsidRPr="006E41AB">
        <w:rPr>
          <w:rFonts w:cs="Tahoma"/>
          <w:bCs/>
          <w:szCs w:val="20"/>
        </w:rPr>
        <w:t>TV5MONDE</w:t>
      </w:r>
    </w:p>
    <w:p w14:paraId="52DEF0DB" w14:textId="31667644" w:rsidR="00DE1FDD" w:rsidRPr="006E41AB" w:rsidRDefault="00645CDA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...</w:t>
      </w:r>
      <w:r w:rsidR="006A7D64">
        <w:rPr>
          <w:rFonts w:cs="Tahoma"/>
          <w:bCs/>
          <w:szCs w:val="20"/>
        </w:rPr>
        <w:t xml:space="preserve">qui </w:t>
      </w:r>
      <w:r>
        <w:rPr>
          <w:rFonts w:cs="Tahoma"/>
          <w:bCs/>
          <w:szCs w:val="20"/>
        </w:rPr>
        <w:t>participeront sans leurs couleur</w:t>
      </w:r>
      <w:r w:rsidR="007C643E">
        <w:rPr>
          <w:rFonts w:cs="Tahoma"/>
          <w:bCs/>
          <w:szCs w:val="20"/>
        </w:rPr>
        <w:t>s</w:t>
      </w:r>
      <w:r w:rsidR="007107B2">
        <w:rPr>
          <w:rFonts w:cs="Tahoma"/>
          <w:bCs/>
          <w:szCs w:val="20"/>
        </w:rPr>
        <w:t>, sans leurs drapeaux</w:t>
      </w:r>
      <w:r w:rsidR="007C643E">
        <w:rPr>
          <w:rFonts w:cs="Tahoma"/>
          <w:bCs/>
          <w:szCs w:val="20"/>
        </w:rPr>
        <w:t>...</w:t>
      </w:r>
      <w:r>
        <w:rPr>
          <w:rFonts w:cs="Tahoma"/>
          <w:bCs/>
          <w:szCs w:val="20"/>
        </w:rPr>
        <w:t xml:space="preserve"> </w:t>
      </w:r>
    </w:p>
    <w:p w14:paraId="4E720552" w14:textId="77777777" w:rsidR="007C643E" w:rsidRPr="006E41AB" w:rsidRDefault="007C643E" w:rsidP="007C643E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/>
          <w:szCs w:val="20"/>
        </w:rPr>
        <w:t>Lukas Aubin</w:t>
      </w:r>
      <w:r w:rsidRPr="006E41AB">
        <w:rPr>
          <w:rFonts w:cs="Tahoma"/>
          <w:bCs/>
          <w:szCs w:val="20"/>
        </w:rPr>
        <w:t xml:space="preserve">, </w:t>
      </w:r>
      <w:r>
        <w:rPr>
          <w:rFonts w:cs="Tahoma"/>
          <w:bCs/>
          <w:i/>
          <w:iCs/>
          <w:szCs w:val="20"/>
        </w:rPr>
        <w:t>directeur de recherche à l’Iris, géopolitique</w:t>
      </w:r>
    </w:p>
    <w:p w14:paraId="299FF326" w14:textId="536CE427" w:rsidR="007C643E" w:rsidRDefault="007C643E" w:rsidP="003C28AA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 w:rsidRPr="007C643E">
        <w:rPr>
          <w:rFonts w:cs="Tahoma"/>
          <w:bCs/>
          <w:szCs w:val="20"/>
        </w:rPr>
        <w:lastRenderedPageBreak/>
        <w:t>...</w:t>
      </w:r>
      <w:r>
        <w:rPr>
          <w:rFonts w:cs="Tahoma"/>
          <w:bCs/>
          <w:szCs w:val="20"/>
        </w:rPr>
        <w:t>c’est ça.</w:t>
      </w:r>
    </w:p>
    <w:p w14:paraId="0741D68A" w14:textId="77777777" w:rsidR="007C643E" w:rsidRPr="006E41AB" w:rsidRDefault="007C643E" w:rsidP="007C643E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i/>
          <w:iCs/>
          <w:szCs w:val="20"/>
        </w:rPr>
      </w:pPr>
      <w:r w:rsidRPr="006E41AB">
        <w:rPr>
          <w:rFonts w:cs="Tahoma"/>
          <w:b/>
          <w:szCs w:val="20"/>
        </w:rPr>
        <w:t xml:space="preserve">Dominique </w:t>
      </w:r>
      <w:proofErr w:type="spellStart"/>
      <w:r w:rsidRPr="006E41AB">
        <w:rPr>
          <w:rFonts w:cs="Tahoma"/>
          <w:b/>
          <w:szCs w:val="20"/>
        </w:rPr>
        <w:t>Laresche</w:t>
      </w:r>
      <w:proofErr w:type="spellEnd"/>
      <w:r w:rsidRPr="006E41AB">
        <w:rPr>
          <w:rFonts w:cs="Tahoma"/>
          <w:b/>
          <w:szCs w:val="20"/>
        </w:rPr>
        <w:t xml:space="preserve">, </w:t>
      </w:r>
      <w:r w:rsidRPr="006E41AB">
        <w:rPr>
          <w:rFonts w:cs="Tahoma"/>
          <w:bCs/>
          <w:i/>
          <w:iCs/>
          <w:szCs w:val="20"/>
        </w:rPr>
        <w:t xml:space="preserve">journaliste </w:t>
      </w:r>
      <w:r w:rsidRPr="006E41AB">
        <w:rPr>
          <w:rFonts w:cs="Tahoma"/>
          <w:bCs/>
          <w:szCs w:val="20"/>
        </w:rPr>
        <w:t>TV5MONDE</w:t>
      </w:r>
    </w:p>
    <w:p w14:paraId="1094C564" w14:textId="52386115" w:rsidR="007C643E" w:rsidRPr="007C643E" w:rsidRDefault="007C643E" w:rsidP="003C28AA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...et sans leurs hymnes nationaux respectifs.</w:t>
      </w:r>
    </w:p>
    <w:p w14:paraId="5B3AFADA" w14:textId="4DC56AD3" w:rsidR="003C28AA" w:rsidRPr="006E41AB" w:rsidRDefault="003C28AA" w:rsidP="003C28AA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/>
          <w:szCs w:val="20"/>
        </w:rPr>
        <w:t>Lukas Aubin</w:t>
      </w:r>
      <w:r w:rsidRPr="006E41AB">
        <w:rPr>
          <w:rFonts w:cs="Tahoma"/>
          <w:bCs/>
          <w:szCs w:val="20"/>
        </w:rPr>
        <w:t xml:space="preserve">, </w:t>
      </w:r>
      <w:r>
        <w:rPr>
          <w:rFonts w:cs="Tahoma"/>
          <w:bCs/>
          <w:i/>
          <w:iCs/>
          <w:szCs w:val="20"/>
        </w:rPr>
        <w:t>directeur de recherche à l’Iris</w:t>
      </w:r>
      <w:r w:rsidR="007C643E">
        <w:rPr>
          <w:rFonts w:cs="Tahoma"/>
          <w:bCs/>
          <w:i/>
          <w:iCs/>
          <w:szCs w:val="20"/>
        </w:rPr>
        <w:t>, géopolitique</w:t>
      </w:r>
    </w:p>
    <w:p w14:paraId="146A6FC0" w14:textId="6DBF9F20" w:rsidR="005A680A" w:rsidRPr="006E41AB" w:rsidRDefault="00645CDA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 xml:space="preserve">...exactement, </w:t>
      </w:r>
      <w:r w:rsidR="00675DE6">
        <w:rPr>
          <w:rFonts w:cs="Tahoma"/>
          <w:bCs/>
          <w:szCs w:val="20"/>
        </w:rPr>
        <w:t>et donc</w:t>
      </w:r>
      <w:r>
        <w:rPr>
          <w:rFonts w:cs="Tahoma"/>
          <w:bCs/>
          <w:szCs w:val="20"/>
        </w:rPr>
        <w:t xml:space="preserve"> le CIO a jugé que ce conflit entre la Russie et l’Ukraine méritait une sanction à l’encontre du pays agresseur</w:t>
      </w:r>
      <w:r w:rsidR="003C28AA">
        <w:rPr>
          <w:rFonts w:cs="Tahoma"/>
          <w:bCs/>
          <w:szCs w:val="20"/>
        </w:rPr>
        <w:t xml:space="preserve">... des deux pays agresseurs donc Russie et </w:t>
      </w:r>
      <w:r w:rsidR="00781F53">
        <w:rPr>
          <w:rFonts w:cs="Tahoma"/>
          <w:bCs/>
          <w:szCs w:val="20"/>
        </w:rPr>
        <w:t>Bélarus</w:t>
      </w:r>
      <w:r w:rsidR="003C28AA">
        <w:rPr>
          <w:rFonts w:cs="Tahoma"/>
          <w:bCs/>
          <w:szCs w:val="20"/>
        </w:rPr>
        <w:t xml:space="preserve">. Par contre il existe un certain nombre d’autres conflits sur la planète actuellement qui ne sont pas, eux... </w:t>
      </w:r>
      <w:r w:rsidR="00D452F3">
        <w:rPr>
          <w:rFonts w:cs="Tahoma"/>
          <w:bCs/>
          <w:szCs w:val="20"/>
        </w:rPr>
        <w:t>pour lesquels</w:t>
      </w:r>
      <w:r w:rsidR="00D452F3">
        <w:rPr>
          <w:rStyle w:val="Appelnotedebasdep"/>
          <w:rFonts w:cs="Tahoma"/>
          <w:bCs/>
          <w:szCs w:val="20"/>
        </w:rPr>
        <w:footnoteReference w:id="12"/>
      </w:r>
      <w:r w:rsidR="00D452F3">
        <w:rPr>
          <w:rFonts w:cs="Tahoma"/>
          <w:bCs/>
          <w:szCs w:val="20"/>
        </w:rPr>
        <w:t xml:space="preserve"> </w:t>
      </w:r>
      <w:r w:rsidR="003C28AA">
        <w:rPr>
          <w:rFonts w:cs="Tahoma"/>
          <w:bCs/>
          <w:szCs w:val="20"/>
        </w:rPr>
        <w:t>les États ne sont pas sanctionnés. Donc ça pose un certain nombre de questions.</w:t>
      </w:r>
    </w:p>
    <w:p w14:paraId="77E62C89" w14:textId="77777777" w:rsidR="00F91FFB" w:rsidRPr="006E41AB" w:rsidRDefault="00F91FFB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i/>
          <w:iCs/>
          <w:szCs w:val="20"/>
        </w:rPr>
      </w:pPr>
      <w:r w:rsidRPr="006E41AB">
        <w:rPr>
          <w:rFonts w:cs="Tahoma"/>
          <w:b/>
          <w:szCs w:val="20"/>
        </w:rPr>
        <w:t xml:space="preserve">Dominique </w:t>
      </w:r>
      <w:proofErr w:type="spellStart"/>
      <w:r w:rsidRPr="006E41AB">
        <w:rPr>
          <w:rFonts w:cs="Tahoma"/>
          <w:b/>
          <w:szCs w:val="20"/>
        </w:rPr>
        <w:t>Laresche</w:t>
      </w:r>
      <w:proofErr w:type="spellEnd"/>
      <w:r w:rsidRPr="006E41AB">
        <w:rPr>
          <w:rFonts w:cs="Tahoma"/>
          <w:b/>
          <w:szCs w:val="20"/>
        </w:rPr>
        <w:t xml:space="preserve">, </w:t>
      </w:r>
      <w:r w:rsidRPr="006E41AB">
        <w:rPr>
          <w:rFonts w:cs="Tahoma"/>
          <w:bCs/>
          <w:i/>
          <w:iCs/>
          <w:szCs w:val="20"/>
        </w:rPr>
        <w:t xml:space="preserve">journaliste </w:t>
      </w:r>
      <w:r w:rsidRPr="006E41AB">
        <w:rPr>
          <w:rFonts w:cs="Tahoma"/>
          <w:bCs/>
          <w:szCs w:val="20"/>
        </w:rPr>
        <w:t>TV5MONDE</w:t>
      </w:r>
    </w:p>
    <w:p w14:paraId="0EEEBF21" w14:textId="60028E62" w:rsidR="00EF7D06" w:rsidRPr="006E41AB" w:rsidRDefault="003C28AA" w:rsidP="006E41AB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 xml:space="preserve">Patrick Clastres, justement </w:t>
      </w:r>
      <w:r w:rsidR="00E56ED5">
        <w:rPr>
          <w:rFonts w:cs="Tahoma"/>
          <w:bCs/>
          <w:szCs w:val="20"/>
        </w:rPr>
        <w:t>là</w:t>
      </w:r>
      <w:r>
        <w:rPr>
          <w:rFonts w:cs="Tahoma"/>
          <w:bCs/>
          <w:szCs w:val="20"/>
        </w:rPr>
        <w:t xml:space="preserve"> sur ce côté « sport, </w:t>
      </w:r>
      <w:r w:rsidR="00793385">
        <w:rPr>
          <w:rFonts w:cs="Tahoma"/>
          <w:bCs/>
          <w:szCs w:val="20"/>
        </w:rPr>
        <w:t xml:space="preserve">Jeux </w:t>
      </w:r>
      <w:r>
        <w:rPr>
          <w:rFonts w:cs="Tahoma"/>
          <w:bCs/>
          <w:szCs w:val="20"/>
        </w:rPr>
        <w:t xml:space="preserve">et politique », CIO et politique. Est-ce que ça a déjà servi à quelque chose le boycott sportif ou alors de faire participer des athlètes sous bannière neutre ou d’exclure un pays, ça a pu être le cas aussi. Est-ce que ça a déjà fait avancer... est-ce que ça a déjà </w:t>
      </w:r>
      <w:r w:rsidR="00D95DE8">
        <w:rPr>
          <w:rFonts w:cs="Tahoma"/>
          <w:bCs/>
          <w:szCs w:val="20"/>
        </w:rPr>
        <w:t xml:space="preserve">eu </w:t>
      </w:r>
      <w:r>
        <w:rPr>
          <w:rFonts w:cs="Tahoma"/>
          <w:bCs/>
          <w:szCs w:val="20"/>
        </w:rPr>
        <w:t>une incidence positive sur un conflit ? Est-ce qu’on arrive à mesurer cela ?</w:t>
      </w:r>
    </w:p>
    <w:p w14:paraId="42CEA615" w14:textId="7D7B9DFE" w:rsidR="003401EE" w:rsidRPr="006E41AB" w:rsidRDefault="003C28AA" w:rsidP="003401EE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/>
          <w:szCs w:val="20"/>
        </w:rPr>
        <w:t>Patrick Clastre</w:t>
      </w:r>
      <w:r w:rsidR="005F6EC6">
        <w:rPr>
          <w:rFonts w:cs="Tahoma"/>
          <w:b/>
          <w:szCs w:val="20"/>
        </w:rPr>
        <w:t>s</w:t>
      </w:r>
      <w:r w:rsidR="003401EE" w:rsidRPr="006E41AB">
        <w:rPr>
          <w:rFonts w:cs="Tahoma"/>
          <w:bCs/>
          <w:szCs w:val="20"/>
        </w:rPr>
        <w:t xml:space="preserve">, </w:t>
      </w:r>
      <w:r w:rsidR="007107B2">
        <w:rPr>
          <w:rFonts w:cs="Tahoma"/>
          <w:bCs/>
          <w:i/>
          <w:iCs/>
          <w:szCs w:val="20"/>
        </w:rPr>
        <w:t>professeur</w:t>
      </w:r>
      <w:r>
        <w:rPr>
          <w:rFonts w:cs="Tahoma"/>
          <w:bCs/>
          <w:i/>
          <w:iCs/>
          <w:szCs w:val="20"/>
        </w:rPr>
        <w:t xml:space="preserve"> d</w:t>
      </w:r>
      <w:r w:rsidR="007107B2">
        <w:rPr>
          <w:rFonts w:cs="Tahoma"/>
          <w:bCs/>
          <w:i/>
          <w:iCs/>
          <w:szCs w:val="20"/>
        </w:rPr>
        <w:t>’</w:t>
      </w:r>
      <w:r>
        <w:rPr>
          <w:rFonts w:cs="Tahoma"/>
          <w:bCs/>
          <w:i/>
          <w:iCs/>
          <w:szCs w:val="20"/>
        </w:rPr>
        <w:t>histoire du sport</w:t>
      </w:r>
      <w:r w:rsidR="007107B2">
        <w:rPr>
          <w:rFonts w:cs="Tahoma"/>
          <w:bCs/>
          <w:i/>
          <w:iCs/>
          <w:szCs w:val="20"/>
        </w:rPr>
        <w:t xml:space="preserve"> à l’université de Lausanne (Suisse)</w:t>
      </w:r>
    </w:p>
    <w:p w14:paraId="118032EB" w14:textId="77568723" w:rsidR="00826E61" w:rsidRPr="006E41AB" w:rsidRDefault="003C28AA" w:rsidP="00826E61">
      <w:pPr>
        <w:autoSpaceDE w:val="0"/>
        <w:autoSpaceDN w:val="0"/>
        <w:adjustRightInd w:val="0"/>
        <w:spacing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 xml:space="preserve">Non ! Mais il y a une très grande ambivalence des Jeux </w:t>
      </w:r>
      <w:r w:rsidR="006325F6">
        <w:rPr>
          <w:rFonts w:cs="Tahoma"/>
          <w:bCs/>
          <w:szCs w:val="20"/>
        </w:rPr>
        <w:t>olympiques</w:t>
      </w:r>
      <w:r>
        <w:rPr>
          <w:rFonts w:cs="Tahoma"/>
          <w:bCs/>
          <w:szCs w:val="20"/>
        </w:rPr>
        <w:t xml:space="preserve">. C’est à la fois un lieu où les nations se rassemblent et en même temps où elles s’affrontent. Donc c’est quelque chose qui est difficile à manipuler politiquement. Et tous les conflits du siècle viennent se déverser dans l’arène olympique. Le CIO a une sorte de capacité quand même à tenir à distance les États, les intrusions politiques, en </w:t>
      </w:r>
      <w:r w:rsidRPr="00607299">
        <w:rPr>
          <w:rFonts w:cs="Tahoma"/>
          <w:bCs/>
          <w:szCs w:val="20"/>
        </w:rPr>
        <w:t>neutralisant</w:t>
      </w:r>
      <w:r w:rsidR="009B6A35" w:rsidRPr="00607299">
        <w:rPr>
          <w:rFonts w:cs="Tahoma"/>
          <w:bCs/>
          <w:szCs w:val="20"/>
        </w:rPr>
        <w:t>,</w:t>
      </w:r>
      <w:r w:rsidRPr="00607299">
        <w:rPr>
          <w:rFonts w:cs="Tahoma"/>
          <w:bCs/>
          <w:szCs w:val="20"/>
        </w:rPr>
        <w:t xml:space="preserve"> </w:t>
      </w:r>
      <w:proofErr w:type="gramStart"/>
      <w:r w:rsidRPr="00607299">
        <w:rPr>
          <w:rFonts w:cs="Tahoma"/>
          <w:bCs/>
          <w:szCs w:val="20"/>
        </w:rPr>
        <w:t>ce que font pas</w:t>
      </w:r>
      <w:proofErr w:type="gramEnd"/>
      <w:r w:rsidRPr="00607299">
        <w:rPr>
          <w:rFonts w:cs="Tahoma"/>
          <w:bCs/>
          <w:szCs w:val="20"/>
        </w:rPr>
        <w:t xml:space="preserve"> </w:t>
      </w:r>
      <w:r w:rsidR="007C1FD4">
        <w:rPr>
          <w:rFonts w:cs="Tahoma"/>
          <w:bCs/>
          <w:szCs w:val="20"/>
        </w:rPr>
        <w:t>des tas</w:t>
      </w:r>
      <w:r w:rsidR="003D4978">
        <w:rPr>
          <w:rFonts w:cs="Tahoma"/>
          <w:bCs/>
          <w:szCs w:val="20"/>
        </w:rPr>
        <w:t xml:space="preserve"> </w:t>
      </w:r>
      <w:r>
        <w:rPr>
          <w:rFonts w:cs="Tahoma"/>
          <w:bCs/>
          <w:szCs w:val="20"/>
        </w:rPr>
        <w:t>d’autres institution</w:t>
      </w:r>
      <w:r w:rsidR="00826E61">
        <w:rPr>
          <w:rFonts w:cs="Tahoma"/>
          <w:bCs/>
          <w:szCs w:val="20"/>
        </w:rPr>
        <w:t>s</w:t>
      </w:r>
      <w:r>
        <w:rPr>
          <w:rFonts w:cs="Tahoma"/>
          <w:bCs/>
          <w:szCs w:val="20"/>
        </w:rPr>
        <w:t xml:space="preserve">, hein, </w:t>
      </w:r>
      <w:r w:rsidR="00826E61">
        <w:rPr>
          <w:rFonts w:cs="Tahoma"/>
          <w:bCs/>
          <w:szCs w:val="20"/>
        </w:rPr>
        <w:t xml:space="preserve">l’ONU n’arrive pas à faire la même chose. En même temps, il y a une large hypocrisie aussi qui fonctionne sur cette thématique-là. Donc le CIO est pris au piège, en quelque sorte, du drapeau et des nations. Il devrait revenir à ses origines. Aux premiers Jeux </w:t>
      </w:r>
      <w:r w:rsidR="00E546DB">
        <w:rPr>
          <w:rFonts w:cs="Tahoma"/>
          <w:bCs/>
          <w:szCs w:val="20"/>
        </w:rPr>
        <w:t>olympiques</w:t>
      </w:r>
      <w:r w:rsidR="00826E61">
        <w:rPr>
          <w:rFonts w:cs="Tahoma"/>
          <w:bCs/>
          <w:szCs w:val="20"/>
        </w:rPr>
        <w:t xml:space="preserve">, il n’y avait pas de maillots nationaux, les athlètes concourraient à titre individuel, au titre de leur club. Alors je pense qu’on y arrivera parce que c’est </w:t>
      </w:r>
      <w:r w:rsidR="00683DD6">
        <w:rPr>
          <w:rFonts w:cs="Tahoma"/>
          <w:bCs/>
          <w:szCs w:val="20"/>
        </w:rPr>
        <w:t xml:space="preserve">ce qui est </w:t>
      </w:r>
      <w:r w:rsidR="00826E61">
        <w:rPr>
          <w:rFonts w:cs="Tahoma"/>
          <w:bCs/>
          <w:szCs w:val="20"/>
        </w:rPr>
        <w:t xml:space="preserve">attendu par les athlètes du monde entier, peut-être aussi par les spectateurs. C’est la seule manière de sortir du piège géopolitique. C’est de mettre à terre les références nationales. On impose aux Russes </w:t>
      </w:r>
      <w:r w:rsidR="007107B2">
        <w:rPr>
          <w:rFonts w:cs="Tahoma"/>
          <w:bCs/>
          <w:szCs w:val="20"/>
        </w:rPr>
        <w:t xml:space="preserve">un... </w:t>
      </w:r>
      <w:r w:rsidR="00826E61">
        <w:rPr>
          <w:rFonts w:cs="Tahoma"/>
          <w:bCs/>
          <w:szCs w:val="20"/>
        </w:rPr>
        <w:t>pas d’hymne, pas de maillot, pas de drapeau. Ben autant le faire à tout le monde et tout le monde sera sur un même pied d’égalité et les tensions géopolitiques sortiront forcément de l’arène.</w:t>
      </w:r>
    </w:p>
    <w:sectPr w:rsidR="00826E61" w:rsidRPr="006E41AB" w:rsidSect="00CE1258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5E499" w14:textId="77777777" w:rsidR="00134B57" w:rsidRDefault="00134B57" w:rsidP="001F2693">
      <w:r>
        <w:separator/>
      </w:r>
    </w:p>
  </w:endnote>
  <w:endnote w:type="continuationSeparator" w:id="0">
    <w:p w14:paraId="7BF62C8F" w14:textId="77777777" w:rsidR="00134B57" w:rsidRDefault="00134B57" w:rsidP="001F2693">
      <w:r>
        <w:continuationSeparator/>
      </w:r>
    </w:p>
  </w:endnote>
  <w:endnote w:type="continuationNotice" w:id="1">
    <w:p w14:paraId="760F958E" w14:textId="77777777" w:rsidR="00134B57" w:rsidRDefault="00134B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59A85172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B34CF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B34CF9">
              <w:rPr>
                <w:noProof/>
              </w:rPr>
              <w:t>2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30476" w14:textId="77777777" w:rsidR="00134B57" w:rsidRDefault="00134B57" w:rsidP="001F2693">
      <w:r>
        <w:separator/>
      </w:r>
    </w:p>
  </w:footnote>
  <w:footnote w:type="continuationSeparator" w:id="0">
    <w:p w14:paraId="28515E38" w14:textId="77777777" w:rsidR="00134B57" w:rsidRDefault="00134B57" w:rsidP="001F2693">
      <w:r>
        <w:continuationSeparator/>
      </w:r>
    </w:p>
  </w:footnote>
  <w:footnote w:type="continuationNotice" w:id="1">
    <w:p w14:paraId="742B9D8C" w14:textId="77777777" w:rsidR="00134B57" w:rsidRDefault="00134B57">
      <w:pPr>
        <w:spacing w:line="240" w:lineRule="auto"/>
      </w:pPr>
    </w:p>
  </w:footnote>
  <w:footnote w:id="2">
    <w:p w14:paraId="2F345470" w14:textId="709660D8" w:rsidR="007107B2" w:rsidRPr="005E2A69" w:rsidRDefault="007107B2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Le </w:t>
      </w:r>
      <w:r w:rsidR="00E818F0">
        <w:rPr>
          <w:sz w:val="16"/>
          <w:szCs w:val="16"/>
        </w:rPr>
        <w:t xml:space="preserve">breakdance, aussi appelé </w:t>
      </w:r>
      <w:proofErr w:type="spellStart"/>
      <w:r w:rsidR="00E818F0">
        <w:rPr>
          <w:sz w:val="16"/>
          <w:szCs w:val="16"/>
        </w:rPr>
        <w:t>breaking</w:t>
      </w:r>
      <w:proofErr w:type="spellEnd"/>
      <w:r w:rsidR="00E818F0">
        <w:rPr>
          <w:sz w:val="16"/>
          <w:szCs w:val="16"/>
        </w:rPr>
        <w:t>,</w:t>
      </w:r>
      <w:r w:rsidR="00C67ECB" w:rsidRPr="005E2A69">
        <w:rPr>
          <w:sz w:val="16"/>
          <w:szCs w:val="16"/>
        </w:rPr>
        <w:t xml:space="preserve"> est un style de danse développé à New York dans les années 1970, caractérisé par des mouvements de corps saccadés, son aspect acrobatique et ses figures au sol. Des archives montrent qu’une forme de </w:t>
      </w:r>
      <w:proofErr w:type="spellStart"/>
      <w:r w:rsidR="00C67ECB" w:rsidRPr="005E2A69">
        <w:rPr>
          <w:sz w:val="16"/>
          <w:szCs w:val="16"/>
        </w:rPr>
        <w:t>breaking</w:t>
      </w:r>
      <w:proofErr w:type="spellEnd"/>
      <w:r w:rsidR="00C67ECB" w:rsidRPr="005E2A69">
        <w:rPr>
          <w:sz w:val="16"/>
          <w:szCs w:val="16"/>
        </w:rPr>
        <w:t xml:space="preserve"> était dansée en Afrique, à Kaduna, au Nigéria, dans les années 1950. (Source : Wikipédia).</w:t>
      </w:r>
    </w:p>
  </w:footnote>
  <w:footnote w:id="3">
    <w:p w14:paraId="3EB1E1FE" w14:textId="540E323B" w:rsidR="00C67ECB" w:rsidRPr="005E2A69" w:rsidRDefault="00C67ECB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Le basket-ball à trois est une variante du basket-ball, opposant deux équipes de trois joueurs au lieu de cinq, sur un demi-terrain. Ce format est devenu discipline olympique à partir des Jeux </w:t>
      </w:r>
      <w:r w:rsidR="00493AED">
        <w:rPr>
          <w:sz w:val="16"/>
          <w:szCs w:val="16"/>
        </w:rPr>
        <w:t>o</w:t>
      </w:r>
      <w:r w:rsidR="00493AED" w:rsidRPr="005E2A69">
        <w:rPr>
          <w:sz w:val="16"/>
          <w:szCs w:val="16"/>
        </w:rPr>
        <w:t xml:space="preserve">lympiques </w:t>
      </w:r>
      <w:r w:rsidRPr="005E2A69">
        <w:rPr>
          <w:sz w:val="16"/>
          <w:szCs w:val="16"/>
        </w:rPr>
        <w:t>de 2020.</w:t>
      </w:r>
      <w:r w:rsidR="00C42849" w:rsidRPr="005E2A69">
        <w:rPr>
          <w:sz w:val="16"/>
          <w:szCs w:val="16"/>
        </w:rPr>
        <w:t xml:space="preserve"> (Source : Wikipédia).</w:t>
      </w:r>
    </w:p>
  </w:footnote>
  <w:footnote w:id="4">
    <w:p w14:paraId="34EA684C" w14:textId="75F6F3F0" w:rsidR="00C42849" w:rsidRPr="005E2A69" w:rsidRDefault="00C42849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Le rugby à sept est une variante du rugby à </w:t>
      </w:r>
      <w:r w:rsidR="00493AED">
        <w:rPr>
          <w:sz w:val="16"/>
          <w:szCs w:val="16"/>
        </w:rPr>
        <w:t>quinze</w:t>
      </w:r>
      <w:r w:rsidRPr="005E2A69">
        <w:rPr>
          <w:sz w:val="16"/>
          <w:szCs w:val="16"/>
        </w:rPr>
        <w:t xml:space="preserve">. Ce sport se joue par équipes de sept joueurs sur le terrain en reprenant les caractères communs du rugby à </w:t>
      </w:r>
      <w:r w:rsidR="00493AED">
        <w:rPr>
          <w:sz w:val="16"/>
          <w:szCs w:val="16"/>
        </w:rPr>
        <w:t>quinze</w:t>
      </w:r>
      <w:r w:rsidRPr="005E2A69">
        <w:rPr>
          <w:sz w:val="16"/>
          <w:szCs w:val="16"/>
        </w:rPr>
        <w:t>. Originaire d’</w:t>
      </w:r>
      <w:r w:rsidRPr="005E2A69">
        <w:rPr>
          <w:rFonts w:cs="Tahoma"/>
          <w:sz w:val="16"/>
          <w:szCs w:val="16"/>
        </w:rPr>
        <w:t>É</w:t>
      </w:r>
      <w:r w:rsidRPr="005E2A69">
        <w:rPr>
          <w:sz w:val="16"/>
          <w:szCs w:val="16"/>
        </w:rPr>
        <w:t>cosse, le rugby à sept est devenu sport olympique à partir des Jeux de Rio de Janeiro</w:t>
      </w:r>
      <w:r w:rsidR="00493AED">
        <w:rPr>
          <w:sz w:val="16"/>
          <w:szCs w:val="16"/>
        </w:rPr>
        <w:t xml:space="preserve"> de</w:t>
      </w:r>
      <w:r w:rsidRPr="005E2A69">
        <w:rPr>
          <w:sz w:val="16"/>
          <w:szCs w:val="16"/>
        </w:rPr>
        <w:t xml:space="preserve"> 2016. (Source : Wikipédia).</w:t>
      </w:r>
    </w:p>
  </w:footnote>
  <w:footnote w:id="5">
    <w:p w14:paraId="19A1418E" w14:textId="4FB0842D" w:rsidR="00C42849" w:rsidRPr="005E2A69" w:rsidRDefault="00C42849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Acronyme pour Comité </w:t>
      </w:r>
      <w:r w:rsidR="00AD2F2D">
        <w:rPr>
          <w:sz w:val="16"/>
          <w:szCs w:val="16"/>
        </w:rPr>
        <w:t>i</w:t>
      </w:r>
      <w:r w:rsidR="00AD2F2D" w:rsidRPr="005E2A69">
        <w:rPr>
          <w:sz w:val="16"/>
          <w:szCs w:val="16"/>
        </w:rPr>
        <w:t xml:space="preserve">nternational </w:t>
      </w:r>
      <w:r w:rsidR="00AD2F2D">
        <w:rPr>
          <w:sz w:val="16"/>
          <w:szCs w:val="16"/>
        </w:rPr>
        <w:t>o</w:t>
      </w:r>
      <w:r w:rsidR="00AD2F2D" w:rsidRPr="005E2A69">
        <w:rPr>
          <w:sz w:val="16"/>
          <w:szCs w:val="16"/>
        </w:rPr>
        <w:t>lympique</w:t>
      </w:r>
      <w:r w:rsidRPr="005E2A69">
        <w:rPr>
          <w:sz w:val="16"/>
          <w:szCs w:val="16"/>
        </w:rPr>
        <w:t xml:space="preserve">. Il s’agit d’une organisation créée par Pierre de Coubertin en 1894 pour réinstaurer les Jeux </w:t>
      </w:r>
      <w:r w:rsidR="00AD2F2D">
        <w:rPr>
          <w:sz w:val="16"/>
          <w:szCs w:val="16"/>
        </w:rPr>
        <w:t>o</w:t>
      </w:r>
      <w:r w:rsidR="00AD2F2D" w:rsidRPr="005E2A69">
        <w:rPr>
          <w:sz w:val="16"/>
          <w:szCs w:val="16"/>
        </w:rPr>
        <w:t xml:space="preserve">lympiques </w:t>
      </w:r>
      <w:r w:rsidRPr="005E2A69">
        <w:rPr>
          <w:sz w:val="16"/>
          <w:szCs w:val="16"/>
        </w:rPr>
        <w:t xml:space="preserve">antiques </w:t>
      </w:r>
      <w:r w:rsidR="00090D9A">
        <w:rPr>
          <w:sz w:val="16"/>
          <w:szCs w:val="16"/>
        </w:rPr>
        <w:t>et</w:t>
      </w:r>
      <w:r w:rsidR="00090D9A" w:rsidRPr="005E2A69">
        <w:rPr>
          <w:sz w:val="16"/>
          <w:szCs w:val="16"/>
        </w:rPr>
        <w:t xml:space="preserve"> </w:t>
      </w:r>
      <w:r w:rsidRPr="005E2A69">
        <w:rPr>
          <w:sz w:val="16"/>
          <w:szCs w:val="16"/>
        </w:rPr>
        <w:t>organiser cet événement sportif tous les qu</w:t>
      </w:r>
      <w:r w:rsidR="00776E42" w:rsidRPr="005E2A69">
        <w:rPr>
          <w:sz w:val="16"/>
          <w:szCs w:val="16"/>
        </w:rPr>
        <w:t>a</w:t>
      </w:r>
      <w:r w:rsidRPr="005E2A69">
        <w:rPr>
          <w:sz w:val="16"/>
          <w:szCs w:val="16"/>
        </w:rPr>
        <w:t>tre ans, puis en alternant tous les deux ans à partir de 1994</w:t>
      </w:r>
      <w:r w:rsidR="00524FB6" w:rsidRPr="005E2A69">
        <w:rPr>
          <w:sz w:val="16"/>
          <w:szCs w:val="16"/>
        </w:rPr>
        <w:t xml:space="preserve">, Jeux </w:t>
      </w:r>
      <w:r w:rsidR="00090D9A">
        <w:rPr>
          <w:sz w:val="16"/>
          <w:szCs w:val="16"/>
        </w:rPr>
        <w:t>o</w:t>
      </w:r>
      <w:r w:rsidR="00090D9A" w:rsidRPr="005E2A69">
        <w:rPr>
          <w:sz w:val="16"/>
          <w:szCs w:val="16"/>
        </w:rPr>
        <w:t xml:space="preserve">lympiques </w:t>
      </w:r>
      <w:r w:rsidR="00524FB6" w:rsidRPr="005E2A69">
        <w:rPr>
          <w:sz w:val="16"/>
          <w:szCs w:val="16"/>
        </w:rPr>
        <w:t xml:space="preserve">d’été et Jeux </w:t>
      </w:r>
      <w:r w:rsidR="00090D9A">
        <w:rPr>
          <w:sz w:val="16"/>
          <w:szCs w:val="16"/>
        </w:rPr>
        <w:t>o</w:t>
      </w:r>
      <w:r w:rsidR="00090D9A" w:rsidRPr="005E2A69">
        <w:rPr>
          <w:sz w:val="16"/>
          <w:szCs w:val="16"/>
        </w:rPr>
        <w:t xml:space="preserve">lympiques </w:t>
      </w:r>
      <w:r w:rsidR="00524FB6" w:rsidRPr="005E2A69">
        <w:rPr>
          <w:sz w:val="16"/>
          <w:szCs w:val="16"/>
        </w:rPr>
        <w:t>d’hiver. (Source : Wikipédia).</w:t>
      </w:r>
    </w:p>
  </w:footnote>
  <w:footnote w:id="6">
    <w:p w14:paraId="440D1F38" w14:textId="41CB8A9D" w:rsidR="00524FB6" w:rsidRPr="005E2A69" w:rsidRDefault="00524FB6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En 2024, les Jeux </w:t>
      </w:r>
      <w:r w:rsidR="00090D9A">
        <w:rPr>
          <w:sz w:val="16"/>
          <w:szCs w:val="16"/>
        </w:rPr>
        <w:t>o</w:t>
      </w:r>
      <w:r w:rsidR="00090D9A" w:rsidRPr="005E2A69">
        <w:rPr>
          <w:sz w:val="16"/>
          <w:szCs w:val="16"/>
        </w:rPr>
        <w:t xml:space="preserve">lympiques </w:t>
      </w:r>
      <w:r w:rsidRPr="005E2A69">
        <w:rPr>
          <w:sz w:val="16"/>
          <w:szCs w:val="16"/>
        </w:rPr>
        <w:t>d’été se sont déroulés à Paris du 26 juillet au 11 août. (Source : Wikipédia).</w:t>
      </w:r>
    </w:p>
  </w:footnote>
  <w:footnote w:id="7">
    <w:p w14:paraId="5A291008" w14:textId="789E47E5" w:rsidR="00645CDA" w:rsidRPr="005E2A69" w:rsidRDefault="00645CDA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</w:t>
      </w:r>
      <w:r w:rsidR="005E2A69">
        <w:rPr>
          <w:sz w:val="16"/>
          <w:szCs w:val="16"/>
        </w:rPr>
        <w:t>A</w:t>
      </w:r>
      <w:r w:rsidRPr="005E2A69">
        <w:rPr>
          <w:sz w:val="16"/>
          <w:szCs w:val="16"/>
        </w:rPr>
        <w:t>cronyme pour Institut de relations internationales et stratégiques.</w:t>
      </w:r>
    </w:p>
  </w:footnote>
  <w:footnote w:id="8">
    <w:p w14:paraId="7EF229BE" w14:textId="2AF9E448" w:rsidR="00524FB6" w:rsidRPr="005E2A69" w:rsidRDefault="00524FB6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Pierre de Coubertin (1863-1937) est un historien et pédagogue français fortement influencé par la culture anglo-saxonne et ayant particulièrement milité pour l’introduction du sport dans les établissements scolaires français. Il est le rénovateur des Jeux </w:t>
      </w:r>
      <w:r w:rsidR="00467EF8">
        <w:rPr>
          <w:sz w:val="16"/>
          <w:szCs w:val="16"/>
        </w:rPr>
        <w:t>o</w:t>
      </w:r>
      <w:r w:rsidR="00467EF8" w:rsidRPr="005E2A69">
        <w:rPr>
          <w:sz w:val="16"/>
          <w:szCs w:val="16"/>
        </w:rPr>
        <w:t xml:space="preserve">lympiques </w:t>
      </w:r>
      <w:r w:rsidRPr="005E2A69">
        <w:rPr>
          <w:sz w:val="16"/>
          <w:szCs w:val="16"/>
        </w:rPr>
        <w:t xml:space="preserve">de l’ère moderne en 1894 et le fondateur du Comité </w:t>
      </w:r>
      <w:r w:rsidR="00467EF8">
        <w:rPr>
          <w:sz w:val="16"/>
          <w:szCs w:val="16"/>
        </w:rPr>
        <w:t>i</w:t>
      </w:r>
      <w:r w:rsidR="00467EF8" w:rsidRPr="005E2A69">
        <w:rPr>
          <w:sz w:val="16"/>
          <w:szCs w:val="16"/>
        </w:rPr>
        <w:t xml:space="preserve">nternational </w:t>
      </w:r>
      <w:r w:rsidR="00467EF8">
        <w:rPr>
          <w:sz w:val="16"/>
          <w:szCs w:val="16"/>
        </w:rPr>
        <w:t>o</w:t>
      </w:r>
      <w:r w:rsidR="00467EF8" w:rsidRPr="005E2A69">
        <w:rPr>
          <w:sz w:val="16"/>
          <w:szCs w:val="16"/>
        </w:rPr>
        <w:t xml:space="preserve">lympique </w:t>
      </w:r>
      <w:r w:rsidRPr="005E2A69">
        <w:rPr>
          <w:sz w:val="16"/>
          <w:szCs w:val="16"/>
        </w:rPr>
        <w:t>(CIO) dont il est le président de 1896 à 1925. (Source : Wikipédia).</w:t>
      </w:r>
    </w:p>
  </w:footnote>
  <w:footnote w:id="9">
    <w:p w14:paraId="0F1380B8" w14:textId="3C99F4BC" w:rsidR="001422D2" w:rsidRPr="00F64A9B" w:rsidRDefault="001422D2" w:rsidP="00F64A9B">
      <w:pPr>
        <w:pStyle w:val="Notedebasdepage"/>
        <w:jc w:val="both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="003B4474" w:rsidRPr="009F7BF3">
        <w:rPr>
          <w:sz w:val="16"/>
          <w:szCs w:val="16"/>
        </w:rPr>
        <w:t>Cette phrase a été corrigée par rapport à ce que l’on entend dans l’entretien : « </w:t>
      </w:r>
      <w:r w:rsidR="00D476D1">
        <w:rPr>
          <w:sz w:val="16"/>
          <w:szCs w:val="16"/>
        </w:rPr>
        <w:t>a interdit les</w:t>
      </w:r>
      <w:r w:rsidR="003B4474" w:rsidRPr="009F7BF3">
        <w:rPr>
          <w:sz w:val="16"/>
          <w:szCs w:val="16"/>
        </w:rPr>
        <w:t xml:space="preserve">* </w:t>
      </w:r>
      <w:r w:rsidR="006C767D">
        <w:rPr>
          <w:sz w:val="16"/>
          <w:szCs w:val="16"/>
        </w:rPr>
        <w:t>femmes d’y participer</w:t>
      </w:r>
      <w:r w:rsidR="00771630">
        <w:rPr>
          <w:sz w:val="16"/>
          <w:szCs w:val="16"/>
        </w:rPr>
        <w:t>…</w:t>
      </w:r>
      <w:r w:rsidR="003B4474" w:rsidRPr="009F7BF3">
        <w:rPr>
          <w:sz w:val="16"/>
          <w:szCs w:val="16"/>
        </w:rPr>
        <w:t> ».</w:t>
      </w:r>
    </w:p>
  </w:footnote>
  <w:footnote w:id="10">
    <w:p w14:paraId="713AB565" w14:textId="4833F140" w:rsidR="00B118DC" w:rsidRDefault="00B118D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7BF3">
        <w:rPr>
          <w:sz w:val="16"/>
          <w:szCs w:val="16"/>
        </w:rPr>
        <w:t>Cette phrase a été corrigée par rapport à ce que l’on entend dans l’entretien : « </w:t>
      </w:r>
      <w:r>
        <w:rPr>
          <w:sz w:val="16"/>
          <w:szCs w:val="16"/>
        </w:rPr>
        <w:t>les</w:t>
      </w:r>
      <w:r w:rsidRPr="009F7BF3">
        <w:rPr>
          <w:sz w:val="16"/>
          <w:szCs w:val="16"/>
        </w:rPr>
        <w:t xml:space="preserve">* </w:t>
      </w:r>
      <w:r>
        <w:rPr>
          <w:sz w:val="16"/>
          <w:szCs w:val="16"/>
        </w:rPr>
        <w:t>colonies</w:t>
      </w:r>
      <w:r w:rsidR="00771630">
        <w:rPr>
          <w:sz w:val="16"/>
          <w:szCs w:val="16"/>
        </w:rPr>
        <w:t>…</w:t>
      </w:r>
      <w:r w:rsidRPr="009F7BF3">
        <w:rPr>
          <w:sz w:val="16"/>
          <w:szCs w:val="16"/>
        </w:rPr>
        <w:t> ».</w:t>
      </w:r>
    </w:p>
  </w:footnote>
  <w:footnote w:id="11">
    <w:p w14:paraId="78C37654" w14:textId="5447D383" w:rsidR="00524FB6" w:rsidRPr="005E2A69" w:rsidRDefault="00524FB6" w:rsidP="005E2A69">
      <w:pPr>
        <w:pStyle w:val="Notedebasdepage"/>
        <w:jc w:val="both"/>
        <w:rPr>
          <w:sz w:val="16"/>
          <w:szCs w:val="16"/>
        </w:rPr>
      </w:pPr>
      <w:r w:rsidRPr="005E2A69">
        <w:rPr>
          <w:rStyle w:val="Appelnotedebasdep"/>
          <w:sz w:val="16"/>
          <w:szCs w:val="16"/>
        </w:rPr>
        <w:footnoteRef/>
      </w:r>
      <w:r w:rsidRPr="005E2A69">
        <w:rPr>
          <w:sz w:val="16"/>
          <w:szCs w:val="16"/>
        </w:rPr>
        <w:t xml:space="preserve"> Relatif à la Biélorussie</w:t>
      </w:r>
      <w:r w:rsidR="00584E89">
        <w:rPr>
          <w:sz w:val="16"/>
          <w:szCs w:val="16"/>
        </w:rPr>
        <w:t xml:space="preserve"> ou Bélarus</w:t>
      </w:r>
      <w:r w:rsidRPr="005E2A69">
        <w:rPr>
          <w:sz w:val="16"/>
          <w:szCs w:val="16"/>
        </w:rPr>
        <w:t>, son peuple, sa culture ou sa langue. (Source : Wikipédia).</w:t>
      </w:r>
    </w:p>
  </w:footnote>
  <w:footnote w:id="12">
    <w:p w14:paraId="619B39AF" w14:textId="1716FE63" w:rsidR="00D452F3" w:rsidRDefault="00D452F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F7BF3">
        <w:rPr>
          <w:sz w:val="16"/>
          <w:szCs w:val="16"/>
        </w:rPr>
        <w:t>Cette phrase a été corrigée par rapport à ce que l’on entend dans l’entretien : « </w:t>
      </w:r>
      <w:r>
        <w:rPr>
          <w:sz w:val="16"/>
          <w:szCs w:val="16"/>
        </w:rPr>
        <w:t>dont</w:t>
      </w:r>
      <w:r w:rsidRPr="009F7BF3">
        <w:rPr>
          <w:sz w:val="16"/>
          <w:szCs w:val="16"/>
        </w:rPr>
        <w:t xml:space="preserve">* </w:t>
      </w:r>
      <w:r>
        <w:rPr>
          <w:sz w:val="16"/>
          <w:szCs w:val="16"/>
        </w:rPr>
        <w:t>les États</w:t>
      </w:r>
      <w:r w:rsidR="00914A34">
        <w:rPr>
          <w:sz w:val="16"/>
          <w:szCs w:val="16"/>
        </w:rPr>
        <w:t>…</w:t>
      </w:r>
      <w:r w:rsidRPr="009F7BF3">
        <w:rPr>
          <w:sz w:val="16"/>
          <w:szCs w:val="16"/>
        </w:rPr>
        <w:t>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D32CF" w14:textId="49634EBF" w:rsidR="00A33F16" w:rsidRDefault="002B0BBC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A125632" wp14:editId="0500AF02">
          <wp:extent cx="2308860" cy="281940"/>
          <wp:effectExtent l="0" t="0" r="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0960">
      <w:rPr>
        <w:noProof/>
        <w:lang w:eastAsia="fr-FR"/>
      </w:rPr>
      <w:drawing>
        <wp:inline distT="0" distB="0" distL="0" distR="0" wp14:anchorId="0D08CFCE" wp14:editId="0B6F56D8">
          <wp:extent cx="685800" cy="259080"/>
          <wp:effectExtent l="0" t="0" r="0" b="762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4.8pt;height:34.8pt;visibility:visible;mso-wrap-style:square" o:bullet="t">
        <v:imagedata r:id="rId1" o:title=""/>
      </v:shape>
    </w:pict>
  </w:numPicBullet>
  <w:numPicBullet w:numPicBulletId="1">
    <w:pict>
      <v:shape id="_x0000_i1033" type="#_x0000_t75" style="width:63pt;height:34.8pt;visibility:visible;mso-wrap-style:square" o:bullet="t">
        <v:imagedata r:id="rId2" o:title="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BDA39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91A91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7E1C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8520C0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9B43B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67654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4CAB8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52260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5F0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04409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41C81"/>
    <w:multiLevelType w:val="multilevel"/>
    <w:tmpl w:val="7E7E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9759">
    <w:abstractNumId w:val="12"/>
  </w:num>
  <w:num w:numId="2" w16cid:durableId="185992259">
    <w:abstractNumId w:val="15"/>
  </w:num>
  <w:num w:numId="3" w16cid:durableId="392168763">
    <w:abstractNumId w:val="14"/>
  </w:num>
  <w:num w:numId="4" w16cid:durableId="641427290">
    <w:abstractNumId w:val="17"/>
  </w:num>
  <w:num w:numId="5" w16cid:durableId="445927533">
    <w:abstractNumId w:val="11"/>
  </w:num>
  <w:num w:numId="6" w16cid:durableId="973104089">
    <w:abstractNumId w:val="16"/>
  </w:num>
  <w:num w:numId="7" w16cid:durableId="350954760">
    <w:abstractNumId w:val="0"/>
  </w:num>
  <w:num w:numId="8" w16cid:durableId="904872011">
    <w:abstractNumId w:val="10"/>
  </w:num>
  <w:num w:numId="9" w16cid:durableId="1694304883">
    <w:abstractNumId w:val="8"/>
  </w:num>
  <w:num w:numId="10" w16cid:durableId="563300200">
    <w:abstractNumId w:val="7"/>
  </w:num>
  <w:num w:numId="11" w16cid:durableId="860507493">
    <w:abstractNumId w:val="6"/>
  </w:num>
  <w:num w:numId="12" w16cid:durableId="1082333644">
    <w:abstractNumId w:val="5"/>
  </w:num>
  <w:num w:numId="13" w16cid:durableId="1249925129">
    <w:abstractNumId w:val="9"/>
  </w:num>
  <w:num w:numId="14" w16cid:durableId="1806657058">
    <w:abstractNumId w:val="4"/>
  </w:num>
  <w:num w:numId="15" w16cid:durableId="341200960">
    <w:abstractNumId w:val="3"/>
  </w:num>
  <w:num w:numId="16" w16cid:durableId="1661155367">
    <w:abstractNumId w:val="2"/>
  </w:num>
  <w:num w:numId="17" w16cid:durableId="2072146674">
    <w:abstractNumId w:val="1"/>
  </w:num>
  <w:num w:numId="18" w16cid:durableId="4527947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0F3"/>
    <w:rsid w:val="000116B7"/>
    <w:rsid w:val="000149D7"/>
    <w:rsid w:val="000246FA"/>
    <w:rsid w:val="0002485C"/>
    <w:rsid w:val="00027BFE"/>
    <w:rsid w:val="000332CE"/>
    <w:rsid w:val="00036B50"/>
    <w:rsid w:val="00037466"/>
    <w:rsid w:val="0004155E"/>
    <w:rsid w:val="00047B12"/>
    <w:rsid w:val="00052BCB"/>
    <w:rsid w:val="0005545B"/>
    <w:rsid w:val="0005760D"/>
    <w:rsid w:val="00063897"/>
    <w:rsid w:val="000719F6"/>
    <w:rsid w:val="00071B3E"/>
    <w:rsid w:val="0007305B"/>
    <w:rsid w:val="000756E5"/>
    <w:rsid w:val="00082CC2"/>
    <w:rsid w:val="000864C5"/>
    <w:rsid w:val="00090D9A"/>
    <w:rsid w:val="000928A8"/>
    <w:rsid w:val="000A05BE"/>
    <w:rsid w:val="000A0B0B"/>
    <w:rsid w:val="000A31B2"/>
    <w:rsid w:val="000A4823"/>
    <w:rsid w:val="000A6CBD"/>
    <w:rsid w:val="000B7583"/>
    <w:rsid w:val="000B786E"/>
    <w:rsid w:val="000C3B32"/>
    <w:rsid w:val="000C5717"/>
    <w:rsid w:val="000D3C31"/>
    <w:rsid w:val="000D4EF9"/>
    <w:rsid w:val="000D51DA"/>
    <w:rsid w:val="000D6BAF"/>
    <w:rsid w:val="000F0DE5"/>
    <w:rsid w:val="00100D63"/>
    <w:rsid w:val="001022B7"/>
    <w:rsid w:val="00102E31"/>
    <w:rsid w:val="00103F1A"/>
    <w:rsid w:val="00111D0B"/>
    <w:rsid w:val="00115114"/>
    <w:rsid w:val="00117A63"/>
    <w:rsid w:val="001208D5"/>
    <w:rsid w:val="00123BF9"/>
    <w:rsid w:val="001274D3"/>
    <w:rsid w:val="00131712"/>
    <w:rsid w:val="00131A43"/>
    <w:rsid w:val="001322C4"/>
    <w:rsid w:val="001325E9"/>
    <w:rsid w:val="00134117"/>
    <w:rsid w:val="00134B57"/>
    <w:rsid w:val="001422D2"/>
    <w:rsid w:val="0015557A"/>
    <w:rsid w:val="001636F9"/>
    <w:rsid w:val="00165310"/>
    <w:rsid w:val="00165DA7"/>
    <w:rsid w:val="00175ABF"/>
    <w:rsid w:val="0017707A"/>
    <w:rsid w:val="00183DC1"/>
    <w:rsid w:val="00190FE8"/>
    <w:rsid w:val="00196DFA"/>
    <w:rsid w:val="001A020E"/>
    <w:rsid w:val="001A1809"/>
    <w:rsid w:val="001A49D8"/>
    <w:rsid w:val="001B2C25"/>
    <w:rsid w:val="001B33F4"/>
    <w:rsid w:val="001C2609"/>
    <w:rsid w:val="001C39DA"/>
    <w:rsid w:val="001C4D8A"/>
    <w:rsid w:val="001C4E50"/>
    <w:rsid w:val="001C6324"/>
    <w:rsid w:val="001C7029"/>
    <w:rsid w:val="001D31D2"/>
    <w:rsid w:val="001D4605"/>
    <w:rsid w:val="001D4D7F"/>
    <w:rsid w:val="001E2631"/>
    <w:rsid w:val="001E524D"/>
    <w:rsid w:val="001F0A18"/>
    <w:rsid w:val="001F2693"/>
    <w:rsid w:val="001F2846"/>
    <w:rsid w:val="001F446F"/>
    <w:rsid w:val="001F73C4"/>
    <w:rsid w:val="00214210"/>
    <w:rsid w:val="00220454"/>
    <w:rsid w:val="002211B8"/>
    <w:rsid w:val="00222CB2"/>
    <w:rsid w:val="002254F6"/>
    <w:rsid w:val="00225A54"/>
    <w:rsid w:val="00233FE2"/>
    <w:rsid w:val="00242DD0"/>
    <w:rsid w:val="00245B37"/>
    <w:rsid w:val="002642E0"/>
    <w:rsid w:val="00270227"/>
    <w:rsid w:val="00274A7B"/>
    <w:rsid w:val="00277CE4"/>
    <w:rsid w:val="002826A2"/>
    <w:rsid w:val="00283142"/>
    <w:rsid w:val="00291637"/>
    <w:rsid w:val="002958AF"/>
    <w:rsid w:val="00296223"/>
    <w:rsid w:val="00296933"/>
    <w:rsid w:val="002A0B81"/>
    <w:rsid w:val="002A1F4B"/>
    <w:rsid w:val="002A72BD"/>
    <w:rsid w:val="002A77AB"/>
    <w:rsid w:val="002A79B8"/>
    <w:rsid w:val="002B0BBC"/>
    <w:rsid w:val="002B19D4"/>
    <w:rsid w:val="002B2627"/>
    <w:rsid w:val="002B5402"/>
    <w:rsid w:val="002C2918"/>
    <w:rsid w:val="002C773B"/>
    <w:rsid w:val="002D0AE2"/>
    <w:rsid w:val="002D7815"/>
    <w:rsid w:val="002E1DA7"/>
    <w:rsid w:val="002E2284"/>
    <w:rsid w:val="002E41C4"/>
    <w:rsid w:val="002E6496"/>
    <w:rsid w:val="002F71CE"/>
    <w:rsid w:val="00311458"/>
    <w:rsid w:val="00313FB3"/>
    <w:rsid w:val="00314F13"/>
    <w:rsid w:val="003204ED"/>
    <w:rsid w:val="00323271"/>
    <w:rsid w:val="003315F8"/>
    <w:rsid w:val="003401EE"/>
    <w:rsid w:val="00340960"/>
    <w:rsid w:val="0034302D"/>
    <w:rsid w:val="00344D0D"/>
    <w:rsid w:val="0034704B"/>
    <w:rsid w:val="00362803"/>
    <w:rsid w:val="00363FD8"/>
    <w:rsid w:val="00366D6D"/>
    <w:rsid w:val="0037160C"/>
    <w:rsid w:val="003813C1"/>
    <w:rsid w:val="0038176B"/>
    <w:rsid w:val="0038713C"/>
    <w:rsid w:val="0039556A"/>
    <w:rsid w:val="00397BB8"/>
    <w:rsid w:val="003A03BA"/>
    <w:rsid w:val="003A419A"/>
    <w:rsid w:val="003A4B29"/>
    <w:rsid w:val="003A4C8D"/>
    <w:rsid w:val="003B0133"/>
    <w:rsid w:val="003B0D0F"/>
    <w:rsid w:val="003B0FC7"/>
    <w:rsid w:val="003B30DD"/>
    <w:rsid w:val="003B4474"/>
    <w:rsid w:val="003C28AA"/>
    <w:rsid w:val="003C28E8"/>
    <w:rsid w:val="003C489B"/>
    <w:rsid w:val="003C4E7E"/>
    <w:rsid w:val="003D0F77"/>
    <w:rsid w:val="003D4978"/>
    <w:rsid w:val="003D6F73"/>
    <w:rsid w:val="003D7C07"/>
    <w:rsid w:val="003E2580"/>
    <w:rsid w:val="003E5D10"/>
    <w:rsid w:val="003E7B0A"/>
    <w:rsid w:val="003F207E"/>
    <w:rsid w:val="003F31E2"/>
    <w:rsid w:val="003F5919"/>
    <w:rsid w:val="003F5C39"/>
    <w:rsid w:val="004065C2"/>
    <w:rsid w:val="00406CEE"/>
    <w:rsid w:val="004119B2"/>
    <w:rsid w:val="00432F39"/>
    <w:rsid w:val="0043648E"/>
    <w:rsid w:val="004468AE"/>
    <w:rsid w:val="004511F8"/>
    <w:rsid w:val="00452374"/>
    <w:rsid w:val="00452641"/>
    <w:rsid w:val="00465E86"/>
    <w:rsid w:val="00467EF8"/>
    <w:rsid w:val="00482A62"/>
    <w:rsid w:val="004834F9"/>
    <w:rsid w:val="004860EF"/>
    <w:rsid w:val="00493AED"/>
    <w:rsid w:val="00496A63"/>
    <w:rsid w:val="004A6601"/>
    <w:rsid w:val="004B292B"/>
    <w:rsid w:val="004C14DD"/>
    <w:rsid w:val="004D12BB"/>
    <w:rsid w:val="004D31E5"/>
    <w:rsid w:val="004D7D4E"/>
    <w:rsid w:val="004E3D76"/>
    <w:rsid w:val="004E41B1"/>
    <w:rsid w:val="004E7F65"/>
    <w:rsid w:val="004F7251"/>
    <w:rsid w:val="00512921"/>
    <w:rsid w:val="00520F91"/>
    <w:rsid w:val="005248A2"/>
    <w:rsid w:val="00524FB6"/>
    <w:rsid w:val="0052619B"/>
    <w:rsid w:val="005277D9"/>
    <w:rsid w:val="00527A4F"/>
    <w:rsid w:val="00532C8E"/>
    <w:rsid w:val="005423F7"/>
    <w:rsid w:val="0054561E"/>
    <w:rsid w:val="00545CB5"/>
    <w:rsid w:val="0054697B"/>
    <w:rsid w:val="00554142"/>
    <w:rsid w:val="00557E4D"/>
    <w:rsid w:val="00560BB8"/>
    <w:rsid w:val="00562394"/>
    <w:rsid w:val="005836C7"/>
    <w:rsid w:val="00584E89"/>
    <w:rsid w:val="0058785E"/>
    <w:rsid w:val="00593620"/>
    <w:rsid w:val="00595FAC"/>
    <w:rsid w:val="005965C6"/>
    <w:rsid w:val="005A680A"/>
    <w:rsid w:val="005B1B15"/>
    <w:rsid w:val="005B2F7C"/>
    <w:rsid w:val="005B4EFB"/>
    <w:rsid w:val="005B65E9"/>
    <w:rsid w:val="005C067E"/>
    <w:rsid w:val="005C41A9"/>
    <w:rsid w:val="005C64F3"/>
    <w:rsid w:val="005C7EB1"/>
    <w:rsid w:val="005D2995"/>
    <w:rsid w:val="005D4D69"/>
    <w:rsid w:val="005E2A69"/>
    <w:rsid w:val="005E2C87"/>
    <w:rsid w:val="005E49D9"/>
    <w:rsid w:val="005E5DFD"/>
    <w:rsid w:val="005F0E71"/>
    <w:rsid w:val="005F6EC6"/>
    <w:rsid w:val="0060081E"/>
    <w:rsid w:val="00602751"/>
    <w:rsid w:val="00607299"/>
    <w:rsid w:val="00607699"/>
    <w:rsid w:val="00614C1B"/>
    <w:rsid w:val="006179E0"/>
    <w:rsid w:val="006202CD"/>
    <w:rsid w:val="00621C8B"/>
    <w:rsid w:val="0062270F"/>
    <w:rsid w:val="0062608A"/>
    <w:rsid w:val="006325F6"/>
    <w:rsid w:val="00633830"/>
    <w:rsid w:val="00645CDA"/>
    <w:rsid w:val="00647176"/>
    <w:rsid w:val="00647AA6"/>
    <w:rsid w:val="00647D04"/>
    <w:rsid w:val="006510D5"/>
    <w:rsid w:val="00654106"/>
    <w:rsid w:val="006564AB"/>
    <w:rsid w:val="00657872"/>
    <w:rsid w:val="0066372F"/>
    <w:rsid w:val="00666F11"/>
    <w:rsid w:val="00675779"/>
    <w:rsid w:val="00675DE6"/>
    <w:rsid w:val="00683582"/>
    <w:rsid w:val="00683DD6"/>
    <w:rsid w:val="006969EB"/>
    <w:rsid w:val="006A0C29"/>
    <w:rsid w:val="006A7D64"/>
    <w:rsid w:val="006A7DE0"/>
    <w:rsid w:val="006B08FC"/>
    <w:rsid w:val="006B0B57"/>
    <w:rsid w:val="006B2AA5"/>
    <w:rsid w:val="006B2CC4"/>
    <w:rsid w:val="006C3A5D"/>
    <w:rsid w:val="006C3C0F"/>
    <w:rsid w:val="006C53F8"/>
    <w:rsid w:val="006C767D"/>
    <w:rsid w:val="006D325C"/>
    <w:rsid w:val="006D3F55"/>
    <w:rsid w:val="006E015E"/>
    <w:rsid w:val="006E41AB"/>
    <w:rsid w:val="006E55D3"/>
    <w:rsid w:val="006F2D03"/>
    <w:rsid w:val="006F4608"/>
    <w:rsid w:val="006F598F"/>
    <w:rsid w:val="00704307"/>
    <w:rsid w:val="007107B2"/>
    <w:rsid w:val="0071097A"/>
    <w:rsid w:val="00715E9D"/>
    <w:rsid w:val="0071619F"/>
    <w:rsid w:val="00716C52"/>
    <w:rsid w:val="00720312"/>
    <w:rsid w:val="00727266"/>
    <w:rsid w:val="007307D9"/>
    <w:rsid w:val="00741B96"/>
    <w:rsid w:val="0074660A"/>
    <w:rsid w:val="00753169"/>
    <w:rsid w:val="00755039"/>
    <w:rsid w:val="0075563E"/>
    <w:rsid w:val="00756BC0"/>
    <w:rsid w:val="00757EFD"/>
    <w:rsid w:val="00763D4E"/>
    <w:rsid w:val="00764F4C"/>
    <w:rsid w:val="00771630"/>
    <w:rsid w:val="00771CFD"/>
    <w:rsid w:val="007740EA"/>
    <w:rsid w:val="007760B6"/>
    <w:rsid w:val="00776231"/>
    <w:rsid w:val="00776E42"/>
    <w:rsid w:val="00781F53"/>
    <w:rsid w:val="007821A2"/>
    <w:rsid w:val="00793385"/>
    <w:rsid w:val="0079446E"/>
    <w:rsid w:val="00796731"/>
    <w:rsid w:val="00796A00"/>
    <w:rsid w:val="007A4B33"/>
    <w:rsid w:val="007B2661"/>
    <w:rsid w:val="007C0C5E"/>
    <w:rsid w:val="007C1FD4"/>
    <w:rsid w:val="007C3895"/>
    <w:rsid w:val="007C4F46"/>
    <w:rsid w:val="007C643E"/>
    <w:rsid w:val="007D14F4"/>
    <w:rsid w:val="007D18A7"/>
    <w:rsid w:val="007E4C83"/>
    <w:rsid w:val="007E7DB1"/>
    <w:rsid w:val="007F04C8"/>
    <w:rsid w:val="007F04D0"/>
    <w:rsid w:val="007F32DB"/>
    <w:rsid w:val="007F4869"/>
    <w:rsid w:val="007F4A5B"/>
    <w:rsid w:val="007F630F"/>
    <w:rsid w:val="0080031A"/>
    <w:rsid w:val="008013CA"/>
    <w:rsid w:val="00801EF6"/>
    <w:rsid w:val="0080211B"/>
    <w:rsid w:val="0080440A"/>
    <w:rsid w:val="00816171"/>
    <w:rsid w:val="00826E61"/>
    <w:rsid w:val="00827DBB"/>
    <w:rsid w:val="00831E6D"/>
    <w:rsid w:val="008329E5"/>
    <w:rsid w:val="00836C6D"/>
    <w:rsid w:val="00850DAE"/>
    <w:rsid w:val="00861658"/>
    <w:rsid w:val="008709E3"/>
    <w:rsid w:val="00876B26"/>
    <w:rsid w:val="00876F20"/>
    <w:rsid w:val="008772A7"/>
    <w:rsid w:val="00883586"/>
    <w:rsid w:val="008867B2"/>
    <w:rsid w:val="00887520"/>
    <w:rsid w:val="00892628"/>
    <w:rsid w:val="008937F5"/>
    <w:rsid w:val="008A28DC"/>
    <w:rsid w:val="008B1AA2"/>
    <w:rsid w:val="008B2894"/>
    <w:rsid w:val="008B2DAA"/>
    <w:rsid w:val="008B5948"/>
    <w:rsid w:val="008C5E81"/>
    <w:rsid w:val="008C64D7"/>
    <w:rsid w:val="008D433B"/>
    <w:rsid w:val="008F4B25"/>
    <w:rsid w:val="008F79C7"/>
    <w:rsid w:val="00901978"/>
    <w:rsid w:val="009117FA"/>
    <w:rsid w:val="009131C5"/>
    <w:rsid w:val="00914A34"/>
    <w:rsid w:val="00927530"/>
    <w:rsid w:val="00930E27"/>
    <w:rsid w:val="00934853"/>
    <w:rsid w:val="00935223"/>
    <w:rsid w:val="00936200"/>
    <w:rsid w:val="00940263"/>
    <w:rsid w:val="00942892"/>
    <w:rsid w:val="00945864"/>
    <w:rsid w:val="009508C0"/>
    <w:rsid w:val="009573AB"/>
    <w:rsid w:val="0096040C"/>
    <w:rsid w:val="00963558"/>
    <w:rsid w:val="00963D20"/>
    <w:rsid w:val="00965295"/>
    <w:rsid w:val="00965A2B"/>
    <w:rsid w:val="0097769D"/>
    <w:rsid w:val="00981AB3"/>
    <w:rsid w:val="0098252A"/>
    <w:rsid w:val="00982FB3"/>
    <w:rsid w:val="00983F61"/>
    <w:rsid w:val="00992193"/>
    <w:rsid w:val="009A01E5"/>
    <w:rsid w:val="009A1A2F"/>
    <w:rsid w:val="009A1DEB"/>
    <w:rsid w:val="009A313C"/>
    <w:rsid w:val="009A6743"/>
    <w:rsid w:val="009A7043"/>
    <w:rsid w:val="009B0788"/>
    <w:rsid w:val="009B6A35"/>
    <w:rsid w:val="009B7901"/>
    <w:rsid w:val="009C07BF"/>
    <w:rsid w:val="009C1EE2"/>
    <w:rsid w:val="009C4DCD"/>
    <w:rsid w:val="009D0243"/>
    <w:rsid w:val="009D2C2A"/>
    <w:rsid w:val="009E0A93"/>
    <w:rsid w:val="009E7958"/>
    <w:rsid w:val="009F3582"/>
    <w:rsid w:val="009F5C76"/>
    <w:rsid w:val="009F708A"/>
    <w:rsid w:val="009F7BF3"/>
    <w:rsid w:val="00A030C2"/>
    <w:rsid w:val="00A10520"/>
    <w:rsid w:val="00A17CA4"/>
    <w:rsid w:val="00A212EE"/>
    <w:rsid w:val="00A257D4"/>
    <w:rsid w:val="00A27EEC"/>
    <w:rsid w:val="00A305E8"/>
    <w:rsid w:val="00A33F16"/>
    <w:rsid w:val="00A375BA"/>
    <w:rsid w:val="00A44DEB"/>
    <w:rsid w:val="00A52997"/>
    <w:rsid w:val="00A53EBE"/>
    <w:rsid w:val="00A54CD0"/>
    <w:rsid w:val="00A54E98"/>
    <w:rsid w:val="00A54FA7"/>
    <w:rsid w:val="00A56BDD"/>
    <w:rsid w:val="00A615B1"/>
    <w:rsid w:val="00A66A76"/>
    <w:rsid w:val="00A7159D"/>
    <w:rsid w:val="00A746A9"/>
    <w:rsid w:val="00A8271D"/>
    <w:rsid w:val="00A8669A"/>
    <w:rsid w:val="00AA5033"/>
    <w:rsid w:val="00AB4AB9"/>
    <w:rsid w:val="00AC1040"/>
    <w:rsid w:val="00AC5B17"/>
    <w:rsid w:val="00AC6481"/>
    <w:rsid w:val="00AC6A7F"/>
    <w:rsid w:val="00AD2F2D"/>
    <w:rsid w:val="00AE0D29"/>
    <w:rsid w:val="00AE2C00"/>
    <w:rsid w:val="00AE38E7"/>
    <w:rsid w:val="00AF5F63"/>
    <w:rsid w:val="00AF6858"/>
    <w:rsid w:val="00B03CC4"/>
    <w:rsid w:val="00B03D26"/>
    <w:rsid w:val="00B07D27"/>
    <w:rsid w:val="00B118DC"/>
    <w:rsid w:val="00B1277A"/>
    <w:rsid w:val="00B17869"/>
    <w:rsid w:val="00B17905"/>
    <w:rsid w:val="00B17DBB"/>
    <w:rsid w:val="00B20028"/>
    <w:rsid w:val="00B22C38"/>
    <w:rsid w:val="00B23F5D"/>
    <w:rsid w:val="00B24596"/>
    <w:rsid w:val="00B27079"/>
    <w:rsid w:val="00B27FAD"/>
    <w:rsid w:val="00B305FA"/>
    <w:rsid w:val="00B33C34"/>
    <w:rsid w:val="00B34BC9"/>
    <w:rsid w:val="00B34CF9"/>
    <w:rsid w:val="00B42BA3"/>
    <w:rsid w:val="00B45333"/>
    <w:rsid w:val="00B56EF4"/>
    <w:rsid w:val="00B614E7"/>
    <w:rsid w:val="00B702BD"/>
    <w:rsid w:val="00B83B8B"/>
    <w:rsid w:val="00B85A49"/>
    <w:rsid w:val="00B85B6F"/>
    <w:rsid w:val="00B862E2"/>
    <w:rsid w:val="00B92931"/>
    <w:rsid w:val="00B95B54"/>
    <w:rsid w:val="00BB0645"/>
    <w:rsid w:val="00BB0CA8"/>
    <w:rsid w:val="00BB154D"/>
    <w:rsid w:val="00BB2EBC"/>
    <w:rsid w:val="00BB4C2D"/>
    <w:rsid w:val="00BC0847"/>
    <w:rsid w:val="00BC0945"/>
    <w:rsid w:val="00BC4785"/>
    <w:rsid w:val="00BC4E29"/>
    <w:rsid w:val="00BC5D72"/>
    <w:rsid w:val="00BD4DBF"/>
    <w:rsid w:val="00BD7843"/>
    <w:rsid w:val="00BE1086"/>
    <w:rsid w:val="00BF0365"/>
    <w:rsid w:val="00BF397B"/>
    <w:rsid w:val="00BF6C23"/>
    <w:rsid w:val="00BF779E"/>
    <w:rsid w:val="00C06158"/>
    <w:rsid w:val="00C075E3"/>
    <w:rsid w:val="00C270D6"/>
    <w:rsid w:val="00C276D4"/>
    <w:rsid w:val="00C3035F"/>
    <w:rsid w:val="00C315DF"/>
    <w:rsid w:val="00C31F50"/>
    <w:rsid w:val="00C34095"/>
    <w:rsid w:val="00C348DB"/>
    <w:rsid w:val="00C36DF0"/>
    <w:rsid w:val="00C400C2"/>
    <w:rsid w:val="00C415C3"/>
    <w:rsid w:val="00C42849"/>
    <w:rsid w:val="00C449F3"/>
    <w:rsid w:val="00C512EA"/>
    <w:rsid w:val="00C53ADF"/>
    <w:rsid w:val="00C53D0B"/>
    <w:rsid w:val="00C5638D"/>
    <w:rsid w:val="00C56D02"/>
    <w:rsid w:val="00C604E4"/>
    <w:rsid w:val="00C61741"/>
    <w:rsid w:val="00C67ECB"/>
    <w:rsid w:val="00C70513"/>
    <w:rsid w:val="00C82112"/>
    <w:rsid w:val="00C82EAA"/>
    <w:rsid w:val="00C8596F"/>
    <w:rsid w:val="00C92121"/>
    <w:rsid w:val="00C94290"/>
    <w:rsid w:val="00C958F8"/>
    <w:rsid w:val="00C95A3C"/>
    <w:rsid w:val="00CA59BA"/>
    <w:rsid w:val="00CB3138"/>
    <w:rsid w:val="00CB67F1"/>
    <w:rsid w:val="00CC1F67"/>
    <w:rsid w:val="00CC74A5"/>
    <w:rsid w:val="00CD1344"/>
    <w:rsid w:val="00CD52A9"/>
    <w:rsid w:val="00CD7BD1"/>
    <w:rsid w:val="00CE0B63"/>
    <w:rsid w:val="00CE1258"/>
    <w:rsid w:val="00CE3611"/>
    <w:rsid w:val="00CE3F27"/>
    <w:rsid w:val="00CE4C3E"/>
    <w:rsid w:val="00CE5913"/>
    <w:rsid w:val="00CF5B28"/>
    <w:rsid w:val="00D02AB4"/>
    <w:rsid w:val="00D0335E"/>
    <w:rsid w:val="00D04568"/>
    <w:rsid w:val="00D101FD"/>
    <w:rsid w:val="00D112D7"/>
    <w:rsid w:val="00D13DAA"/>
    <w:rsid w:val="00D15608"/>
    <w:rsid w:val="00D209E3"/>
    <w:rsid w:val="00D26BD9"/>
    <w:rsid w:val="00D30458"/>
    <w:rsid w:val="00D32431"/>
    <w:rsid w:val="00D422D3"/>
    <w:rsid w:val="00D452F3"/>
    <w:rsid w:val="00D476D1"/>
    <w:rsid w:val="00D53CC1"/>
    <w:rsid w:val="00D553C8"/>
    <w:rsid w:val="00D55439"/>
    <w:rsid w:val="00D55F6D"/>
    <w:rsid w:val="00D566B0"/>
    <w:rsid w:val="00D578CA"/>
    <w:rsid w:val="00D62221"/>
    <w:rsid w:val="00D63AAE"/>
    <w:rsid w:val="00D76C81"/>
    <w:rsid w:val="00D82FC8"/>
    <w:rsid w:val="00D90051"/>
    <w:rsid w:val="00D93A8A"/>
    <w:rsid w:val="00D95DE8"/>
    <w:rsid w:val="00DA0951"/>
    <w:rsid w:val="00DA6E3C"/>
    <w:rsid w:val="00DB0A4F"/>
    <w:rsid w:val="00DB1753"/>
    <w:rsid w:val="00DB17C8"/>
    <w:rsid w:val="00DB2C57"/>
    <w:rsid w:val="00DB455A"/>
    <w:rsid w:val="00DC2D75"/>
    <w:rsid w:val="00DE1FB8"/>
    <w:rsid w:val="00DE1FDD"/>
    <w:rsid w:val="00DE3611"/>
    <w:rsid w:val="00DE3925"/>
    <w:rsid w:val="00DE57E6"/>
    <w:rsid w:val="00DF4319"/>
    <w:rsid w:val="00E01927"/>
    <w:rsid w:val="00E06A2B"/>
    <w:rsid w:val="00E07B0E"/>
    <w:rsid w:val="00E07BD8"/>
    <w:rsid w:val="00E11608"/>
    <w:rsid w:val="00E11652"/>
    <w:rsid w:val="00E1220B"/>
    <w:rsid w:val="00E14F8C"/>
    <w:rsid w:val="00E16FA0"/>
    <w:rsid w:val="00E20DD6"/>
    <w:rsid w:val="00E2120B"/>
    <w:rsid w:val="00E26CBD"/>
    <w:rsid w:val="00E33E1C"/>
    <w:rsid w:val="00E36CBD"/>
    <w:rsid w:val="00E504CB"/>
    <w:rsid w:val="00E546DB"/>
    <w:rsid w:val="00E56ED5"/>
    <w:rsid w:val="00E6179B"/>
    <w:rsid w:val="00E62998"/>
    <w:rsid w:val="00E74FFE"/>
    <w:rsid w:val="00E77971"/>
    <w:rsid w:val="00E77F04"/>
    <w:rsid w:val="00E80517"/>
    <w:rsid w:val="00E8117C"/>
    <w:rsid w:val="00E818F0"/>
    <w:rsid w:val="00E856DE"/>
    <w:rsid w:val="00E86EAE"/>
    <w:rsid w:val="00E94FA4"/>
    <w:rsid w:val="00E964E8"/>
    <w:rsid w:val="00EA32D5"/>
    <w:rsid w:val="00EA4A8A"/>
    <w:rsid w:val="00EA676A"/>
    <w:rsid w:val="00EA6DCF"/>
    <w:rsid w:val="00EB5811"/>
    <w:rsid w:val="00EB611E"/>
    <w:rsid w:val="00EC1002"/>
    <w:rsid w:val="00EC76FB"/>
    <w:rsid w:val="00EC7969"/>
    <w:rsid w:val="00ED017D"/>
    <w:rsid w:val="00ED6319"/>
    <w:rsid w:val="00ED7E05"/>
    <w:rsid w:val="00EE4B1B"/>
    <w:rsid w:val="00EE5F33"/>
    <w:rsid w:val="00EE6B11"/>
    <w:rsid w:val="00EF194C"/>
    <w:rsid w:val="00EF2635"/>
    <w:rsid w:val="00EF7D06"/>
    <w:rsid w:val="00F00C88"/>
    <w:rsid w:val="00F010CA"/>
    <w:rsid w:val="00F03A7A"/>
    <w:rsid w:val="00F1253F"/>
    <w:rsid w:val="00F20C42"/>
    <w:rsid w:val="00F22444"/>
    <w:rsid w:val="00F323EB"/>
    <w:rsid w:val="00F37FA2"/>
    <w:rsid w:val="00F5080E"/>
    <w:rsid w:val="00F51030"/>
    <w:rsid w:val="00F54E97"/>
    <w:rsid w:val="00F600AF"/>
    <w:rsid w:val="00F6012A"/>
    <w:rsid w:val="00F61EC2"/>
    <w:rsid w:val="00F63948"/>
    <w:rsid w:val="00F640F7"/>
    <w:rsid w:val="00F64A9B"/>
    <w:rsid w:val="00F745A5"/>
    <w:rsid w:val="00F77340"/>
    <w:rsid w:val="00F77762"/>
    <w:rsid w:val="00F834BF"/>
    <w:rsid w:val="00F83D53"/>
    <w:rsid w:val="00F84F90"/>
    <w:rsid w:val="00F87554"/>
    <w:rsid w:val="00F91FB9"/>
    <w:rsid w:val="00F91FFB"/>
    <w:rsid w:val="00F94978"/>
    <w:rsid w:val="00FA1F1E"/>
    <w:rsid w:val="00FA50A3"/>
    <w:rsid w:val="00FA5E3A"/>
    <w:rsid w:val="00FA73E1"/>
    <w:rsid w:val="00FB57E7"/>
    <w:rsid w:val="00FB6419"/>
    <w:rsid w:val="00FB724E"/>
    <w:rsid w:val="00FC56B7"/>
    <w:rsid w:val="00FC58D5"/>
    <w:rsid w:val="00FC78DD"/>
    <w:rsid w:val="00FD0B8A"/>
    <w:rsid w:val="00FD5380"/>
    <w:rsid w:val="00FE377B"/>
    <w:rsid w:val="00FE3F23"/>
    <w:rsid w:val="00FE5FAC"/>
    <w:rsid w:val="00FF0672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customStyle="1" w:styleId="Datemiseenligne">
    <w:name w:val="Datemiseenligne"/>
    <w:uiPriority w:val="1"/>
    <w:qFormat/>
    <w:rsid w:val="00621C8B"/>
    <w:rPr>
      <w:rFonts w:cs="Tahoma"/>
      <w:color w:val="365F91"/>
    </w:rPr>
  </w:style>
  <w:style w:type="paragraph" w:styleId="Notedebasdepage">
    <w:name w:val="footnote text"/>
    <w:basedOn w:val="Normal"/>
    <w:link w:val="NotedebasdepageCar"/>
    <w:uiPriority w:val="99"/>
    <w:semiHidden/>
    <w:rsid w:val="00621C8B"/>
    <w:pPr>
      <w:spacing w:line="276" w:lineRule="auto"/>
    </w:pPr>
    <w:rPr>
      <w:rFonts w:eastAsia="MS Mincho" w:cs="Times New Roman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21C8B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621C8B"/>
    <w:rPr>
      <w:vertAlign w:val="superscript"/>
    </w:rPr>
  </w:style>
  <w:style w:type="character" w:styleId="Accentuation">
    <w:name w:val="Emphasis"/>
    <w:qFormat/>
    <w:rsid w:val="00621C8B"/>
    <w:rPr>
      <w:i/>
      <w:iCs/>
    </w:rPr>
  </w:style>
  <w:style w:type="paragraph" w:customStyle="1" w:styleId="NormalComplexCalibri">
    <w:name w:val="Normal + (Complex) Calibri"/>
    <w:aliases w:val="11 pt,After:  10 pt"/>
    <w:basedOn w:val="Normal"/>
    <w:rsid w:val="00621C8B"/>
    <w:pPr>
      <w:autoSpaceDE w:val="0"/>
      <w:autoSpaceDN w:val="0"/>
      <w:adjustRightInd w:val="0"/>
      <w:spacing w:after="200" w:line="276" w:lineRule="auto"/>
    </w:pPr>
    <w:rPr>
      <w:rFonts w:eastAsia="Times New Roman" w:cs="Calibri"/>
      <w:sz w:val="22"/>
      <w:lang w:bidi="mr-IN"/>
    </w:rPr>
  </w:style>
  <w:style w:type="paragraph" w:customStyle="1" w:styleId="Normalcomplex">
    <w:name w:val="Normal+complex"/>
    <w:basedOn w:val="Normal"/>
    <w:rsid w:val="00621C8B"/>
    <w:pPr>
      <w:spacing w:line="276" w:lineRule="auto"/>
    </w:pPr>
    <w:rPr>
      <w:rFonts w:eastAsia="MS Mincho" w:cs="Times New Roman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1C8B"/>
    <w:pPr>
      <w:spacing w:line="240" w:lineRule="auto"/>
    </w:pPr>
    <w:rPr>
      <w:rFonts w:eastAsia="MS Mincho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1C8B"/>
    <w:rPr>
      <w:rFonts w:ascii="Tahoma" w:eastAsia="MS Mincho" w:hAnsi="Tahoma" w:cs="Tahoma"/>
      <w:sz w:val="16"/>
      <w:szCs w:val="16"/>
      <w:lang w:val="fr-FR" w:eastAsia="en-US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21C8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21C8B"/>
    <w:rPr>
      <w:color w:val="052D78" w:themeColor="followedHyperlink"/>
      <w:u w:val="single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21C8B"/>
    <w:rPr>
      <w:color w:val="605E5C"/>
      <w:shd w:val="clear" w:color="auto" w:fill="E1DFDD"/>
    </w:rPr>
  </w:style>
  <w:style w:type="character" w:styleId="CitationHTML">
    <w:name w:val="HTML Cite"/>
    <w:basedOn w:val="Policepardfaut"/>
    <w:uiPriority w:val="99"/>
    <w:semiHidden/>
    <w:unhideWhenUsed/>
    <w:rsid w:val="00621C8B"/>
    <w:rPr>
      <w:i/>
      <w:iCs/>
    </w:rPr>
  </w:style>
  <w:style w:type="paragraph" w:customStyle="1" w:styleId="divisiondefinition">
    <w:name w:val="divisiondefinition"/>
    <w:basedOn w:val="Normal"/>
    <w:rsid w:val="00621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paragraph" w:styleId="NormalWeb">
    <w:name w:val="Normal (Web)"/>
    <w:basedOn w:val="Normal"/>
    <w:uiPriority w:val="99"/>
    <w:unhideWhenUsed/>
    <w:rsid w:val="00621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lang-en">
    <w:name w:val="lang-en"/>
    <w:basedOn w:val="Policepardfaut"/>
    <w:rsid w:val="00621C8B"/>
  </w:style>
  <w:style w:type="character" w:customStyle="1" w:styleId="Mentionnonrsolue3">
    <w:name w:val="Mention non résolue3"/>
    <w:basedOn w:val="Policepardfaut"/>
    <w:uiPriority w:val="99"/>
    <w:semiHidden/>
    <w:unhideWhenUsed/>
    <w:rsid w:val="00621C8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621C8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621C8B"/>
    <w:pPr>
      <w:spacing w:line="240" w:lineRule="auto"/>
    </w:pPr>
    <w:rPr>
      <w:rFonts w:eastAsia="MS Mincho" w:cs="Times New Roman"/>
      <w:sz w:val="24"/>
      <w:szCs w:val="24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621C8B"/>
    <w:rPr>
      <w:rFonts w:ascii="Tahoma" w:eastAsia="MS Mincho" w:hAnsi="Tahoma" w:cs="Times New Roman"/>
      <w:sz w:val="24"/>
      <w:szCs w:val="24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1C8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1C8B"/>
    <w:rPr>
      <w:rFonts w:ascii="Tahoma" w:eastAsia="MS Mincho" w:hAnsi="Tahoma" w:cs="Times New Roman"/>
      <w:b/>
      <w:bCs/>
      <w:sz w:val="20"/>
      <w:szCs w:val="20"/>
      <w:lang w:val="fr-FR" w:eastAsia="en-US"/>
    </w:rPr>
  </w:style>
  <w:style w:type="paragraph" w:styleId="Rvision">
    <w:name w:val="Revision"/>
    <w:hidden/>
    <w:uiPriority w:val="99"/>
    <w:semiHidden/>
    <w:rsid w:val="00621C8B"/>
    <w:pPr>
      <w:spacing w:after="0" w:line="240" w:lineRule="auto"/>
    </w:pPr>
    <w:rPr>
      <w:rFonts w:ascii="Tahoma" w:eastAsia="MS Mincho" w:hAnsi="Tahoma" w:cs="Times New Roman"/>
      <w:sz w:val="20"/>
      <w:szCs w:val="24"/>
      <w:lang w:val="fr-FR" w:eastAsia="en-US"/>
    </w:rPr>
  </w:style>
  <w:style w:type="paragraph" w:customStyle="1" w:styleId="yiv3333773965ydp9a3196c4msonormal">
    <w:name w:val="yiv3333773965ydp9a3196c4msonormal"/>
    <w:basedOn w:val="Normal"/>
    <w:rsid w:val="00621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customStyle="1" w:styleId="Mentionnonrsolue4">
    <w:name w:val="Mention non résolue4"/>
    <w:basedOn w:val="Policepardfaut"/>
    <w:uiPriority w:val="99"/>
    <w:rsid w:val="0097769D"/>
    <w:rPr>
      <w:color w:val="605E5C"/>
      <w:shd w:val="clear" w:color="auto" w:fill="E1DFDD"/>
    </w:rPr>
  </w:style>
  <w:style w:type="character" w:customStyle="1" w:styleId="ui-provider">
    <w:name w:val="ui-provider"/>
    <w:basedOn w:val="Policepardfaut"/>
    <w:rsid w:val="008867B2"/>
  </w:style>
  <w:style w:type="character" w:customStyle="1" w:styleId="Mentionnonrsolue5">
    <w:name w:val="Mention non résolue5"/>
    <w:basedOn w:val="Policepardfaut"/>
    <w:uiPriority w:val="99"/>
    <w:semiHidden/>
    <w:unhideWhenUsed/>
    <w:rsid w:val="00801EF6"/>
    <w:rPr>
      <w:color w:val="605E5C"/>
      <w:shd w:val="clear" w:color="auto" w:fill="E1DFDD"/>
    </w:rPr>
  </w:style>
  <w:style w:type="character" w:styleId="Numrodeligne">
    <w:name w:val="line number"/>
    <w:basedOn w:val="Policepardfaut"/>
    <w:uiPriority w:val="99"/>
    <w:semiHidden/>
    <w:unhideWhenUsed/>
    <w:rsid w:val="00245B37"/>
  </w:style>
  <w:style w:type="character" w:customStyle="1" w:styleId="Mentionnonrsolue6">
    <w:name w:val="Mention non résolue6"/>
    <w:basedOn w:val="Policepardfaut"/>
    <w:uiPriority w:val="99"/>
    <w:semiHidden/>
    <w:unhideWhenUsed/>
    <w:rsid w:val="00F77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4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53a267d-2088-4d09-bd2c-f2d96d619866">
      <UserInfo>
        <DisplayName>Équipe Autres collections - Membres</DisplayName>
        <AccountId>17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FBF9711279CF46BABEDC5263AB81EC" ma:contentTypeVersion="6" ma:contentTypeDescription="Crée un document." ma:contentTypeScope="" ma:versionID="54bfb9febe4d26133c1d904816523ece">
  <xsd:schema xmlns:xsd="http://www.w3.org/2001/XMLSchema" xmlns:xs="http://www.w3.org/2001/XMLSchema" xmlns:p="http://schemas.microsoft.com/office/2006/metadata/properties" xmlns:ns2="e055971f-d9a8-4eb0-afc9-1b0406a0a047" xmlns:ns3="053a267d-2088-4d09-bd2c-f2d96d619866" targetNamespace="http://schemas.microsoft.com/office/2006/metadata/properties" ma:root="true" ma:fieldsID="e2f9e43c645ad7fba2ce162cf238b39f" ns2:_="" ns3:_="">
    <xsd:import namespace="e055971f-d9a8-4eb0-afc9-1b0406a0a047"/>
    <xsd:import namespace="053a267d-2088-4d09-bd2c-f2d96d6198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55971f-d9a8-4eb0-afc9-1b0406a0a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3a267d-2088-4d09-bd2c-f2d96d6198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4CA16-7E52-4EAC-B999-CECE95C675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3C8785-21CE-4C18-A855-49BFA2E9A880}">
  <ds:schemaRefs>
    <ds:schemaRef ds:uri="http://schemas.microsoft.com/office/2006/metadata/properties"/>
    <ds:schemaRef ds:uri="http://schemas.microsoft.com/office/infopath/2007/PartnerControls"/>
    <ds:schemaRef ds:uri="053a267d-2088-4d09-bd2c-f2d96d619866"/>
  </ds:schemaRefs>
</ds:datastoreItem>
</file>

<file path=customXml/itemProps3.xml><?xml version="1.0" encoding="utf-8"?>
<ds:datastoreItem xmlns:ds="http://schemas.openxmlformats.org/officeDocument/2006/customXml" ds:itemID="{33167546-AB10-4235-8B12-E67F00391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55971f-d9a8-4eb0-afc9-1b0406a0a047"/>
    <ds:schemaRef ds:uri="053a267d-2088-4d09-bd2c-f2d96d6198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410C18-7B46-4EDD-8725-84D3D732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814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8</cp:revision>
  <cp:lastPrinted>2024-12-03T21:25:00Z</cp:lastPrinted>
  <dcterms:created xsi:type="dcterms:W3CDTF">2024-10-24T19:12:00Z</dcterms:created>
  <dcterms:modified xsi:type="dcterms:W3CDTF">2024-12-03T21:25:00Z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0x010100E3FBF9711279CF46BABEDC5263AB81EC</vt:lpwstr>
  </property>
</Properties>
</file>