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11419" w14:textId="77777777" w:rsidR="0065536B" w:rsidRPr="0065536B" w:rsidRDefault="0065536B" w:rsidP="0065536B">
      <w:pPr>
        <w:pStyle w:val="Titre"/>
        <w:jc w:val="both"/>
        <w:rPr>
          <w:lang w:val="fr-FR"/>
        </w:rPr>
      </w:pPr>
      <w:r w:rsidRPr="0065536B">
        <w:rPr>
          <w:lang w:val="fr-FR"/>
        </w:rPr>
        <w:t>Gisèle Halimi, l’éternelle révoltée</w:t>
      </w:r>
    </w:p>
    <w:p w14:paraId="2FEEFA7C" w14:textId="4C3851B5" w:rsidR="00D101FD" w:rsidRPr="0065536B" w:rsidRDefault="00D101FD" w:rsidP="00532C8E">
      <w:pPr>
        <w:rPr>
          <w:b/>
          <w:lang w:val="fr-FR"/>
        </w:rPr>
      </w:pPr>
    </w:p>
    <w:p w14:paraId="393769C1" w14:textId="601D1EAF" w:rsidR="00AF0D5E" w:rsidRDefault="00704010" w:rsidP="00532C8E">
      <w:pPr>
        <w:rPr>
          <w:b/>
          <w:lang w:val="fr-FR"/>
        </w:rPr>
      </w:pPr>
      <w:r w:rsidRPr="0065536B">
        <w:rPr>
          <w:b/>
          <w:lang w:val="fr-FR"/>
        </w:rPr>
        <w:t xml:space="preserve">Activité </w:t>
      </w:r>
      <w:r w:rsidR="0065536B" w:rsidRPr="0065536B">
        <w:rPr>
          <w:b/>
          <w:lang w:val="fr-FR"/>
        </w:rPr>
        <w:t>5</w:t>
      </w:r>
    </w:p>
    <w:p w14:paraId="36886B3F" w14:textId="77777777" w:rsidR="00AF0D5E" w:rsidRDefault="00AF0D5E" w:rsidP="00532C8E">
      <w:pPr>
        <w:rPr>
          <w:iCs/>
          <w:lang w:val="fr-FR"/>
        </w:rPr>
      </w:pPr>
      <w:r w:rsidRPr="00AF0D5E">
        <w:rPr>
          <w:b/>
          <w:bCs/>
          <w:iCs/>
          <w:lang w:val="fr-FR"/>
        </w:rPr>
        <w:t>La boîte à outils</w:t>
      </w:r>
      <w:r w:rsidRPr="00AF0D5E">
        <w:rPr>
          <w:iCs/>
          <w:lang w:val="fr-FR"/>
        </w:rPr>
        <w:t> : quelques expressions utiles pour rédiger une plaidoirie.</w:t>
      </w:r>
    </w:p>
    <w:p w14:paraId="557CCD39" w14:textId="4E3085C3" w:rsidR="00AF0D5E" w:rsidRDefault="00AF0D5E" w:rsidP="00532C8E">
      <w:pPr>
        <w:rPr>
          <w:iCs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41E64" wp14:editId="6C41CE77">
                <wp:simplePos x="0" y="0"/>
                <wp:positionH relativeFrom="column">
                  <wp:posOffset>-157858</wp:posOffset>
                </wp:positionH>
                <wp:positionV relativeFrom="paragraph">
                  <wp:posOffset>159710</wp:posOffset>
                </wp:positionV>
                <wp:extent cx="6289590" cy="2143897"/>
                <wp:effectExtent l="0" t="0" r="10160" b="1524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590" cy="214389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B404F6" id="Rectangle : coins arrondis 1" o:spid="_x0000_s1026" style="position:absolute;margin-left:-12.45pt;margin-top:12.6pt;width:495.25pt;height:16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" filled="f" strokecolor="#061628 [334]" strokeweight="1pt">
                <v:stroke joinstyle="miter"/>
              </v:roundrect>
            </w:pict>
          </mc:Fallback>
        </mc:AlternateContent>
      </w:r>
    </w:p>
    <w:p w14:paraId="4014B98A" w14:textId="3E7E1A61" w:rsidR="0065536B" w:rsidRPr="0065536B" w:rsidRDefault="00F61A84" w:rsidP="0065536B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Madame la Juge / Monsieur le Juge, Mesdames et Messieurs les jurés, …</w:t>
      </w:r>
      <w:r>
        <w:rPr>
          <w:iCs/>
          <w:lang w:val="fr-FR"/>
        </w:rPr>
        <w:t> ».</w:t>
      </w:r>
    </w:p>
    <w:p w14:paraId="761EAF8F" w14:textId="7CB1E8E9" w:rsidR="0065536B" w:rsidRPr="0065536B" w:rsidRDefault="00F61A84" w:rsidP="0065536B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Je me tiens devant vous aujourd’hui pour défendre (+ nom de la victime), qui est accusée de ...</w:t>
      </w:r>
      <w:r>
        <w:rPr>
          <w:iCs/>
          <w:lang w:val="fr-FR"/>
        </w:rPr>
        <w:t> ».</w:t>
      </w:r>
    </w:p>
    <w:p w14:paraId="1241E548" w14:textId="6DD659DE" w:rsidR="0065536B" w:rsidRPr="0065536B" w:rsidRDefault="00F61A84" w:rsidP="0065536B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Je tiens tout d’abord à souligner que ma cliente (+ résumé des faits).</w:t>
      </w:r>
      <w:r>
        <w:rPr>
          <w:iCs/>
          <w:lang w:val="fr-FR"/>
        </w:rPr>
        <w:t> »</w:t>
      </w:r>
    </w:p>
    <w:p w14:paraId="0505B707" w14:textId="4BEE6D5B" w:rsidR="0065536B" w:rsidRPr="0065536B" w:rsidRDefault="00F61A84" w:rsidP="0065536B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Par cet acte sexiste/odieux/discriminatoire/etc., (+ problématique qui découle des faits).</w:t>
      </w:r>
      <w:r>
        <w:rPr>
          <w:iCs/>
          <w:lang w:val="fr-FR"/>
        </w:rPr>
        <w:t> »</w:t>
      </w:r>
    </w:p>
    <w:p w14:paraId="474B400A" w14:textId="2D30DD2E" w:rsidR="0065536B" w:rsidRPr="0065536B" w:rsidRDefault="00F61A84" w:rsidP="0065536B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J’aimerais rappeler à ce tribunal que ... (+ règles de droit qui devraient s’appliquer).</w:t>
      </w:r>
      <w:r>
        <w:rPr>
          <w:iCs/>
          <w:lang w:val="fr-FR"/>
        </w:rPr>
        <w:t> »</w:t>
      </w:r>
    </w:p>
    <w:p w14:paraId="2CE497D3" w14:textId="6285D5F1" w:rsidR="0065536B" w:rsidRPr="0065536B" w:rsidRDefault="00F61A84" w:rsidP="0065536B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Madame la Juge / Monsieur le Juge, vous disposez de tous les éléments qui établissent le non-respect des droits des femmes en général et de ma cliente en particulier...</w:t>
      </w:r>
      <w:r>
        <w:rPr>
          <w:iCs/>
          <w:lang w:val="fr-FR"/>
        </w:rPr>
        <w:t> ».</w:t>
      </w:r>
    </w:p>
    <w:p w14:paraId="74502C71" w14:textId="56E7B6D8" w:rsidR="0065536B" w:rsidRPr="0065536B" w:rsidRDefault="00F61A84" w:rsidP="00EE2B07">
      <w:pPr>
        <w:rPr>
          <w:iCs/>
          <w:lang w:val="fr-FR"/>
        </w:rPr>
      </w:pPr>
      <w:r>
        <w:rPr>
          <w:iCs/>
          <w:lang w:val="fr-FR"/>
        </w:rPr>
        <w:t>« </w:t>
      </w:r>
      <w:r w:rsidR="0065536B" w:rsidRPr="0065536B">
        <w:rPr>
          <w:iCs/>
          <w:lang w:val="fr-FR"/>
        </w:rPr>
        <w:t>Nous demandons à la Cour de ...</w:t>
      </w:r>
      <w:r>
        <w:rPr>
          <w:iCs/>
          <w:lang w:val="fr-FR"/>
        </w:rPr>
        <w:t> ».</w:t>
      </w:r>
    </w:p>
    <w:p w14:paraId="3EADE50D" w14:textId="34778862" w:rsidR="0065536B" w:rsidRPr="0065536B" w:rsidRDefault="0065536B" w:rsidP="0065536B">
      <w:pPr>
        <w:jc w:val="center"/>
        <w:rPr>
          <w:iCs/>
          <w:lang w:val="fr-FR"/>
        </w:rPr>
      </w:pPr>
      <w:r w:rsidRPr="0065536B">
        <w:rPr>
          <w:iCs/>
          <w:noProof/>
          <w:lang w:val="fr-FR"/>
        </w:rPr>
        <w:drawing>
          <wp:inline distT="0" distB="0" distL="0" distR="0" wp14:anchorId="6B4D1F9E" wp14:editId="5AC85295">
            <wp:extent cx="914400" cy="914400"/>
            <wp:effectExtent l="0" t="0" r="0" b="0"/>
            <wp:docPr id="1361408156" name="Graphique 2" descr="Programm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408156" name="Graphique 1361408156" descr="Programmeur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536B">
        <w:rPr>
          <w:iCs/>
          <w:noProof/>
          <w:lang w:val="fr-FR"/>
        </w:rPr>
        <w:drawing>
          <wp:inline distT="0" distB="0" distL="0" distR="0" wp14:anchorId="7FDC65E0" wp14:editId="466E16CA">
            <wp:extent cx="914400" cy="914400"/>
            <wp:effectExtent l="0" t="0" r="0" b="0"/>
            <wp:docPr id="1590154433" name="Graphique 4" descr="Balance de la 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154433" name="Graphique 1590154433" descr="Balance de la justice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536B">
        <w:rPr>
          <w:iCs/>
          <w:noProof/>
          <w:lang w:val="fr-FR"/>
        </w:rPr>
        <w:drawing>
          <wp:inline distT="0" distB="0" distL="0" distR="0" wp14:anchorId="5A7782DD" wp14:editId="35E4448F">
            <wp:extent cx="914400" cy="914400"/>
            <wp:effectExtent l="0" t="0" r="0" b="0"/>
            <wp:docPr id="639835953" name="Graphique 3" descr="Marteau de prés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835953" name="Graphique 639835953" descr="Marteau de président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D6B0F" w14:textId="4481BBF7" w:rsidR="008252A8" w:rsidRPr="0065536B" w:rsidRDefault="008252A8" w:rsidP="0065536B">
      <w:pPr>
        <w:rPr>
          <w:lang w:val="fr-FR"/>
        </w:rPr>
      </w:pPr>
    </w:p>
    <w:sectPr w:rsidR="008252A8" w:rsidRPr="0065536B" w:rsidSect="00A33F16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98E0C" w14:textId="77777777" w:rsidR="00DE7740" w:rsidRDefault="00DE7740" w:rsidP="00A33F16">
      <w:pPr>
        <w:spacing w:after="0" w:line="240" w:lineRule="auto"/>
      </w:pPr>
      <w:r>
        <w:separator/>
      </w:r>
    </w:p>
  </w:endnote>
  <w:endnote w:type="continuationSeparator" w:id="0">
    <w:p w14:paraId="07088362" w14:textId="77777777" w:rsidR="00DE7740" w:rsidRDefault="00DE774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0DD52F5D" w:rsidR="00A33F16" w:rsidRDefault="00432F59" w:rsidP="0065536B">
          <w:pPr>
            <w:pStyle w:val="Pieddepage"/>
          </w:pPr>
          <w:r>
            <w:t xml:space="preserve">Conception : </w:t>
          </w:r>
          <w:r w:rsidR="0065536B">
            <w:t>Sophie Laboiry</w:t>
          </w:r>
          <w:r>
            <w:t xml:space="preserve">, </w:t>
          </w:r>
          <w:r w:rsidR="0065536B">
            <w:t>Alliance Française Bruxelles-Europe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5B7F3" w14:textId="77777777" w:rsidR="00DE7740" w:rsidRDefault="00DE7740" w:rsidP="00A33F16">
      <w:pPr>
        <w:spacing w:after="0" w:line="240" w:lineRule="auto"/>
      </w:pPr>
      <w:r>
        <w:separator/>
      </w:r>
    </w:p>
  </w:footnote>
  <w:footnote w:type="continuationSeparator" w:id="0">
    <w:p w14:paraId="5B32439B" w14:textId="77777777" w:rsidR="00DE7740" w:rsidRDefault="00DE774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5801D" w14:textId="5199A4F3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022ED4B" wp14:editId="7C08CDCC">
          <wp:extent cx="354965" cy="251748"/>
          <wp:effectExtent l="0" t="0" r="0" b="254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536B">
      <w:rPr>
        <w:noProof/>
        <w:lang w:eastAsia="fr-FR"/>
      </w:rPr>
      <w:drawing>
        <wp:inline distT="0" distB="0" distL="0" distR="0" wp14:anchorId="4A20CDAB" wp14:editId="4EEC12CA">
          <wp:extent cx="2308860" cy="251460"/>
          <wp:effectExtent l="0" t="0" r="0" b="0"/>
          <wp:docPr id="107730547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183604">
    <w:abstractNumId w:val="1"/>
  </w:num>
  <w:num w:numId="2" w16cid:durableId="237138222">
    <w:abstractNumId w:val="3"/>
  </w:num>
  <w:num w:numId="3" w16cid:durableId="120345723">
    <w:abstractNumId w:val="2"/>
  </w:num>
  <w:num w:numId="4" w16cid:durableId="1035424539">
    <w:abstractNumId w:val="4"/>
  </w:num>
  <w:num w:numId="5" w16cid:durableId="26486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125E2"/>
    <w:rsid w:val="00135078"/>
    <w:rsid w:val="001D1E1B"/>
    <w:rsid w:val="00207104"/>
    <w:rsid w:val="002D7815"/>
    <w:rsid w:val="00352B0A"/>
    <w:rsid w:val="0038176B"/>
    <w:rsid w:val="00432F59"/>
    <w:rsid w:val="004408A1"/>
    <w:rsid w:val="00455A5B"/>
    <w:rsid w:val="00464D75"/>
    <w:rsid w:val="00497972"/>
    <w:rsid w:val="00526086"/>
    <w:rsid w:val="005277D9"/>
    <w:rsid w:val="00532C8E"/>
    <w:rsid w:val="0065536B"/>
    <w:rsid w:val="006F17C5"/>
    <w:rsid w:val="00704010"/>
    <w:rsid w:val="00704307"/>
    <w:rsid w:val="008252A8"/>
    <w:rsid w:val="00850DAE"/>
    <w:rsid w:val="00877454"/>
    <w:rsid w:val="008D1160"/>
    <w:rsid w:val="008D6D45"/>
    <w:rsid w:val="009245ED"/>
    <w:rsid w:val="00995C21"/>
    <w:rsid w:val="009A01E5"/>
    <w:rsid w:val="00A33F16"/>
    <w:rsid w:val="00A44DEB"/>
    <w:rsid w:val="00AE6A6F"/>
    <w:rsid w:val="00AF0D5E"/>
    <w:rsid w:val="00B6476C"/>
    <w:rsid w:val="00CC1F67"/>
    <w:rsid w:val="00D101FD"/>
    <w:rsid w:val="00D40485"/>
    <w:rsid w:val="00D93A8A"/>
    <w:rsid w:val="00DA2DDA"/>
    <w:rsid w:val="00DA3F81"/>
    <w:rsid w:val="00DE7740"/>
    <w:rsid w:val="00E6179B"/>
    <w:rsid w:val="00E856DE"/>
    <w:rsid w:val="00EE2B07"/>
    <w:rsid w:val="00F25BA8"/>
    <w:rsid w:val="00F61A84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sv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27</cp:revision>
  <cp:lastPrinted>2024-12-03T20:45:00Z</cp:lastPrinted>
  <dcterms:created xsi:type="dcterms:W3CDTF">2022-11-18T10:14:00Z</dcterms:created>
  <dcterms:modified xsi:type="dcterms:W3CDTF">2024-12-03T20:45:00Z</dcterms:modified>
</cp:coreProperties>
</file>