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3BFF0" w14:textId="77777777" w:rsidR="00D7505E" w:rsidRPr="00EA5998" w:rsidRDefault="00D7505E" w:rsidP="00D7505E">
      <w:pPr>
        <w:pStyle w:val="Titre"/>
        <w:rPr>
          <w:lang w:val="fr-FR"/>
        </w:rPr>
      </w:pPr>
      <w:bookmarkStart w:id="0" w:name="_Hlk132642800"/>
      <w:r w:rsidRPr="00EA5998">
        <w:rPr>
          <w:lang w:val="fr-FR"/>
        </w:rPr>
        <w:t>« </w:t>
      </w:r>
      <w:bookmarkStart w:id="1" w:name="_GoBack"/>
      <w:r w:rsidRPr="00EA5998">
        <w:rPr>
          <w:lang w:val="fr-FR"/>
        </w:rPr>
        <w:t>Regardez</w:t>
      </w:r>
      <w:bookmarkEnd w:id="1"/>
      <w:r w:rsidRPr="00EA5998">
        <w:rPr>
          <w:lang w:val="fr-FR"/>
        </w:rPr>
        <w:t>-moi » - Molière, l’opéra urbain – Abi Bernadoth</w:t>
      </w:r>
      <w:bookmarkEnd w:id="0"/>
    </w:p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04C9B3DC" w:rsidR="005277D9" w:rsidRDefault="007473A8" w:rsidP="004779ED">
      <w:pPr>
        <w:jc w:val="both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73500D1" w14:textId="62974C0D" w:rsidR="007473A8" w:rsidRPr="00595F4E" w:rsidRDefault="00380E35" w:rsidP="004779ED">
      <w:pPr>
        <w:jc w:val="both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595F4E" w:rsidRPr="00595F4E">
        <w:rPr>
          <w:b/>
          <w:bCs/>
          <w:lang w:val="fr-FR"/>
        </w:rPr>
        <w:t xml:space="preserve">regardez le clip </w:t>
      </w:r>
      <w:bookmarkStart w:id="2" w:name="_Hlk132641242"/>
      <w:r w:rsidR="00595F4E" w:rsidRPr="00595F4E">
        <w:rPr>
          <w:b/>
          <w:bCs/>
          <w:lang w:val="fr-FR"/>
        </w:rPr>
        <w:t>et listez les éléments qui correspondent à chaque époque.</w:t>
      </w:r>
      <w:bookmarkEnd w:id="2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B50502" w:rsidRPr="00AB654C" w14:paraId="283B8A7F" w14:textId="77777777" w:rsidTr="00EB55D6">
        <w:trPr>
          <w:trHeight w:val="510"/>
          <w:jc w:val="center"/>
        </w:trPr>
        <w:tc>
          <w:tcPr>
            <w:tcW w:w="4605" w:type="dxa"/>
            <w:vAlign w:val="center"/>
          </w:tcPr>
          <w:p w14:paraId="65EE52D5" w14:textId="2730CEC7" w:rsidR="00B50502" w:rsidRPr="00AB654C" w:rsidRDefault="00B50502" w:rsidP="00527582">
            <w:pPr>
              <w:jc w:val="center"/>
            </w:pPr>
            <w:r w:rsidRPr="00AB654C">
              <w:t>17</w:t>
            </w:r>
            <w:r w:rsidRPr="00AB654C">
              <w:rPr>
                <w:vertAlign w:val="superscript"/>
              </w:rPr>
              <w:t>e</w:t>
            </w:r>
            <w:r w:rsidRPr="00AB654C">
              <w:t xml:space="preserve"> siècle</w:t>
            </w:r>
          </w:p>
        </w:tc>
        <w:tc>
          <w:tcPr>
            <w:tcW w:w="4605" w:type="dxa"/>
            <w:vAlign w:val="center"/>
          </w:tcPr>
          <w:p w14:paraId="4AAC0D15" w14:textId="398D2BCC" w:rsidR="00B50502" w:rsidRPr="00AB654C" w:rsidRDefault="00B50502" w:rsidP="00527582">
            <w:pPr>
              <w:jc w:val="center"/>
            </w:pPr>
            <w:r>
              <w:t>21</w:t>
            </w:r>
            <w:r w:rsidRPr="00AB654C">
              <w:rPr>
                <w:vertAlign w:val="superscript"/>
              </w:rPr>
              <w:t>e</w:t>
            </w:r>
            <w:r>
              <w:t xml:space="preserve"> siècle</w:t>
            </w:r>
          </w:p>
        </w:tc>
      </w:tr>
      <w:tr w:rsidR="00B50502" w:rsidRPr="00AB654C" w14:paraId="756B5912" w14:textId="77777777" w:rsidTr="00EB55D6">
        <w:trPr>
          <w:trHeight w:val="510"/>
          <w:jc w:val="center"/>
        </w:trPr>
        <w:tc>
          <w:tcPr>
            <w:tcW w:w="4605" w:type="dxa"/>
            <w:vAlign w:val="center"/>
          </w:tcPr>
          <w:p w14:paraId="56E769D6" w14:textId="77777777" w:rsidR="00B50502" w:rsidRDefault="00B50502" w:rsidP="00AB654C">
            <w:pPr>
              <w:jc w:val="right"/>
            </w:pPr>
          </w:p>
          <w:p w14:paraId="7D3228CE" w14:textId="77777777" w:rsidR="00527582" w:rsidRDefault="00527582" w:rsidP="00AB654C">
            <w:pPr>
              <w:jc w:val="right"/>
            </w:pPr>
          </w:p>
          <w:p w14:paraId="27BFCADE" w14:textId="77777777" w:rsidR="00527582" w:rsidRDefault="00527582" w:rsidP="00AB654C">
            <w:pPr>
              <w:jc w:val="right"/>
            </w:pPr>
          </w:p>
          <w:p w14:paraId="527461FA" w14:textId="77777777" w:rsidR="00527582" w:rsidRDefault="00527582" w:rsidP="00AB654C">
            <w:pPr>
              <w:jc w:val="right"/>
            </w:pPr>
          </w:p>
          <w:p w14:paraId="7BDA431B" w14:textId="77777777" w:rsidR="00527582" w:rsidRDefault="00527582" w:rsidP="00AB654C">
            <w:pPr>
              <w:jc w:val="right"/>
            </w:pPr>
          </w:p>
          <w:p w14:paraId="57E1D024" w14:textId="77777777" w:rsidR="00527582" w:rsidRDefault="00527582" w:rsidP="00AB654C">
            <w:pPr>
              <w:jc w:val="right"/>
            </w:pPr>
          </w:p>
          <w:p w14:paraId="1033B8C4" w14:textId="77777777" w:rsidR="00527582" w:rsidRDefault="00527582" w:rsidP="00AB654C">
            <w:pPr>
              <w:jc w:val="right"/>
            </w:pPr>
          </w:p>
          <w:p w14:paraId="68A89A35" w14:textId="77777777" w:rsidR="00527582" w:rsidRDefault="00527582" w:rsidP="00AB654C">
            <w:pPr>
              <w:jc w:val="right"/>
            </w:pPr>
          </w:p>
          <w:p w14:paraId="30531C13" w14:textId="18090E94" w:rsidR="00527582" w:rsidRPr="00AB654C" w:rsidRDefault="00527582" w:rsidP="00AB654C">
            <w:pPr>
              <w:jc w:val="right"/>
            </w:pPr>
          </w:p>
        </w:tc>
        <w:tc>
          <w:tcPr>
            <w:tcW w:w="4605" w:type="dxa"/>
            <w:vAlign w:val="center"/>
          </w:tcPr>
          <w:p w14:paraId="73A662AB" w14:textId="2D9DC130" w:rsidR="00B50502" w:rsidRPr="00AB654C" w:rsidRDefault="00B50502" w:rsidP="00AB654C"/>
        </w:tc>
      </w:tr>
    </w:tbl>
    <w:p w14:paraId="178A8204" w14:textId="00E05AB5" w:rsidR="00AB654C" w:rsidRDefault="00AB654C" w:rsidP="00AB654C">
      <w:pPr>
        <w:jc w:val="center"/>
        <w:rPr>
          <w:b/>
          <w:lang w:val="fr-FR"/>
        </w:rPr>
      </w:pPr>
    </w:p>
    <w:p w14:paraId="72C52379" w14:textId="67FEA586" w:rsidR="005539A2" w:rsidRDefault="00380E35" w:rsidP="004779ED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9C3F8A">
        <w:rPr>
          <w:b/>
          <w:lang w:val="fr-FR"/>
        </w:rPr>
        <w:t xml:space="preserve"> </w:t>
      </w:r>
    </w:p>
    <w:p w14:paraId="0FEEC0A9" w14:textId="26D744D3" w:rsidR="005539A2" w:rsidRDefault="005539A2" w:rsidP="005539A2">
      <w:pPr>
        <w:rPr>
          <w:b/>
          <w:lang w:val="fr-FR"/>
        </w:rPr>
      </w:pPr>
      <w:r>
        <w:rPr>
          <w:b/>
          <w:lang w:val="fr-FR"/>
        </w:rPr>
        <w:t>Partie 1 </w:t>
      </w:r>
      <w:bookmarkStart w:id="3" w:name="_Hlk132123362"/>
      <w:r>
        <w:rPr>
          <w:b/>
          <w:lang w:val="fr-FR"/>
        </w:rPr>
        <w:t xml:space="preserve">: </w:t>
      </w:r>
      <w:bookmarkStart w:id="4" w:name="_Hlk132641438"/>
      <w:r w:rsidR="00D203E6">
        <w:rPr>
          <w:b/>
          <w:lang w:val="fr-FR"/>
        </w:rPr>
        <w:t>regardez le clip</w:t>
      </w:r>
      <w:bookmarkStart w:id="5" w:name="_Hlk132380945"/>
      <w:r w:rsidR="00AB654C">
        <w:rPr>
          <w:b/>
          <w:lang w:val="fr-FR"/>
        </w:rPr>
        <w:t xml:space="preserve"> et</w:t>
      </w:r>
      <w:r w:rsidR="00E73435">
        <w:rPr>
          <w:b/>
          <w:lang w:val="fr-FR"/>
        </w:rPr>
        <w:t xml:space="preserve"> </w:t>
      </w:r>
      <w:bookmarkEnd w:id="3"/>
      <w:r w:rsidR="008C251E">
        <w:rPr>
          <w:b/>
          <w:lang w:val="fr-FR"/>
        </w:rPr>
        <w:t xml:space="preserve">cochez </w:t>
      </w:r>
      <w:r w:rsidR="003E265D">
        <w:rPr>
          <w:b/>
          <w:lang w:val="fr-FR"/>
        </w:rPr>
        <w:t>l’humeur qui correspond</w:t>
      </w:r>
      <w:r w:rsidR="00AB654C">
        <w:rPr>
          <w:b/>
          <w:lang w:val="fr-FR"/>
        </w:rPr>
        <w:t xml:space="preserve"> à chaque personnage</w:t>
      </w:r>
      <w:r w:rsidR="003E265D">
        <w:rPr>
          <w:b/>
          <w:lang w:val="fr-FR"/>
        </w:rPr>
        <w:t>.</w:t>
      </w:r>
      <w:bookmarkEnd w:id="4"/>
      <w:bookmarkEnd w:id="5"/>
    </w:p>
    <w:tbl>
      <w:tblPr>
        <w:tblStyle w:val="Grilledutableau"/>
        <w:tblW w:w="463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84"/>
        <w:gridCol w:w="1762"/>
        <w:gridCol w:w="1761"/>
        <w:gridCol w:w="1761"/>
        <w:gridCol w:w="1763"/>
      </w:tblGrid>
      <w:tr w:rsidR="00C87424" w14:paraId="4ACEA20A" w14:textId="77777777" w:rsidTr="00AB654C">
        <w:trPr>
          <w:trHeight w:val="340"/>
          <w:jc w:val="center"/>
        </w:trPr>
        <w:tc>
          <w:tcPr>
            <w:tcW w:w="1054" w:type="pct"/>
            <w:vAlign w:val="center"/>
          </w:tcPr>
          <w:p w14:paraId="4686D9B1" w14:textId="77777777" w:rsidR="00C87424" w:rsidRPr="00B1293D" w:rsidRDefault="00C87424" w:rsidP="001A37A4">
            <w:pPr>
              <w:jc w:val="center"/>
            </w:pPr>
            <w:bookmarkStart w:id="6" w:name="_Hlk132381004"/>
          </w:p>
        </w:tc>
        <w:tc>
          <w:tcPr>
            <w:tcW w:w="986" w:type="pct"/>
            <w:vAlign w:val="center"/>
          </w:tcPr>
          <w:p w14:paraId="3E5A2E06" w14:textId="77777777" w:rsidR="00C87424" w:rsidRDefault="00C87424" w:rsidP="001A37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7C1253" wp14:editId="343ABB00">
                  <wp:extent cx="457669" cy="360000"/>
                  <wp:effectExtent l="0" t="0" r="0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5" r="12722"/>
                          <a:stretch/>
                        </pic:blipFill>
                        <pic:spPr bwMode="auto">
                          <a:xfrm>
                            <a:off x="0" y="0"/>
                            <a:ext cx="457669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pct"/>
            <w:vAlign w:val="center"/>
          </w:tcPr>
          <w:p w14:paraId="24A4640A" w14:textId="77777777" w:rsidR="00C87424" w:rsidRDefault="00C87424" w:rsidP="001A37A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0BA511" wp14:editId="59ADC1E5">
                  <wp:extent cx="436012" cy="360000"/>
                  <wp:effectExtent l="0" t="0" r="2540" b="254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66" r="16572"/>
                          <a:stretch/>
                        </pic:blipFill>
                        <pic:spPr bwMode="auto">
                          <a:xfrm>
                            <a:off x="0" y="0"/>
                            <a:ext cx="43601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pct"/>
          </w:tcPr>
          <w:p w14:paraId="78DE57FF" w14:textId="17CB407C" w:rsidR="00C87424" w:rsidRDefault="00C87424" w:rsidP="001A37A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103E28" wp14:editId="6E00FDED">
                  <wp:extent cx="367758" cy="360000"/>
                  <wp:effectExtent l="0" t="0" r="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12" t="-2653" r="20029"/>
                          <a:stretch/>
                        </pic:blipFill>
                        <pic:spPr bwMode="auto">
                          <a:xfrm>
                            <a:off x="0" y="0"/>
                            <a:ext cx="36775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7" w:type="pct"/>
            <w:vAlign w:val="center"/>
          </w:tcPr>
          <w:p w14:paraId="519E8E87" w14:textId="58C68790" w:rsidR="00C87424" w:rsidRDefault="004400EC" w:rsidP="001A37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7E6C2C" wp14:editId="37756B6D">
                  <wp:extent cx="360000" cy="360000"/>
                  <wp:effectExtent l="0" t="0" r="2540" b="254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69" t="-6252" r="18107" b="-6471"/>
                          <a:stretch/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424" w:rsidRPr="00EA5998" w14:paraId="7AEDB329" w14:textId="77777777" w:rsidTr="00AB654C">
        <w:trPr>
          <w:trHeight w:val="397"/>
          <w:jc w:val="center"/>
        </w:trPr>
        <w:tc>
          <w:tcPr>
            <w:tcW w:w="1054" w:type="pct"/>
            <w:vAlign w:val="center"/>
          </w:tcPr>
          <w:p w14:paraId="742B4108" w14:textId="77777777" w:rsidR="00C87424" w:rsidRPr="00EC7C84" w:rsidRDefault="00C87424" w:rsidP="008D5D74">
            <w:pPr>
              <w:tabs>
                <w:tab w:val="left" w:pos="314"/>
              </w:tabs>
              <w:jc w:val="center"/>
            </w:pPr>
            <w:r>
              <w:t>Le chanteur</w:t>
            </w:r>
          </w:p>
        </w:tc>
        <w:tc>
          <w:tcPr>
            <w:tcW w:w="986" w:type="pct"/>
            <w:vAlign w:val="center"/>
          </w:tcPr>
          <w:p w14:paraId="3A6AC339" w14:textId="77777777" w:rsidR="00C87424" w:rsidRPr="00B1293D" w:rsidRDefault="00C87424" w:rsidP="008D5D74">
            <w:pPr>
              <w:ind w:hanging="28"/>
              <w:jc w:val="center"/>
            </w:pPr>
          </w:p>
        </w:tc>
        <w:tc>
          <w:tcPr>
            <w:tcW w:w="986" w:type="pct"/>
            <w:vAlign w:val="center"/>
          </w:tcPr>
          <w:p w14:paraId="2CD02A2A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6" w:type="pct"/>
            <w:vAlign w:val="center"/>
          </w:tcPr>
          <w:p w14:paraId="0B00C938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7" w:type="pct"/>
            <w:vAlign w:val="center"/>
          </w:tcPr>
          <w:p w14:paraId="48EE5989" w14:textId="04E2C734" w:rsidR="00C87424" w:rsidRPr="00D933F7" w:rsidRDefault="00C87424" w:rsidP="008D5D74">
            <w:pPr>
              <w:ind w:hanging="30"/>
              <w:jc w:val="center"/>
            </w:pPr>
          </w:p>
        </w:tc>
      </w:tr>
      <w:tr w:rsidR="00C87424" w14:paraId="75308DBA" w14:textId="77777777" w:rsidTr="00AB654C">
        <w:trPr>
          <w:trHeight w:val="397"/>
          <w:jc w:val="center"/>
        </w:trPr>
        <w:tc>
          <w:tcPr>
            <w:tcW w:w="1054" w:type="pct"/>
            <w:vAlign w:val="center"/>
          </w:tcPr>
          <w:p w14:paraId="0BFF164C" w14:textId="77777777" w:rsidR="00C87424" w:rsidRPr="00EC7C84" w:rsidRDefault="00C87424" w:rsidP="008D5D74">
            <w:pPr>
              <w:tabs>
                <w:tab w:val="left" w:pos="314"/>
              </w:tabs>
              <w:jc w:val="center"/>
            </w:pPr>
            <w:r>
              <w:t>La danseuse</w:t>
            </w:r>
          </w:p>
        </w:tc>
        <w:tc>
          <w:tcPr>
            <w:tcW w:w="986" w:type="pct"/>
            <w:vAlign w:val="center"/>
          </w:tcPr>
          <w:p w14:paraId="54071263" w14:textId="77777777" w:rsidR="00C87424" w:rsidRPr="00B1293D" w:rsidRDefault="00C87424" w:rsidP="008D5D74">
            <w:pPr>
              <w:ind w:hanging="28"/>
              <w:jc w:val="center"/>
            </w:pPr>
          </w:p>
        </w:tc>
        <w:tc>
          <w:tcPr>
            <w:tcW w:w="986" w:type="pct"/>
            <w:vAlign w:val="center"/>
          </w:tcPr>
          <w:p w14:paraId="2E594352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6" w:type="pct"/>
            <w:vAlign w:val="center"/>
          </w:tcPr>
          <w:p w14:paraId="44B239E6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7" w:type="pct"/>
            <w:vAlign w:val="center"/>
          </w:tcPr>
          <w:p w14:paraId="31787516" w14:textId="38342D14" w:rsidR="00C87424" w:rsidRPr="00D933F7" w:rsidRDefault="00C87424" w:rsidP="008D5D74">
            <w:pPr>
              <w:ind w:hanging="30"/>
              <w:jc w:val="center"/>
            </w:pPr>
          </w:p>
        </w:tc>
      </w:tr>
      <w:tr w:rsidR="00C87424" w14:paraId="552B96BD" w14:textId="77777777" w:rsidTr="00AB654C">
        <w:trPr>
          <w:trHeight w:val="397"/>
          <w:jc w:val="center"/>
        </w:trPr>
        <w:tc>
          <w:tcPr>
            <w:tcW w:w="1054" w:type="pct"/>
            <w:vAlign w:val="center"/>
          </w:tcPr>
          <w:p w14:paraId="62BA1660" w14:textId="77777777" w:rsidR="00C87424" w:rsidRPr="00EC7C84" w:rsidRDefault="00C87424" w:rsidP="008D5D74">
            <w:pPr>
              <w:tabs>
                <w:tab w:val="left" w:pos="314"/>
              </w:tabs>
              <w:jc w:val="center"/>
            </w:pPr>
            <w:r>
              <w:t>Les riches</w:t>
            </w:r>
          </w:p>
        </w:tc>
        <w:tc>
          <w:tcPr>
            <w:tcW w:w="986" w:type="pct"/>
            <w:vAlign w:val="center"/>
          </w:tcPr>
          <w:p w14:paraId="17F939D1" w14:textId="77777777" w:rsidR="00C87424" w:rsidRPr="00B1293D" w:rsidRDefault="00C87424" w:rsidP="008D5D74">
            <w:pPr>
              <w:ind w:hanging="28"/>
              <w:jc w:val="center"/>
            </w:pPr>
          </w:p>
        </w:tc>
        <w:tc>
          <w:tcPr>
            <w:tcW w:w="986" w:type="pct"/>
            <w:vAlign w:val="center"/>
          </w:tcPr>
          <w:p w14:paraId="4F2BD1B4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6" w:type="pct"/>
            <w:vAlign w:val="center"/>
          </w:tcPr>
          <w:p w14:paraId="0A7BD7B5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7" w:type="pct"/>
            <w:vAlign w:val="center"/>
          </w:tcPr>
          <w:p w14:paraId="5F18CADE" w14:textId="0463FA09" w:rsidR="00C87424" w:rsidRPr="00D933F7" w:rsidRDefault="00C87424" w:rsidP="008D5D74">
            <w:pPr>
              <w:ind w:hanging="30"/>
              <w:jc w:val="center"/>
            </w:pPr>
          </w:p>
        </w:tc>
      </w:tr>
      <w:tr w:rsidR="00C87424" w:rsidRPr="001F4A7F" w14:paraId="399753F1" w14:textId="77777777" w:rsidTr="00AB654C">
        <w:trPr>
          <w:trHeight w:val="397"/>
          <w:jc w:val="center"/>
        </w:trPr>
        <w:tc>
          <w:tcPr>
            <w:tcW w:w="1054" w:type="pct"/>
            <w:vAlign w:val="center"/>
          </w:tcPr>
          <w:p w14:paraId="0442C6AD" w14:textId="3C6458BF" w:rsidR="00C87424" w:rsidRPr="00EC7C84" w:rsidRDefault="00C87424" w:rsidP="008D5D74">
            <w:pPr>
              <w:tabs>
                <w:tab w:val="left" w:pos="314"/>
              </w:tabs>
              <w:jc w:val="center"/>
            </w:pPr>
            <w:r>
              <w:t>Le</w:t>
            </w:r>
            <w:r w:rsidR="00A86124">
              <w:t xml:space="preserve"> trio</w:t>
            </w:r>
            <w:r w:rsidR="00193840">
              <w:t xml:space="preserve"> (2 femmes </w:t>
            </w:r>
            <w:r w:rsidR="00F167D5" w:rsidRPr="00595F4E">
              <w:t xml:space="preserve">et </w:t>
            </w:r>
            <w:r w:rsidR="00193840" w:rsidRPr="00595F4E">
              <w:t>1</w:t>
            </w:r>
            <w:r w:rsidR="00193840">
              <w:t xml:space="preserve"> homme)</w:t>
            </w:r>
          </w:p>
        </w:tc>
        <w:tc>
          <w:tcPr>
            <w:tcW w:w="986" w:type="pct"/>
            <w:vAlign w:val="center"/>
          </w:tcPr>
          <w:p w14:paraId="10CC918C" w14:textId="77777777" w:rsidR="00C87424" w:rsidRPr="00B1293D" w:rsidRDefault="00C87424" w:rsidP="008D5D74">
            <w:pPr>
              <w:ind w:hanging="28"/>
              <w:jc w:val="center"/>
            </w:pPr>
          </w:p>
        </w:tc>
        <w:tc>
          <w:tcPr>
            <w:tcW w:w="986" w:type="pct"/>
            <w:vAlign w:val="center"/>
          </w:tcPr>
          <w:p w14:paraId="12F87244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6" w:type="pct"/>
            <w:vAlign w:val="center"/>
          </w:tcPr>
          <w:p w14:paraId="722F921D" w14:textId="77777777" w:rsidR="00C87424" w:rsidRPr="00D933F7" w:rsidRDefault="00C87424" w:rsidP="008D5D74">
            <w:pPr>
              <w:ind w:hanging="30"/>
              <w:jc w:val="center"/>
            </w:pPr>
          </w:p>
        </w:tc>
        <w:tc>
          <w:tcPr>
            <w:tcW w:w="987" w:type="pct"/>
            <w:vAlign w:val="center"/>
          </w:tcPr>
          <w:p w14:paraId="60445C57" w14:textId="4C0EE337" w:rsidR="00C87424" w:rsidRPr="00D933F7" w:rsidRDefault="00C87424" w:rsidP="008D5D74">
            <w:pPr>
              <w:ind w:hanging="30"/>
              <w:jc w:val="center"/>
            </w:pPr>
          </w:p>
        </w:tc>
      </w:tr>
      <w:bookmarkEnd w:id="6"/>
    </w:tbl>
    <w:p w14:paraId="5FA4C2BA" w14:textId="77777777" w:rsidR="00D96385" w:rsidRDefault="00D96385" w:rsidP="004779ED">
      <w:pPr>
        <w:jc w:val="both"/>
        <w:rPr>
          <w:b/>
          <w:lang w:val="fr-FR"/>
        </w:rPr>
      </w:pPr>
    </w:p>
    <w:p w14:paraId="04A867D8" w14:textId="0370FEB3" w:rsidR="008D5D74" w:rsidRPr="009F6CAC" w:rsidRDefault="005539A2" w:rsidP="00BE091B">
      <w:pPr>
        <w:jc w:val="both"/>
        <w:rPr>
          <w:lang w:val="fr-FR"/>
        </w:rPr>
        <w:sectPr w:rsidR="008D5D74" w:rsidRPr="009F6CAC" w:rsidSect="00A33F16">
          <w:headerReference w:type="default" r:id="rId12"/>
          <w:footerReference w:type="default" r:id="rId13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>
        <w:rPr>
          <w:b/>
          <w:lang w:val="fr-FR"/>
        </w:rPr>
        <w:t xml:space="preserve">Partie 2 </w:t>
      </w:r>
      <w:bookmarkStart w:id="7" w:name="_Hlk132123666"/>
      <w:r>
        <w:rPr>
          <w:b/>
          <w:lang w:val="fr-FR"/>
        </w:rPr>
        <w:t xml:space="preserve">: </w:t>
      </w:r>
      <w:bookmarkStart w:id="8" w:name="_Hlk132381133"/>
      <w:r w:rsidR="00D96385">
        <w:rPr>
          <w:b/>
          <w:lang w:val="fr-FR"/>
        </w:rPr>
        <w:t xml:space="preserve">écoutez la chanson. </w:t>
      </w:r>
      <w:r w:rsidR="008D5D74">
        <w:rPr>
          <w:b/>
          <w:lang w:val="fr-FR"/>
        </w:rPr>
        <w:t>Dans chaque paire, soulignez</w:t>
      </w:r>
      <w:r w:rsidR="00D96385">
        <w:rPr>
          <w:b/>
          <w:lang w:val="fr-FR"/>
        </w:rPr>
        <w:t xml:space="preserve"> le mot que vous entendez</w:t>
      </w:r>
      <w:r w:rsidR="00D0050D">
        <w:rPr>
          <w:b/>
          <w:lang w:val="fr-FR"/>
        </w:rPr>
        <w:t>.</w:t>
      </w:r>
      <w:r w:rsidR="00D96385">
        <w:rPr>
          <w:b/>
          <w:lang w:val="fr-FR"/>
        </w:rPr>
        <w:t xml:space="preserve"> </w:t>
      </w:r>
      <w:bookmarkEnd w:id="8"/>
    </w:p>
    <w:p w14:paraId="675A3358" w14:textId="334F4F77" w:rsid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bookmarkStart w:id="9" w:name="_Hlk132641938"/>
      <w:r>
        <w:t xml:space="preserve">Problème </w:t>
      </w:r>
      <w:r>
        <w:sym w:font="Symbol" w:char="F0DB"/>
      </w:r>
      <w:r>
        <w:t xml:space="preserve"> Solution</w:t>
      </w:r>
    </w:p>
    <w:p w14:paraId="2459C79C" w14:textId="7A31F8F5" w:rsid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 xml:space="preserve">Déteste </w:t>
      </w:r>
      <w:r>
        <w:sym w:font="Symbol" w:char="F0DB"/>
      </w:r>
      <w:r>
        <w:t xml:space="preserve"> A</w:t>
      </w:r>
      <w:r w:rsidR="00A86124">
        <w:t>dore</w:t>
      </w:r>
    </w:p>
    <w:p w14:paraId="1487F355" w14:textId="2470E5F3" w:rsid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 xml:space="preserve">Moche </w:t>
      </w:r>
      <w:r>
        <w:sym w:font="Symbol" w:char="F0DB"/>
      </w:r>
      <w:r>
        <w:t xml:space="preserve"> Magnifique</w:t>
      </w:r>
    </w:p>
    <w:p w14:paraId="1A326E9A" w14:textId="23C5ED3D" w:rsidR="008D5D74" w:rsidRDefault="00A8612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>Joli</w:t>
      </w:r>
      <w:r w:rsidR="008D5D74">
        <w:t xml:space="preserve"> </w:t>
      </w:r>
      <w:r w:rsidR="008D5D74">
        <w:sym w:font="Symbol" w:char="F0DB"/>
      </w:r>
      <w:r w:rsidR="008D5D74">
        <w:t xml:space="preserve"> Laid</w:t>
      </w:r>
    </w:p>
    <w:p w14:paraId="1FCF2260" w14:textId="2C0CAB83" w:rsid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 xml:space="preserve">Joie </w:t>
      </w:r>
      <w:r>
        <w:sym w:font="Symbol" w:char="F0DB"/>
      </w:r>
      <w:r>
        <w:t xml:space="preserve"> Peine</w:t>
      </w:r>
    </w:p>
    <w:p w14:paraId="7D1C9315" w14:textId="681C6481" w:rsid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 xml:space="preserve">Démon </w:t>
      </w:r>
      <w:r>
        <w:sym w:font="Symbol" w:char="F0DB"/>
      </w:r>
      <w:r>
        <w:t xml:space="preserve"> Ange</w:t>
      </w:r>
    </w:p>
    <w:p w14:paraId="157153B2" w14:textId="6EAC6FB2" w:rsidR="00086ACC" w:rsidRPr="008D5D74" w:rsidRDefault="008D5D74" w:rsidP="008D5D74">
      <w:pPr>
        <w:pStyle w:val="Paragraphedeliste"/>
        <w:numPr>
          <w:ilvl w:val="0"/>
          <w:numId w:val="11"/>
        </w:numPr>
        <w:spacing w:line="600" w:lineRule="auto"/>
        <w:jc w:val="both"/>
      </w:pPr>
      <w:r>
        <w:t xml:space="preserve">Folie </w:t>
      </w:r>
      <w:r>
        <w:sym w:font="Symbol" w:char="F0DB"/>
      </w:r>
      <w:r>
        <w:t xml:space="preserve"> Calme</w:t>
      </w:r>
      <w:bookmarkEnd w:id="7"/>
    </w:p>
    <w:p w14:paraId="7F0CB096" w14:textId="77777777" w:rsidR="008D5D74" w:rsidRDefault="008D5D74" w:rsidP="0055313B">
      <w:pPr>
        <w:jc w:val="both"/>
        <w:rPr>
          <w:b/>
          <w:lang w:val="fr-FR"/>
        </w:rPr>
        <w:sectPr w:rsidR="008D5D74" w:rsidSect="008D5D74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bookmarkStart w:id="10" w:name="_Hlk132124506"/>
      <w:bookmarkEnd w:id="9"/>
    </w:p>
    <w:p w14:paraId="2A51987C" w14:textId="10F69371" w:rsidR="0055313B" w:rsidRPr="00B52A33" w:rsidRDefault="00380E35" w:rsidP="0055313B">
      <w:pPr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571B01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55313B" w:rsidRPr="0055313B">
        <w:rPr>
          <w:b/>
          <w:bCs/>
          <w:lang w:val="fr-FR"/>
        </w:rPr>
        <w:t xml:space="preserve">dans le clip, </w:t>
      </w:r>
      <w:r w:rsidR="008D5D74">
        <w:rPr>
          <w:b/>
          <w:bCs/>
          <w:lang w:val="fr-FR"/>
        </w:rPr>
        <w:t>l</w:t>
      </w:r>
      <w:r w:rsidR="0055313B" w:rsidRPr="0055313B">
        <w:rPr>
          <w:b/>
          <w:bCs/>
          <w:lang w:val="fr-FR"/>
        </w:rPr>
        <w:t xml:space="preserve">e Prince de Conti </w:t>
      </w:r>
      <w:r w:rsidR="008D5D74">
        <w:rPr>
          <w:b/>
          <w:bCs/>
          <w:lang w:val="fr-FR"/>
        </w:rPr>
        <w:t>semble</w:t>
      </w:r>
      <w:r w:rsidR="0055313B" w:rsidRPr="0055313B">
        <w:rPr>
          <w:b/>
          <w:bCs/>
          <w:lang w:val="fr-FR"/>
        </w:rPr>
        <w:t xml:space="preserve"> triste et fatigué. </w:t>
      </w:r>
      <w:r w:rsidR="000C41A7" w:rsidRPr="000C41A7">
        <w:rPr>
          <w:b/>
          <w:bCs/>
          <w:lang w:val="fr-FR"/>
        </w:rPr>
        <w:t>Imaginez qu’il</w:t>
      </w:r>
      <w:r w:rsidR="000C41A7">
        <w:rPr>
          <w:lang w:val="fr-FR"/>
        </w:rPr>
        <w:t xml:space="preserve"> </w:t>
      </w:r>
      <w:r w:rsidR="0055313B" w:rsidRPr="0055313B">
        <w:rPr>
          <w:b/>
          <w:bCs/>
          <w:lang w:val="fr-FR"/>
        </w:rPr>
        <w:t xml:space="preserve">demande une audience </w:t>
      </w:r>
      <w:r w:rsidR="008D5D74" w:rsidRPr="008D5D74">
        <w:rPr>
          <w:b/>
          <w:bCs/>
          <w:i/>
          <w:lang w:val="fr-FR"/>
        </w:rPr>
        <w:t>(= un rendez-vous privé)</w:t>
      </w:r>
      <w:r w:rsidR="008D5D74">
        <w:rPr>
          <w:b/>
          <w:bCs/>
          <w:lang w:val="fr-FR"/>
        </w:rPr>
        <w:t xml:space="preserve"> </w:t>
      </w:r>
      <w:r w:rsidR="0055313B" w:rsidRPr="0055313B">
        <w:rPr>
          <w:b/>
          <w:bCs/>
          <w:lang w:val="fr-FR"/>
        </w:rPr>
        <w:t>auprès du Roi pour lui expliquer pourquoi il quitte la Cour. Écrivez la scène avec du vocabulaire du 21</w:t>
      </w:r>
      <w:r w:rsidR="0055313B" w:rsidRPr="0055313B">
        <w:rPr>
          <w:b/>
          <w:bCs/>
          <w:vertAlign w:val="superscript"/>
          <w:lang w:val="fr-FR"/>
        </w:rPr>
        <w:t xml:space="preserve">e </w:t>
      </w:r>
      <w:r w:rsidR="0055313B" w:rsidRPr="0055313B">
        <w:rPr>
          <w:b/>
          <w:bCs/>
          <w:lang w:val="fr-FR"/>
        </w:rPr>
        <w:t>et jouez</w:t>
      </w:r>
      <w:r w:rsidR="00E01AD7">
        <w:rPr>
          <w:b/>
          <w:bCs/>
          <w:lang w:val="fr-FR"/>
        </w:rPr>
        <w:t>-</w:t>
      </w:r>
      <w:r w:rsidR="0055313B" w:rsidRPr="0055313B">
        <w:rPr>
          <w:b/>
          <w:bCs/>
          <w:lang w:val="fr-FR"/>
        </w:rPr>
        <w:t>l</w:t>
      </w:r>
      <w:r w:rsidR="00E01AD7">
        <w:rPr>
          <w:b/>
          <w:bCs/>
          <w:lang w:val="fr-FR"/>
        </w:rPr>
        <w:t>a</w:t>
      </w:r>
      <w:r w:rsidR="0055313B" w:rsidRPr="0055313B">
        <w:rPr>
          <w:b/>
          <w:bCs/>
          <w:lang w:val="fr-FR"/>
        </w:rPr>
        <w:t xml:space="preserve"> avec les codes du 17</w:t>
      </w:r>
      <w:r w:rsidR="0055313B" w:rsidRPr="0055313B">
        <w:rPr>
          <w:b/>
          <w:bCs/>
          <w:vertAlign w:val="superscript"/>
          <w:lang w:val="fr-FR"/>
        </w:rPr>
        <w:t>e</w:t>
      </w:r>
      <w:r w:rsidR="0055313B" w:rsidRPr="0055313B">
        <w:rPr>
          <w:b/>
          <w:bCs/>
          <w:lang w:val="fr-FR"/>
        </w:rPr>
        <w:t>.</w:t>
      </w:r>
    </w:p>
    <w:p w14:paraId="3687DE59" w14:textId="11321658" w:rsidR="008D5D74" w:rsidRDefault="008D5D74" w:rsidP="0055313B">
      <w:pPr>
        <w:jc w:val="both"/>
        <w:rPr>
          <w:lang w:val="fr-FR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7"/>
      </w:tblGrid>
      <w:tr w:rsidR="008D5D74" w:rsidRPr="001F4A7F" w14:paraId="712306CA" w14:textId="77777777" w:rsidTr="008A4BD8">
        <w:trPr>
          <w:trHeight w:val="360"/>
        </w:trPr>
        <w:tc>
          <w:tcPr>
            <w:tcW w:w="343" w:type="pct"/>
            <w:shd w:val="clear" w:color="auto" w:fill="auto"/>
          </w:tcPr>
          <w:p w14:paraId="173016DF" w14:textId="77777777" w:rsidR="008D5D74" w:rsidRPr="00E01AD7" w:rsidRDefault="008D5D74" w:rsidP="008A4BD8">
            <w:pPr>
              <w:spacing w:before="120" w:after="120"/>
              <w:ind w:right="567"/>
              <w:rPr>
                <w:color w:val="365F91"/>
                <w:sz w:val="2"/>
                <w:szCs w:val="2"/>
                <w:lang w:val="fr-FR"/>
              </w:rPr>
            </w:pPr>
            <w:r w:rsidRPr="00D9650C"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661312" behindDoc="0" locked="0" layoutInCell="1" allowOverlap="1" wp14:anchorId="67C85B9B" wp14:editId="0C6F3CA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2AEA148C" w14:textId="70042058" w:rsidR="008D5D74" w:rsidRPr="008D5D74" w:rsidRDefault="008D5D74" w:rsidP="008A4BD8">
            <w:pPr>
              <w:spacing w:before="120" w:after="120"/>
              <w:ind w:left="284" w:right="284"/>
              <w:rPr>
                <w:color w:val="365F91"/>
                <w:lang w:val="fr-FR"/>
              </w:rPr>
            </w:pPr>
            <w:r w:rsidRPr="008D5D74">
              <w:rPr>
                <w:color w:val="365F91"/>
                <w:lang w:val="fr-FR"/>
              </w:rPr>
              <w:t xml:space="preserve">Pensez à </w:t>
            </w:r>
            <w:r w:rsidRPr="008D5D74">
              <w:rPr>
                <w:b/>
                <w:color w:val="365F91"/>
                <w:lang w:val="fr-FR"/>
              </w:rPr>
              <w:t>l’attitude</w:t>
            </w:r>
            <w:r w:rsidRPr="008D5D74">
              <w:rPr>
                <w:color w:val="365F91"/>
                <w:lang w:val="fr-FR"/>
              </w:rPr>
              <w:t xml:space="preserve"> des personnages en fonction des caractéristiques du 17</w:t>
            </w:r>
            <w:r w:rsidRPr="008D5D74">
              <w:rPr>
                <w:color w:val="365F91"/>
                <w:vertAlign w:val="superscript"/>
                <w:lang w:val="fr-FR"/>
              </w:rPr>
              <w:t>e</w:t>
            </w:r>
            <w:r>
              <w:rPr>
                <w:color w:val="365F91"/>
                <w:lang w:val="fr-FR"/>
              </w:rPr>
              <w:t xml:space="preserve"> </w:t>
            </w:r>
            <w:r w:rsidRPr="008D5D74">
              <w:rPr>
                <w:color w:val="365F91"/>
                <w:lang w:val="fr-FR"/>
              </w:rPr>
              <w:t>trouvées dans les activités 1 et 2.</w:t>
            </w:r>
          </w:p>
        </w:tc>
      </w:tr>
      <w:bookmarkEnd w:id="10"/>
    </w:tbl>
    <w:p w14:paraId="498FEE42" w14:textId="77777777" w:rsidR="008D5D74" w:rsidRPr="00B52A33" w:rsidRDefault="008D5D74" w:rsidP="0055313B">
      <w:pPr>
        <w:jc w:val="both"/>
        <w:rPr>
          <w:lang w:val="fr-FR"/>
        </w:rPr>
      </w:pPr>
    </w:p>
    <w:sectPr w:rsidR="008D5D74" w:rsidRPr="00B52A33" w:rsidSect="008D5D74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E4183" w16cex:dateUtc="2023-05-04T12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F795A" w14:textId="77777777" w:rsidR="00961FBB" w:rsidRDefault="00961FBB" w:rsidP="00A33F16">
      <w:pPr>
        <w:spacing w:after="0" w:line="240" w:lineRule="auto"/>
      </w:pPr>
      <w:r>
        <w:separator/>
      </w:r>
    </w:p>
  </w:endnote>
  <w:endnote w:type="continuationSeparator" w:id="0">
    <w:p w14:paraId="2676B672" w14:textId="77777777" w:rsidR="00961FBB" w:rsidRDefault="00961FB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17EF691F" w:rsidR="00432F59" w:rsidRDefault="00432F59" w:rsidP="00432F59">
          <w:pPr>
            <w:pStyle w:val="Pieddepage"/>
          </w:pPr>
          <w:r>
            <w:t xml:space="preserve">Conception : </w:t>
          </w:r>
          <w:r w:rsidR="00345DE6">
            <w:t>Daphné Rios, CAVILAM</w:t>
          </w:r>
          <w:r w:rsidR="008B7619">
            <w:t xml:space="preserve"> – </w:t>
          </w:r>
          <w:r w:rsidR="00345DE6">
            <w:t>Alliance</w:t>
          </w:r>
          <w:r w:rsidR="008B7619">
            <w:t xml:space="preserve"> </w:t>
          </w:r>
          <w:r w:rsidR="00345DE6">
            <w:t>Française</w:t>
          </w:r>
        </w:p>
        <w:p w14:paraId="0A7176EA" w14:textId="3F85EB48" w:rsidR="00A33F16" w:rsidRDefault="00FB7EF9" w:rsidP="00FB7EF9">
          <w:pPr>
            <w:pStyle w:val="Pieddepage"/>
          </w:pPr>
          <w:r>
            <w:t xml:space="preserve">Crédit image : </w:t>
          </w:r>
          <w:proofErr w:type="spellStart"/>
          <w:r>
            <w:t>Canva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E2FB3" w14:textId="77777777" w:rsidR="00961FBB" w:rsidRDefault="00961FBB" w:rsidP="00A33F16">
      <w:pPr>
        <w:spacing w:after="0" w:line="240" w:lineRule="auto"/>
      </w:pPr>
      <w:r>
        <w:separator/>
      </w:r>
    </w:p>
  </w:footnote>
  <w:footnote w:type="continuationSeparator" w:id="0">
    <w:p w14:paraId="3EA5962D" w14:textId="77777777" w:rsidR="00961FBB" w:rsidRDefault="00961FB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48C37B4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62992C11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505E">
      <w:rPr>
        <w:noProof/>
      </w:rPr>
      <w:drawing>
        <wp:inline distT="0" distB="0" distL="0" distR="0" wp14:anchorId="3AB29966" wp14:editId="5E5CAE01">
          <wp:extent cx="2476500" cy="247650"/>
          <wp:effectExtent l="0" t="0" r="0" b="0"/>
          <wp:docPr id="3" name="Image 3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05D1F40"/>
    <w:multiLevelType w:val="hybridMultilevel"/>
    <w:tmpl w:val="22906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5932"/>
    <w:multiLevelType w:val="hybridMultilevel"/>
    <w:tmpl w:val="6406AA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29ED"/>
    <w:multiLevelType w:val="hybridMultilevel"/>
    <w:tmpl w:val="3F58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445E"/>
    <w:multiLevelType w:val="hybridMultilevel"/>
    <w:tmpl w:val="1610E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70A5B"/>
    <w:multiLevelType w:val="hybridMultilevel"/>
    <w:tmpl w:val="C76CF2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A7265"/>
    <w:multiLevelType w:val="hybridMultilevel"/>
    <w:tmpl w:val="9C169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62"/>
    <w:rsid w:val="00001474"/>
    <w:rsid w:val="00011AF3"/>
    <w:rsid w:val="00033491"/>
    <w:rsid w:val="00046ABE"/>
    <w:rsid w:val="00065FD9"/>
    <w:rsid w:val="00086ACC"/>
    <w:rsid w:val="000C41A7"/>
    <w:rsid w:val="00102E31"/>
    <w:rsid w:val="0010387E"/>
    <w:rsid w:val="00116DDA"/>
    <w:rsid w:val="001425AC"/>
    <w:rsid w:val="00170476"/>
    <w:rsid w:val="001764C9"/>
    <w:rsid w:val="001855F6"/>
    <w:rsid w:val="00192FA3"/>
    <w:rsid w:val="00193840"/>
    <w:rsid w:val="001A428B"/>
    <w:rsid w:val="001B1A11"/>
    <w:rsid w:val="001B3061"/>
    <w:rsid w:val="001D5A9D"/>
    <w:rsid w:val="001F4A7F"/>
    <w:rsid w:val="0021045D"/>
    <w:rsid w:val="00224B25"/>
    <w:rsid w:val="00236B1F"/>
    <w:rsid w:val="00246EBE"/>
    <w:rsid w:val="00247DD2"/>
    <w:rsid w:val="00252BCB"/>
    <w:rsid w:val="00257C74"/>
    <w:rsid w:val="002B0636"/>
    <w:rsid w:val="002C3D43"/>
    <w:rsid w:val="002D7815"/>
    <w:rsid w:val="0032577F"/>
    <w:rsid w:val="003272FC"/>
    <w:rsid w:val="00343B07"/>
    <w:rsid w:val="00345DE6"/>
    <w:rsid w:val="00366714"/>
    <w:rsid w:val="00380E35"/>
    <w:rsid w:val="0038176B"/>
    <w:rsid w:val="003A2CBB"/>
    <w:rsid w:val="003E265D"/>
    <w:rsid w:val="00403CBE"/>
    <w:rsid w:val="00404DD0"/>
    <w:rsid w:val="00422584"/>
    <w:rsid w:val="00432F59"/>
    <w:rsid w:val="004400EC"/>
    <w:rsid w:val="004607C0"/>
    <w:rsid w:val="00473847"/>
    <w:rsid w:val="004779ED"/>
    <w:rsid w:val="004842E5"/>
    <w:rsid w:val="004B0CD3"/>
    <w:rsid w:val="004B6CA1"/>
    <w:rsid w:val="00503B8E"/>
    <w:rsid w:val="00514D95"/>
    <w:rsid w:val="00516965"/>
    <w:rsid w:val="00527582"/>
    <w:rsid w:val="005277D9"/>
    <w:rsid w:val="00532C8E"/>
    <w:rsid w:val="005451FB"/>
    <w:rsid w:val="0055313B"/>
    <w:rsid w:val="005539A2"/>
    <w:rsid w:val="00571B01"/>
    <w:rsid w:val="00595F4E"/>
    <w:rsid w:val="005D3A92"/>
    <w:rsid w:val="005E4C42"/>
    <w:rsid w:val="00623582"/>
    <w:rsid w:val="0066313B"/>
    <w:rsid w:val="006855ED"/>
    <w:rsid w:val="006B399A"/>
    <w:rsid w:val="006D1CBF"/>
    <w:rsid w:val="006D7FC4"/>
    <w:rsid w:val="00704307"/>
    <w:rsid w:val="00705D84"/>
    <w:rsid w:val="00713CFF"/>
    <w:rsid w:val="0074146C"/>
    <w:rsid w:val="007473A8"/>
    <w:rsid w:val="00755A4C"/>
    <w:rsid w:val="00766D15"/>
    <w:rsid w:val="007B2CFB"/>
    <w:rsid w:val="007C22E8"/>
    <w:rsid w:val="007E56B7"/>
    <w:rsid w:val="008252A8"/>
    <w:rsid w:val="00850DAE"/>
    <w:rsid w:val="0085305E"/>
    <w:rsid w:val="008534F1"/>
    <w:rsid w:val="008571AC"/>
    <w:rsid w:val="00883489"/>
    <w:rsid w:val="008973D3"/>
    <w:rsid w:val="008B6763"/>
    <w:rsid w:val="008B7619"/>
    <w:rsid w:val="008C251E"/>
    <w:rsid w:val="008C6E18"/>
    <w:rsid w:val="008C767F"/>
    <w:rsid w:val="008D5D74"/>
    <w:rsid w:val="00905F76"/>
    <w:rsid w:val="00922D3A"/>
    <w:rsid w:val="00930523"/>
    <w:rsid w:val="00940463"/>
    <w:rsid w:val="009452E1"/>
    <w:rsid w:val="00961FBB"/>
    <w:rsid w:val="00980A16"/>
    <w:rsid w:val="009A01E5"/>
    <w:rsid w:val="009A22F5"/>
    <w:rsid w:val="009A61F7"/>
    <w:rsid w:val="009C3F8A"/>
    <w:rsid w:val="009D5D2E"/>
    <w:rsid w:val="009F26F3"/>
    <w:rsid w:val="009F6CAC"/>
    <w:rsid w:val="00A2370C"/>
    <w:rsid w:val="00A33F16"/>
    <w:rsid w:val="00A375F1"/>
    <w:rsid w:val="00A44DEB"/>
    <w:rsid w:val="00A46AF0"/>
    <w:rsid w:val="00A50C41"/>
    <w:rsid w:val="00A5304D"/>
    <w:rsid w:val="00A54342"/>
    <w:rsid w:val="00A86124"/>
    <w:rsid w:val="00A94FB0"/>
    <w:rsid w:val="00AA55E2"/>
    <w:rsid w:val="00AB654C"/>
    <w:rsid w:val="00AD6E85"/>
    <w:rsid w:val="00B0170C"/>
    <w:rsid w:val="00B1293D"/>
    <w:rsid w:val="00B174BF"/>
    <w:rsid w:val="00B45C9C"/>
    <w:rsid w:val="00B50502"/>
    <w:rsid w:val="00B611A8"/>
    <w:rsid w:val="00B61AF0"/>
    <w:rsid w:val="00B67C10"/>
    <w:rsid w:val="00B732BC"/>
    <w:rsid w:val="00BA18E5"/>
    <w:rsid w:val="00BA66FF"/>
    <w:rsid w:val="00BC18A2"/>
    <w:rsid w:val="00BC509C"/>
    <w:rsid w:val="00BD798C"/>
    <w:rsid w:val="00BE091B"/>
    <w:rsid w:val="00BE72D0"/>
    <w:rsid w:val="00BF2373"/>
    <w:rsid w:val="00C038DD"/>
    <w:rsid w:val="00C05E1A"/>
    <w:rsid w:val="00C329EA"/>
    <w:rsid w:val="00C466D4"/>
    <w:rsid w:val="00C5675E"/>
    <w:rsid w:val="00C87424"/>
    <w:rsid w:val="00C87EC3"/>
    <w:rsid w:val="00CB1039"/>
    <w:rsid w:val="00CC1453"/>
    <w:rsid w:val="00CC1F67"/>
    <w:rsid w:val="00CC42B7"/>
    <w:rsid w:val="00CE1B74"/>
    <w:rsid w:val="00CF3F95"/>
    <w:rsid w:val="00CF4A94"/>
    <w:rsid w:val="00D0050D"/>
    <w:rsid w:val="00D101FD"/>
    <w:rsid w:val="00D203E6"/>
    <w:rsid w:val="00D26D07"/>
    <w:rsid w:val="00D60BBE"/>
    <w:rsid w:val="00D70EEE"/>
    <w:rsid w:val="00D73271"/>
    <w:rsid w:val="00D7505E"/>
    <w:rsid w:val="00D86B83"/>
    <w:rsid w:val="00D933F7"/>
    <w:rsid w:val="00D93A8A"/>
    <w:rsid w:val="00D96385"/>
    <w:rsid w:val="00DB1134"/>
    <w:rsid w:val="00DB7A34"/>
    <w:rsid w:val="00DC54F2"/>
    <w:rsid w:val="00DD28E1"/>
    <w:rsid w:val="00DF0739"/>
    <w:rsid w:val="00DF7CC7"/>
    <w:rsid w:val="00E01AD7"/>
    <w:rsid w:val="00E408E0"/>
    <w:rsid w:val="00E6179B"/>
    <w:rsid w:val="00E7167B"/>
    <w:rsid w:val="00E73435"/>
    <w:rsid w:val="00E75086"/>
    <w:rsid w:val="00E75A51"/>
    <w:rsid w:val="00E856DE"/>
    <w:rsid w:val="00EA2020"/>
    <w:rsid w:val="00EA5998"/>
    <w:rsid w:val="00EB4CD3"/>
    <w:rsid w:val="00EB55D6"/>
    <w:rsid w:val="00EB6C0D"/>
    <w:rsid w:val="00EC238D"/>
    <w:rsid w:val="00EC2D37"/>
    <w:rsid w:val="00EC7C84"/>
    <w:rsid w:val="00ED6011"/>
    <w:rsid w:val="00EE2A6A"/>
    <w:rsid w:val="00F13671"/>
    <w:rsid w:val="00F140F3"/>
    <w:rsid w:val="00F167D5"/>
    <w:rsid w:val="00F25BA8"/>
    <w:rsid w:val="00F606BE"/>
    <w:rsid w:val="00F71952"/>
    <w:rsid w:val="00F90CD8"/>
    <w:rsid w:val="00FB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2F78E-B136-4093-BCC1-4602C2893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31</cp:revision>
  <cp:lastPrinted>2023-05-09T06:56:00Z</cp:lastPrinted>
  <dcterms:created xsi:type="dcterms:W3CDTF">2023-04-11T11:57:00Z</dcterms:created>
  <dcterms:modified xsi:type="dcterms:W3CDTF">2023-05-09T06:56:00Z</dcterms:modified>
</cp:coreProperties>
</file>