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9D60C" w14:textId="207E4510" w:rsidR="005A688F" w:rsidRPr="00897F5E" w:rsidRDefault="005A688F" w:rsidP="005A688F">
      <w:pPr>
        <w:pStyle w:val="Titre"/>
        <w:rPr>
          <w:lang w:val="fr-FR"/>
        </w:rPr>
      </w:pPr>
      <w:r w:rsidRPr="00897F5E">
        <w:rPr>
          <w:lang w:val="fr-FR"/>
        </w:rPr>
        <w:t xml:space="preserve">France : des serres </w:t>
      </w:r>
      <w:r w:rsidR="00C91D0D">
        <w:rPr>
          <w:lang w:val="fr-FR"/>
        </w:rPr>
        <w:t>bio</w:t>
      </w:r>
      <w:r w:rsidRPr="00897F5E">
        <w:rPr>
          <w:lang w:val="fr-FR"/>
        </w:rPr>
        <w:t>climatiques habitables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74C93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897F5E" w:rsidRDefault="00A33F16" w:rsidP="00A33F16">
            <w:pPr>
              <w:pStyle w:val="Titre1"/>
              <w:outlineLvl w:val="0"/>
            </w:pPr>
            <w:r w:rsidRPr="00897F5E">
              <w:t>Niveau</w:t>
            </w:r>
          </w:p>
          <w:p w14:paraId="1B8476E0" w14:textId="5087E1C2" w:rsidR="00A33F16" w:rsidRPr="00897F5E" w:rsidRDefault="00303731" w:rsidP="00A504CF">
            <w:r w:rsidRPr="00897F5E">
              <w:t xml:space="preserve">B2 </w:t>
            </w:r>
          </w:p>
          <w:p w14:paraId="43D11D28" w14:textId="77777777" w:rsidR="00A33F16" w:rsidRPr="00897F5E" w:rsidRDefault="00A33F16" w:rsidP="00A504CF"/>
          <w:p w14:paraId="485860B2" w14:textId="77777777" w:rsidR="00A33F16" w:rsidRPr="00897F5E" w:rsidRDefault="00A33F16" w:rsidP="00A33F16">
            <w:pPr>
              <w:pStyle w:val="Titre1"/>
              <w:outlineLvl w:val="0"/>
            </w:pPr>
            <w:r w:rsidRPr="00897F5E">
              <w:t>Public</w:t>
            </w:r>
          </w:p>
          <w:p w14:paraId="01826C5A" w14:textId="022C3931" w:rsidR="00A33F16" w:rsidRPr="00897F5E" w:rsidRDefault="00303731" w:rsidP="00A504CF">
            <w:r w:rsidRPr="00897F5E">
              <w:t>Adolescents</w:t>
            </w:r>
            <w:r w:rsidR="00EE0DB8" w:rsidRPr="00897F5E">
              <w:t xml:space="preserve"> (16-18 ans)</w:t>
            </w:r>
          </w:p>
          <w:p w14:paraId="03836A74" w14:textId="77777777" w:rsidR="00A33F16" w:rsidRPr="00897F5E" w:rsidRDefault="00A33F16" w:rsidP="00A504CF"/>
          <w:p w14:paraId="639788A1" w14:textId="77777777" w:rsidR="00A33F16" w:rsidRPr="00897F5E" w:rsidRDefault="00A33F16" w:rsidP="00A33F16">
            <w:pPr>
              <w:pStyle w:val="Titre1"/>
              <w:outlineLvl w:val="0"/>
            </w:pPr>
            <w:r w:rsidRPr="00897F5E">
              <w:t>Durée</w:t>
            </w:r>
          </w:p>
          <w:p w14:paraId="47617F6F" w14:textId="4A658317" w:rsidR="00A33F16" w:rsidRPr="00897F5E" w:rsidRDefault="007F25F1" w:rsidP="00A504CF">
            <w:pPr>
              <w:rPr>
                <w:color w:val="052850" w:themeColor="text1"/>
              </w:rPr>
            </w:pPr>
            <w:r>
              <w:t>2 séances de 45 min</w:t>
            </w:r>
          </w:p>
          <w:p w14:paraId="026291FB" w14:textId="77777777" w:rsidR="00A33F16" w:rsidRPr="00897F5E" w:rsidRDefault="00A33F16" w:rsidP="00A504CF">
            <w:pPr>
              <w:rPr>
                <w:b/>
              </w:rPr>
            </w:pPr>
          </w:p>
          <w:p w14:paraId="1A86F6B2" w14:textId="77777777" w:rsidR="00A33F16" w:rsidRPr="00897F5E" w:rsidRDefault="00A33F16" w:rsidP="00A33F16">
            <w:pPr>
              <w:pStyle w:val="Titre1"/>
              <w:outlineLvl w:val="0"/>
            </w:pPr>
            <w:r w:rsidRPr="00897F5E">
              <w:t>Collection</w:t>
            </w:r>
          </w:p>
          <w:p w14:paraId="3B238935" w14:textId="46BF1D2E" w:rsidR="0031638D" w:rsidRPr="00897F5E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897F5E">
              <w:rPr>
                <w:rFonts w:cs="Arial"/>
                <w:szCs w:val="20"/>
              </w:rPr>
              <w:fldChar w:fldCharType="begin"/>
            </w:r>
            <w:r w:rsidR="00303731" w:rsidRPr="00897F5E">
              <w:rPr>
                <w:rFonts w:cs="Arial"/>
                <w:szCs w:val="20"/>
              </w:rPr>
              <w:instrText>HYPERLINK "https://enseigner.tv5monde.com/fiches-pedagogiques-fle/shamengo"</w:instrText>
            </w:r>
            <w:r w:rsidRPr="00897F5E">
              <w:rPr>
                <w:rFonts w:cs="Arial"/>
                <w:szCs w:val="20"/>
              </w:rPr>
              <w:fldChar w:fldCharType="separate"/>
            </w:r>
            <w:proofErr w:type="spellStart"/>
            <w:r w:rsidR="00303731" w:rsidRPr="00897F5E">
              <w:rPr>
                <w:rStyle w:val="Lienhypertexte"/>
              </w:rPr>
              <w:t>Shamengo</w:t>
            </w:r>
            <w:proofErr w:type="spellEnd"/>
          </w:p>
          <w:p w14:paraId="24CF1E52" w14:textId="4F4642A4" w:rsidR="00D35FE0" w:rsidRPr="00897F5E" w:rsidRDefault="0031638D" w:rsidP="0031638D">
            <w:pPr>
              <w:rPr>
                <w:rFonts w:cs="Arial"/>
                <w:szCs w:val="20"/>
              </w:rPr>
            </w:pPr>
            <w:r w:rsidRPr="00897F5E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897F5E" w:rsidRDefault="00A33F16" w:rsidP="00A33F16">
            <w:pPr>
              <w:pStyle w:val="Titre1"/>
              <w:outlineLvl w:val="0"/>
            </w:pPr>
            <w:r w:rsidRPr="00897F5E">
              <w:t>Mise en ligne</w:t>
            </w:r>
          </w:p>
          <w:p w14:paraId="503B23C9" w14:textId="52B56CB5" w:rsidR="00A33F16" w:rsidRPr="00897F5E" w:rsidRDefault="00303731" w:rsidP="00A504CF">
            <w:r w:rsidRPr="00897F5E">
              <w:t>2023</w:t>
            </w:r>
          </w:p>
          <w:p w14:paraId="22BA8DB3" w14:textId="76F9E566" w:rsidR="00A33F16" w:rsidRPr="00897F5E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897F5E" w:rsidRDefault="00A366EB" w:rsidP="00A33F16">
            <w:pPr>
              <w:pStyle w:val="Titre1"/>
              <w:outlineLvl w:val="0"/>
            </w:pPr>
            <w:r w:rsidRPr="00897F5E">
              <w:t>En bref</w:t>
            </w:r>
          </w:p>
          <w:p w14:paraId="0B9A9F61" w14:textId="2BAC9C07" w:rsidR="00A33F16" w:rsidRPr="00897F5E" w:rsidRDefault="00163773" w:rsidP="00013F7D">
            <w:pPr>
              <w:jc w:val="both"/>
              <w:rPr>
                <w:rFonts w:cs="Tahoma"/>
                <w:szCs w:val="20"/>
              </w:rPr>
            </w:pPr>
            <w:r w:rsidRPr="00897F5E">
              <w:rPr>
                <w:rFonts w:cs="Arial"/>
                <w:szCs w:val="20"/>
              </w:rPr>
              <w:t xml:space="preserve">Comment mettre au service </w:t>
            </w:r>
            <w:r w:rsidR="007F25F1">
              <w:rPr>
                <w:rFonts w:cs="Arial"/>
                <w:szCs w:val="20"/>
              </w:rPr>
              <w:t>de l’habitat urbain</w:t>
            </w:r>
            <w:r w:rsidRPr="00897F5E">
              <w:rPr>
                <w:rFonts w:cs="Arial"/>
                <w:szCs w:val="20"/>
              </w:rPr>
              <w:t xml:space="preserve"> des savoir-faire </w:t>
            </w:r>
            <w:r w:rsidR="007F25F1">
              <w:rPr>
                <w:rFonts w:cs="Arial"/>
                <w:szCs w:val="20"/>
              </w:rPr>
              <w:t>horticoles</w:t>
            </w:r>
            <w:r w:rsidR="00EE0DB8" w:rsidRPr="00897F5E">
              <w:rPr>
                <w:rFonts w:cs="Arial"/>
                <w:szCs w:val="20"/>
              </w:rPr>
              <w:t> ?</w:t>
            </w:r>
            <w:r w:rsidRPr="00897F5E">
              <w:rPr>
                <w:rFonts w:cs="Arial"/>
                <w:szCs w:val="20"/>
              </w:rPr>
              <w:t xml:space="preserve"> </w:t>
            </w:r>
            <w:r w:rsidR="00EE0DB8" w:rsidRPr="00897F5E">
              <w:rPr>
                <w:rFonts w:cs="Arial"/>
                <w:szCs w:val="20"/>
              </w:rPr>
              <w:t xml:space="preserve">Avec cette fiche pédagogique, les apprenant·e·s s’interrogeront sur les répercussions du changement climatique sur l’habitat </w:t>
            </w:r>
            <w:r w:rsidR="00C03DC3" w:rsidRPr="009F7F35">
              <w:t>et réfléchiront à des solutions en proposant un p</w:t>
            </w:r>
            <w:r w:rsidR="00C03DC3">
              <w:t>rojet</w:t>
            </w:r>
            <w:r w:rsidR="00C03DC3" w:rsidRPr="009F7F35">
              <w:t xml:space="preserve"> de végétalisation</w:t>
            </w:r>
            <w:r w:rsidR="00EE0DB8" w:rsidRPr="00897F5E">
              <w:rPr>
                <w:rFonts w:cs="Arial"/>
                <w:szCs w:val="20"/>
              </w:rPr>
              <w:t xml:space="preserve">. </w:t>
            </w:r>
          </w:p>
          <w:p w14:paraId="16F63C3A" w14:textId="72E5B352" w:rsidR="00303731" w:rsidRPr="00897F5E" w:rsidRDefault="00303731" w:rsidP="00013F7D">
            <w:pPr>
              <w:jc w:val="both"/>
              <w:rPr>
                <w:rFonts w:cs="Arial"/>
                <w:szCs w:val="20"/>
              </w:rPr>
            </w:pPr>
          </w:p>
          <w:p w14:paraId="0568A2A6" w14:textId="18F6015E" w:rsidR="00A33F16" w:rsidRPr="00897F5E" w:rsidRDefault="00A33F16" w:rsidP="00A33F16">
            <w:pPr>
              <w:pStyle w:val="Titre1"/>
              <w:outlineLvl w:val="0"/>
            </w:pPr>
            <w:r w:rsidRPr="00897F5E">
              <w:t>Objectifs</w:t>
            </w:r>
          </w:p>
          <w:p w14:paraId="1A346C22" w14:textId="77777777" w:rsidR="00A33F16" w:rsidRPr="00897F5E" w:rsidRDefault="00A33F16" w:rsidP="00A504CF">
            <w:pPr>
              <w:rPr>
                <w:b/>
              </w:rPr>
            </w:pPr>
            <w:r w:rsidRPr="00897F5E">
              <w:rPr>
                <w:b/>
              </w:rPr>
              <w:t>Communicatifs / pragmatiques</w:t>
            </w:r>
          </w:p>
          <w:p w14:paraId="6825262C" w14:textId="1BD8A50D" w:rsidR="00A33F16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Pr="00897F5E">
              <w:t>1</w:t>
            </w:r>
            <w:r>
              <w:t> </w:t>
            </w:r>
            <w:r w:rsidR="00A33F16" w:rsidRPr="00897F5E">
              <w:t>:</w:t>
            </w:r>
            <w:r w:rsidR="006C66C6" w:rsidRPr="00897F5E">
              <w:t xml:space="preserve"> </w:t>
            </w:r>
            <w:r w:rsidR="001413F2" w:rsidRPr="00897F5E">
              <w:t xml:space="preserve">émettre des hypothèses sur l’avenir de l’habitat </w:t>
            </w:r>
            <w:r w:rsidR="00EE0DB8" w:rsidRPr="00897F5E">
              <w:t>en raison du</w:t>
            </w:r>
            <w:r w:rsidR="001413F2" w:rsidRPr="00897F5E">
              <w:t xml:space="preserve"> réchauffement climatique. </w:t>
            </w:r>
          </w:p>
          <w:p w14:paraId="314C7DA3" w14:textId="0606906D" w:rsidR="006C66C6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Pr="00897F5E">
              <w:t>2</w:t>
            </w:r>
            <w:r>
              <w:t> </w:t>
            </w:r>
            <w:r w:rsidR="006C66C6" w:rsidRPr="00897F5E">
              <w:t xml:space="preserve">: </w:t>
            </w:r>
            <w:r w:rsidR="008F5E31" w:rsidRPr="00897F5E">
              <w:t>identifier les éléments d’un cercle vicieux.</w:t>
            </w:r>
          </w:p>
          <w:p w14:paraId="087945E9" w14:textId="44DF6643" w:rsidR="00402958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="00595FF4" w:rsidRPr="00897F5E">
              <w:t>3</w:t>
            </w:r>
            <w:r w:rsidR="008F5E31">
              <w:t>,</w:t>
            </w:r>
            <w:r w:rsidR="00595FF4" w:rsidRPr="00897F5E">
              <w:t xml:space="preserve"> partie 1 : </w:t>
            </w:r>
            <w:r w:rsidR="008F5E31" w:rsidRPr="00897F5E">
              <w:t>comprendre un concept.</w:t>
            </w:r>
          </w:p>
          <w:p w14:paraId="6F7F42FE" w14:textId="4962E8D0" w:rsidR="00595FF4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="00595FF4" w:rsidRPr="00897F5E">
              <w:t>3</w:t>
            </w:r>
            <w:r w:rsidR="008F5E31">
              <w:t>,</w:t>
            </w:r>
            <w:r w:rsidR="00595FF4" w:rsidRPr="00897F5E">
              <w:t xml:space="preserve"> partie 2 :</w:t>
            </w:r>
            <w:r w:rsidR="008F5E31">
              <w:t> </w:t>
            </w:r>
            <w:r w:rsidR="00C33A9F" w:rsidRPr="00897F5E">
              <w:t xml:space="preserve">comprendre </w:t>
            </w:r>
            <w:r w:rsidR="00EE0DB8" w:rsidRPr="00897F5E">
              <w:t>les</w:t>
            </w:r>
            <w:r w:rsidR="00F540AD" w:rsidRPr="00897F5E">
              <w:t xml:space="preserve"> spécifi</w:t>
            </w:r>
            <w:r w:rsidR="00EE0DB8" w:rsidRPr="00897F5E">
              <w:t>cités</w:t>
            </w:r>
            <w:r w:rsidR="00F540AD" w:rsidRPr="00897F5E">
              <w:t xml:space="preserve"> d’un projet. </w:t>
            </w:r>
          </w:p>
          <w:p w14:paraId="2BCAF492" w14:textId="39F6BD27" w:rsidR="00F540AD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="00F540AD" w:rsidRPr="00897F5E">
              <w:t>4 </w:t>
            </w:r>
            <w:r w:rsidRPr="00897F5E">
              <w:t>:</w:t>
            </w:r>
            <w:r>
              <w:t> </w:t>
            </w:r>
            <w:r w:rsidR="00EE0DB8" w:rsidRPr="00897F5E">
              <w:t>exprimer son point de vue sur</w:t>
            </w:r>
            <w:r w:rsidR="00F540AD" w:rsidRPr="00897F5E">
              <w:t xml:space="preserve"> </w:t>
            </w:r>
            <w:r w:rsidR="00EE0DB8" w:rsidRPr="00897F5E">
              <w:t xml:space="preserve">l’universalité du projet. </w:t>
            </w:r>
          </w:p>
          <w:p w14:paraId="01461D5C" w14:textId="49C35F21" w:rsidR="00EE0DB8" w:rsidRPr="00897F5E" w:rsidRDefault="00874C93" w:rsidP="00013F7D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897F5E">
              <w:t>Activité</w:t>
            </w:r>
            <w:r>
              <w:t> </w:t>
            </w:r>
            <w:r w:rsidR="00EE0DB8" w:rsidRPr="00897F5E">
              <w:t xml:space="preserve">5 : </w:t>
            </w:r>
            <w:r w:rsidR="007F25F1" w:rsidRPr="007F25F1">
              <w:t xml:space="preserve">proposer un projet de végétalisation. </w:t>
            </w:r>
          </w:p>
          <w:p w14:paraId="687AE502" w14:textId="3FFC6921" w:rsidR="00A33F16" w:rsidRPr="00897F5E" w:rsidRDefault="00A33F16" w:rsidP="00013F7D">
            <w:pPr>
              <w:jc w:val="both"/>
              <w:rPr>
                <w:b/>
              </w:rPr>
            </w:pPr>
            <w:r w:rsidRPr="00897F5E">
              <w:rPr>
                <w:b/>
              </w:rPr>
              <w:t xml:space="preserve">Éducation </w:t>
            </w:r>
            <w:r w:rsidR="00303731" w:rsidRPr="00897F5E">
              <w:rPr>
                <w:b/>
              </w:rPr>
              <w:t>verte et solidaire</w:t>
            </w:r>
          </w:p>
          <w:p w14:paraId="2D5DAAE9" w14:textId="1C063B6F" w:rsidR="00A33F16" w:rsidRPr="00897F5E" w:rsidRDefault="007F25F1" w:rsidP="00725D34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Toutes </w:t>
            </w:r>
            <w:r w:rsidR="00874C93">
              <w:t>activités</w:t>
            </w:r>
            <w:r w:rsidR="00874C93">
              <w:t> </w:t>
            </w:r>
            <w:r w:rsidR="00A33F16" w:rsidRPr="00897F5E">
              <w:t xml:space="preserve">: </w:t>
            </w:r>
            <w:r w:rsidR="00E22A26" w:rsidRPr="00897F5E">
              <w:t xml:space="preserve">faire prendre conscience d’un enjeu climatique. </w:t>
            </w:r>
          </w:p>
        </w:tc>
      </w:tr>
    </w:tbl>
    <w:p w14:paraId="2C67A2B0" w14:textId="15183A17" w:rsidR="00A33F16" w:rsidRPr="00897F5E" w:rsidRDefault="00A33F16" w:rsidP="00A33F16">
      <w:pPr>
        <w:rPr>
          <w:lang w:val="fr-FR"/>
        </w:rPr>
      </w:pPr>
    </w:p>
    <w:p w14:paraId="2968E11D" w14:textId="77777777" w:rsidR="00303731" w:rsidRPr="00897F5E" w:rsidRDefault="00303731" w:rsidP="00A33F16">
      <w:pPr>
        <w:rPr>
          <w:lang w:val="fr-FR"/>
        </w:rPr>
      </w:pPr>
    </w:p>
    <w:p w14:paraId="1ED90432" w14:textId="369F5D90" w:rsidR="00532C8E" w:rsidRPr="00897F5E" w:rsidRDefault="00517CA0" w:rsidP="00532C8E">
      <w:pPr>
        <w:rPr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5E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897F5E" w:rsidRDefault="00396052" w:rsidP="00013F7D">
      <w:pPr>
        <w:jc w:val="both"/>
        <w:rPr>
          <w:b/>
          <w:lang w:val="fr-FR"/>
        </w:rPr>
      </w:pPr>
    </w:p>
    <w:p w14:paraId="5D21F5DC" w14:textId="77777777" w:rsidR="00532C8E" w:rsidRPr="00897F5E" w:rsidRDefault="00532C8E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>Consigne</w:t>
      </w:r>
    </w:p>
    <w:p w14:paraId="48338869" w14:textId="24C26099" w:rsidR="00396052" w:rsidRPr="00897F5E" w:rsidRDefault="0065015E" w:rsidP="00013F7D">
      <w:pPr>
        <w:jc w:val="both"/>
        <w:rPr>
          <w:bCs/>
          <w:lang w:val="fr-FR"/>
        </w:rPr>
      </w:pPr>
      <w:r>
        <w:rPr>
          <w:bCs/>
          <w:lang w:val="fr-FR"/>
        </w:rPr>
        <w:t xml:space="preserve">Pensez au changement climatique. Identifiez une conséquence négative dans les maisons, les appartements ou les immeubles. </w:t>
      </w:r>
    </w:p>
    <w:p w14:paraId="446368A7" w14:textId="77777777" w:rsidR="00813231" w:rsidRPr="00897F5E" w:rsidRDefault="00813231" w:rsidP="00AB637C">
      <w:pPr>
        <w:jc w:val="both"/>
        <w:rPr>
          <w:b/>
          <w:lang w:val="fr-FR"/>
        </w:rPr>
      </w:pPr>
    </w:p>
    <w:p w14:paraId="7C050BC4" w14:textId="21A4A53A" w:rsidR="00532C8E" w:rsidRPr="00897F5E" w:rsidRDefault="00532C8E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 xml:space="preserve">Mise en œuvre </w:t>
      </w:r>
    </w:p>
    <w:p w14:paraId="7A4908CF" w14:textId="77777777" w:rsidR="00B27E39" w:rsidRPr="00897F5E" w:rsidRDefault="00B27E39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897F5E">
        <w:rPr>
          <w:rFonts w:eastAsia="Arial Unicode MS"/>
        </w:rPr>
        <w:t xml:space="preserve">Constituer des petits groupes de 3 ou 4 apprenant·e·s. </w:t>
      </w:r>
    </w:p>
    <w:p w14:paraId="5DF77EEC" w14:textId="56B8AA1B" w:rsidR="00773D1B" w:rsidRPr="00897F5E" w:rsidRDefault="00552237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 xml:space="preserve">Lire la consigne à voix haute et s’assurer qu’elle est comprise de toute la classe. </w:t>
      </w:r>
    </w:p>
    <w:p w14:paraId="38E71948" w14:textId="4146ACE2" w:rsidR="00DD1A92" w:rsidRPr="00897F5E" w:rsidRDefault="00B27E39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 xml:space="preserve">Laisser </w:t>
      </w:r>
      <w:r w:rsidR="00552237" w:rsidRPr="00897F5E">
        <w:rPr>
          <w:rFonts w:eastAsia="Arial Unicode MS"/>
        </w:rPr>
        <w:t>quelques minutes de réflexion et d’échange</w:t>
      </w:r>
      <w:r w:rsidRPr="00897F5E">
        <w:rPr>
          <w:rFonts w:eastAsia="Arial Unicode MS"/>
        </w:rPr>
        <w:t xml:space="preserve"> aux groupes</w:t>
      </w:r>
      <w:r w:rsidR="00552237" w:rsidRPr="00897F5E">
        <w:rPr>
          <w:rFonts w:eastAsia="Arial Unicode MS"/>
        </w:rPr>
        <w:t>, puis mettre en commun à l’oral</w:t>
      </w:r>
      <w:r w:rsidR="0065015E">
        <w:rPr>
          <w:rFonts w:eastAsia="Arial Unicode MS"/>
        </w:rPr>
        <w:t>.</w:t>
      </w:r>
    </w:p>
    <w:p w14:paraId="12E31FC5" w14:textId="0A429F54" w:rsidR="00704307" w:rsidRPr="00897F5E" w:rsidRDefault="00517CA0" w:rsidP="00013F7D">
      <w:pPr>
        <w:jc w:val="both"/>
        <w:rPr>
          <w:rFonts w:eastAsia="Arial Unicode MS"/>
          <w:i/>
          <w:iCs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79773" w14:textId="14FE74EE" w:rsidR="00C03DC3" w:rsidRPr="00897F5E" w:rsidRDefault="00C03DC3" w:rsidP="00013F7D">
      <w:pPr>
        <w:jc w:val="both"/>
        <w:rPr>
          <w:iCs/>
          <w:lang w:val="fr-FR"/>
        </w:rPr>
      </w:pPr>
      <w:r>
        <w:rPr>
          <w:lang w:val="fr-FR"/>
        </w:rPr>
        <w:t>Avec le changement climatique, il fait très chaud dans les maisons ou dans les appartements. On doit utiliser la clim et s’il n’y en a pas c’est difficile. / Moi, j’habite à la campagne et dans ma maison il fait moins chaud qu’en ville. Dans les appartements en ville il fait souvent très chaud. </w:t>
      </w:r>
    </w:p>
    <w:p w14:paraId="3E7A769D" w14:textId="77777777" w:rsidR="0065015E" w:rsidRDefault="0065015E" w:rsidP="00013F7D">
      <w:pPr>
        <w:jc w:val="both"/>
        <w:rPr>
          <w:iCs/>
          <w:lang w:val="fr-FR"/>
        </w:rPr>
      </w:pPr>
    </w:p>
    <w:p w14:paraId="05E0DE7F" w14:textId="2FBE9C2F" w:rsidR="00704307" w:rsidRPr="00897F5E" w:rsidRDefault="00517CA0" w:rsidP="00013F7D">
      <w:pPr>
        <w:jc w:val="both"/>
        <w:rPr>
          <w:iCs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5E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897F5E" w:rsidRDefault="00396052" w:rsidP="00013F7D">
      <w:pPr>
        <w:jc w:val="both"/>
        <w:rPr>
          <w:b/>
          <w:lang w:val="fr-FR"/>
        </w:rPr>
      </w:pPr>
    </w:p>
    <w:p w14:paraId="6ECA96BD" w14:textId="77777777" w:rsidR="00704307" w:rsidRPr="00897F5E" w:rsidRDefault="00704307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>Consigne</w:t>
      </w:r>
    </w:p>
    <w:p w14:paraId="3E600305" w14:textId="0FA08D5A" w:rsidR="008F5E31" w:rsidRPr="00897F5E" w:rsidRDefault="0065015E" w:rsidP="008F5E31">
      <w:pPr>
        <w:jc w:val="both"/>
        <w:rPr>
          <w:bCs/>
          <w:lang w:val="fr-FR"/>
        </w:rPr>
      </w:pPr>
      <w:r>
        <w:rPr>
          <w:bCs/>
          <w:lang w:val="fr-FR"/>
        </w:rPr>
        <w:t>C</w:t>
      </w:r>
      <w:r w:rsidR="008F5E31">
        <w:rPr>
          <w:bCs/>
          <w:lang w:val="fr-FR"/>
        </w:rPr>
        <w:t>omplétez le</w:t>
      </w:r>
      <w:r w:rsidR="008F5E31" w:rsidRPr="00897F5E">
        <w:rPr>
          <w:bCs/>
          <w:lang w:val="fr-FR"/>
        </w:rPr>
        <w:t xml:space="preserve"> cercle vicieux.</w:t>
      </w:r>
      <w:r>
        <w:rPr>
          <w:bCs/>
          <w:lang w:val="fr-FR"/>
        </w:rPr>
        <w:t xml:space="preserve"> Vérifiez vos hypothèses avec le début de la vidéo.</w:t>
      </w:r>
    </w:p>
    <w:p w14:paraId="0460AF50" w14:textId="77777777" w:rsidR="008F5E31" w:rsidRPr="00897F5E" w:rsidRDefault="008F5E31" w:rsidP="008F5E31">
      <w:pPr>
        <w:jc w:val="both"/>
        <w:rPr>
          <w:bCs/>
          <w:lang w:val="fr-FR"/>
        </w:rPr>
      </w:pPr>
    </w:p>
    <w:p w14:paraId="0C323109" w14:textId="77777777" w:rsidR="008F5E31" w:rsidRPr="00897F5E" w:rsidRDefault="008F5E31" w:rsidP="008F5E31">
      <w:pPr>
        <w:jc w:val="both"/>
        <w:rPr>
          <w:b/>
          <w:lang w:val="fr-FR"/>
        </w:rPr>
      </w:pPr>
      <w:r w:rsidRPr="00897F5E">
        <w:rPr>
          <w:b/>
          <w:lang w:val="fr-FR"/>
        </w:rPr>
        <w:t xml:space="preserve">Mise en œuvre </w:t>
      </w:r>
    </w:p>
    <w:p w14:paraId="7C8FD6BF" w14:textId="00D8805E" w:rsidR="008F5E31" w:rsidRPr="000D6C12" w:rsidRDefault="008F5E31" w:rsidP="008F5E31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 xml:space="preserve">Avant de </w:t>
      </w:r>
      <w:r w:rsidR="007E1FC6">
        <w:rPr>
          <w:rFonts w:eastAsia="Arial Unicode MS"/>
        </w:rPr>
        <w:t>commencer</w:t>
      </w:r>
      <w:r w:rsidR="007E1FC6" w:rsidRPr="00897F5E">
        <w:rPr>
          <w:rFonts w:eastAsia="Arial Unicode MS"/>
        </w:rPr>
        <w:t xml:space="preserve"> </w:t>
      </w:r>
      <w:r w:rsidRPr="00897F5E">
        <w:rPr>
          <w:rFonts w:eastAsia="Arial Unicode MS"/>
        </w:rPr>
        <w:t>l’activité, inviter les apprenant·e</w:t>
      </w:r>
      <w:r w:rsidRPr="00897F5E">
        <w:rPr>
          <w:rFonts w:eastAsia="Arial Unicode MS" w:cs="Tahoma"/>
        </w:rPr>
        <w:t>·s à observer le schéma de l’activité 2. Leur demander d’expliciter l’expression « cercle vicieux ».</w:t>
      </w:r>
    </w:p>
    <w:p w14:paraId="3B5E0E9C" w14:textId="433807A3" w:rsidR="000D6C12" w:rsidRPr="000D6C12" w:rsidRDefault="000D6C12" w:rsidP="000D6C12">
      <w:pPr>
        <w:jc w:val="both"/>
        <w:rPr>
          <w:rFonts w:eastAsia="Arial Unicode MS"/>
          <w:i/>
          <w:iCs/>
        </w:rPr>
      </w:pPr>
      <w:r>
        <w:rPr>
          <w:noProof/>
          <w:lang w:val="fr-FR"/>
        </w:rPr>
        <w:lastRenderedPageBreak/>
        <w:drawing>
          <wp:inline distT="0" distB="0" distL="0" distR="0" wp14:anchorId="2B45B713" wp14:editId="4591E71E">
            <wp:extent cx="6120130" cy="361687"/>
            <wp:effectExtent l="0" t="0" r="0" b="0"/>
            <wp:docPr id="1" name="Image 1" descr="bloc-a-sav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a-savoi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FB5D" w14:textId="6145665D" w:rsidR="008F5E31" w:rsidRDefault="008F5E31" w:rsidP="008F5E31">
      <w:pPr>
        <w:jc w:val="both"/>
        <w:rPr>
          <w:rFonts w:eastAsia="Arial Unicode MS"/>
          <w:iCs/>
          <w:lang w:val="fr-FR"/>
        </w:rPr>
      </w:pPr>
      <w:r>
        <w:rPr>
          <w:rFonts w:eastAsia="Arial Unicode MS"/>
          <w:iCs/>
          <w:lang w:val="fr-FR"/>
        </w:rPr>
        <w:t>On appelle</w:t>
      </w:r>
      <w:r w:rsidRPr="00897F5E">
        <w:rPr>
          <w:rFonts w:eastAsia="Arial Unicode MS"/>
          <w:iCs/>
          <w:lang w:val="fr-FR"/>
        </w:rPr>
        <w:t xml:space="preserve"> </w:t>
      </w:r>
      <w:r w:rsidRPr="00897F5E">
        <w:rPr>
          <w:rFonts w:eastAsia="Arial Unicode MS"/>
          <w:b/>
          <w:iCs/>
          <w:lang w:val="fr-FR"/>
        </w:rPr>
        <w:t>«</w:t>
      </w:r>
      <w:r>
        <w:rPr>
          <w:rFonts w:eastAsia="Arial Unicode MS"/>
          <w:iCs/>
          <w:lang w:val="fr-FR"/>
        </w:rPr>
        <w:t> </w:t>
      </w:r>
      <w:r w:rsidRPr="00897F5E">
        <w:rPr>
          <w:rFonts w:eastAsia="Arial Unicode MS"/>
          <w:b/>
          <w:iCs/>
          <w:lang w:val="fr-FR"/>
        </w:rPr>
        <w:t>cercle vicieux</w:t>
      </w:r>
      <w:r>
        <w:rPr>
          <w:rFonts w:eastAsia="Arial Unicode MS"/>
          <w:b/>
          <w:iCs/>
          <w:lang w:val="fr-FR"/>
        </w:rPr>
        <w:t> »</w:t>
      </w:r>
      <w:r w:rsidRPr="00897F5E">
        <w:rPr>
          <w:rFonts w:eastAsia="Arial Unicode MS"/>
          <w:iCs/>
          <w:lang w:val="fr-FR"/>
        </w:rPr>
        <w:t xml:space="preserve"> </w:t>
      </w:r>
      <w:r>
        <w:rPr>
          <w:rFonts w:eastAsia="Arial Unicode MS"/>
          <w:iCs/>
          <w:lang w:val="fr-FR"/>
        </w:rPr>
        <w:t xml:space="preserve">un ensemble de causes et de conséquences </w:t>
      </w:r>
      <w:r w:rsidR="007F25F1">
        <w:rPr>
          <w:rFonts w:eastAsia="Arial Unicode MS"/>
          <w:iCs/>
          <w:lang w:val="fr-FR"/>
        </w:rPr>
        <w:t xml:space="preserve">négatives </w:t>
      </w:r>
      <w:r>
        <w:rPr>
          <w:rFonts w:eastAsia="Arial Unicode MS"/>
          <w:iCs/>
          <w:lang w:val="fr-FR"/>
        </w:rPr>
        <w:t>qui forment une boucle infinie.</w:t>
      </w:r>
    </w:p>
    <w:p w14:paraId="0F9FEBF7" w14:textId="77777777" w:rsidR="008F5E31" w:rsidRPr="00897F5E" w:rsidRDefault="008F5E31" w:rsidP="008F5E31">
      <w:pPr>
        <w:jc w:val="both"/>
        <w:rPr>
          <w:rFonts w:eastAsia="Arial Unicode MS"/>
          <w:iCs/>
          <w:lang w:val="fr-FR"/>
        </w:rPr>
      </w:pPr>
    </w:p>
    <w:p w14:paraId="052C19A8" w14:textId="6D538674" w:rsidR="008F5E31" w:rsidRPr="00897F5E" w:rsidRDefault="0065015E" w:rsidP="008F5E31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Constituer des binômes. Leur d</w:t>
      </w:r>
      <w:r w:rsidR="008F5E31" w:rsidRPr="00897F5E">
        <w:rPr>
          <w:rFonts w:eastAsia="Arial Unicode MS"/>
        </w:rPr>
        <w:t>emander</w:t>
      </w:r>
      <w:r w:rsidR="008F5E31">
        <w:rPr>
          <w:rFonts w:eastAsia="Arial Unicode MS"/>
        </w:rPr>
        <w:t xml:space="preserve"> de</w:t>
      </w:r>
      <w:r w:rsidR="008F5E31" w:rsidRPr="00897F5E">
        <w:rPr>
          <w:rFonts w:eastAsia="Arial Unicode MS"/>
        </w:rPr>
        <w:t xml:space="preserve"> prendre connaissance de</w:t>
      </w:r>
      <w:r w:rsidR="008F5E31">
        <w:rPr>
          <w:rFonts w:eastAsia="Arial Unicode MS"/>
        </w:rPr>
        <w:t xml:space="preserve"> la consigne et des items de</w:t>
      </w:r>
      <w:r w:rsidR="008F5E31" w:rsidRPr="00897F5E">
        <w:rPr>
          <w:rFonts w:eastAsia="Arial Unicode MS"/>
        </w:rPr>
        <w:t xml:space="preserve"> l’activité </w:t>
      </w:r>
      <w:r w:rsidR="008F5E31">
        <w:rPr>
          <w:rFonts w:eastAsia="Arial Unicode MS"/>
        </w:rPr>
        <w:t>2. S’assurer que l’activité est comprise de tou·te·s</w:t>
      </w:r>
      <w:r w:rsidR="008F5E31" w:rsidRPr="00897F5E">
        <w:rPr>
          <w:rFonts w:eastAsia="Arial Unicode MS"/>
        </w:rPr>
        <w:t>.</w:t>
      </w:r>
    </w:p>
    <w:p w14:paraId="33A15E41" w14:textId="66CF1CF2" w:rsidR="0065015E" w:rsidRPr="0065015E" w:rsidRDefault="00C03DC3" w:rsidP="0065015E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M</w:t>
      </w:r>
      <w:r w:rsidR="0065015E" w:rsidRPr="00897F5E">
        <w:rPr>
          <w:rFonts w:eastAsia="Arial Unicode MS"/>
        </w:rPr>
        <w:t xml:space="preserve">ontrer la vidéo deux fois jusqu’à </w:t>
      </w:r>
      <w:r w:rsidR="0065015E">
        <w:rPr>
          <w:rFonts w:eastAsia="Arial Unicode MS"/>
        </w:rPr>
        <w:t>0’22</w:t>
      </w:r>
      <w:r w:rsidR="0065015E" w:rsidRPr="00897F5E">
        <w:rPr>
          <w:rFonts w:eastAsia="Arial Unicode MS"/>
        </w:rPr>
        <w:t xml:space="preserve">, </w:t>
      </w:r>
      <w:r w:rsidR="0065015E" w:rsidRPr="00897F5E">
        <w:rPr>
          <w:rFonts w:eastAsia="Arial Unicode MS"/>
          <w:u w:val="single"/>
        </w:rPr>
        <w:t>avec le son</w:t>
      </w:r>
      <w:r w:rsidR="0065015E" w:rsidRPr="00897F5E">
        <w:rPr>
          <w:rFonts w:eastAsia="Arial Unicode MS"/>
        </w:rPr>
        <w:t>.</w:t>
      </w:r>
      <w:r w:rsidR="0065015E">
        <w:rPr>
          <w:rFonts w:eastAsia="Arial Unicode MS"/>
        </w:rPr>
        <w:t xml:space="preserve"> Préciser à la classe que les </w:t>
      </w:r>
      <w:r w:rsidR="00C91D0D">
        <w:rPr>
          <w:rFonts w:eastAsia="Arial Unicode MS"/>
        </w:rPr>
        <w:t>propositions</w:t>
      </w:r>
      <w:r>
        <w:rPr>
          <w:rFonts w:eastAsia="Arial Unicode MS"/>
        </w:rPr>
        <w:t xml:space="preserve"> ne suivent pas l’ordre de la vidéo</w:t>
      </w:r>
      <w:r w:rsidR="0065015E">
        <w:rPr>
          <w:rFonts w:eastAsia="Arial Unicode MS"/>
        </w:rPr>
        <w:t xml:space="preserve">. </w:t>
      </w:r>
    </w:p>
    <w:p w14:paraId="5D092475" w14:textId="0D972391" w:rsidR="008F5E31" w:rsidRPr="00897F5E" w:rsidRDefault="0065015E" w:rsidP="008F5E31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Laisser quelques instants aux binômes pour compléter et/ou corriger leur proposition initiale</w:t>
      </w:r>
      <w:r w:rsidR="008F5E31">
        <w:rPr>
          <w:rFonts w:eastAsia="Arial Unicode MS"/>
        </w:rPr>
        <w:t>.</w:t>
      </w:r>
    </w:p>
    <w:p w14:paraId="42C87BF6" w14:textId="5C04DE76" w:rsidR="008F5E31" w:rsidRPr="00897F5E" w:rsidRDefault="008F5E31" w:rsidP="008F5E31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Projeter l’activité au tableau pour mettre en commun à l’oral</w:t>
      </w:r>
      <w:r w:rsidR="00FF5397">
        <w:rPr>
          <w:rFonts w:eastAsia="Arial Unicode MS"/>
        </w:rPr>
        <w:t xml:space="preserve"> et pouvoir noter les réponses. </w:t>
      </w:r>
    </w:p>
    <w:p w14:paraId="204875F2" w14:textId="77777777" w:rsidR="008F5E31" w:rsidRPr="00897F5E" w:rsidRDefault="008F5E31" w:rsidP="008F5E31">
      <w:pPr>
        <w:jc w:val="both"/>
        <w:rPr>
          <w:iCs/>
          <w:lang w:val="fr-FR"/>
        </w:rPr>
      </w:pPr>
      <w:r w:rsidRPr="00897F5E">
        <w:rPr>
          <w:iCs/>
          <w:noProof/>
          <w:lang w:val="fr-FR"/>
        </w:rPr>
        <w:drawing>
          <wp:inline distT="0" distB="0" distL="0" distR="0" wp14:anchorId="659FBE74" wp14:editId="3C5A6280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175C5" w14:textId="6CA38536" w:rsidR="008F5E31" w:rsidRPr="00897F5E" w:rsidRDefault="009432AB" w:rsidP="008F5E31">
      <w:pPr>
        <w:jc w:val="both"/>
        <w:rPr>
          <w:iCs/>
          <w:lang w:val="es-419"/>
        </w:rPr>
      </w:pPr>
      <w:r>
        <w:rPr>
          <w:iCs/>
          <w:lang w:val="es-419"/>
        </w:rPr>
        <w:t xml:space="preserve">D &gt; </w:t>
      </w:r>
      <w:r w:rsidR="008F5E31" w:rsidRPr="00897F5E">
        <w:rPr>
          <w:iCs/>
          <w:lang w:val="es-419"/>
        </w:rPr>
        <w:t>A &gt; C &gt; B &gt; D</w:t>
      </w:r>
      <w:r w:rsidR="008F5E31">
        <w:rPr>
          <w:iCs/>
          <w:lang w:val="es-419"/>
        </w:rPr>
        <w:t xml:space="preserve"> (&gt; A &gt; </w:t>
      </w:r>
      <w:r>
        <w:rPr>
          <w:iCs/>
          <w:lang w:val="es-419"/>
        </w:rPr>
        <w:t xml:space="preserve">C &gt; </w:t>
      </w:r>
      <w:r w:rsidR="008F5E31">
        <w:rPr>
          <w:iCs/>
          <w:lang w:val="es-419"/>
        </w:rPr>
        <w:t>B…)</w:t>
      </w:r>
    </w:p>
    <w:p w14:paraId="16DE98DD" w14:textId="77777777" w:rsidR="008F5E31" w:rsidRDefault="008F5E31" w:rsidP="00013F7D">
      <w:pPr>
        <w:jc w:val="both"/>
        <w:rPr>
          <w:bCs/>
          <w:lang w:val="fr-FR"/>
        </w:rPr>
      </w:pPr>
    </w:p>
    <w:p w14:paraId="6D4BB0BA" w14:textId="77777777" w:rsidR="008F5E31" w:rsidRPr="00897F5E" w:rsidRDefault="008F5E31" w:rsidP="008F5E31">
      <w:pPr>
        <w:jc w:val="both"/>
        <w:rPr>
          <w:noProof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0C01CAAD" wp14:editId="3BC90DF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5E">
        <w:rPr>
          <w:noProof/>
          <w:lang w:val="fr-FR"/>
        </w:rPr>
        <w:drawing>
          <wp:inline distT="0" distB="0" distL="0" distR="0" wp14:anchorId="2B2887C8" wp14:editId="4CEDC41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7D34C" w14:textId="77777777" w:rsidR="008F5E31" w:rsidRPr="00897F5E" w:rsidRDefault="008F5E31" w:rsidP="008F5E31">
      <w:pPr>
        <w:rPr>
          <w:noProof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5888AEA6" wp14:editId="0EA0FFA8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0A4B" w14:textId="77777777" w:rsidR="008F5E31" w:rsidRPr="00897F5E" w:rsidRDefault="008F5E31" w:rsidP="008F5E31">
      <w:pPr>
        <w:jc w:val="both"/>
        <w:rPr>
          <w:b/>
          <w:lang w:val="fr-FR"/>
        </w:rPr>
      </w:pPr>
      <w:r w:rsidRPr="00897F5E">
        <w:rPr>
          <w:b/>
          <w:lang w:val="fr-FR"/>
        </w:rPr>
        <w:t>Consigne</w:t>
      </w:r>
    </w:p>
    <w:p w14:paraId="124A4A1F" w14:textId="5C15E148" w:rsidR="00396052" w:rsidRPr="00897F5E" w:rsidRDefault="008F5E31" w:rsidP="00013F7D">
      <w:pPr>
        <w:jc w:val="both"/>
        <w:rPr>
          <w:bCs/>
          <w:lang w:val="fr-FR"/>
        </w:rPr>
      </w:pPr>
      <w:r>
        <w:rPr>
          <w:bCs/>
          <w:lang w:val="fr-FR"/>
        </w:rPr>
        <w:t>Écoutez</w:t>
      </w:r>
      <w:r w:rsidR="0059644B" w:rsidRPr="00897F5E">
        <w:rPr>
          <w:bCs/>
          <w:lang w:val="fr-FR"/>
        </w:rPr>
        <w:t xml:space="preserve"> la vidéo</w:t>
      </w:r>
      <w:r w:rsidR="005A27D1" w:rsidRPr="00897F5E">
        <w:rPr>
          <w:bCs/>
          <w:lang w:val="fr-FR"/>
        </w:rPr>
        <w:t xml:space="preserve"> et </w:t>
      </w:r>
      <w:bookmarkStart w:id="0" w:name="_Hlk136869606"/>
      <w:r w:rsidR="0059644B" w:rsidRPr="00897F5E">
        <w:rPr>
          <w:bCs/>
          <w:lang w:val="fr-FR"/>
        </w:rPr>
        <w:t>explique</w:t>
      </w:r>
      <w:r w:rsidR="00514EE4" w:rsidRPr="00897F5E">
        <w:rPr>
          <w:bCs/>
          <w:lang w:val="fr-FR"/>
        </w:rPr>
        <w:t>z</w:t>
      </w:r>
      <w:r w:rsidR="0059644B" w:rsidRPr="00897F5E">
        <w:rPr>
          <w:bCs/>
          <w:lang w:val="fr-FR"/>
        </w:rPr>
        <w:t xml:space="preserve"> le concept de </w:t>
      </w:r>
      <w:r w:rsidR="00514EE4" w:rsidRPr="00897F5E">
        <w:rPr>
          <w:bCs/>
          <w:lang w:val="fr-FR"/>
        </w:rPr>
        <w:t>Renaud Josse</w:t>
      </w:r>
      <w:r w:rsidR="0057184C" w:rsidRPr="00897F5E">
        <w:rPr>
          <w:bCs/>
          <w:lang w:val="fr-FR"/>
        </w:rPr>
        <w:t xml:space="preserve"> </w:t>
      </w:r>
      <w:r w:rsidR="00514EE4" w:rsidRPr="00897F5E">
        <w:rPr>
          <w:bCs/>
          <w:lang w:val="fr-FR"/>
        </w:rPr>
        <w:t xml:space="preserve">avec au moins </w:t>
      </w:r>
      <w:r w:rsidR="000C59DD" w:rsidRPr="00897F5E">
        <w:rPr>
          <w:bCs/>
          <w:lang w:val="fr-FR"/>
        </w:rPr>
        <w:t>4</w:t>
      </w:r>
      <w:r w:rsidR="00514EE4" w:rsidRPr="00897F5E">
        <w:rPr>
          <w:bCs/>
          <w:lang w:val="fr-FR"/>
        </w:rPr>
        <w:t xml:space="preserve"> des mots proposés</w:t>
      </w:r>
      <w:r w:rsidR="0059644B" w:rsidRPr="00897F5E">
        <w:rPr>
          <w:bCs/>
          <w:lang w:val="fr-FR"/>
        </w:rPr>
        <w:t>.</w:t>
      </w:r>
      <w:bookmarkEnd w:id="0"/>
    </w:p>
    <w:p w14:paraId="36A22C74" w14:textId="77777777" w:rsidR="00D13EFA" w:rsidRPr="00897F5E" w:rsidRDefault="00D13EFA" w:rsidP="00013F7D">
      <w:pPr>
        <w:jc w:val="both"/>
        <w:rPr>
          <w:b/>
          <w:lang w:val="fr-FR"/>
        </w:rPr>
      </w:pPr>
    </w:p>
    <w:p w14:paraId="470A4FDE" w14:textId="7E0C3D8C" w:rsidR="00704307" w:rsidRPr="00897F5E" w:rsidRDefault="00704307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 xml:space="preserve">Mise en œuvre </w:t>
      </w:r>
    </w:p>
    <w:p w14:paraId="1143C22A" w14:textId="3A8D1068" w:rsidR="005A27D1" w:rsidRPr="00897F5E" w:rsidRDefault="005A27D1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>Constituer des binômes.</w:t>
      </w:r>
    </w:p>
    <w:p w14:paraId="11644AC8" w14:textId="39723B34" w:rsidR="0059644B" w:rsidRPr="00897F5E" w:rsidRDefault="00193671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>I</w:t>
      </w:r>
      <w:r w:rsidR="0059644B" w:rsidRPr="00897F5E">
        <w:rPr>
          <w:rFonts w:eastAsia="Arial Unicode MS"/>
        </w:rPr>
        <w:t xml:space="preserve">nviter les apprenant·e·s à prendre connaissance de l’activité </w:t>
      </w:r>
      <w:r w:rsidR="008F5E31">
        <w:rPr>
          <w:rFonts w:eastAsia="Arial Unicode MS"/>
        </w:rPr>
        <w:t>3, partie 1</w:t>
      </w:r>
      <w:r w:rsidR="0059644B" w:rsidRPr="00897F5E">
        <w:rPr>
          <w:rFonts w:eastAsia="Arial Unicode MS"/>
        </w:rPr>
        <w:t xml:space="preserve"> et en vérifier la bonne compréhension.</w:t>
      </w:r>
    </w:p>
    <w:p w14:paraId="4A617E94" w14:textId="5D3FD8B4" w:rsidR="00193671" w:rsidRPr="00897F5E" w:rsidRDefault="001D323D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Donner la consigne et m</w:t>
      </w:r>
      <w:r w:rsidR="00193671" w:rsidRPr="00897F5E">
        <w:rPr>
          <w:rFonts w:eastAsia="Arial Unicode MS"/>
        </w:rPr>
        <w:t xml:space="preserve">ontrer la vidéo jusqu’à </w:t>
      </w:r>
      <w:r w:rsidR="00C91D0D">
        <w:rPr>
          <w:rFonts w:eastAsia="Arial Unicode MS"/>
        </w:rPr>
        <w:t>0’56</w:t>
      </w:r>
      <w:r w:rsidR="00193671" w:rsidRPr="00897F5E">
        <w:rPr>
          <w:rFonts w:eastAsia="Arial Unicode MS"/>
        </w:rPr>
        <w:t xml:space="preserve">, </w:t>
      </w:r>
      <w:r w:rsidR="008F5E31">
        <w:rPr>
          <w:rFonts w:eastAsia="Arial Unicode MS"/>
          <w:u w:val="single"/>
        </w:rPr>
        <w:t>avec</w:t>
      </w:r>
      <w:r w:rsidR="00193671" w:rsidRPr="00897F5E">
        <w:rPr>
          <w:rFonts w:eastAsia="Arial Unicode MS"/>
          <w:u w:val="single"/>
        </w:rPr>
        <w:t xml:space="preserve"> le son</w:t>
      </w:r>
      <w:r w:rsidR="00C03DC3">
        <w:rPr>
          <w:rFonts w:eastAsia="Arial Unicode MS"/>
        </w:rPr>
        <w:t>, deux fois si nécessaire.</w:t>
      </w:r>
    </w:p>
    <w:p w14:paraId="1DB07B9F" w14:textId="7C380D81" w:rsidR="001B2496" w:rsidRPr="00897F5E" w:rsidRDefault="00514EE4" w:rsidP="002806CC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>Après un temps de</w:t>
      </w:r>
      <w:r w:rsidR="001B2496" w:rsidRPr="00897F5E">
        <w:rPr>
          <w:rFonts w:eastAsia="Arial Unicode MS"/>
        </w:rPr>
        <w:t xml:space="preserve"> réflexion</w:t>
      </w:r>
      <w:r w:rsidRPr="00897F5E">
        <w:rPr>
          <w:rFonts w:eastAsia="Arial Unicode MS"/>
        </w:rPr>
        <w:t>, i</w:t>
      </w:r>
      <w:r w:rsidR="001B2496" w:rsidRPr="00897F5E">
        <w:rPr>
          <w:rFonts w:eastAsia="Arial Unicode MS"/>
        </w:rPr>
        <w:t xml:space="preserve">nviter </w:t>
      </w:r>
      <w:r w:rsidRPr="00897F5E">
        <w:rPr>
          <w:rFonts w:eastAsia="Arial Unicode MS"/>
        </w:rPr>
        <w:t>un binôme volontaire</w:t>
      </w:r>
      <w:r w:rsidR="001B2496" w:rsidRPr="00897F5E">
        <w:rPr>
          <w:rFonts w:eastAsia="Arial Unicode MS"/>
        </w:rPr>
        <w:t xml:space="preserve"> à proposer son explication. </w:t>
      </w:r>
      <w:r w:rsidRPr="00897F5E">
        <w:rPr>
          <w:rFonts w:eastAsia="Arial Unicode MS"/>
        </w:rPr>
        <w:t xml:space="preserve">Les autres valident, complètent ou corrigent. </w:t>
      </w:r>
    </w:p>
    <w:p w14:paraId="27CDD970" w14:textId="6A8B90D9" w:rsidR="00D93A8A" w:rsidRPr="00897F5E" w:rsidRDefault="00517CA0" w:rsidP="00013F7D">
      <w:pPr>
        <w:jc w:val="both"/>
        <w:rPr>
          <w:iCs/>
          <w:lang w:val="fr-FR"/>
        </w:rPr>
      </w:pPr>
      <w:r w:rsidRPr="00897F5E"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703DAE9F" w:rsidR="00D93A8A" w:rsidRPr="00897F5E" w:rsidRDefault="001B2496" w:rsidP="00514EE4">
      <w:pPr>
        <w:jc w:val="both"/>
        <w:rPr>
          <w:iCs/>
          <w:lang w:val="fr-FR"/>
        </w:rPr>
      </w:pPr>
      <w:r w:rsidRPr="00897F5E">
        <w:rPr>
          <w:iCs/>
          <w:lang w:val="fr-FR"/>
        </w:rPr>
        <w:t xml:space="preserve">Les </w:t>
      </w:r>
      <w:r w:rsidR="004154CB">
        <w:rPr>
          <w:iCs/>
          <w:lang w:val="fr-FR"/>
        </w:rPr>
        <w:t>« </w:t>
      </w:r>
      <w:r w:rsidRPr="00897F5E">
        <w:rPr>
          <w:iCs/>
          <w:lang w:val="fr-FR"/>
        </w:rPr>
        <w:t xml:space="preserve">serres </w:t>
      </w:r>
      <w:r w:rsidR="00C91D0D">
        <w:rPr>
          <w:iCs/>
          <w:lang w:val="fr-FR"/>
        </w:rPr>
        <w:t>bio</w:t>
      </w:r>
      <w:r w:rsidRPr="00897F5E">
        <w:rPr>
          <w:iCs/>
          <w:lang w:val="fr-FR"/>
        </w:rPr>
        <w:t>climatiques habitable</w:t>
      </w:r>
      <w:r w:rsidR="005375A6" w:rsidRPr="00897F5E">
        <w:rPr>
          <w:iCs/>
          <w:lang w:val="fr-FR"/>
        </w:rPr>
        <w:t>s</w:t>
      </w:r>
      <w:r w:rsidR="004154CB">
        <w:rPr>
          <w:iCs/>
          <w:lang w:val="fr-FR"/>
        </w:rPr>
        <w:t> »</w:t>
      </w:r>
      <w:r w:rsidR="00E95AFC" w:rsidRPr="00897F5E">
        <w:rPr>
          <w:iCs/>
          <w:lang w:val="fr-FR"/>
        </w:rPr>
        <w:t>, ce</w:t>
      </w:r>
      <w:r w:rsidRPr="00897F5E">
        <w:rPr>
          <w:iCs/>
          <w:lang w:val="fr-FR"/>
        </w:rPr>
        <w:t xml:space="preserve"> sont </w:t>
      </w:r>
      <w:r w:rsidR="00E95AFC" w:rsidRPr="00897F5E">
        <w:rPr>
          <w:iCs/>
          <w:lang w:val="fr-FR"/>
        </w:rPr>
        <w:t>des</w:t>
      </w:r>
      <w:r w:rsidR="00CC3156" w:rsidRPr="00897F5E">
        <w:rPr>
          <w:iCs/>
          <w:lang w:val="fr-FR"/>
        </w:rPr>
        <w:t xml:space="preserve"> </w:t>
      </w:r>
      <w:r w:rsidR="00CC3156" w:rsidRPr="00897F5E">
        <w:rPr>
          <w:b/>
          <w:iCs/>
          <w:lang w:val="fr-FR"/>
        </w:rPr>
        <w:t>construction</w:t>
      </w:r>
      <w:r w:rsidR="00E95AFC" w:rsidRPr="00897F5E">
        <w:rPr>
          <w:b/>
          <w:iCs/>
          <w:lang w:val="fr-FR"/>
        </w:rPr>
        <w:t>s</w:t>
      </w:r>
      <w:r w:rsidR="00CC3156" w:rsidRPr="00897F5E">
        <w:rPr>
          <w:iCs/>
          <w:lang w:val="fr-FR"/>
        </w:rPr>
        <w:t xml:space="preserve"> </w:t>
      </w:r>
      <w:r w:rsidR="00C91D0D">
        <w:rPr>
          <w:iCs/>
          <w:lang w:val="fr-FR"/>
        </w:rPr>
        <w:t xml:space="preserve">en ville </w:t>
      </w:r>
      <w:r w:rsidR="00E95AFC" w:rsidRPr="00897F5E">
        <w:rPr>
          <w:iCs/>
          <w:lang w:val="fr-FR"/>
        </w:rPr>
        <w:t xml:space="preserve">qui </w:t>
      </w:r>
      <w:r w:rsidR="004154CB">
        <w:rPr>
          <w:iCs/>
          <w:lang w:val="fr-FR"/>
        </w:rPr>
        <w:t xml:space="preserve">utilisent les </w:t>
      </w:r>
      <w:r w:rsidR="004154CB" w:rsidRPr="004154CB">
        <w:rPr>
          <w:b/>
          <w:iCs/>
          <w:lang w:val="fr-FR"/>
        </w:rPr>
        <w:t>plantes</w:t>
      </w:r>
      <w:r w:rsidR="004154CB">
        <w:rPr>
          <w:iCs/>
          <w:lang w:val="fr-FR"/>
        </w:rPr>
        <w:t xml:space="preserve"> pour</w:t>
      </w:r>
      <w:r w:rsidR="00CC3156" w:rsidRPr="00897F5E">
        <w:rPr>
          <w:iCs/>
          <w:lang w:val="fr-FR"/>
        </w:rPr>
        <w:t xml:space="preserve"> </w:t>
      </w:r>
      <w:r w:rsidR="00E95AFC" w:rsidRPr="00897F5E">
        <w:rPr>
          <w:iCs/>
          <w:lang w:val="fr-FR"/>
        </w:rPr>
        <w:t>limiter</w:t>
      </w:r>
      <w:r w:rsidR="00CC3156" w:rsidRPr="00897F5E">
        <w:rPr>
          <w:iCs/>
          <w:lang w:val="fr-FR"/>
        </w:rPr>
        <w:t xml:space="preserve"> la </w:t>
      </w:r>
      <w:r w:rsidR="00CC3156" w:rsidRPr="00897F5E">
        <w:rPr>
          <w:b/>
          <w:iCs/>
          <w:lang w:val="fr-FR"/>
        </w:rPr>
        <w:t>chaleur</w:t>
      </w:r>
      <w:r w:rsidR="00CC3156" w:rsidRPr="00897F5E">
        <w:rPr>
          <w:iCs/>
          <w:lang w:val="fr-FR"/>
        </w:rPr>
        <w:t>.</w:t>
      </w:r>
      <w:r w:rsidR="00C91D0D">
        <w:rPr>
          <w:iCs/>
          <w:lang w:val="fr-FR"/>
        </w:rPr>
        <w:t xml:space="preserve"> / </w:t>
      </w:r>
      <w:r w:rsidR="00C91D0D">
        <w:rPr>
          <w:lang w:val="fr-FR"/>
        </w:rPr>
        <w:t xml:space="preserve">Les « serres bioclimatiques habitables », ce sont des </w:t>
      </w:r>
      <w:r w:rsidR="00C91D0D" w:rsidRPr="0053422D">
        <w:rPr>
          <w:b/>
          <w:lang w:val="fr-FR"/>
        </w:rPr>
        <w:t>constructions</w:t>
      </w:r>
      <w:r w:rsidR="00C91D0D">
        <w:rPr>
          <w:lang w:val="fr-FR"/>
        </w:rPr>
        <w:t xml:space="preserve"> qui permettent de </w:t>
      </w:r>
      <w:r w:rsidR="00C91D0D" w:rsidRPr="0053422D">
        <w:rPr>
          <w:b/>
          <w:lang w:val="fr-FR"/>
        </w:rPr>
        <w:t>limiter</w:t>
      </w:r>
      <w:r w:rsidR="00C91D0D">
        <w:rPr>
          <w:lang w:val="fr-FR"/>
        </w:rPr>
        <w:t xml:space="preserve"> la </w:t>
      </w:r>
      <w:r w:rsidR="00C91D0D" w:rsidRPr="0053422D">
        <w:rPr>
          <w:b/>
          <w:lang w:val="fr-FR"/>
        </w:rPr>
        <w:t>chaleur</w:t>
      </w:r>
      <w:r w:rsidR="00C91D0D">
        <w:rPr>
          <w:lang w:val="fr-FR"/>
        </w:rPr>
        <w:t xml:space="preserve"> dans l’</w:t>
      </w:r>
      <w:r w:rsidR="00C91D0D" w:rsidRPr="0053422D">
        <w:rPr>
          <w:b/>
          <w:lang w:val="fr-FR"/>
        </w:rPr>
        <w:t>air</w:t>
      </w:r>
      <w:r w:rsidR="00C91D0D">
        <w:rPr>
          <w:lang w:val="fr-FR"/>
        </w:rPr>
        <w:t xml:space="preserve"> grâce aux </w:t>
      </w:r>
      <w:r w:rsidR="00C91D0D" w:rsidRPr="0053422D">
        <w:rPr>
          <w:b/>
          <w:lang w:val="fr-FR"/>
        </w:rPr>
        <w:t>plantes</w:t>
      </w:r>
      <w:r w:rsidR="00C91D0D">
        <w:rPr>
          <w:lang w:val="fr-FR"/>
        </w:rPr>
        <w:t>.</w:t>
      </w:r>
      <w:r w:rsidR="00CC3156" w:rsidRPr="00897F5E">
        <w:rPr>
          <w:iCs/>
          <w:lang w:val="fr-FR"/>
        </w:rPr>
        <w:t xml:space="preserve"> </w:t>
      </w:r>
      <w:r w:rsidR="00E95AFC" w:rsidRPr="00897F5E">
        <w:rPr>
          <w:iCs/>
          <w:lang w:val="fr-FR"/>
        </w:rPr>
        <w:t>[…]</w:t>
      </w:r>
    </w:p>
    <w:p w14:paraId="49AB597B" w14:textId="18A0FF69" w:rsidR="005E2048" w:rsidRPr="00897F5E" w:rsidRDefault="005E2048" w:rsidP="00013F7D">
      <w:pPr>
        <w:jc w:val="both"/>
        <w:rPr>
          <w:iCs/>
          <w:lang w:val="fr-FR"/>
        </w:rPr>
      </w:pPr>
    </w:p>
    <w:p w14:paraId="73731CA8" w14:textId="5230061B" w:rsidR="005E2048" w:rsidRPr="00897F5E" w:rsidRDefault="00517CA0" w:rsidP="00013F7D">
      <w:pPr>
        <w:jc w:val="both"/>
        <w:rPr>
          <w:iCs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1767214A" wp14:editId="6A74C170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FD38" w14:textId="77777777" w:rsidR="005E2048" w:rsidRPr="00897F5E" w:rsidRDefault="005E2048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>Consigne</w:t>
      </w:r>
    </w:p>
    <w:p w14:paraId="04CA4F32" w14:textId="5ADE867F" w:rsidR="005E2048" w:rsidRPr="00897F5E" w:rsidRDefault="000147EF" w:rsidP="00013F7D">
      <w:pPr>
        <w:jc w:val="both"/>
        <w:rPr>
          <w:bCs/>
          <w:lang w:val="fr-FR"/>
        </w:rPr>
      </w:pPr>
      <w:r w:rsidRPr="00897F5E">
        <w:rPr>
          <w:bCs/>
          <w:lang w:val="fr-FR"/>
        </w:rPr>
        <w:t>Écoutez la vidéo</w:t>
      </w:r>
      <w:r w:rsidR="00E56096" w:rsidRPr="00897F5E">
        <w:rPr>
          <w:bCs/>
          <w:lang w:val="fr-FR"/>
        </w:rPr>
        <w:t xml:space="preserve"> </w:t>
      </w:r>
      <w:bookmarkStart w:id="1" w:name="_Hlk136875934"/>
      <w:r w:rsidR="00134AF6" w:rsidRPr="00897F5E">
        <w:rPr>
          <w:bCs/>
          <w:lang w:val="fr-FR"/>
        </w:rPr>
        <w:t xml:space="preserve">et </w:t>
      </w:r>
      <w:r w:rsidR="009432AB">
        <w:rPr>
          <w:bCs/>
          <w:lang w:val="fr-FR"/>
        </w:rPr>
        <w:t>dites si les affirmations sont vraies ou fausses.</w:t>
      </w:r>
      <w:r w:rsidRPr="00897F5E">
        <w:rPr>
          <w:bCs/>
          <w:lang w:val="fr-FR"/>
        </w:rPr>
        <w:t xml:space="preserve"> </w:t>
      </w:r>
      <w:bookmarkEnd w:id="1"/>
      <w:r w:rsidR="00BF36C9">
        <w:rPr>
          <w:bCs/>
          <w:lang w:val="fr-FR"/>
        </w:rPr>
        <w:t xml:space="preserve">Corrigez les </w:t>
      </w:r>
      <w:r w:rsidR="00C91D0D">
        <w:rPr>
          <w:bCs/>
          <w:lang w:val="fr-FR"/>
        </w:rPr>
        <w:t>informations erronées</w:t>
      </w:r>
      <w:r w:rsidR="00BF36C9">
        <w:rPr>
          <w:bCs/>
          <w:lang w:val="fr-FR"/>
        </w:rPr>
        <w:t xml:space="preserve">. </w:t>
      </w:r>
    </w:p>
    <w:p w14:paraId="1E8F0117" w14:textId="77777777" w:rsidR="00813231" w:rsidRPr="00897F5E" w:rsidRDefault="00813231" w:rsidP="00013F7D">
      <w:pPr>
        <w:jc w:val="both"/>
        <w:rPr>
          <w:b/>
          <w:lang w:val="fr-FR"/>
        </w:rPr>
      </w:pPr>
    </w:p>
    <w:p w14:paraId="604CDB1F" w14:textId="225B2B0B" w:rsidR="005E2048" w:rsidRPr="00897F5E" w:rsidRDefault="005E2048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 xml:space="preserve">Mise en œuvre </w:t>
      </w:r>
    </w:p>
    <w:p w14:paraId="50340B1F" w14:textId="77777777" w:rsidR="009432AB" w:rsidRPr="009432AB" w:rsidRDefault="009432AB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Conserver les binômes de l’activité précédente.</w:t>
      </w:r>
    </w:p>
    <w:p w14:paraId="4EE72737" w14:textId="7750352F" w:rsidR="00A20621" w:rsidRPr="00897F5E" w:rsidRDefault="00A20621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897F5E">
        <w:rPr>
          <w:rFonts w:eastAsia="Arial Unicode MS"/>
        </w:rPr>
        <w:t xml:space="preserve">Inviter </w:t>
      </w:r>
      <w:r w:rsidR="009432AB">
        <w:rPr>
          <w:rFonts w:eastAsia="Arial Unicode MS"/>
        </w:rPr>
        <w:t>2 ou 3 volontaires</w:t>
      </w:r>
      <w:r w:rsidRPr="00897F5E">
        <w:rPr>
          <w:rFonts w:eastAsia="Arial Unicode MS"/>
        </w:rPr>
        <w:t xml:space="preserve"> à </w:t>
      </w:r>
      <w:r w:rsidR="009432AB">
        <w:rPr>
          <w:rFonts w:eastAsia="Arial Unicode MS"/>
        </w:rPr>
        <w:t xml:space="preserve">lire les affirmations </w:t>
      </w:r>
      <w:r w:rsidRPr="00897F5E">
        <w:rPr>
          <w:rFonts w:eastAsia="Arial Unicode MS"/>
        </w:rPr>
        <w:t>de l’activité 3, partie 2</w:t>
      </w:r>
      <w:r w:rsidR="008F5E31">
        <w:rPr>
          <w:rFonts w:eastAsia="Arial Unicode MS"/>
        </w:rPr>
        <w:t xml:space="preserve">. S’assurer qu’il n’y a pas de problèmes de </w:t>
      </w:r>
      <w:r w:rsidRPr="00897F5E">
        <w:rPr>
          <w:rFonts w:eastAsia="Arial Unicode MS"/>
        </w:rPr>
        <w:t>compréhension.</w:t>
      </w:r>
    </w:p>
    <w:p w14:paraId="14D859C0" w14:textId="25DAA602" w:rsidR="00A20621" w:rsidRPr="00897F5E" w:rsidRDefault="002328AA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Donner la consigner et m</w:t>
      </w:r>
      <w:r w:rsidR="00A20621" w:rsidRPr="00897F5E">
        <w:rPr>
          <w:rFonts w:eastAsia="Arial Unicode MS"/>
        </w:rPr>
        <w:t xml:space="preserve">ontrer la </w:t>
      </w:r>
      <w:r w:rsidR="008F5E31">
        <w:rPr>
          <w:rFonts w:eastAsia="Arial Unicode MS"/>
        </w:rPr>
        <w:t xml:space="preserve">suite de la </w:t>
      </w:r>
      <w:r w:rsidR="00A20621" w:rsidRPr="00897F5E">
        <w:rPr>
          <w:rFonts w:eastAsia="Arial Unicode MS"/>
        </w:rPr>
        <w:t xml:space="preserve">vidéo </w:t>
      </w:r>
      <w:r w:rsidR="008F5E31">
        <w:rPr>
          <w:rFonts w:eastAsia="Arial Unicode MS"/>
        </w:rPr>
        <w:t>(à partir de 1’04)</w:t>
      </w:r>
      <w:r w:rsidR="00A20621" w:rsidRPr="00897F5E">
        <w:rPr>
          <w:rFonts w:eastAsia="Arial Unicode MS"/>
        </w:rPr>
        <w:t xml:space="preserve"> deux fois, </w:t>
      </w:r>
      <w:r w:rsidR="00A20621" w:rsidRPr="00897F5E">
        <w:rPr>
          <w:rFonts w:eastAsia="Arial Unicode MS"/>
          <w:u w:val="single"/>
        </w:rPr>
        <w:t>avec le son</w:t>
      </w:r>
      <w:r w:rsidR="00A20621" w:rsidRPr="008F5E31">
        <w:rPr>
          <w:rFonts w:eastAsia="Arial Unicode MS"/>
        </w:rPr>
        <w:t>.</w:t>
      </w:r>
    </w:p>
    <w:p w14:paraId="4AF7DC63" w14:textId="65F28E17" w:rsidR="00A20621" w:rsidRPr="00897F5E" w:rsidRDefault="00B36798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>
        <w:rPr>
          <w:rFonts w:eastAsia="Arial Unicode MS"/>
        </w:rPr>
        <w:t>Laisser aux binômes le temps de se concerter</w:t>
      </w:r>
      <w:r w:rsidR="009432AB">
        <w:rPr>
          <w:rFonts w:eastAsia="Arial Unicode MS"/>
        </w:rPr>
        <w:t>, puis mettre en commun à l’oral</w:t>
      </w:r>
      <w:r w:rsidR="00A20621" w:rsidRPr="00897F5E">
        <w:rPr>
          <w:rFonts w:eastAsia="Arial Unicode MS"/>
        </w:rPr>
        <w:t>.</w:t>
      </w:r>
    </w:p>
    <w:p w14:paraId="7B2C2EB7" w14:textId="66AD8B68" w:rsidR="005E2048" w:rsidRPr="00897F5E" w:rsidRDefault="00517CA0" w:rsidP="00013F7D">
      <w:pPr>
        <w:jc w:val="both"/>
        <w:rPr>
          <w:iCs/>
          <w:lang w:val="fr-FR"/>
        </w:rPr>
      </w:pPr>
      <w:r w:rsidRPr="00897F5E">
        <w:rPr>
          <w:iCs/>
          <w:noProof/>
          <w:lang w:val="fr-FR"/>
        </w:rPr>
        <w:drawing>
          <wp:inline distT="0" distB="0" distL="0" distR="0" wp14:anchorId="5829D185" wp14:editId="2F04A695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520C7" w14:textId="77777777" w:rsidR="00395731" w:rsidRPr="00897F5E" w:rsidRDefault="00395731" w:rsidP="00013F7D">
      <w:pPr>
        <w:pStyle w:val="Paragraphedeliste"/>
        <w:numPr>
          <w:ilvl w:val="0"/>
          <w:numId w:val="10"/>
        </w:numPr>
        <w:jc w:val="both"/>
        <w:rPr>
          <w:iCs/>
        </w:rPr>
        <w:sectPr w:rsidR="00395731" w:rsidRPr="00897F5E" w:rsidSect="00A33F16">
          <w:headerReference w:type="default" r:id="rId18"/>
          <w:footerReference w:type="default" r:id="rId1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3CBDA3D3" w14:textId="7434F237" w:rsidR="00704307" w:rsidRDefault="00B36798" w:rsidP="00B36798">
      <w:pPr>
        <w:pStyle w:val="Paragraphedeliste"/>
        <w:numPr>
          <w:ilvl w:val="0"/>
          <w:numId w:val="12"/>
        </w:numPr>
        <w:rPr>
          <w:iCs/>
        </w:rPr>
      </w:pPr>
      <w:r>
        <w:rPr>
          <w:iCs/>
        </w:rPr>
        <w:t>Vrai : 2, 4, 6.</w:t>
      </w:r>
    </w:p>
    <w:p w14:paraId="1434F9DC" w14:textId="2533FEFF" w:rsidR="00B36798" w:rsidRDefault="00B36798" w:rsidP="00B36798">
      <w:pPr>
        <w:pStyle w:val="Paragraphedeliste"/>
        <w:numPr>
          <w:ilvl w:val="0"/>
          <w:numId w:val="12"/>
        </w:numPr>
        <w:rPr>
          <w:iCs/>
        </w:rPr>
      </w:pPr>
      <w:r>
        <w:rPr>
          <w:iCs/>
        </w:rPr>
        <w:t>Faux :</w:t>
      </w:r>
    </w:p>
    <w:p w14:paraId="56CA4996" w14:textId="6E31F4F9" w:rsidR="00B36798" w:rsidRDefault="00B36798" w:rsidP="00B36798">
      <w:pPr>
        <w:pStyle w:val="Paragraphedeliste"/>
      </w:pPr>
      <w:r>
        <w:rPr>
          <w:iCs/>
        </w:rPr>
        <w:t xml:space="preserve">1 : </w:t>
      </w:r>
      <w:r>
        <w:t xml:space="preserve">L’entreprise était à la base spécialisée dans la construction de </w:t>
      </w:r>
      <w:r w:rsidRPr="00B36798">
        <w:rPr>
          <w:b/>
        </w:rPr>
        <w:t>serres horticoles</w:t>
      </w:r>
      <w:r>
        <w:t xml:space="preserve">. </w:t>
      </w:r>
    </w:p>
    <w:p w14:paraId="0D8FD618" w14:textId="2405DF7E" w:rsidR="00B36798" w:rsidRDefault="00B36798" w:rsidP="00FF5397">
      <w:pPr>
        <w:pStyle w:val="Paragraphedeliste"/>
        <w:jc w:val="both"/>
        <w:rPr>
          <w:iCs/>
        </w:rPr>
      </w:pPr>
      <w:r>
        <w:rPr>
          <w:iCs/>
        </w:rPr>
        <w:lastRenderedPageBreak/>
        <w:t xml:space="preserve">3 : </w:t>
      </w:r>
      <w:r w:rsidR="00F45B78">
        <w:t xml:space="preserve">Le stress hydrique </w:t>
      </w:r>
      <w:r w:rsidR="00F45B78" w:rsidRPr="00F1054B">
        <w:rPr>
          <w:i/>
        </w:rPr>
        <w:t>(&gt; eau)</w:t>
      </w:r>
      <w:r w:rsidR="00F45B78">
        <w:t xml:space="preserve"> et le stress thermique </w:t>
      </w:r>
      <w:r w:rsidR="00F45B78" w:rsidRPr="00F1054B">
        <w:rPr>
          <w:i/>
        </w:rPr>
        <w:t>(&gt;</w:t>
      </w:r>
      <w:r w:rsidR="00F45B78">
        <w:rPr>
          <w:i/>
        </w:rPr>
        <w:t xml:space="preserve"> </w:t>
      </w:r>
      <w:r w:rsidR="00F45B78" w:rsidRPr="00F1054B">
        <w:rPr>
          <w:i/>
        </w:rPr>
        <w:t>chaleur)</w:t>
      </w:r>
      <w:r w:rsidR="00F45B78">
        <w:t xml:space="preserve"> sont </w:t>
      </w:r>
      <w:r w:rsidR="00F45B78" w:rsidRPr="00F45B78">
        <w:rPr>
          <w:b/>
        </w:rPr>
        <w:t>négatifs</w:t>
      </w:r>
      <w:r w:rsidR="00F45B78">
        <w:t xml:space="preserve"> pour les plantes.</w:t>
      </w:r>
    </w:p>
    <w:p w14:paraId="3F331CE4" w14:textId="7CD2EB02" w:rsidR="00B36798" w:rsidRPr="00B36798" w:rsidRDefault="00B36798" w:rsidP="00B36798">
      <w:pPr>
        <w:pStyle w:val="Paragraphedeliste"/>
        <w:jc w:val="both"/>
        <w:rPr>
          <w:iCs/>
        </w:rPr>
      </w:pPr>
      <w:r>
        <w:rPr>
          <w:iCs/>
        </w:rPr>
        <w:t xml:space="preserve">5. </w:t>
      </w:r>
      <w:r>
        <w:t xml:space="preserve">Le procédé utilisé dans les serres est très </w:t>
      </w:r>
      <w:r w:rsidRPr="00B36798">
        <w:rPr>
          <w:b/>
        </w:rPr>
        <w:t>simple</w:t>
      </w:r>
      <w:r>
        <w:t> ; c’est l’utilisation des technologies qui est high-tech.</w:t>
      </w:r>
    </w:p>
    <w:p w14:paraId="1ADBE8F8" w14:textId="5AB88CF8" w:rsidR="00395731" w:rsidRDefault="00C91D0D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B9AB1B3" wp14:editId="1D64D602">
            <wp:extent cx="6120130" cy="361687"/>
            <wp:effectExtent l="0" t="0" r="0" b="0"/>
            <wp:docPr id="8" name="Image 8" descr="bloc-a-sav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a-savoi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34D90" w14:textId="3128A51C" w:rsidR="00C91D0D" w:rsidRPr="00F45B78" w:rsidRDefault="00C91D0D" w:rsidP="00F45B78">
      <w:pPr>
        <w:pStyle w:val="Paragraphedeliste"/>
        <w:numPr>
          <w:ilvl w:val="0"/>
          <w:numId w:val="16"/>
        </w:numPr>
        <w:jc w:val="both"/>
        <w:rPr>
          <w:iCs/>
        </w:rPr>
      </w:pPr>
      <w:r w:rsidRPr="00F45B78">
        <w:rPr>
          <w:iCs/>
        </w:rPr>
        <w:t xml:space="preserve">Une </w:t>
      </w:r>
      <w:proofErr w:type="spellStart"/>
      <w:r w:rsidRPr="00F45B78">
        <w:rPr>
          <w:i/>
          <w:iCs/>
        </w:rPr>
        <w:t>tiny</w:t>
      </w:r>
      <w:proofErr w:type="spellEnd"/>
      <w:r w:rsidRPr="00F45B78">
        <w:rPr>
          <w:i/>
          <w:iCs/>
        </w:rPr>
        <w:t xml:space="preserve"> house</w:t>
      </w:r>
      <w:r w:rsidRPr="00F45B78">
        <w:rPr>
          <w:iCs/>
        </w:rPr>
        <w:t xml:space="preserve">, littéralement « maison minuscule », </w:t>
      </w:r>
      <w:r w:rsidR="00F45B78" w:rsidRPr="00F45B78">
        <w:rPr>
          <w:iCs/>
        </w:rPr>
        <w:t xml:space="preserve">est une construction à mi-chemin entre une maison tout confort (forme) et une roulotte (taille). Qu’elle soit mobile ou fixe, la </w:t>
      </w:r>
      <w:proofErr w:type="spellStart"/>
      <w:r w:rsidR="00F45B78" w:rsidRPr="00874C93">
        <w:rPr>
          <w:i/>
          <w:iCs/>
        </w:rPr>
        <w:t>tiny</w:t>
      </w:r>
      <w:proofErr w:type="spellEnd"/>
      <w:r w:rsidR="00F45B78" w:rsidRPr="00874C93">
        <w:rPr>
          <w:i/>
          <w:iCs/>
        </w:rPr>
        <w:t xml:space="preserve"> house</w:t>
      </w:r>
      <w:r w:rsidR="00F45B78" w:rsidRPr="00F45B78">
        <w:rPr>
          <w:iCs/>
        </w:rPr>
        <w:t xml:space="preserve"> est construite sur une base en bois. C’est un habitat écologique très tendance qui présente un coût de revient imbattable.</w:t>
      </w:r>
    </w:p>
    <w:p w14:paraId="48BE5207" w14:textId="6B57D402" w:rsidR="00C91D0D" w:rsidRPr="00F45B78" w:rsidRDefault="00C91D0D" w:rsidP="00F45B78">
      <w:pPr>
        <w:pStyle w:val="Paragraphedeliste"/>
        <w:numPr>
          <w:ilvl w:val="0"/>
          <w:numId w:val="16"/>
        </w:numPr>
        <w:jc w:val="both"/>
        <w:rPr>
          <w:iCs/>
        </w:rPr>
      </w:pPr>
      <w:r w:rsidRPr="00F45B78">
        <w:rPr>
          <w:iCs/>
        </w:rPr>
        <w:t>L’adjectif « horticole »</w:t>
      </w:r>
      <w:r w:rsidR="00980E7C">
        <w:rPr>
          <w:iCs/>
        </w:rPr>
        <w:t xml:space="preserve"> : </w:t>
      </w:r>
      <w:r w:rsidRPr="00F45B78">
        <w:rPr>
          <w:iCs/>
        </w:rPr>
        <w:t>ce qui est relatif à l’horticulture, l’art de cultiver les jardins, de pratiquer la culture des légumes, des fleurs, des arbres…</w:t>
      </w:r>
    </w:p>
    <w:p w14:paraId="4FB15557" w14:textId="77777777" w:rsidR="00C91D0D" w:rsidRPr="00897F5E" w:rsidRDefault="00C91D0D" w:rsidP="00704307">
      <w:pPr>
        <w:rPr>
          <w:iCs/>
          <w:lang w:val="fr-FR"/>
        </w:rPr>
      </w:pPr>
    </w:p>
    <w:p w14:paraId="5242B7F5" w14:textId="5DAB017B" w:rsidR="00704307" w:rsidRPr="00897F5E" w:rsidRDefault="00517CA0" w:rsidP="00704307">
      <w:pPr>
        <w:rPr>
          <w:b/>
          <w:lang w:val="fr-FR"/>
        </w:rPr>
      </w:pPr>
      <w:r w:rsidRPr="00897F5E"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160" w:rsidRPr="00897F5E">
        <w:rPr>
          <w:noProof/>
          <w:lang w:val="fr-FR"/>
        </w:rPr>
        <w:drawing>
          <wp:inline distT="0" distB="0" distL="0" distR="0" wp14:anchorId="0464B184" wp14:editId="25FAC2A9">
            <wp:extent cx="1535430" cy="361950"/>
            <wp:effectExtent l="0" t="0" r="7620" b="0"/>
            <wp:docPr id="7" name="Image 7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897F5E" w:rsidRDefault="00396052" w:rsidP="00704307">
      <w:pPr>
        <w:rPr>
          <w:b/>
          <w:lang w:val="fr-FR"/>
        </w:rPr>
      </w:pPr>
    </w:p>
    <w:p w14:paraId="77B23EBC" w14:textId="77777777" w:rsidR="0071171C" w:rsidRPr="00897F5E" w:rsidRDefault="0071171C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>Consigne</w:t>
      </w:r>
    </w:p>
    <w:p w14:paraId="6997F2C8" w14:textId="45A1CF96" w:rsidR="0071171C" w:rsidRPr="00B36798" w:rsidRDefault="00B36798" w:rsidP="00013F7D">
      <w:pPr>
        <w:jc w:val="both"/>
        <w:rPr>
          <w:lang w:val="fr-FR"/>
        </w:rPr>
      </w:pPr>
      <w:r w:rsidRPr="00B36798">
        <w:rPr>
          <w:lang w:val="fr-FR"/>
        </w:rPr>
        <w:t xml:space="preserve">Selon vous, l’idée de Renaud Josse est-elle </w:t>
      </w:r>
      <w:r w:rsidR="00580081">
        <w:rPr>
          <w:lang w:val="fr-FR"/>
        </w:rPr>
        <w:t xml:space="preserve">plutôt </w:t>
      </w:r>
      <w:r w:rsidRPr="00B36798">
        <w:rPr>
          <w:lang w:val="fr-FR"/>
        </w:rPr>
        <w:t xml:space="preserve">facile ou </w:t>
      </w:r>
      <w:r w:rsidR="00580081">
        <w:rPr>
          <w:lang w:val="fr-FR"/>
        </w:rPr>
        <w:t xml:space="preserve">plutôt </w:t>
      </w:r>
      <w:r w:rsidRPr="00B36798">
        <w:rPr>
          <w:lang w:val="fr-FR"/>
        </w:rPr>
        <w:t>complexe à appliquer à grande échelle ?</w:t>
      </w:r>
    </w:p>
    <w:p w14:paraId="7D37F5A7" w14:textId="77777777" w:rsidR="00B36798" w:rsidRPr="00897F5E" w:rsidRDefault="00B36798" w:rsidP="00013F7D">
      <w:pPr>
        <w:jc w:val="both"/>
        <w:rPr>
          <w:lang w:val="fr-FR"/>
        </w:rPr>
      </w:pPr>
    </w:p>
    <w:p w14:paraId="0549C677" w14:textId="77777777" w:rsidR="0071171C" w:rsidRPr="00897F5E" w:rsidRDefault="0071171C" w:rsidP="00013F7D">
      <w:pPr>
        <w:jc w:val="both"/>
        <w:rPr>
          <w:b/>
          <w:lang w:val="fr-FR"/>
        </w:rPr>
      </w:pPr>
      <w:r w:rsidRPr="00897F5E">
        <w:rPr>
          <w:b/>
          <w:lang w:val="fr-FR"/>
        </w:rPr>
        <w:t xml:space="preserve">Mise en œuvre </w:t>
      </w:r>
    </w:p>
    <w:p w14:paraId="0CD95CA6" w14:textId="070EF637" w:rsidR="00C82CBE" w:rsidRPr="00897F5E" w:rsidRDefault="00C82CBE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Cs/>
        </w:rPr>
      </w:pPr>
      <w:r w:rsidRPr="00897F5E">
        <w:rPr>
          <w:rFonts w:eastAsia="Arial Unicode MS"/>
        </w:rPr>
        <w:t>Inviter les apprenant·e·s à prendre connaissance de l’activité 4</w:t>
      </w:r>
      <w:r w:rsidR="00B36798">
        <w:rPr>
          <w:rFonts w:eastAsia="Arial Unicode MS"/>
        </w:rPr>
        <w:t>.</w:t>
      </w:r>
    </w:p>
    <w:p w14:paraId="5EE20742" w14:textId="0A19348E" w:rsidR="003055B5" w:rsidRPr="00897F5E" w:rsidRDefault="00C91D0D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Cs/>
        </w:rPr>
      </w:pPr>
      <w:r>
        <w:rPr>
          <w:rFonts w:eastAsia="Arial Unicode MS"/>
          <w:iCs/>
        </w:rPr>
        <w:t>Leur laisser quelques instants de réflexion, puis l</w:t>
      </w:r>
      <w:r w:rsidR="00B36798">
        <w:rPr>
          <w:rFonts w:eastAsia="Arial Unicode MS"/>
          <w:iCs/>
        </w:rPr>
        <w:t xml:space="preserve">eur proposer de se positionner à droite de la salle s’ils·elles pensent que c’est plutôt facile ou à gauche s’ils·elles pensent que c’est plutôt complexe. </w:t>
      </w:r>
    </w:p>
    <w:p w14:paraId="6345829A" w14:textId="4699C7D6" w:rsidR="00675B02" w:rsidRPr="00897F5E" w:rsidRDefault="00580081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Une fois que les apprenant·e·s se sont positionné·e·s</w:t>
      </w:r>
      <w:bookmarkStart w:id="2" w:name="_GoBack"/>
      <w:bookmarkEnd w:id="2"/>
      <w:r>
        <w:rPr>
          <w:rFonts w:eastAsia="Arial Unicode MS"/>
        </w:rPr>
        <w:t xml:space="preserve">, inviter </w:t>
      </w:r>
      <w:r w:rsidR="000D6C12">
        <w:rPr>
          <w:rFonts w:eastAsia="Arial Unicode MS"/>
        </w:rPr>
        <w:t>l</w:t>
      </w:r>
      <w:r>
        <w:rPr>
          <w:rFonts w:eastAsia="Arial Unicode MS"/>
        </w:rPr>
        <w:t xml:space="preserve">es volontaires à expliciter leur réponse. </w:t>
      </w:r>
    </w:p>
    <w:p w14:paraId="7BD016EB" w14:textId="42482282" w:rsidR="00704307" w:rsidRPr="00897F5E" w:rsidRDefault="00517CA0" w:rsidP="00704307">
      <w:pPr>
        <w:rPr>
          <w:iCs/>
          <w:lang w:val="fr-FR"/>
        </w:rPr>
      </w:pPr>
      <w:r w:rsidRPr="00897F5E"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7543C" w14:textId="6F4B0BDE" w:rsidR="00580081" w:rsidRPr="00490227" w:rsidRDefault="00580081" w:rsidP="00BD6AE9">
      <w:pPr>
        <w:jc w:val="both"/>
        <w:rPr>
          <w:iCs/>
          <w:lang w:val="fr-FR"/>
        </w:rPr>
      </w:pPr>
      <w:r>
        <w:rPr>
          <w:iCs/>
          <w:lang w:val="fr-FR"/>
        </w:rPr>
        <w:t xml:space="preserve">Moi, je pense que c’est plutôt facile parce qu’on peut toutes et tous mettre plus de plantes dans une maison </w:t>
      </w:r>
      <w:r w:rsidRPr="00490227">
        <w:rPr>
          <w:iCs/>
          <w:lang w:val="fr-FR"/>
        </w:rPr>
        <w:t xml:space="preserve">pour avoir de l’air frais. / Je suis d’accord : et c’est </w:t>
      </w:r>
      <w:r w:rsidR="00FF5397">
        <w:rPr>
          <w:iCs/>
          <w:lang w:val="fr-FR"/>
        </w:rPr>
        <w:t xml:space="preserve">logique </w:t>
      </w:r>
      <w:r w:rsidRPr="00490227">
        <w:rPr>
          <w:iCs/>
          <w:lang w:val="fr-FR"/>
        </w:rPr>
        <w:t>d’ouvrir les fenêtres du côté à l’ombre plutôt que du côté au soleil. / Moi, je pense que c’est plutôt complexe dans certains endroits de la planète. Chez nous, peut-être, mais pas partout. Parce qu’il n’y a pas des canicules partout.</w:t>
      </w:r>
      <w:r w:rsidR="00C91D0D">
        <w:rPr>
          <w:iCs/>
          <w:lang w:val="fr-FR"/>
        </w:rPr>
        <w:t xml:space="preserve"> </w:t>
      </w:r>
      <w:r w:rsidR="00C91D0D" w:rsidRPr="00F93430">
        <w:rPr>
          <w:lang w:val="fr-FR"/>
        </w:rPr>
        <w:t>Il y a des endroits où il fait très chaud et où il est difficile d’avoir de l’air frais.</w:t>
      </w:r>
      <w:r w:rsidRPr="00490227">
        <w:rPr>
          <w:iCs/>
          <w:lang w:val="fr-FR"/>
        </w:rPr>
        <w:t xml:space="preserve"> […]</w:t>
      </w:r>
    </w:p>
    <w:p w14:paraId="1DE148AB" w14:textId="77777777" w:rsidR="00395731" w:rsidRPr="00490227" w:rsidRDefault="00395731" w:rsidP="00704307">
      <w:pPr>
        <w:rPr>
          <w:iCs/>
          <w:lang w:val="fr-FR"/>
        </w:rPr>
      </w:pPr>
    </w:p>
    <w:p w14:paraId="790C2948" w14:textId="46FE4615" w:rsidR="00704307" w:rsidRPr="00490227" w:rsidRDefault="00517CA0" w:rsidP="00704307">
      <w:pPr>
        <w:rPr>
          <w:iCs/>
          <w:lang w:val="fr-FR"/>
        </w:rPr>
      </w:pPr>
      <w:r w:rsidRPr="00490227"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316" w:rsidRPr="00490227">
        <w:rPr>
          <w:noProof/>
          <w:lang w:val="fr-FR"/>
        </w:rPr>
        <w:drawing>
          <wp:inline distT="0" distB="0" distL="0" distR="0" wp14:anchorId="21A3FE2C" wp14:editId="53FDB464">
            <wp:extent cx="1533525" cy="361950"/>
            <wp:effectExtent l="0" t="0" r="9525" b="0"/>
            <wp:docPr id="6" name="Image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490227" w:rsidRDefault="00396052" w:rsidP="00704307">
      <w:pPr>
        <w:rPr>
          <w:b/>
          <w:lang w:val="fr-FR"/>
        </w:rPr>
      </w:pPr>
    </w:p>
    <w:p w14:paraId="1BCD710D" w14:textId="77777777" w:rsidR="0071171C" w:rsidRPr="00490227" w:rsidRDefault="0071171C" w:rsidP="00013F7D">
      <w:pPr>
        <w:jc w:val="both"/>
        <w:rPr>
          <w:b/>
          <w:lang w:val="fr-FR"/>
        </w:rPr>
      </w:pPr>
      <w:r w:rsidRPr="00490227">
        <w:rPr>
          <w:b/>
          <w:lang w:val="fr-FR"/>
        </w:rPr>
        <w:t>Consigne</w:t>
      </w:r>
    </w:p>
    <w:p w14:paraId="6FADD031" w14:textId="79132195" w:rsidR="0071171C" w:rsidRPr="00490227" w:rsidRDefault="005C6CA6" w:rsidP="00013F7D">
      <w:pPr>
        <w:jc w:val="both"/>
        <w:rPr>
          <w:lang w:val="fr-FR"/>
        </w:rPr>
      </w:pPr>
      <w:r w:rsidRPr="00490227">
        <w:rPr>
          <w:lang w:val="fr-FR"/>
        </w:rPr>
        <w:t>Pour permettre à l’établissement de mieux résister à la chaleur, un concours est lancé pour désigner l</w:t>
      </w:r>
      <w:r w:rsidR="000D6C12" w:rsidRPr="00490227">
        <w:rPr>
          <w:lang w:val="fr-FR"/>
        </w:rPr>
        <w:t>e</w:t>
      </w:r>
      <w:r w:rsidRPr="00490227">
        <w:rPr>
          <w:lang w:val="fr-FR"/>
        </w:rPr>
        <w:t xml:space="preserve"> meilleur</w:t>
      </w:r>
      <w:r w:rsidR="000D6C12" w:rsidRPr="00490227">
        <w:rPr>
          <w:lang w:val="fr-FR"/>
        </w:rPr>
        <w:t xml:space="preserve"> projet de</w:t>
      </w:r>
      <w:r w:rsidRPr="00490227">
        <w:rPr>
          <w:lang w:val="fr-FR"/>
        </w:rPr>
        <w:t xml:space="preserve"> végétalisation. Par équipes, identifiez le ou les lieux les plus adaptés, les plantes et végétaux à installer et leur organisation. Vous défendrez votre projet à l’oral à l’aide d’un dessin </w:t>
      </w:r>
      <w:r w:rsidR="000D6C12" w:rsidRPr="00490227">
        <w:rPr>
          <w:lang w:val="fr-FR"/>
        </w:rPr>
        <w:t xml:space="preserve">d’aménagement </w:t>
      </w:r>
      <w:r w:rsidRPr="00490227">
        <w:rPr>
          <w:lang w:val="fr-FR"/>
        </w:rPr>
        <w:t>paysag</w:t>
      </w:r>
      <w:r w:rsidR="000D6C12" w:rsidRPr="00490227">
        <w:rPr>
          <w:lang w:val="fr-FR"/>
        </w:rPr>
        <w:t>er</w:t>
      </w:r>
      <w:r w:rsidRPr="00490227">
        <w:rPr>
          <w:lang w:val="fr-FR"/>
        </w:rPr>
        <w:t>.</w:t>
      </w:r>
    </w:p>
    <w:p w14:paraId="015B3B49" w14:textId="77777777" w:rsidR="005C6CA6" w:rsidRPr="00490227" w:rsidRDefault="005C6CA6" w:rsidP="00013F7D">
      <w:pPr>
        <w:jc w:val="both"/>
        <w:rPr>
          <w:lang w:val="fr-FR"/>
        </w:rPr>
      </w:pPr>
    </w:p>
    <w:p w14:paraId="7A18D8DD" w14:textId="57A573E0" w:rsidR="0071171C" w:rsidRPr="00490227" w:rsidRDefault="0071171C" w:rsidP="00013F7D">
      <w:pPr>
        <w:jc w:val="both"/>
        <w:rPr>
          <w:b/>
          <w:lang w:val="fr-FR"/>
        </w:rPr>
      </w:pPr>
      <w:r w:rsidRPr="00490227">
        <w:rPr>
          <w:b/>
          <w:lang w:val="fr-FR"/>
        </w:rPr>
        <w:t xml:space="preserve">Mise en œuvre </w:t>
      </w:r>
    </w:p>
    <w:p w14:paraId="30DDC4B1" w14:textId="55654A69" w:rsidR="0071171C" w:rsidRPr="00490227" w:rsidRDefault="005229E3" w:rsidP="000D6C12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490227">
        <w:rPr>
          <w:rFonts w:eastAsia="Arial Unicode MS"/>
        </w:rPr>
        <w:t xml:space="preserve">Constituer </w:t>
      </w:r>
      <w:r w:rsidR="000D6C12" w:rsidRPr="00490227">
        <w:rPr>
          <w:rFonts w:eastAsia="Arial Unicode MS"/>
        </w:rPr>
        <w:t>des petits</w:t>
      </w:r>
      <w:r w:rsidR="005C6CA6" w:rsidRPr="00490227">
        <w:rPr>
          <w:rFonts w:eastAsia="Arial Unicode MS"/>
        </w:rPr>
        <w:t xml:space="preserve"> </w:t>
      </w:r>
      <w:r w:rsidRPr="00490227">
        <w:rPr>
          <w:rFonts w:eastAsia="Arial Unicode MS"/>
        </w:rPr>
        <w:t>groupes</w:t>
      </w:r>
      <w:r w:rsidR="0071171C" w:rsidRPr="00490227">
        <w:rPr>
          <w:rFonts w:eastAsia="Arial Unicode MS"/>
        </w:rPr>
        <w:t>.</w:t>
      </w:r>
      <w:r w:rsidRPr="00490227">
        <w:rPr>
          <w:rFonts w:eastAsia="Arial Unicode MS"/>
        </w:rPr>
        <w:t xml:space="preserve"> </w:t>
      </w:r>
      <w:r w:rsidR="000D6C12" w:rsidRPr="00490227">
        <w:rPr>
          <w:rFonts w:eastAsia="Arial Unicode MS"/>
        </w:rPr>
        <w:t>Les i</w:t>
      </w:r>
      <w:r w:rsidR="0071171C" w:rsidRPr="00490227">
        <w:rPr>
          <w:rFonts w:eastAsia="Arial Unicode MS"/>
        </w:rPr>
        <w:t xml:space="preserve">nviter à prendre connaissance de l’activité </w:t>
      </w:r>
      <w:r w:rsidR="008164FE" w:rsidRPr="00490227">
        <w:rPr>
          <w:rFonts w:eastAsia="Arial Unicode MS"/>
        </w:rPr>
        <w:t>5</w:t>
      </w:r>
      <w:r w:rsidR="0071171C" w:rsidRPr="00490227">
        <w:rPr>
          <w:rFonts w:eastAsia="Arial Unicode MS"/>
        </w:rPr>
        <w:t xml:space="preserve"> et </w:t>
      </w:r>
      <w:r w:rsidR="000D55C4" w:rsidRPr="00490227">
        <w:rPr>
          <w:rFonts w:eastAsia="Arial Unicode MS"/>
        </w:rPr>
        <w:t>s’assurer qu’elle est comprise de tou·te·s</w:t>
      </w:r>
      <w:r w:rsidR="0071171C" w:rsidRPr="00490227">
        <w:rPr>
          <w:rFonts w:eastAsia="Arial Unicode MS"/>
        </w:rPr>
        <w:t>.</w:t>
      </w:r>
    </w:p>
    <w:p w14:paraId="1501A3AD" w14:textId="29BC607E" w:rsidR="000D6C12" w:rsidRPr="00490227" w:rsidRDefault="001F69ED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490227">
        <w:rPr>
          <w:rFonts w:eastAsia="Arial Unicode MS"/>
          <w:iCs/>
        </w:rPr>
        <w:t>Pendant que les groupes échangent leurs idées</w:t>
      </w:r>
      <w:r w:rsidR="00AC19D5" w:rsidRPr="00490227">
        <w:rPr>
          <w:rFonts w:eastAsia="Arial Unicode MS"/>
          <w:iCs/>
        </w:rPr>
        <w:t xml:space="preserve">, circuler dans la classe pour vérifier la progression de l’activité et aider les apprenant·e·s si nécessaire. </w:t>
      </w:r>
    </w:p>
    <w:p w14:paraId="3ACE84C3" w14:textId="6BAC5C10" w:rsidR="00AC19D5" w:rsidRPr="00490227" w:rsidRDefault="00AC19D5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  <w:iCs/>
        </w:rPr>
      </w:pPr>
      <w:r w:rsidRPr="00490227">
        <w:rPr>
          <w:rFonts w:eastAsia="Arial Unicode MS"/>
          <w:iCs/>
        </w:rPr>
        <w:t>Inciter les groupes à préparer leur présentation oral</w:t>
      </w:r>
      <w:r w:rsidR="00490227" w:rsidRPr="00490227">
        <w:rPr>
          <w:rFonts w:eastAsia="Arial Unicode MS"/>
          <w:iCs/>
        </w:rPr>
        <w:t>e</w:t>
      </w:r>
      <w:r w:rsidRPr="00490227">
        <w:rPr>
          <w:rFonts w:eastAsia="Arial Unicode MS"/>
          <w:iCs/>
        </w:rPr>
        <w:t xml:space="preserve"> en la structurant et </w:t>
      </w:r>
      <w:r w:rsidR="00490227" w:rsidRPr="00490227">
        <w:rPr>
          <w:rFonts w:eastAsia="Arial Unicode MS"/>
          <w:iCs/>
        </w:rPr>
        <w:t xml:space="preserve">en réfléchissant à des moyens de la dynamiser. </w:t>
      </w:r>
    </w:p>
    <w:p w14:paraId="24EC1B8C" w14:textId="5D9C0D34" w:rsidR="000D6C12" w:rsidRPr="00490227" w:rsidRDefault="000D6C12" w:rsidP="000D6C12">
      <w:pPr>
        <w:jc w:val="both"/>
        <w:rPr>
          <w:rFonts w:eastAsia="Arial Unicode MS"/>
          <w:i/>
          <w:iCs/>
        </w:rPr>
      </w:pPr>
      <w:r w:rsidRPr="00490227">
        <w:rPr>
          <w:noProof/>
          <w:lang w:val="fr-FR"/>
        </w:rPr>
        <w:drawing>
          <wp:inline distT="0" distB="0" distL="0" distR="0" wp14:anchorId="28761649" wp14:editId="469F0553">
            <wp:extent cx="6120130" cy="365125"/>
            <wp:effectExtent l="0" t="0" r="0" b="0"/>
            <wp:docPr id="2" name="Image 2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info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37735" w14:textId="6E8303AE" w:rsidR="000D6C12" w:rsidRDefault="00AC19D5" w:rsidP="00AC1671">
      <w:pPr>
        <w:pStyle w:val="Paragraphedeliste"/>
        <w:numPr>
          <w:ilvl w:val="0"/>
          <w:numId w:val="14"/>
        </w:numPr>
        <w:jc w:val="both"/>
        <w:rPr>
          <w:rFonts w:eastAsia="Arial Unicode MS"/>
          <w:iCs/>
        </w:rPr>
      </w:pPr>
      <w:r w:rsidRPr="00AC1671">
        <w:rPr>
          <w:rFonts w:eastAsia="Arial Unicode MS"/>
          <w:iCs/>
        </w:rPr>
        <w:t xml:space="preserve">Si les apprenant·e·s n’ont pas d’idées pour leur dessin d’aménagement paysager, ne pas hésiter à leur montrer des exemples avec une recherche d’images en ligne (ex : </w:t>
      </w:r>
      <w:hyperlink r:id="rId24" w:history="1">
        <w:r w:rsidRPr="00AC1671">
          <w:rPr>
            <w:rStyle w:val="Lienhypertexte"/>
            <w:rFonts w:eastAsia="Arial Unicode MS"/>
            <w:iCs/>
          </w:rPr>
          <w:t>https://urlz.fr/mca1</w:t>
        </w:r>
      </w:hyperlink>
      <w:r w:rsidRPr="00AC1671">
        <w:rPr>
          <w:rFonts w:eastAsia="Arial Unicode MS"/>
          <w:iCs/>
        </w:rPr>
        <w:t xml:space="preserve">). </w:t>
      </w:r>
    </w:p>
    <w:p w14:paraId="33312E03" w14:textId="02F0DCF6" w:rsidR="00AC1671" w:rsidRPr="00AC1671" w:rsidRDefault="00AC1671" w:rsidP="00AC1671">
      <w:pPr>
        <w:pStyle w:val="Paragraphedeliste"/>
        <w:numPr>
          <w:ilvl w:val="0"/>
          <w:numId w:val="14"/>
        </w:numPr>
        <w:jc w:val="both"/>
        <w:rPr>
          <w:rFonts w:eastAsia="Arial Unicode MS"/>
          <w:iCs/>
        </w:rPr>
      </w:pPr>
      <w:r>
        <w:rPr>
          <w:rFonts w:eastAsia="Arial Unicode MS"/>
          <w:iCs/>
        </w:rPr>
        <w:lastRenderedPageBreak/>
        <w:t xml:space="preserve">Cette recherche d’idées et de réflexion sur le projet peut tout à fait se faire en dehors de la classe. </w:t>
      </w:r>
    </w:p>
    <w:p w14:paraId="5EDBE93A" w14:textId="77777777" w:rsidR="00490227" w:rsidRPr="00490227" w:rsidRDefault="00AC19D5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Cs/>
        </w:rPr>
      </w:pPr>
      <w:r w:rsidRPr="00490227">
        <w:rPr>
          <w:rFonts w:eastAsia="Arial Unicode MS"/>
          <w:iCs/>
        </w:rPr>
        <w:t>Pour</w:t>
      </w:r>
      <w:r w:rsidR="00490227" w:rsidRPr="00490227">
        <w:rPr>
          <w:rFonts w:eastAsia="Arial Unicode MS"/>
          <w:iCs/>
        </w:rPr>
        <w:t xml:space="preserve"> la mise en commun, inviter les groupes à faire leur présentation tour à tour. Proposer aux autres groupes de prendre des notes et d’identifier les points forts et les points faibles du projet.</w:t>
      </w:r>
    </w:p>
    <w:p w14:paraId="1FE148E5" w14:textId="77777777" w:rsidR="00490227" w:rsidRPr="00490227" w:rsidRDefault="00490227" w:rsidP="00013F7D">
      <w:pPr>
        <w:pStyle w:val="Paragraphedeliste"/>
        <w:numPr>
          <w:ilvl w:val="0"/>
          <w:numId w:val="3"/>
        </w:numPr>
        <w:jc w:val="both"/>
        <w:rPr>
          <w:rFonts w:eastAsia="Arial Unicode MS"/>
          <w:iCs/>
        </w:rPr>
      </w:pPr>
      <w:r w:rsidRPr="00490227">
        <w:rPr>
          <w:rFonts w:eastAsia="Arial Unicode MS"/>
          <w:iCs/>
        </w:rPr>
        <w:t>Une fois que tous les groupes sont passés, procéder à un vote pour élire le meilleur projet.</w:t>
      </w:r>
    </w:p>
    <w:p w14:paraId="2D5E5D92" w14:textId="5F2C62F7" w:rsidR="000D55C4" w:rsidRPr="00490227" w:rsidRDefault="00490227" w:rsidP="000D55C4">
      <w:pPr>
        <w:jc w:val="both"/>
        <w:rPr>
          <w:rFonts w:eastAsia="Arial Unicode MS"/>
          <w:iCs/>
          <w:lang w:val="fr-FR"/>
        </w:rPr>
      </w:pPr>
      <w:r w:rsidRPr="00490227">
        <w:rPr>
          <w:noProof/>
          <w:lang w:val="fr-FR"/>
        </w:rPr>
        <w:drawing>
          <wp:inline distT="0" distB="0" distL="0" distR="0" wp14:anchorId="6B8C5D08" wp14:editId="6EAF158B">
            <wp:extent cx="6120130" cy="361687"/>
            <wp:effectExtent l="0" t="0" r="0" b="0"/>
            <wp:docPr id="5" name="Image 5" descr="bloc-aller_plus_lo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loc-aller_plus_loin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CED19" w14:textId="43A13C48" w:rsidR="000D55C4" w:rsidRPr="00490227" w:rsidRDefault="00490227" w:rsidP="00490227">
      <w:pPr>
        <w:jc w:val="both"/>
        <w:rPr>
          <w:rFonts w:eastAsia="Arial Unicode MS"/>
          <w:iCs/>
          <w:lang w:val="fr-FR"/>
        </w:rPr>
      </w:pPr>
      <w:r w:rsidRPr="00490227">
        <w:rPr>
          <w:rFonts w:eastAsia="Arial Unicode MS"/>
          <w:iCs/>
          <w:lang w:val="fr-FR"/>
        </w:rPr>
        <w:t>Il est possible de prolonger l’activité et de rendre le projet plus concret en demandant aux apprenant·e·s de présenter le projet, en langue maternelle, à la direction de l’établissement, pour, éventuellement, voir le projet réalisé.</w:t>
      </w:r>
    </w:p>
    <w:p w14:paraId="0E692B24" w14:textId="1A445C2A" w:rsidR="00D93A8A" w:rsidRPr="00490227" w:rsidRDefault="00517CA0" w:rsidP="00490227">
      <w:pPr>
        <w:jc w:val="both"/>
        <w:rPr>
          <w:rFonts w:eastAsia="Arial Unicode MS"/>
          <w:iCs/>
        </w:rPr>
      </w:pPr>
      <w:r w:rsidRPr="00490227">
        <w:rPr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6E36" w14:textId="66AA51DD" w:rsidR="00F44316" w:rsidRPr="00897F5E" w:rsidRDefault="00490227" w:rsidP="00013F7D">
      <w:pPr>
        <w:jc w:val="both"/>
        <w:rPr>
          <w:lang w:val="fr-FR"/>
        </w:rPr>
      </w:pPr>
      <w:r w:rsidRPr="00490227">
        <w:rPr>
          <w:lang w:val="fr-FR"/>
        </w:rPr>
        <w:t>Bonjour à toutes et à tous ! Voici notre projet. Nous l’avons appelé « le mur vert ». Nous avons choisi cet espace parce qu’il est grand et qu’il y a déjà un peu de terre. En plus, il y a des classes derrière et on sait toutes et tous qu’il peut y faire très chaud. Vous êtes d’accord, non ? On le savait. Comme vous le voyez sur notre dessin, on a choisi différents types de végétaux : des grands pour faire plus d’ombre, des moyens et des petits plus gros pour garder la fraîcheur. […]</w:t>
      </w:r>
    </w:p>
    <w:p w14:paraId="2A125A35" w14:textId="77777777" w:rsidR="00704307" w:rsidRPr="00897F5E" w:rsidRDefault="00704307" w:rsidP="00013F7D">
      <w:pPr>
        <w:jc w:val="both"/>
        <w:rPr>
          <w:iCs/>
          <w:lang w:val="fr-FR"/>
        </w:rPr>
      </w:pPr>
    </w:p>
    <w:p w14:paraId="538E9B05" w14:textId="23D360BB" w:rsidR="00D101FD" w:rsidRPr="00897F5E" w:rsidRDefault="00D101FD" w:rsidP="00013F7D">
      <w:pPr>
        <w:jc w:val="both"/>
        <w:rPr>
          <w:lang w:val="fr-FR"/>
        </w:rPr>
      </w:pPr>
    </w:p>
    <w:p w14:paraId="62795A27" w14:textId="268996EA" w:rsidR="00A35020" w:rsidRPr="00897F5E" w:rsidRDefault="00A35020" w:rsidP="00532C8E">
      <w:pPr>
        <w:rPr>
          <w:lang w:val="fr-FR"/>
        </w:rPr>
      </w:pPr>
    </w:p>
    <w:p w14:paraId="076F458F" w14:textId="600EDC8C" w:rsidR="003F5E74" w:rsidRPr="00897F5E" w:rsidRDefault="003F5E74" w:rsidP="00532C8E">
      <w:pPr>
        <w:rPr>
          <w:lang w:val="fr-FR"/>
        </w:rPr>
      </w:pPr>
    </w:p>
    <w:p w14:paraId="57BF972C" w14:textId="586CC6AE" w:rsidR="003F5E74" w:rsidRPr="00897F5E" w:rsidRDefault="003F5E74" w:rsidP="00532C8E">
      <w:pPr>
        <w:rPr>
          <w:lang w:val="fr-FR"/>
        </w:rPr>
      </w:pPr>
    </w:p>
    <w:sectPr w:rsidR="003F5E74" w:rsidRPr="00897F5E" w:rsidSect="00395731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8D08F" w14:textId="77777777" w:rsidR="00445850" w:rsidRDefault="00445850" w:rsidP="00A33F16">
      <w:pPr>
        <w:spacing w:line="240" w:lineRule="auto"/>
      </w:pPr>
      <w:r>
        <w:separator/>
      </w:r>
    </w:p>
  </w:endnote>
  <w:endnote w:type="continuationSeparator" w:id="0">
    <w:p w14:paraId="44E30989" w14:textId="77777777" w:rsidR="00445850" w:rsidRDefault="0044585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200788F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74BDA">
            <w:t>Daphné Rios</w:t>
          </w:r>
          <w:r w:rsidRPr="00A33F16">
            <w:t xml:space="preserve">, </w:t>
          </w:r>
          <w:r w:rsidR="00974BDA">
            <w:t>CAVILAM – Alliance Française</w:t>
          </w:r>
        </w:p>
        <w:p w14:paraId="54CDBDA9" w14:textId="000F0071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7CE85E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80E7C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80E7C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BE26A" w14:textId="77777777" w:rsidR="00445850" w:rsidRDefault="00445850" w:rsidP="00A33F16">
      <w:pPr>
        <w:spacing w:line="240" w:lineRule="auto"/>
      </w:pPr>
      <w:r>
        <w:separator/>
      </w:r>
    </w:p>
  </w:footnote>
  <w:footnote w:type="continuationSeparator" w:id="0">
    <w:p w14:paraId="4661E92A" w14:textId="77777777" w:rsidR="00445850" w:rsidRDefault="0044585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82BD633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06EF82B" wp14:editId="54C547AE">
          <wp:extent cx="356349" cy="252730"/>
          <wp:effectExtent l="0" t="0" r="0" b="127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349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688F">
      <w:rPr>
        <w:noProof/>
        <w:lang w:eastAsia="fr-FR"/>
      </w:rPr>
      <w:drawing>
        <wp:inline distT="0" distB="0" distL="0" distR="0" wp14:anchorId="753A9122" wp14:editId="14E80E30">
          <wp:extent cx="2495550" cy="25717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5E7"/>
    <w:multiLevelType w:val="hybridMultilevel"/>
    <w:tmpl w:val="0BC28CD2"/>
    <w:lvl w:ilvl="0" w:tplc="88A81BF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3690"/>
    <w:multiLevelType w:val="hybridMultilevel"/>
    <w:tmpl w:val="E87EE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16E68"/>
    <w:multiLevelType w:val="hybridMultilevel"/>
    <w:tmpl w:val="CA54A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646B"/>
    <w:multiLevelType w:val="hybridMultilevel"/>
    <w:tmpl w:val="E97256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16582"/>
    <w:multiLevelType w:val="hybridMultilevel"/>
    <w:tmpl w:val="93769A84"/>
    <w:lvl w:ilvl="0" w:tplc="6486D622">
      <w:start w:val="6"/>
      <w:numFmt w:val="bullet"/>
      <w:lvlText w:val=""/>
      <w:lvlJc w:val="left"/>
      <w:pPr>
        <w:ind w:left="720" w:hanging="360"/>
      </w:pPr>
      <w:rPr>
        <w:rFonts w:ascii="Wingdings" w:eastAsia="Arial Unicode MS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566B7"/>
    <w:multiLevelType w:val="hybridMultilevel"/>
    <w:tmpl w:val="C212ADAA"/>
    <w:lvl w:ilvl="0" w:tplc="1F7AE1C4">
      <w:start w:val="4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F4703"/>
    <w:multiLevelType w:val="hybridMultilevel"/>
    <w:tmpl w:val="FDECC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12"/>
  </w:num>
  <w:num w:numId="10">
    <w:abstractNumId w:val="8"/>
  </w:num>
  <w:num w:numId="11">
    <w:abstractNumId w:val="9"/>
  </w:num>
  <w:num w:numId="12">
    <w:abstractNumId w:val="4"/>
  </w:num>
  <w:num w:numId="13">
    <w:abstractNumId w:val="10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3F7D"/>
    <w:rsid w:val="000147EF"/>
    <w:rsid w:val="0002398E"/>
    <w:rsid w:val="0003181D"/>
    <w:rsid w:val="00046B09"/>
    <w:rsid w:val="000506F6"/>
    <w:rsid w:val="00096690"/>
    <w:rsid w:val="000A12BE"/>
    <w:rsid w:val="000B2EE1"/>
    <w:rsid w:val="000C59DD"/>
    <w:rsid w:val="000D3B40"/>
    <w:rsid w:val="000D55C4"/>
    <w:rsid w:val="000D6C12"/>
    <w:rsid w:val="000D7399"/>
    <w:rsid w:val="000D7526"/>
    <w:rsid w:val="00100EC9"/>
    <w:rsid w:val="0010110E"/>
    <w:rsid w:val="00102E31"/>
    <w:rsid w:val="001044CC"/>
    <w:rsid w:val="00112F75"/>
    <w:rsid w:val="00134AF6"/>
    <w:rsid w:val="001413F2"/>
    <w:rsid w:val="0015588C"/>
    <w:rsid w:val="00163773"/>
    <w:rsid w:val="001716AA"/>
    <w:rsid w:val="00181B6E"/>
    <w:rsid w:val="00193671"/>
    <w:rsid w:val="001A011C"/>
    <w:rsid w:val="001B2496"/>
    <w:rsid w:val="001C5284"/>
    <w:rsid w:val="001D323D"/>
    <w:rsid w:val="001F6298"/>
    <w:rsid w:val="001F69ED"/>
    <w:rsid w:val="0023195F"/>
    <w:rsid w:val="002328AA"/>
    <w:rsid w:val="00240DC6"/>
    <w:rsid w:val="002410C1"/>
    <w:rsid w:val="00253B77"/>
    <w:rsid w:val="002679CC"/>
    <w:rsid w:val="002841B3"/>
    <w:rsid w:val="0029013D"/>
    <w:rsid w:val="00290734"/>
    <w:rsid w:val="002916FC"/>
    <w:rsid w:val="002A60FF"/>
    <w:rsid w:val="002B3928"/>
    <w:rsid w:val="002B49A2"/>
    <w:rsid w:val="002D7815"/>
    <w:rsid w:val="002F5A5F"/>
    <w:rsid w:val="00301074"/>
    <w:rsid w:val="00303731"/>
    <w:rsid w:val="003055B5"/>
    <w:rsid w:val="00313CFD"/>
    <w:rsid w:val="0031638D"/>
    <w:rsid w:val="00333264"/>
    <w:rsid w:val="0034791D"/>
    <w:rsid w:val="00350E73"/>
    <w:rsid w:val="00371E25"/>
    <w:rsid w:val="0038176B"/>
    <w:rsid w:val="00395731"/>
    <w:rsid w:val="00396052"/>
    <w:rsid w:val="003C0EEF"/>
    <w:rsid w:val="003E4E62"/>
    <w:rsid w:val="003F1BB8"/>
    <w:rsid w:val="003F5E74"/>
    <w:rsid w:val="004007DD"/>
    <w:rsid w:val="00402958"/>
    <w:rsid w:val="004154CB"/>
    <w:rsid w:val="004316A9"/>
    <w:rsid w:val="00445850"/>
    <w:rsid w:val="00445C44"/>
    <w:rsid w:val="00446F3D"/>
    <w:rsid w:val="00451A69"/>
    <w:rsid w:val="00490227"/>
    <w:rsid w:val="004A00CE"/>
    <w:rsid w:val="004A4D8F"/>
    <w:rsid w:val="004B2C8A"/>
    <w:rsid w:val="004B51ED"/>
    <w:rsid w:val="004E63B4"/>
    <w:rsid w:val="00514EE4"/>
    <w:rsid w:val="00517CA0"/>
    <w:rsid w:val="005229E3"/>
    <w:rsid w:val="005251D1"/>
    <w:rsid w:val="005261B2"/>
    <w:rsid w:val="005317A7"/>
    <w:rsid w:val="00532C8E"/>
    <w:rsid w:val="0053422D"/>
    <w:rsid w:val="005375A6"/>
    <w:rsid w:val="00542E83"/>
    <w:rsid w:val="00552237"/>
    <w:rsid w:val="0055783C"/>
    <w:rsid w:val="00560565"/>
    <w:rsid w:val="0057184C"/>
    <w:rsid w:val="00580081"/>
    <w:rsid w:val="00595FF4"/>
    <w:rsid w:val="0059644B"/>
    <w:rsid w:val="00597520"/>
    <w:rsid w:val="005A27D1"/>
    <w:rsid w:val="005A688F"/>
    <w:rsid w:val="005A75D3"/>
    <w:rsid w:val="005B20D3"/>
    <w:rsid w:val="005B77E0"/>
    <w:rsid w:val="005C672D"/>
    <w:rsid w:val="005C6CA6"/>
    <w:rsid w:val="005E2048"/>
    <w:rsid w:val="00610EC9"/>
    <w:rsid w:val="00642AFE"/>
    <w:rsid w:val="0065015E"/>
    <w:rsid w:val="00652C96"/>
    <w:rsid w:val="00675B02"/>
    <w:rsid w:val="006C1A0A"/>
    <w:rsid w:val="006C66C6"/>
    <w:rsid w:val="006D547A"/>
    <w:rsid w:val="006D7A16"/>
    <w:rsid w:val="006E094B"/>
    <w:rsid w:val="006E5D18"/>
    <w:rsid w:val="006F32BE"/>
    <w:rsid w:val="006F601A"/>
    <w:rsid w:val="006F7D0B"/>
    <w:rsid w:val="007028A3"/>
    <w:rsid w:val="00704307"/>
    <w:rsid w:val="0071171C"/>
    <w:rsid w:val="00725D34"/>
    <w:rsid w:val="0075794C"/>
    <w:rsid w:val="00773D1B"/>
    <w:rsid w:val="00780E75"/>
    <w:rsid w:val="00784F02"/>
    <w:rsid w:val="00786D20"/>
    <w:rsid w:val="007914A6"/>
    <w:rsid w:val="007E1FC6"/>
    <w:rsid w:val="007F25F1"/>
    <w:rsid w:val="007F58BD"/>
    <w:rsid w:val="00813231"/>
    <w:rsid w:val="008164FE"/>
    <w:rsid w:val="00850DAE"/>
    <w:rsid w:val="00854384"/>
    <w:rsid w:val="00864BDA"/>
    <w:rsid w:val="00872172"/>
    <w:rsid w:val="00874C93"/>
    <w:rsid w:val="008977BB"/>
    <w:rsid w:val="00897F5E"/>
    <w:rsid w:val="008C1CF9"/>
    <w:rsid w:val="008F5E31"/>
    <w:rsid w:val="009009C2"/>
    <w:rsid w:val="009038B9"/>
    <w:rsid w:val="0092055F"/>
    <w:rsid w:val="009347DF"/>
    <w:rsid w:val="009410A5"/>
    <w:rsid w:val="009432AB"/>
    <w:rsid w:val="00951336"/>
    <w:rsid w:val="0095543B"/>
    <w:rsid w:val="00962FD0"/>
    <w:rsid w:val="00964253"/>
    <w:rsid w:val="00974BDA"/>
    <w:rsid w:val="00980BB6"/>
    <w:rsid w:val="00980E7C"/>
    <w:rsid w:val="009813AF"/>
    <w:rsid w:val="009A01E5"/>
    <w:rsid w:val="009A5EAA"/>
    <w:rsid w:val="009A72E0"/>
    <w:rsid w:val="009B7F6E"/>
    <w:rsid w:val="009D5C91"/>
    <w:rsid w:val="009E26E6"/>
    <w:rsid w:val="009F7F35"/>
    <w:rsid w:val="00A001A7"/>
    <w:rsid w:val="00A20621"/>
    <w:rsid w:val="00A2209C"/>
    <w:rsid w:val="00A265FF"/>
    <w:rsid w:val="00A33F16"/>
    <w:rsid w:val="00A35020"/>
    <w:rsid w:val="00A366EB"/>
    <w:rsid w:val="00A44024"/>
    <w:rsid w:val="00A44DEB"/>
    <w:rsid w:val="00A460E0"/>
    <w:rsid w:val="00A47795"/>
    <w:rsid w:val="00A50122"/>
    <w:rsid w:val="00A60009"/>
    <w:rsid w:val="00A600DE"/>
    <w:rsid w:val="00A75466"/>
    <w:rsid w:val="00AB4ACB"/>
    <w:rsid w:val="00AB637C"/>
    <w:rsid w:val="00AB7066"/>
    <w:rsid w:val="00AB717E"/>
    <w:rsid w:val="00AC1671"/>
    <w:rsid w:val="00AC19D5"/>
    <w:rsid w:val="00AC1EBA"/>
    <w:rsid w:val="00AE67F7"/>
    <w:rsid w:val="00B0559D"/>
    <w:rsid w:val="00B25967"/>
    <w:rsid w:val="00B26160"/>
    <w:rsid w:val="00B27E39"/>
    <w:rsid w:val="00B36798"/>
    <w:rsid w:val="00B52708"/>
    <w:rsid w:val="00B66CE5"/>
    <w:rsid w:val="00B91220"/>
    <w:rsid w:val="00BB2570"/>
    <w:rsid w:val="00BC06E3"/>
    <w:rsid w:val="00BD3AA2"/>
    <w:rsid w:val="00BD6AE9"/>
    <w:rsid w:val="00BE2F7E"/>
    <w:rsid w:val="00BE4A77"/>
    <w:rsid w:val="00BF36C9"/>
    <w:rsid w:val="00C03DC3"/>
    <w:rsid w:val="00C33A9F"/>
    <w:rsid w:val="00C60997"/>
    <w:rsid w:val="00C82CBE"/>
    <w:rsid w:val="00C8450B"/>
    <w:rsid w:val="00C91D0D"/>
    <w:rsid w:val="00C925E4"/>
    <w:rsid w:val="00CA1323"/>
    <w:rsid w:val="00CB3D8E"/>
    <w:rsid w:val="00CC1F67"/>
    <w:rsid w:val="00CC3156"/>
    <w:rsid w:val="00CD7F22"/>
    <w:rsid w:val="00CF3394"/>
    <w:rsid w:val="00D101FD"/>
    <w:rsid w:val="00D13EFA"/>
    <w:rsid w:val="00D35FE0"/>
    <w:rsid w:val="00D72BE5"/>
    <w:rsid w:val="00D74EC3"/>
    <w:rsid w:val="00D85DB8"/>
    <w:rsid w:val="00D928AC"/>
    <w:rsid w:val="00D93A8A"/>
    <w:rsid w:val="00DC6C8E"/>
    <w:rsid w:val="00DD1A92"/>
    <w:rsid w:val="00E12ADF"/>
    <w:rsid w:val="00E14254"/>
    <w:rsid w:val="00E22A26"/>
    <w:rsid w:val="00E276E8"/>
    <w:rsid w:val="00E330B2"/>
    <w:rsid w:val="00E56096"/>
    <w:rsid w:val="00E90195"/>
    <w:rsid w:val="00E95AFC"/>
    <w:rsid w:val="00EC0BAE"/>
    <w:rsid w:val="00EE0DB8"/>
    <w:rsid w:val="00F27629"/>
    <w:rsid w:val="00F429AA"/>
    <w:rsid w:val="00F44316"/>
    <w:rsid w:val="00F44EC5"/>
    <w:rsid w:val="00F45979"/>
    <w:rsid w:val="00F45B78"/>
    <w:rsid w:val="00F540AD"/>
    <w:rsid w:val="00F5477F"/>
    <w:rsid w:val="00F54A8F"/>
    <w:rsid w:val="00F70C56"/>
    <w:rsid w:val="00F72744"/>
    <w:rsid w:val="00F93430"/>
    <w:rsid w:val="00FC677E"/>
    <w:rsid w:val="00FF5397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AC1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yperlink" Target="https://urlz.fr/mca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5CB21-9497-410F-891A-458DDAEC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4</Pages>
  <Words>1205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17</cp:revision>
  <cp:lastPrinted>2023-06-23T10:33:00Z</cp:lastPrinted>
  <dcterms:created xsi:type="dcterms:W3CDTF">2023-06-05T15:22:00Z</dcterms:created>
  <dcterms:modified xsi:type="dcterms:W3CDTF">2023-06-23T10:33:00Z</dcterms:modified>
</cp:coreProperties>
</file>